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F33F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F33F1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F33F1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F33F1">
            <w:pPr>
              <w:jc w:val="center"/>
              <w:rPr>
                <w:b/>
                <w:sz w:val="28"/>
              </w:rPr>
            </w:pPr>
          </w:p>
          <w:p w:rsidR="00DC4A4B" w:rsidRDefault="00BE4629" w:rsidP="001F33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F33F1">
      <w:pPr>
        <w:rPr>
          <w:sz w:val="28"/>
          <w:szCs w:val="28"/>
        </w:rPr>
      </w:pPr>
      <w:r>
        <w:rPr>
          <w:sz w:val="28"/>
          <w:szCs w:val="28"/>
          <w:u w:val="single"/>
        </w:rPr>
        <w:t>29.12.2017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1455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525316">
      <w:pPr>
        <w:jc w:val="center"/>
        <w:rPr>
          <w:sz w:val="28"/>
          <w:szCs w:val="28"/>
        </w:rPr>
      </w:pPr>
    </w:p>
    <w:p w:rsidR="001F33F1" w:rsidRDefault="001F33F1" w:rsidP="002642AF">
      <w:pPr>
        <w:adjustRightInd w:val="0"/>
        <w:jc w:val="center"/>
        <w:rPr>
          <w:b/>
          <w:bCs/>
          <w:sz w:val="28"/>
          <w:szCs w:val="28"/>
        </w:rPr>
      </w:pPr>
      <w:r w:rsidRPr="001F33F1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1F33F1" w:rsidRDefault="001F33F1" w:rsidP="002642AF">
      <w:pPr>
        <w:adjustRightInd w:val="0"/>
        <w:jc w:val="center"/>
        <w:rPr>
          <w:b/>
          <w:bCs/>
          <w:sz w:val="28"/>
          <w:szCs w:val="28"/>
        </w:rPr>
      </w:pPr>
      <w:r w:rsidRPr="001F33F1">
        <w:rPr>
          <w:b/>
          <w:bCs/>
          <w:sz w:val="28"/>
          <w:szCs w:val="28"/>
        </w:rPr>
        <w:t>Североуральского городского округа «Управление</w:t>
      </w:r>
    </w:p>
    <w:p w:rsidR="001F33F1" w:rsidRDefault="001F33F1" w:rsidP="002642AF">
      <w:pPr>
        <w:adjustRightInd w:val="0"/>
        <w:jc w:val="center"/>
        <w:rPr>
          <w:b/>
          <w:bCs/>
          <w:sz w:val="28"/>
          <w:szCs w:val="28"/>
        </w:rPr>
      </w:pPr>
      <w:r w:rsidRPr="001F33F1">
        <w:rPr>
          <w:b/>
          <w:sz w:val="28"/>
          <w:szCs w:val="28"/>
        </w:rPr>
        <w:t>муниципальной собственностью Североуральского городского округа</w:t>
      </w:r>
      <w:r w:rsidRPr="001F33F1">
        <w:rPr>
          <w:b/>
          <w:bCs/>
          <w:sz w:val="28"/>
          <w:szCs w:val="28"/>
        </w:rPr>
        <w:t xml:space="preserve">» </w:t>
      </w:r>
    </w:p>
    <w:p w:rsidR="001F33F1" w:rsidRPr="001F33F1" w:rsidRDefault="001F33F1" w:rsidP="002642AF">
      <w:pPr>
        <w:adjustRightInd w:val="0"/>
        <w:jc w:val="center"/>
        <w:rPr>
          <w:b/>
          <w:bCs/>
          <w:sz w:val="28"/>
          <w:szCs w:val="28"/>
        </w:rPr>
      </w:pPr>
      <w:r w:rsidRPr="001F33F1">
        <w:rPr>
          <w:b/>
          <w:bCs/>
          <w:sz w:val="28"/>
          <w:szCs w:val="28"/>
        </w:rPr>
        <w:t xml:space="preserve">на 2015-2020 годы, </w:t>
      </w:r>
      <w:proofErr w:type="gramStart"/>
      <w:r w:rsidRPr="001F33F1">
        <w:rPr>
          <w:b/>
          <w:bCs/>
          <w:sz w:val="28"/>
          <w:szCs w:val="28"/>
        </w:rPr>
        <w:t>утвержденную</w:t>
      </w:r>
      <w:proofErr w:type="gramEnd"/>
      <w:r w:rsidRPr="001F33F1">
        <w:rPr>
          <w:b/>
          <w:bCs/>
          <w:sz w:val="28"/>
          <w:szCs w:val="28"/>
        </w:rPr>
        <w:t xml:space="preserve"> постановлением Администрации Североуральского городского округа от 29.10.2014 № 1586</w:t>
      </w:r>
    </w:p>
    <w:p w:rsidR="001F33F1" w:rsidRPr="001F33F1" w:rsidRDefault="001F33F1" w:rsidP="001F33F1">
      <w:pPr>
        <w:adjustRightInd w:val="0"/>
        <w:jc w:val="center"/>
        <w:rPr>
          <w:b/>
          <w:bCs/>
          <w:sz w:val="28"/>
          <w:szCs w:val="28"/>
        </w:rPr>
      </w:pPr>
    </w:p>
    <w:p w:rsidR="001F33F1" w:rsidRPr="001F33F1" w:rsidRDefault="001F33F1" w:rsidP="001F33F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proofErr w:type="gramStart"/>
      <w:r w:rsidRPr="001F33F1">
        <w:rPr>
          <w:sz w:val="28"/>
          <w:szCs w:val="28"/>
          <w:lang w:eastAsia="ar-SA"/>
        </w:rPr>
        <w:t>Руководствуясь Федеральным законом от 06 октября 2003 года № 131-ФЗ               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21.12.2016 № 91 «О бюджете Североуральского городского округа на 2017 год и плановый период 2018-2019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</w:t>
      </w:r>
      <w:proofErr w:type="gramEnd"/>
      <w:r w:rsidRPr="001F33F1">
        <w:rPr>
          <w:sz w:val="28"/>
          <w:szCs w:val="28"/>
          <w:lang w:eastAsia="ar-SA"/>
        </w:rPr>
        <w:t xml:space="preserve"> городского округа», от 31.07.2014                  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33F1">
        <w:rPr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1F33F1">
        <w:rPr>
          <w:bCs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1F33F1">
        <w:rPr>
          <w:sz w:val="28"/>
          <w:szCs w:val="28"/>
        </w:rPr>
        <w:t>» на 2015 – 2020 годы</w:t>
      </w:r>
      <w:r>
        <w:rPr>
          <w:sz w:val="28"/>
          <w:szCs w:val="28"/>
        </w:rPr>
        <w:t>, утвержденную п</w:t>
      </w:r>
      <w:r w:rsidRPr="001F33F1">
        <w:rPr>
          <w:sz w:val="28"/>
          <w:szCs w:val="28"/>
        </w:rPr>
        <w:t xml:space="preserve">остановлением Администрации Североуральского городского округа от 29.10.2014 № 1586, с изменениями </w:t>
      </w:r>
      <w:r>
        <w:rPr>
          <w:sz w:val="28"/>
          <w:szCs w:val="28"/>
        </w:rPr>
        <w:t xml:space="preserve">                    </w:t>
      </w:r>
      <w:r w:rsidRPr="001F33F1">
        <w:rPr>
          <w:sz w:val="28"/>
          <w:szCs w:val="28"/>
        </w:rPr>
        <w:t xml:space="preserve">на 22 сентября 2017 года, следующие изменения: 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33F1">
        <w:rPr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 w:rsidRPr="001F33F1">
        <w:rPr>
          <w:sz w:val="28"/>
          <w:szCs w:val="28"/>
          <w:lang w:eastAsia="ar-SA"/>
        </w:rPr>
        <w:t>«ВСЕГО: 46 311,92717 тыс. рублей,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 w:rsidRPr="001F33F1">
        <w:rPr>
          <w:sz w:val="28"/>
          <w:szCs w:val="28"/>
          <w:lang w:eastAsia="ar-SA"/>
        </w:rPr>
        <w:t>в т. ч. из средств местного бюджета 43500,41717 тыс. руб., из средств областного бюджета 2811,51000 тыс. руб.; в т. ч. по годам реализации программы: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2015 году - </w:t>
      </w:r>
      <w:r w:rsidRPr="001F33F1">
        <w:rPr>
          <w:sz w:val="28"/>
          <w:szCs w:val="28"/>
          <w:lang w:eastAsia="ar-SA"/>
        </w:rPr>
        <w:t>15 900,5 тыс. рублей;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2016 году – </w:t>
      </w:r>
      <w:r w:rsidRPr="001F33F1">
        <w:rPr>
          <w:sz w:val="28"/>
          <w:szCs w:val="28"/>
          <w:lang w:eastAsia="ar-SA"/>
        </w:rPr>
        <w:t>7550,54791 тыс. рублей;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pacing w:val="-1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2017 году – </w:t>
      </w:r>
      <w:r w:rsidRPr="001F33F1">
        <w:rPr>
          <w:sz w:val="28"/>
          <w:szCs w:val="28"/>
          <w:lang w:eastAsia="ar-SA"/>
        </w:rPr>
        <w:t>6685,97926</w:t>
      </w:r>
      <w:r w:rsidRPr="001F33F1">
        <w:rPr>
          <w:spacing w:val="-1"/>
          <w:sz w:val="28"/>
          <w:szCs w:val="28"/>
          <w:lang w:eastAsia="ar-SA"/>
        </w:rPr>
        <w:t xml:space="preserve"> </w:t>
      </w:r>
      <w:r w:rsidRPr="001F33F1">
        <w:rPr>
          <w:sz w:val="28"/>
          <w:szCs w:val="28"/>
          <w:lang w:eastAsia="ar-SA"/>
        </w:rPr>
        <w:t>тыс. рублей, в т. ч. из средств местного бюджета 3874,46926 тыс. руб., из средств областного бюджета 2811,51000 тыс. руб.;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2018 году – </w:t>
      </w:r>
      <w:r w:rsidRPr="001F33F1">
        <w:rPr>
          <w:sz w:val="28"/>
          <w:szCs w:val="28"/>
          <w:lang w:eastAsia="ar-SA"/>
        </w:rPr>
        <w:t>4697,50000 тыс. рублей;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2019 году – </w:t>
      </w:r>
      <w:r w:rsidRPr="001F33F1">
        <w:rPr>
          <w:sz w:val="28"/>
          <w:szCs w:val="28"/>
          <w:lang w:eastAsia="ar-SA"/>
        </w:rPr>
        <w:t>4792,50000</w:t>
      </w:r>
      <w:r w:rsidRPr="001F33F1">
        <w:rPr>
          <w:spacing w:val="-1"/>
          <w:sz w:val="28"/>
          <w:szCs w:val="28"/>
          <w:lang w:eastAsia="ar-SA"/>
        </w:rPr>
        <w:t xml:space="preserve"> </w:t>
      </w:r>
      <w:r w:rsidRPr="001F33F1">
        <w:rPr>
          <w:sz w:val="28"/>
          <w:szCs w:val="28"/>
          <w:lang w:eastAsia="ar-SA"/>
        </w:rPr>
        <w:t xml:space="preserve">тыс. рублей;   </w:t>
      </w:r>
    </w:p>
    <w:p w:rsidR="001F33F1" w:rsidRPr="001F33F1" w:rsidRDefault="001F33F1" w:rsidP="001F33F1">
      <w:pPr>
        <w:suppressLineNumbers/>
        <w:suppressAutoHyphens/>
        <w:autoSpaceDN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в 2020 году – </w:t>
      </w:r>
      <w:r w:rsidRPr="001F33F1">
        <w:rPr>
          <w:sz w:val="28"/>
          <w:szCs w:val="28"/>
          <w:lang w:eastAsia="ar-SA"/>
        </w:rPr>
        <w:t>6684,90000</w:t>
      </w:r>
      <w:r w:rsidRPr="001F33F1">
        <w:rPr>
          <w:spacing w:val="-1"/>
          <w:sz w:val="28"/>
          <w:szCs w:val="28"/>
          <w:lang w:eastAsia="ar-SA"/>
        </w:rPr>
        <w:t xml:space="preserve"> </w:t>
      </w:r>
      <w:r w:rsidRPr="001F33F1">
        <w:rPr>
          <w:sz w:val="28"/>
          <w:szCs w:val="28"/>
          <w:lang w:eastAsia="ar-SA"/>
        </w:rPr>
        <w:t xml:space="preserve">тыс. рублей». 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33F1">
        <w:rPr>
          <w:sz w:val="28"/>
          <w:szCs w:val="28"/>
        </w:rPr>
        <w:t xml:space="preserve">в столбце 6 строки 5 приложения № 1 к муниципальной программе число «40» </w:t>
      </w:r>
      <w:proofErr w:type="gramStart"/>
      <w:r w:rsidRPr="001F33F1">
        <w:rPr>
          <w:sz w:val="28"/>
          <w:szCs w:val="28"/>
        </w:rPr>
        <w:t>заменить на число</w:t>
      </w:r>
      <w:proofErr w:type="gramEnd"/>
      <w:r w:rsidRPr="001F33F1">
        <w:rPr>
          <w:sz w:val="28"/>
          <w:szCs w:val="28"/>
        </w:rPr>
        <w:t xml:space="preserve"> «2»; 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F33F1">
        <w:rPr>
          <w:sz w:val="28"/>
          <w:szCs w:val="28"/>
        </w:rPr>
        <w:t xml:space="preserve">в столбце 6 строки 6 приложения № 1 к муниципальной программе число «37» </w:t>
      </w:r>
      <w:proofErr w:type="gramStart"/>
      <w:r w:rsidRPr="001F33F1">
        <w:rPr>
          <w:sz w:val="28"/>
          <w:szCs w:val="28"/>
        </w:rPr>
        <w:t>заменить на число</w:t>
      </w:r>
      <w:proofErr w:type="gramEnd"/>
      <w:r w:rsidRPr="001F33F1">
        <w:rPr>
          <w:sz w:val="28"/>
          <w:szCs w:val="28"/>
        </w:rPr>
        <w:t xml:space="preserve"> «8»; 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33F1">
        <w:rPr>
          <w:sz w:val="28"/>
          <w:szCs w:val="28"/>
        </w:rPr>
        <w:t xml:space="preserve">в столбце 6 строки 13 приложения № 1 к муниципальной программе число «209,3» </w:t>
      </w:r>
      <w:proofErr w:type="gramStart"/>
      <w:r w:rsidRPr="001F33F1">
        <w:rPr>
          <w:sz w:val="28"/>
          <w:szCs w:val="28"/>
        </w:rPr>
        <w:t>заменить на число</w:t>
      </w:r>
      <w:proofErr w:type="gramEnd"/>
      <w:r w:rsidRPr="001F33F1">
        <w:rPr>
          <w:sz w:val="28"/>
          <w:szCs w:val="28"/>
        </w:rPr>
        <w:t xml:space="preserve"> «189,3»; </w:t>
      </w:r>
    </w:p>
    <w:p w:rsidR="001F33F1" w:rsidRPr="001F33F1" w:rsidRDefault="001F33F1" w:rsidP="001F33F1">
      <w:pPr>
        <w:suppressAutoHyphens/>
        <w:autoSpaceDN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F33F1">
        <w:rPr>
          <w:sz w:val="28"/>
          <w:szCs w:val="28"/>
        </w:rPr>
        <w:t xml:space="preserve">изложить приложение № 2 к муниципальной программе в новой редакции (прилагается).  </w:t>
      </w:r>
    </w:p>
    <w:p w:rsidR="001F33F1" w:rsidRDefault="001F33F1" w:rsidP="001F33F1">
      <w:pPr>
        <w:suppressAutoHyphens/>
        <w:autoSpaceDN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1F33F1">
        <w:rPr>
          <w:sz w:val="28"/>
          <w:szCs w:val="28"/>
          <w:lang w:eastAsia="ar-SA"/>
        </w:rPr>
        <w:t xml:space="preserve">. </w:t>
      </w:r>
      <w:proofErr w:type="gramStart"/>
      <w:r w:rsidRPr="001F33F1">
        <w:rPr>
          <w:sz w:val="28"/>
          <w:szCs w:val="28"/>
          <w:lang w:eastAsia="ar-SA"/>
        </w:rPr>
        <w:t>Контроль за</w:t>
      </w:r>
      <w:proofErr w:type="gramEnd"/>
      <w:r w:rsidRPr="001F33F1">
        <w:rPr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sz w:val="28"/>
          <w:szCs w:val="28"/>
          <w:lang w:eastAsia="ar-SA"/>
        </w:rPr>
        <w:t>возложить на Первого Заместителя Главы Администрации Североуральского городского округа                           С.А. Золотареву.</w:t>
      </w:r>
    </w:p>
    <w:p w:rsidR="001F33F1" w:rsidRPr="001F33F1" w:rsidRDefault="001F33F1" w:rsidP="001F33F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3F1">
        <w:rPr>
          <w:sz w:val="28"/>
          <w:szCs w:val="28"/>
        </w:rPr>
        <w:t>. Опубликовать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1F33F1" w:rsidSect="00610542">
          <w:headerReference w:type="default" r:id="rId9"/>
          <w:headerReference w:type="first" r:id="rId10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1F33F1" w:rsidRPr="001F33F1" w:rsidRDefault="001F33F1" w:rsidP="001F33F1">
      <w:pPr>
        <w:shd w:val="clear" w:color="auto" w:fill="FFFFFF"/>
        <w:suppressAutoHyphens/>
        <w:ind w:left="9214" w:right="-59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</w:t>
      </w:r>
      <w:r w:rsidRPr="001F33F1">
        <w:rPr>
          <w:color w:val="000000"/>
          <w:sz w:val="24"/>
          <w:szCs w:val="24"/>
        </w:rPr>
        <w:t xml:space="preserve"> постановлению Администрации </w:t>
      </w:r>
    </w:p>
    <w:p w:rsidR="001F33F1" w:rsidRPr="001F33F1" w:rsidRDefault="001F33F1" w:rsidP="001F33F1">
      <w:pPr>
        <w:shd w:val="clear" w:color="auto" w:fill="FFFFFF"/>
        <w:suppressAutoHyphens/>
        <w:ind w:left="9214" w:right="-596"/>
        <w:rPr>
          <w:color w:val="000000"/>
          <w:spacing w:val="-1"/>
          <w:sz w:val="24"/>
          <w:szCs w:val="24"/>
        </w:rPr>
      </w:pPr>
      <w:r w:rsidRPr="001F33F1">
        <w:rPr>
          <w:color w:val="000000"/>
          <w:spacing w:val="-1"/>
          <w:sz w:val="24"/>
          <w:szCs w:val="24"/>
        </w:rPr>
        <w:t xml:space="preserve">Североуральского городского округа </w:t>
      </w:r>
    </w:p>
    <w:p w:rsidR="001F33F1" w:rsidRDefault="001F33F1" w:rsidP="001F33F1">
      <w:pPr>
        <w:shd w:val="clear" w:color="auto" w:fill="FFFFFF"/>
        <w:suppressAutoHyphens/>
        <w:ind w:left="9214" w:right="-596"/>
        <w:rPr>
          <w:color w:val="000000"/>
          <w:spacing w:val="-1"/>
          <w:sz w:val="24"/>
          <w:szCs w:val="24"/>
        </w:rPr>
      </w:pPr>
      <w:r w:rsidRPr="001F33F1">
        <w:rPr>
          <w:color w:val="000000"/>
          <w:spacing w:val="-1"/>
          <w:sz w:val="24"/>
          <w:szCs w:val="24"/>
        </w:rPr>
        <w:t xml:space="preserve">от </w:t>
      </w:r>
      <w:r>
        <w:rPr>
          <w:color w:val="000000"/>
          <w:spacing w:val="-1"/>
          <w:sz w:val="24"/>
          <w:szCs w:val="24"/>
        </w:rPr>
        <w:t>29.12.</w:t>
      </w:r>
      <w:r w:rsidRPr="001F33F1">
        <w:rPr>
          <w:color w:val="000000"/>
          <w:spacing w:val="-1"/>
          <w:sz w:val="24"/>
          <w:szCs w:val="24"/>
        </w:rPr>
        <w:t xml:space="preserve">2017 № </w:t>
      </w:r>
      <w:r>
        <w:rPr>
          <w:color w:val="000000"/>
          <w:spacing w:val="-1"/>
          <w:sz w:val="24"/>
          <w:szCs w:val="24"/>
        </w:rPr>
        <w:t>1455</w:t>
      </w:r>
    </w:p>
    <w:p w:rsidR="002642AF" w:rsidRPr="001F33F1" w:rsidRDefault="002642AF" w:rsidP="001F33F1">
      <w:pPr>
        <w:shd w:val="clear" w:color="auto" w:fill="FFFFFF"/>
        <w:suppressAutoHyphens/>
        <w:ind w:left="9214" w:right="-596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Приложение №2 к муниципальной программе</w:t>
      </w:r>
      <w:bookmarkStart w:id="0" w:name="_GoBack"/>
      <w:bookmarkEnd w:id="0"/>
    </w:p>
    <w:p w:rsidR="001F33F1" w:rsidRPr="001F33F1" w:rsidRDefault="001F33F1" w:rsidP="001F33F1">
      <w:pPr>
        <w:shd w:val="clear" w:color="auto" w:fill="FFFFFF"/>
        <w:suppressAutoHyphens/>
        <w:rPr>
          <w:color w:val="000000"/>
          <w:spacing w:val="-1"/>
          <w:sz w:val="28"/>
          <w:szCs w:val="28"/>
        </w:rPr>
      </w:pPr>
    </w:p>
    <w:p w:rsidR="001F33F1" w:rsidRPr="001F33F1" w:rsidRDefault="001F33F1" w:rsidP="001F33F1">
      <w:pPr>
        <w:shd w:val="clear" w:color="auto" w:fill="FFFFFF"/>
        <w:suppressAutoHyphens/>
        <w:jc w:val="right"/>
        <w:rPr>
          <w:color w:val="000000"/>
          <w:spacing w:val="-1"/>
          <w:sz w:val="28"/>
          <w:szCs w:val="28"/>
        </w:rPr>
      </w:pPr>
    </w:p>
    <w:p w:rsidR="001F33F1" w:rsidRPr="001F33F1" w:rsidRDefault="001F33F1" w:rsidP="001F33F1">
      <w:pPr>
        <w:shd w:val="clear" w:color="auto" w:fill="FFFFFF"/>
        <w:suppressAutoHyphens/>
        <w:ind w:right="-31"/>
        <w:jc w:val="center"/>
        <w:rPr>
          <w:bCs/>
          <w:color w:val="000000"/>
          <w:sz w:val="28"/>
          <w:szCs w:val="28"/>
        </w:rPr>
      </w:pPr>
      <w:r w:rsidRPr="001F33F1">
        <w:rPr>
          <w:bCs/>
          <w:color w:val="000000"/>
          <w:sz w:val="28"/>
          <w:szCs w:val="28"/>
        </w:rPr>
        <w:t>ПЛАН МЕРОПРИЯТИЙ</w:t>
      </w:r>
    </w:p>
    <w:p w:rsidR="001F33F1" w:rsidRPr="001F33F1" w:rsidRDefault="001F33F1" w:rsidP="001F33F1">
      <w:pPr>
        <w:shd w:val="clear" w:color="auto" w:fill="FFFFFF"/>
        <w:suppressAutoHyphens/>
        <w:ind w:right="-31"/>
        <w:jc w:val="center"/>
        <w:rPr>
          <w:sz w:val="28"/>
          <w:szCs w:val="28"/>
        </w:rPr>
      </w:pPr>
      <w:r w:rsidRPr="001F33F1">
        <w:rPr>
          <w:bCs/>
          <w:color w:val="000000"/>
          <w:spacing w:val="-1"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1F33F1" w:rsidRPr="001F33F1" w:rsidRDefault="001F33F1" w:rsidP="001F33F1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8"/>
          <w:szCs w:val="28"/>
        </w:rPr>
      </w:pPr>
      <w:r w:rsidRPr="001F33F1">
        <w:rPr>
          <w:color w:val="000000"/>
          <w:spacing w:val="-1"/>
          <w:sz w:val="28"/>
          <w:szCs w:val="28"/>
        </w:rPr>
        <w:t>«Управление муниципальной собственностью Североуральского городского округа»</w:t>
      </w:r>
    </w:p>
    <w:p w:rsidR="001F33F1" w:rsidRPr="001F33F1" w:rsidRDefault="001F33F1" w:rsidP="001F33F1">
      <w:pPr>
        <w:shd w:val="clear" w:color="auto" w:fill="FFFFFF"/>
        <w:suppressAutoHyphens/>
        <w:ind w:right="-31"/>
        <w:jc w:val="center"/>
        <w:rPr>
          <w:color w:val="000000"/>
          <w:spacing w:val="-1"/>
          <w:sz w:val="28"/>
          <w:szCs w:val="28"/>
        </w:rPr>
      </w:pPr>
      <w:r w:rsidRPr="001F33F1">
        <w:rPr>
          <w:color w:val="000000"/>
          <w:spacing w:val="-1"/>
          <w:sz w:val="28"/>
          <w:szCs w:val="28"/>
        </w:rPr>
        <w:t>на 2015-2020 годы</w:t>
      </w:r>
    </w:p>
    <w:p w:rsidR="001F33F1" w:rsidRPr="001F33F1" w:rsidRDefault="001F33F1" w:rsidP="001F33F1">
      <w:pPr>
        <w:shd w:val="clear" w:color="auto" w:fill="FFFFFF"/>
        <w:suppressAutoHyphens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396"/>
        <w:gridCol w:w="1600"/>
        <w:gridCol w:w="1119"/>
        <w:gridCol w:w="62"/>
        <w:gridCol w:w="1466"/>
        <w:gridCol w:w="1449"/>
        <w:gridCol w:w="1559"/>
        <w:gridCol w:w="1559"/>
        <w:gridCol w:w="1626"/>
        <w:gridCol w:w="1276"/>
        <w:gridCol w:w="49"/>
      </w:tblGrid>
      <w:tr w:rsidR="001F33F1" w:rsidRPr="002642AF" w:rsidTr="001F33F1">
        <w:trPr>
          <w:gridAfter w:val="1"/>
          <w:wAfter w:w="49" w:type="dxa"/>
          <w:trHeight w:val="727"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1F33F1" w:rsidRPr="002642AF" w:rsidRDefault="001F33F1" w:rsidP="001F33F1">
            <w:pPr>
              <w:suppressAutoHyphens/>
              <w:ind w:right="-163"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№ строки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1F33F1" w:rsidRPr="002642AF" w:rsidRDefault="001F33F1" w:rsidP="001F33F1">
            <w:pPr>
              <w:shd w:val="clear" w:color="auto" w:fill="FFFFFF"/>
              <w:suppressAutoHyphens/>
              <w:jc w:val="center"/>
              <w:rPr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Наименование мероприя</w:t>
            </w:r>
            <w:r w:rsidRPr="002642AF">
              <w:rPr>
                <w:bCs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 w:rsidRPr="002642AF">
              <w:rPr>
                <w:bCs/>
                <w:spacing w:val="-4"/>
                <w:sz w:val="22"/>
                <w:szCs w:val="22"/>
              </w:rPr>
              <w:t>на финансирование</w:t>
            </w:r>
          </w:p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0440" w:type="dxa"/>
            <w:gridSpan w:val="8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 w:rsidRPr="002642AF">
              <w:rPr>
                <w:spacing w:val="-4"/>
                <w:sz w:val="22"/>
                <w:szCs w:val="22"/>
              </w:rPr>
              <w:t xml:space="preserve">за </w:t>
            </w:r>
            <w:r w:rsidRPr="002642AF">
              <w:rPr>
                <w:bCs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hd w:val="clear" w:color="auto" w:fill="FFFFFF"/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bCs/>
                <w:spacing w:val="-4"/>
                <w:sz w:val="22"/>
                <w:szCs w:val="22"/>
              </w:rPr>
              <w:t xml:space="preserve">Номер строки </w:t>
            </w:r>
            <w:r w:rsidRPr="002642AF">
              <w:rPr>
                <w:bCs/>
                <w:spacing w:val="-5"/>
                <w:sz w:val="22"/>
                <w:szCs w:val="22"/>
              </w:rPr>
              <w:t>целевых пока</w:t>
            </w:r>
            <w:r w:rsidRPr="002642AF">
              <w:rPr>
                <w:bCs/>
                <w:spacing w:val="-5"/>
                <w:sz w:val="22"/>
                <w:szCs w:val="22"/>
              </w:rPr>
              <w:softHyphen/>
            </w:r>
            <w:r w:rsidRPr="002642AF">
              <w:rPr>
                <w:bCs/>
                <w:spacing w:val="-2"/>
                <w:sz w:val="22"/>
                <w:szCs w:val="22"/>
              </w:rPr>
              <w:t xml:space="preserve">зателей, на </w:t>
            </w:r>
            <w:r w:rsidRPr="002642AF">
              <w:rPr>
                <w:bCs/>
                <w:spacing w:val="-3"/>
                <w:sz w:val="22"/>
                <w:szCs w:val="22"/>
              </w:rPr>
              <w:t xml:space="preserve">достижение </w:t>
            </w:r>
            <w:r w:rsidRPr="002642AF">
              <w:rPr>
                <w:bCs/>
                <w:spacing w:val="-4"/>
                <w:sz w:val="22"/>
                <w:szCs w:val="22"/>
              </w:rPr>
              <w:t xml:space="preserve">которых </w:t>
            </w:r>
            <w:r w:rsidRPr="002642AF">
              <w:rPr>
                <w:bCs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1F33F1" w:rsidRPr="002642AF" w:rsidTr="001F33F1">
        <w:trPr>
          <w:gridAfter w:val="1"/>
          <w:wAfter w:w="49" w:type="dxa"/>
          <w:trHeight w:val="376"/>
          <w:jc w:val="center"/>
        </w:trPr>
        <w:tc>
          <w:tcPr>
            <w:tcW w:w="710" w:type="dxa"/>
            <w:vMerge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1F33F1" w:rsidRPr="002642AF" w:rsidRDefault="001F33F1" w:rsidP="001F33F1">
            <w:pPr>
              <w:shd w:val="clear" w:color="auto" w:fill="FFFFFF"/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2015год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2019 год</w:t>
            </w:r>
          </w:p>
        </w:tc>
        <w:tc>
          <w:tcPr>
            <w:tcW w:w="162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bCs/>
                <w:spacing w:val="-5"/>
                <w:sz w:val="22"/>
                <w:szCs w:val="22"/>
              </w:rPr>
            </w:pPr>
            <w:r w:rsidRPr="002642AF">
              <w:rPr>
                <w:bCs/>
                <w:spacing w:val="-5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hd w:val="clear" w:color="auto" w:fill="FFFFFF"/>
              <w:suppressAutoHyphens/>
              <w:jc w:val="center"/>
              <w:rPr>
                <w:bCs/>
                <w:spacing w:val="-4"/>
                <w:sz w:val="22"/>
                <w:szCs w:val="22"/>
              </w:rPr>
            </w:pP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N/>
              <w:jc w:val="center"/>
              <w:rPr>
                <w:sz w:val="22"/>
                <w:szCs w:val="22"/>
                <w:highlight w:val="yellow"/>
                <w:lang w:eastAsia="ar-SA"/>
              </w:rPr>
            </w:pPr>
            <w:bookmarkStart w:id="1" w:name="OLE_LINK1"/>
            <w:r w:rsidRPr="002642AF">
              <w:rPr>
                <w:sz w:val="22"/>
                <w:szCs w:val="22"/>
                <w:lang w:eastAsia="ar-SA"/>
              </w:rPr>
              <w:t>46311,92717</w:t>
            </w:r>
            <w:bookmarkEnd w:id="1"/>
          </w:p>
        </w:tc>
        <w:tc>
          <w:tcPr>
            <w:tcW w:w="111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2642AF">
              <w:rPr>
                <w:sz w:val="22"/>
                <w:szCs w:val="22"/>
                <w:lang w:eastAsia="ar-SA"/>
              </w:rPr>
              <w:t>15900,5</w:t>
            </w:r>
          </w:p>
        </w:tc>
        <w:tc>
          <w:tcPr>
            <w:tcW w:w="1528" w:type="dxa"/>
            <w:gridSpan w:val="2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7550,54791</w:t>
            </w:r>
          </w:p>
        </w:tc>
        <w:tc>
          <w:tcPr>
            <w:tcW w:w="144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bookmarkStart w:id="2" w:name="OLE_LINK2"/>
            <w:bookmarkStart w:id="3" w:name="OLE_LINK3"/>
            <w:r w:rsidRPr="002642AF">
              <w:rPr>
                <w:rFonts w:eastAsia="Calibri"/>
                <w:sz w:val="22"/>
                <w:szCs w:val="22"/>
                <w:lang w:eastAsia="ar-SA"/>
              </w:rPr>
              <w:t>6685,97926</w:t>
            </w:r>
            <w:bookmarkEnd w:id="2"/>
            <w:bookmarkEnd w:id="3"/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4697,50000</w:t>
            </w:r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4792,50000</w:t>
            </w:r>
          </w:p>
        </w:tc>
        <w:tc>
          <w:tcPr>
            <w:tcW w:w="1626" w:type="dxa"/>
          </w:tcPr>
          <w:p w:rsidR="001F33F1" w:rsidRPr="002642AF" w:rsidRDefault="001F33F1" w:rsidP="001F33F1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</w:p>
          <w:p w:rsidR="001F33F1" w:rsidRPr="002642AF" w:rsidRDefault="001F33F1" w:rsidP="001F33F1">
            <w:pPr>
              <w:suppressAutoHyphens/>
              <w:autoSpaceDN/>
              <w:jc w:val="center"/>
              <w:rPr>
                <w:sz w:val="22"/>
                <w:szCs w:val="22"/>
                <w:lang w:eastAsia="ar-SA"/>
              </w:rPr>
            </w:pPr>
            <w:r w:rsidRPr="002642AF">
              <w:rPr>
                <w:sz w:val="22"/>
                <w:szCs w:val="22"/>
                <w:lang w:eastAsia="ar-SA"/>
              </w:rPr>
              <w:t>6684,90000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trHeight w:val="325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43500,41717</w:t>
            </w:r>
          </w:p>
        </w:tc>
        <w:tc>
          <w:tcPr>
            <w:tcW w:w="111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15900,5</w:t>
            </w:r>
          </w:p>
        </w:tc>
        <w:tc>
          <w:tcPr>
            <w:tcW w:w="1528" w:type="dxa"/>
            <w:gridSpan w:val="2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7550,54791</w:t>
            </w:r>
          </w:p>
        </w:tc>
        <w:tc>
          <w:tcPr>
            <w:tcW w:w="144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bookmarkStart w:id="4" w:name="OLE_LINK4"/>
            <w:bookmarkStart w:id="5" w:name="OLE_LINK5"/>
            <w:r w:rsidRPr="002642AF">
              <w:rPr>
                <w:rFonts w:eastAsia="Calibri"/>
                <w:sz w:val="22"/>
                <w:szCs w:val="22"/>
                <w:lang w:eastAsia="ar-SA"/>
              </w:rPr>
              <w:t>3874,46926</w:t>
            </w:r>
            <w:bookmarkEnd w:id="4"/>
            <w:bookmarkEnd w:id="5"/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4697,50000</w:t>
            </w:r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4792,50000</w:t>
            </w:r>
          </w:p>
        </w:tc>
        <w:tc>
          <w:tcPr>
            <w:tcW w:w="1626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6684,90000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bookmarkStart w:id="6" w:name="_Hlk496218210"/>
            <w:r w:rsidRPr="002642AF">
              <w:rPr>
                <w:spacing w:val="-1"/>
                <w:sz w:val="22"/>
                <w:szCs w:val="22"/>
              </w:rPr>
              <w:t>3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600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11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8" w:type="dxa"/>
            <w:gridSpan w:val="2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44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highlight w:val="yellow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59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26" w:type="dxa"/>
          </w:tcPr>
          <w:p w:rsidR="001F33F1" w:rsidRPr="002642AF" w:rsidRDefault="001F33F1" w:rsidP="001F33F1">
            <w:pPr>
              <w:suppressAutoHyphens/>
              <w:autoSpaceDE/>
              <w:autoSpaceDN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642AF">
              <w:rPr>
                <w:rFonts w:eastAsia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bookmarkEnd w:id="6"/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spacing w:val="-1"/>
                <w:sz w:val="22"/>
                <w:szCs w:val="22"/>
              </w:rPr>
              <w:t>20452,99750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5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spacing w:val="-1"/>
                <w:sz w:val="22"/>
                <w:szCs w:val="22"/>
              </w:rPr>
              <w:t>17641,48750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6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7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25858,92967</w:t>
            </w:r>
          </w:p>
        </w:tc>
        <w:tc>
          <w:tcPr>
            <w:tcW w:w="111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5954,55041</w:t>
            </w:r>
          </w:p>
        </w:tc>
        <w:tc>
          <w:tcPr>
            <w:tcW w:w="144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3562,07926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3197,50000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3292,50000</w:t>
            </w:r>
          </w:p>
        </w:tc>
        <w:tc>
          <w:tcPr>
            <w:tcW w:w="1626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8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25858,92967</w:t>
            </w:r>
          </w:p>
        </w:tc>
        <w:tc>
          <w:tcPr>
            <w:tcW w:w="111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5954,55041</w:t>
            </w:r>
          </w:p>
        </w:tc>
        <w:tc>
          <w:tcPr>
            <w:tcW w:w="144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3562,07926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3197,50000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3292,50000</w:t>
            </w:r>
          </w:p>
        </w:tc>
        <w:tc>
          <w:tcPr>
            <w:tcW w:w="1626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9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10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1.Капитальные вложения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Всего по направлению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spacing w:val="-1"/>
                <w:sz w:val="22"/>
                <w:szCs w:val="22"/>
              </w:rPr>
              <w:t>20452,99750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3123,90000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12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spacing w:val="-1"/>
                <w:sz w:val="22"/>
                <w:szCs w:val="22"/>
              </w:rPr>
              <w:t>17641,48750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312,39000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4938,00000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bookmarkStart w:id="7" w:name="_Hlk496216914"/>
            <w:r w:rsidRPr="002642AF">
              <w:rPr>
                <w:spacing w:val="-1"/>
                <w:sz w:val="22"/>
                <w:szCs w:val="22"/>
              </w:rPr>
              <w:t>13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2811,51000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bookmarkEnd w:id="7"/>
      <w:tr w:rsidR="001F33F1" w:rsidRPr="002642AF" w:rsidTr="001F33F1">
        <w:trPr>
          <w:gridAfter w:val="1"/>
          <w:wAfter w:w="49" w:type="dxa"/>
          <w:trHeight w:val="413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14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1.1.Бюджетные инвестиции в объекты капитального строительства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15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 xml:space="preserve">          </w:t>
            </w: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16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17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18</w:t>
            </w:r>
          </w:p>
        </w:tc>
        <w:tc>
          <w:tcPr>
            <w:tcW w:w="3396" w:type="dxa"/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1F33F1" w:rsidRPr="002642AF" w:rsidTr="001F33F1">
        <w:trPr>
          <w:gridAfter w:val="1"/>
          <w:wAfter w:w="49" w:type="dxa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19</w:t>
            </w:r>
          </w:p>
        </w:tc>
        <w:tc>
          <w:tcPr>
            <w:tcW w:w="15112" w:type="dxa"/>
            <w:gridSpan w:val="10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1.2. Иные капитальные вложения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1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 13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1338,00000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2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</w:t>
            </w:r>
            <w:proofErr w:type="gramStart"/>
            <w:r w:rsidRPr="002642AF">
              <w:rPr>
                <w:sz w:val="22"/>
                <w:szCs w:val="22"/>
              </w:rPr>
              <w:t>в</w:t>
            </w:r>
            <w:proofErr w:type="gramEnd"/>
            <w:r w:rsidRPr="002642AF">
              <w:rPr>
                <w:sz w:val="22"/>
                <w:szCs w:val="22"/>
              </w:rPr>
              <w:t xml:space="preserve"> </w:t>
            </w:r>
            <w:proofErr w:type="gramStart"/>
            <w:r w:rsidRPr="002642AF">
              <w:rPr>
                <w:sz w:val="22"/>
                <w:szCs w:val="22"/>
              </w:rPr>
              <w:t>Североуральском</w:t>
            </w:r>
            <w:proofErr w:type="gramEnd"/>
            <w:r w:rsidRPr="002642AF"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8" w:name="OLE_LINK11"/>
            <w:r w:rsidRPr="002642AF">
              <w:rPr>
                <w:rFonts w:eastAsia="Calibri"/>
                <w:sz w:val="22"/>
                <w:szCs w:val="22"/>
              </w:rPr>
              <w:t>19100,49750</w:t>
            </w:r>
            <w:bookmarkEnd w:id="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9" w:name="OLE_LINK22"/>
            <w:bookmarkStart w:id="10" w:name="OLE_LINK23"/>
            <w:bookmarkStart w:id="11" w:name="OLE_LINK24"/>
            <w:r w:rsidRPr="002642AF">
              <w:rPr>
                <w:rFonts w:eastAsia="Calibri"/>
                <w:sz w:val="22"/>
                <w:szCs w:val="22"/>
              </w:rPr>
              <w:t>3123,90000</w:t>
            </w:r>
            <w:bookmarkEnd w:id="9"/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 13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12" w:name="OLE_LINK12"/>
            <w:bookmarkStart w:id="13" w:name="OLE_LINK25"/>
            <w:r w:rsidRPr="002642AF">
              <w:rPr>
                <w:rFonts w:eastAsia="Calibri"/>
                <w:sz w:val="22"/>
                <w:szCs w:val="22"/>
              </w:rPr>
              <w:t>16288,98750</w:t>
            </w:r>
            <w:bookmarkEnd w:id="12"/>
            <w:bookmarkEnd w:id="13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14" w:name="OLE_LINK31"/>
            <w:r w:rsidRPr="002642AF">
              <w:rPr>
                <w:rFonts w:eastAsia="Calibri"/>
                <w:sz w:val="22"/>
                <w:szCs w:val="22"/>
              </w:rPr>
              <w:t>312,39000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3600,00000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bookmarkStart w:id="15" w:name="_Hlk496216974"/>
            <w:r w:rsidRPr="002642AF">
              <w:rPr>
                <w:spacing w:val="-1"/>
                <w:sz w:val="22"/>
                <w:szCs w:val="22"/>
              </w:rPr>
              <w:t>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16" w:name="OLE_LINK26"/>
            <w:r w:rsidRPr="002642AF">
              <w:rPr>
                <w:rFonts w:eastAsia="Calibri"/>
                <w:sz w:val="22"/>
                <w:szCs w:val="22"/>
              </w:rPr>
              <w:t>2811,51000</w:t>
            </w:r>
            <w:bookmarkEnd w:id="16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17" w:name="OLE_LINK32"/>
            <w:r w:rsidRPr="002642AF">
              <w:rPr>
                <w:rFonts w:eastAsia="Calibri"/>
                <w:sz w:val="22"/>
                <w:szCs w:val="22"/>
              </w:rPr>
              <w:t>2811,51000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bookmarkEnd w:id="15"/>
      <w:tr w:rsidR="001F33F1" w:rsidRPr="002642AF" w:rsidTr="001F33F1">
        <w:trPr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25858,92967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3197,50000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Х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26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25858,92967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642AF">
              <w:rPr>
                <w:rFonts w:eastAsia="Calibri"/>
                <w:sz w:val="22"/>
                <w:szCs w:val="22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3197,50000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1746,90000</w:t>
            </w:r>
          </w:p>
        </w:tc>
        <w:tc>
          <w:tcPr>
            <w:tcW w:w="1325" w:type="dxa"/>
            <w:gridSpan w:val="2"/>
            <w:vMerge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3.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Обеспечение приватизации, </w:t>
            </w:r>
            <w:r w:rsidRPr="002642AF">
              <w:rPr>
                <w:sz w:val="22"/>
                <w:szCs w:val="22"/>
              </w:rPr>
              <w:lastRenderedPageBreak/>
              <w:t>проведение предпродажной подготовки и передачи в пользование объектов муниципальной собственности всего, в том числе: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lastRenderedPageBreak/>
              <w:t>1860,00000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65,000 00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325" w:type="dxa"/>
            <w:gridSpan w:val="2"/>
            <w:vMerge w:val="restart"/>
            <w:shd w:val="clear" w:color="auto" w:fill="auto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Стр. 6</w:t>
            </w:r>
          </w:p>
        </w:tc>
      </w:tr>
      <w:tr w:rsidR="001F33F1" w:rsidRPr="002642AF" w:rsidTr="001F33F1">
        <w:trPr>
          <w:trHeight w:val="296"/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lastRenderedPageBreak/>
              <w:t>28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1860,00000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489,00000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170,00000</w:t>
            </w:r>
          </w:p>
        </w:tc>
        <w:tc>
          <w:tcPr>
            <w:tcW w:w="1325" w:type="dxa"/>
            <w:gridSpan w:val="2"/>
            <w:vMerge/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3F1" w:rsidRPr="002642AF" w:rsidTr="001F33F1">
        <w:trPr>
          <w:trHeight w:val="267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</w:p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29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4.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собственности) всего,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10728,98229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bookmarkStart w:id="18" w:name="OLE_LINK37"/>
            <w:r w:rsidRPr="002642AF">
              <w:rPr>
                <w:rFonts w:eastAsia="Calibri"/>
                <w:sz w:val="22"/>
                <w:szCs w:val="22"/>
              </w:rPr>
              <w:t>2048,25144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1640,40000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Стр. 7,9</w:t>
            </w:r>
          </w:p>
        </w:tc>
      </w:tr>
      <w:tr w:rsidR="001F33F1" w:rsidRPr="002642AF" w:rsidTr="001F33F1">
        <w:trPr>
          <w:trHeight w:val="310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10728,98229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1640,40000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1462,50000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 xml:space="preserve">31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5.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 4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trHeight w:val="2128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6.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 xml:space="preserve">Проведение технической инвентаризации объектов недвижимости, находящихся в муниципальной собственности Североуральского городского округа всего, в том числе: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Стр.5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lastRenderedPageBreak/>
              <w:t>34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trHeight w:val="2032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7.</w:t>
            </w:r>
          </w:p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Стр.11</w:t>
            </w:r>
          </w:p>
        </w:tc>
      </w:tr>
      <w:tr w:rsidR="001F33F1" w:rsidRPr="002642AF" w:rsidTr="001F33F1">
        <w:trPr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trHeight w:val="868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Мероприятие 8.</w:t>
            </w:r>
          </w:p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114,4</w:t>
            </w:r>
          </w:p>
        </w:tc>
        <w:tc>
          <w:tcPr>
            <w:tcW w:w="13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>Стр.15</w:t>
            </w:r>
          </w:p>
        </w:tc>
      </w:tr>
      <w:tr w:rsidR="001F33F1" w:rsidRPr="002642AF" w:rsidTr="001F33F1">
        <w:trPr>
          <w:trHeight w:val="342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tabs>
                <w:tab w:val="left" w:pos="317"/>
              </w:tabs>
              <w:suppressAutoHyphens/>
              <w:autoSpaceDN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501,70000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114,4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  <w:tr w:rsidR="001F33F1" w:rsidRPr="002642AF" w:rsidTr="001F33F1">
        <w:trPr>
          <w:trHeight w:val="1347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39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Мероприятия 9.</w:t>
            </w:r>
          </w:p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9357,79272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spacing w:val="-2"/>
                <w:sz w:val="22"/>
                <w:szCs w:val="22"/>
              </w:rPr>
              <w:t xml:space="preserve">Стр.5,6,9,11,13,15 </w:t>
            </w:r>
          </w:p>
        </w:tc>
      </w:tr>
      <w:tr w:rsidR="001F33F1" w:rsidRPr="002642AF" w:rsidTr="001F33F1">
        <w:trPr>
          <w:trHeight w:val="339"/>
          <w:jc w:val="center"/>
        </w:trPr>
        <w:tc>
          <w:tcPr>
            <w:tcW w:w="710" w:type="dxa"/>
            <w:shd w:val="clear" w:color="auto" w:fill="auto"/>
          </w:tcPr>
          <w:p w:rsidR="001F33F1" w:rsidRPr="002642AF" w:rsidRDefault="001F33F1" w:rsidP="001F33F1">
            <w:pPr>
              <w:suppressAutoHyphens/>
              <w:jc w:val="center"/>
              <w:rPr>
                <w:spacing w:val="-1"/>
                <w:sz w:val="22"/>
                <w:szCs w:val="22"/>
              </w:rPr>
            </w:pPr>
            <w:r w:rsidRPr="002642AF">
              <w:rPr>
                <w:spacing w:val="-1"/>
                <w:sz w:val="22"/>
                <w:szCs w:val="22"/>
              </w:rPr>
              <w:t>40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rPr>
                <w:sz w:val="22"/>
                <w:szCs w:val="22"/>
              </w:rPr>
            </w:pPr>
            <w:r w:rsidRPr="002642A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9357,79272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2642A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3F1" w:rsidRPr="002642AF" w:rsidRDefault="001F33F1" w:rsidP="001F33F1">
            <w:pPr>
              <w:suppressAutoHyphens/>
              <w:snapToGrid w:val="0"/>
              <w:spacing w:line="100" w:lineRule="atLeast"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1F33F1" w:rsidRDefault="001F33F1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1F33F1" w:rsidSect="002642AF">
      <w:headerReference w:type="first" r:id="rId11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19" w:rsidRDefault="00E95019" w:rsidP="00610542">
      <w:r>
        <w:separator/>
      </w:r>
    </w:p>
  </w:endnote>
  <w:endnote w:type="continuationSeparator" w:id="0">
    <w:p w:rsidR="00E95019" w:rsidRDefault="00E9501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19" w:rsidRDefault="00E95019" w:rsidP="00610542">
      <w:r>
        <w:separator/>
      </w:r>
    </w:p>
  </w:footnote>
  <w:footnote w:type="continuationSeparator" w:id="0">
    <w:p w:rsidR="00E95019" w:rsidRDefault="00E9501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1F33F1" w:rsidRDefault="001F33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AF">
          <w:rPr>
            <w:noProof/>
          </w:rPr>
          <w:t>6</w:t>
        </w:r>
        <w:r>
          <w:fldChar w:fldCharType="end"/>
        </w:r>
      </w:p>
    </w:sdtContent>
  </w:sdt>
  <w:p w:rsidR="001F33F1" w:rsidRDefault="001F33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F" w:rsidRDefault="002642AF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AF" w:rsidRDefault="002642A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F33F1"/>
    <w:rsid w:val="002642AF"/>
    <w:rsid w:val="003B46EB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A22E3"/>
    <w:rsid w:val="00DC4A4B"/>
    <w:rsid w:val="00E21894"/>
    <w:rsid w:val="00E95019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2018-01-18T09:03:00Z</cp:lastPrinted>
  <dcterms:created xsi:type="dcterms:W3CDTF">2017-11-20T11:34:00Z</dcterms:created>
  <dcterms:modified xsi:type="dcterms:W3CDTF">2018-01-18T09:04:00Z</dcterms:modified>
</cp:coreProperties>
</file>