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EA784A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14.02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EA784A">
              <w:rPr>
                <w:u w:val="single"/>
              </w:rPr>
              <w:t>172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EA784A" w:rsidRDefault="00EA784A" w:rsidP="00EA784A">
      <w:pPr>
        <w:jc w:val="center"/>
        <w:rPr>
          <w:rFonts w:eastAsia="Times New Roman"/>
          <w:b/>
          <w:bCs/>
          <w:iCs/>
          <w:szCs w:val="28"/>
          <w:lang w:eastAsia="ru-RU"/>
        </w:rPr>
      </w:pPr>
      <w:r w:rsidRPr="00EA784A">
        <w:rPr>
          <w:rFonts w:eastAsia="Times New Roman"/>
          <w:b/>
          <w:szCs w:val="28"/>
          <w:lang w:eastAsia="ru-RU"/>
        </w:rPr>
        <w:t xml:space="preserve">О внесении изменений в </w:t>
      </w:r>
      <w:r w:rsidRPr="00EA784A">
        <w:rPr>
          <w:rFonts w:eastAsia="Times New Roman"/>
          <w:b/>
          <w:bCs/>
          <w:iCs/>
          <w:szCs w:val="28"/>
          <w:lang w:eastAsia="ru-RU"/>
        </w:rPr>
        <w:t>постановление Администрации Североуральского городского округа от 02.04.2014 № 472</w:t>
      </w:r>
      <w:r w:rsidRPr="00EA784A">
        <w:rPr>
          <w:rFonts w:eastAsia="Times New Roman"/>
          <w:b/>
          <w:szCs w:val="28"/>
          <w:lang w:eastAsia="ru-RU"/>
        </w:rPr>
        <w:t xml:space="preserve"> </w:t>
      </w:r>
      <w:r w:rsidRPr="00EA784A">
        <w:rPr>
          <w:rFonts w:eastAsia="Times New Roman"/>
          <w:b/>
          <w:szCs w:val="28"/>
          <w:lang w:eastAsia="ru-RU"/>
        </w:rPr>
        <w:t xml:space="preserve">«Об утверждении </w:t>
      </w:r>
      <w:r w:rsidRPr="00EA784A">
        <w:rPr>
          <w:rFonts w:eastAsia="Times New Roman"/>
          <w:b/>
          <w:bCs/>
          <w:iCs/>
          <w:szCs w:val="28"/>
          <w:lang w:eastAsia="ru-RU"/>
        </w:rPr>
        <w:t>Порядка сообщения лицами, замещающими муниципальные должности и должности муниципальной службы в</w:t>
      </w:r>
      <w:r>
        <w:rPr>
          <w:rFonts w:eastAsia="Times New Roman"/>
          <w:b/>
          <w:bCs/>
          <w:iCs/>
          <w:szCs w:val="28"/>
          <w:lang w:eastAsia="ru-RU"/>
        </w:rPr>
        <w:t xml:space="preserve"> </w:t>
      </w:r>
      <w:r w:rsidRPr="00EA784A">
        <w:rPr>
          <w:rFonts w:eastAsia="Times New Roman"/>
          <w:b/>
          <w:bCs/>
          <w:iCs/>
          <w:szCs w:val="28"/>
          <w:lang w:eastAsia="ru-RU"/>
        </w:rPr>
        <w:t xml:space="preserve">органах местного самоуправления Североуральского городского округа о получении подарка в связи с их должностным положением или исполнением ими служебных (должностных) обязанностей, сдачи и оценки подарка, реализации </w:t>
      </w:r>
      <w:bookmarkStart w:id="0" w:name="_GoBack"/>
      <w:bookmarkEnd w:id="0"/>
      <w:r w:rsidRPr="00EA784A">
        <w:rPr>
          <w:rFonts w:eastAsia="Times New Roman"/>
          <w:b/>
          <w:bCs/>
          <w:iCs/>
          <w:szCs w:val="28"/>
          <w:lang w:eastAsia="ru-RU"/>
        </w:rPr>
        <w:t>(выкупа) и зачисления средств, вырученных от его реализации»</w:t>
      </w:r>
    </w:p>
    <w:p w:rsidR="00EA784A" w:rsidRPr="00EA784A" w:rsidRDefault="00EA784A" w:rsidP="00EA784A">
      <w:pPr>
        <w:jc w:val="center"/>
        <w:rPr>
          <w:rFonts w:eastAsia="Times New Roman"/>
          <w:b/>
          <w:szCs w:val="28"/>
          <w:lang w:eastAsia="ru-RU"/>
        </w:rPr>
      </w:pPr>
      <w:r w:rsidRPr="00EA784A">
        <w:rPr>
          <w:rFonts w:eastAsia="Times New Roman"/>
          <w:b/>
          <w:szCs w:val="28"/>
          <w:lang w:eastAsia="ru-RU"/>
        </w:rPr>
        <w:t xml:space="preserve"> </w:t>
      </w:r>
    </w:p>
    <w:p w:rsidR="00EA784A" w:rsidRPr="00EA784A" w:rsidRDefault="00EA784A" w:rsidP="00EA784A">
      <w:pPr>
        <w:jc w:val="center"/>
        <w:rPr>
          <w:rFonts w:eastAsia="Times New Roman"/>
          <w:b/>
          <w:szCs w:val="28"/>
          <w:lang w:eastAsia="ru-RU"/>
        </w:rPr>
      </w:pPr>
    </w:p>
    <w:p w:rsidR="00EA784A" w:rsidRPr="00EA784A" w:rsidRDefault="00EA784A" w:rsidP="00EA784A">
      <w:pPr>
        <w:adjustRightInd w:val="0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EA784A">
        <w:rPr>
          <w:rFonts w:eastAsia="Times New Roman"/>
          <w:szCs w:val="28"/>
          <w:lang w:eastAsia="ru-RU"/>
        </w:rPr>
        <w:t xml:space="preserve">Руководствуясь </w:t>
      </w:r>
      <w:r w:rsidRPr="00EA784A">
        <w:rPr>
          <w:rFonts w:eastAsia="Times New Roman"/>
          <w:color w:val="000000"/>
          <w:szCs w:val="28"/>
          <w:lang w:eastAsia="ru-RU"/>
        </w:rPr>
        <w:t xml:space="preserve">Указом Губернатора Свердловской области </w:t>
      </w:r>
      <w:r>
        <w:rPr>
          <w:rFonts w:eastAsia="Times New Roman"/>
          <w:color w:val="000000"/>
          <w:szCs w:val="28"/>
          <w:lang w:eastAsia="ru-RU"/>
        </w:rPr>
        <w:br/>
      </w:r>
      <w:r w:rsidRPr="00EA784A">
        <w:rPr>
          <w:rFonts w:eastAsia="Times New Roman"/>
          <w:color w:val="000000"/>
          <w:szCs w:val="28"/>
          <w:lang w:eastAsia="ru-RU"/>
        </w:rPr>
        <w:t>от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EA784A">
        <w:rPr>
          <w:rFonts w:eastAsia="Times New Roman"/>
          <w:color w:val="000000"/>
          <w:szCs w:val="28"/>
          <w:lang w:eastAsia="ru-RU"/>
        </w:rPr>
        <w:t xml:space="preserve">05 марта 2014 года № 122-УГ «Об утверждении порядка </w:t>
      </w:r>
      <w:r w:rsidRPr="00EA784A">
        <w:rPr>
          <w:rFonts w:eastAsia="Times New Roman"/>
          <w:bCs/>
          <w:color w:val="000000"/>
          <w:szCs w:val="28"/>
          <w:lang w:eastAsia="ru-RU"/>
        </w:rPr>
        <w:t>сообщения лицами, замещающими государственные должности Свердловской области, государственными гражданскими служащими Свердловской области о</w:t>
      </w:r>
      <w:r>
        <w:rPr>
          <w:rFonts w:eastAsia="Times New Roman"/>
          <w:bCs/>
          <w:color w:val="000000"/>
          <w:szCs w:val="28"/>
          <w:lang w:eastAsia="ru-RU"/>
        </w:rPr>
        <w:t> </w:t>
      </w:r>
      <w:r w:rsidRPr="00EA784A">
        <w:rPr>
          <w:rFonts w:eastAsia="Times New Roman"/>
          <w:bCs/>
          <w:color w:val="000000"/>
          <w:szCs w:val="28"/>
          <w:lang w:eastAsia="ru-RU"/>
        </w:rPr>
        <w:t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</w:t>
      </w:r>
      <w:r>
        <w:rPr>
          <w:rFonts w:eastAsia="Times New Roman"/>
          <w:bCs/>
          <w:color w:val="000000"/>
          <w:szCs w:val="28"/>
          <w:lang w:eastAsia="ru-RU"/>
        </w:rPr>
        <w:t> </w:t>
      </w:r>
      <w:r w:rsidRPr="00EA784A">
        <w:rPr>
          <w:rFonts w:eastAsia="Times New Roman"/>
          <w:bCs/>
          <w:color w:val="000000"/>
          <w:szCs w:val="28"/>
          <w:lang w:eastAsia="ru-RU"/>
        </w:rPr>
        <w:t>оценки подарка, реализации (выкупа) и зачисления средств, вырученных от его реализации»</w:t>
      </w:r>
      <w:r w:rsidRPr="00EA784A">
        <w:rPr>
          <w:rFonts w:eastAsia="Times New Roman"/>
          <w:color w:val="000000"/>
          <w:szCs w:val="28"/>
          <w:lang w:eastAsia="ru-RU"/>
        </w:rPr>
        <w:t xml:space="preserve">, </w:t>
      </w:r>
      <w:r w:rsidRPr="00EA784A">
        <w:rPr>
          <w:rFonts w:eastAsia="Times New Roman"/>
          <w:szCs w:val="28"/>
          <w:lang w:eastAsia="ru-RU"/>
        </w:rPr>
        <w:t>статьей 43 Положения о правовых актах Североуральского городского округа, утвержденного решением Думы Североуральского городского округа от 22.04.2015</w:t>
      </w:r>
      <w:r>
        <w:rPr>
          <w:rFonts w:eastAsia="Times New Roman"/>
          <w:szCs w:val="28"/>
          <w:lang w:eastAsia="ru-RU"/>
        </w:rPr>
        <w:t xml:space="preserve">, </w:t>
      </w:r>
      <w:r w:rsidRPr="00EA784A">
        <w:rPr>
          <w:rFonts w:eastAsia="Times New Roman"/>
          <w:color w:val="000000"/>
          <w:szCs w:val="28"/>
          <w:lang w:eastAsia="ru-RU"/>
        </w:rPr>
        <w:t>Администрация Североуральского городского округа</w:t>
      </w:r>
    </w:p>
    <w:p w:rsidR="00EA784A" w:rsidRPr="00EA784A" w:rsidRDefault="00EA784A" w:rsidP="00EA784A">
      <w:pPr>
        <w:rPr>
          <w:rFonts w:eastAsia="Times New Roman"/>
          <w:b/>
          <w:szCs w:val="28"/>
          <w:lang w:eastAsia="ru-RU"/>
        </w:rPr>
      </w:pPr>
      <w:r w:rsidRPr="00EA784A">
        <w:rPr>
          <w:rFonts w:eastAsia="Times New Roman"/>
          <w:b/>
          <w:szCs w:val="28"/>
          <w:lang w:eastAsia="ru-RU"/>
        </w:rPr>
        <w:t>ПОСТАНОВЛЯЕТ:</w:t>
      </w:r>
    </w:p>
    <w:p w:rsidR="00EA784A" w:rsidRPr="00EA784A" w:rsidRDefault="00EA784A" w:rsidP="00EA784A">
      <w:pPr>
        <w:ind w:firstLine="709"/>
        <w:jc w:val="both"/>
        <w:rPr>
          <w:rFonts w:eastAsia="Times New Roman"/>
          <w:szCs w:val="28"/>
          <w:lang w:eastAsia="ru-RU"/>
        </w:rPr>
      </w:pPr>
      <w:r w:rsidRPr="00EA784A">
        <w:rPr>
          <w:rFonts w:eastAsia="Times New Roman"/>
          <w:szCs w:val="28"/>
          <w:lang w:eastAsia="ru-RU"/>
        </w:rPr>
        <w:t xml:space="preserve">1. Внести в постановление </w:t>
      </w:r>
      <w:r w:rsidRPr="00EA784A">
        <w:rPr>
          <w:rFonts w:eastAsia="Times New Roman"/>
          <w:bCs/>
          <w:iCs/>
          <w:szCs w:val="28"/>
          <w:lang w:eastAsia="ru-RU"/>
        </w:rPr>
        <w:t>Администрации Североуральского городского округа от 02.04.2014 № 472</w:t>
      </w:r>
      <w:r w:rsidRPr="00EA784A">
        <w:rPr>
          <w:rFonts w:eastAsia="Times New Roman"/>
          <w:szCs w:val="28"/>
          <w:lang w:eastAsia="ru-RU"/>
        </w:rPr>
        <w:t xml:space="preserve"> «Об утверждении </w:t>
      </w:r>
      <w:r w:rsidRPr="00EA784A">
        <w:rPr>
          <w:rFonts w:eastAsia="Times New Roman"/>
          <w:bCs/>
          <w:iCs/>
          <w:szCs w:val="28"/>
          <w:lang w:eastAsia="ru-RU"/>
        </w:rPr>
        <w:t>Порядка сообщения лицами, замещающими муниципальные должности и должности муниципальной службы в органах местного самоуправления Североуральского городского округа о</w:t>
      </w:r>
      <w:r>
        <w:rPr>
          <w:rFonts w:eastAsia="Times New Roman"/>
          <w:bCs/>
          <w:iCs/>
          <w:szCs w:val="28"/>
          <w:lang w:eastAsia="ru-RU"/>
        </w:rPr>
        <w:t> </w:t>
      </w:r>
      <w:r w:rsidRPr="00EA784A">
        <w:rPr>
          <w:rFonts w:eastAsia="Times New Roman"/>
          <w:bCs/>
          <w:iCs/>
          <w:szCs w:val="28"/>
          <w:lang w:eastAsia="ru-RU"/>
        </w:rPr>
        <w:t xml:space="preserve">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реализации, </w:t>
      </w:r>
      <w:r w:rsidRPr="00EA784A">
        <w:rPr>
          <w:rFonts w:eastAsia="Times New Roman"/>
          <w:szCs w:val="28"/>
          <w:lang w:eastAsia="ru-RU"/>
        </w:rPr>
        <w:t xml:space="preserve"> следующие изменения:</w:t>
      </w:r>
    </w:p>
    <w:p w:rsidR="00EA784A" w:rsidRPr="00EA784A" w:rsidRDefault="00EA784A" w:rsidP="00EA784A">
      <w:pPr>
        <w:ind w:firstLine="709"/>
        <w:jc w:val="both"/>
        <w:rPr>
          <w:rFonts w:eastAsia="Times New Roman"/>
          <w:szCs w:val="28"/>
          <w:lang w:eastAsia="ru-RU"/>
        </w:rPr>
      </w:pPr>
      <w:r w:rsidRPr="00EA784A">
        <w:rPr>
          <w:rFonts w:eastAsia="Times New Roman"/>
          <w:szCs w:val="28"/>
          <w:lang w:eastAsia="ru-RU"/>
        </w:rPr>
        <w:t xml:space="preserve">в </w:t>
      </w:r>
      <w:hyperlink r:id="rId7" w:history="1">
        <w:r w:rsidRPr="00EA784A">
          <w:rPr>
            <w:rFonts w:eastAsia="Times New Roman"/>
            <w:szCs w:val="28"/>
            <w:lang w:eastAsia="ru-RU"/>
          </w:rPr>
          <w:t>наименовании</w:t>
        </w:r>
      </w:hyperlink>
      <w:r w:rsidRPr="00EA784A">
        <w:rPr>
          <w:rFonts w:eastAsia="Times New Roman"/>
          <w:szCs w:val="28"/>
          <w:lang w:eastAsia="ru-RU"/>
        </w:rPr>
        <w:t xml:space="preserve">, </w:t>
      </w:r>
      <w:hyperlink r:id="rId8" w:history="1">
        <w:r w:rsidRPr="00EA784A">
          <w:rPr>
            <w:rFonts w:eastAsia="Times New Roman"/>
            <w:szCs w:val="28"/>
            <w:lang w:eastAsia="ru-RU"/>
          </w:rPr>
          <w:t>преамбуле</w:t>
        </w:r>
      </w:hyperlink>
      <w:r w:rsidRPr="00EA784A">
        <w:rPr>
          <w:rFonts w:eastAsia="Times New Roman"/>
          <w:szCs w:val="28"/>
          <w:lang w:eastAsia="ru-RU"/>
        </w:rPr>
        <w:t xml:space="preserve">, </w:t>
      </w:r>
      <w:hyperlink r:id="rId9" w:history="1">
        <w:r w:rsidRPr="00EA784A">
          <w:rPr>
            <w:rFonts w:eastAsia="Times New Roman"/>
            <w:szCs w:val="28"/>
            <w:lang w:eastAsia="ru-RU"/>
          </w:rPr>
          <w:t>пункте 1</w:t>
        </w:r>
      </w:hyperlink>
      <w:r>
        <w:rPr>
          <w:rFonts w:eastAsia="Times New Roman"/>
          <w:szCs w:val="28"/>
          <w:lang w:eastAsia="ru-RU"/>
        </w:rPr>
        <w:t xml:space="preserve"> слова «их должностным положением или» заменить словами «</w:t>
      </w:r>
      <w:r w:rsidRPr="00EA784A">
        <w:rPr>
          <w:rFonts w:eastAsia="Times New Roman"/>
          <w:szCs w:val="28"/>
          <w:lang w:eastAsia="ru-RU"/>
        </w:rPr>
        <w:t xml:space="preserve">протокольными мероприятиями, служебными </w:t>
      </w:r>
      <w:r w:rsidRPr="00EA784A">
        <w:rPr>
          <w:rFonts w:eastAsia="Times New Roman"/>
          <w:szCs w:val="28"/>
          <w:lang w:eastAsia="ru-RU"/>
        </w:rPr>
        <w:lastRenderedPageBreak/>
        <w:t>командировками и другими официальными мероприятия</w:t>
      </w:r>
      <w:r>
        <w:rPr>
          <w:rFonts w:eastAsia="Times New Roman"/>
          <w:szCs w:val="28"/>
          <w:lang w:eastAsia="ru-RU"/>
        </w:rPr>
        <w:t>ми, участие в которых связано с»</w:t>
      </w:r>
      <w:r w:rsidRPr="00EA784A">
        <w:rPr>
          <w:rFonts w:eastAsia="Times New Roman"/>
          <w:szCs w:val="28"/>
          <w:lang w:eastAsia="ru-RU"/>
        </w:rPr>
        <w:t>.</w:t>
      </w:r>
    </w:p>
    <w:p w:rsidR="00EA784A" w:rsidRPr="00EA784A" w:rsidRDefault="00EA784A" w:rsidP="00EA784A">
      <w:pPr>
        <w:ind w:firstLine="709"/>
        <w:jc w:val="both"/>
        <w:rPr>
          <w:rFonts w:eastAsia="Times New Roman"/>
          <w:szCs w:val="28"/>
          <w:lang w:eastAsia="ru-RU"/>
        </w:rPr>
      </w:pPr>
      <w:r w:rsidRPr="00EA784A">
        <w:rPr>
          <w:rFonts w:eastAsia="Times New Roman"/>
          <w:szCs w:val="28"/>
          <w:lang w:eastAsia="ru-RU"/>
        </w:rPr>
        <w:t xml:space="preserve">2. Внести в </w:t>
      </w:r>
      <w:r w:rsidRPr="00EA784A">
        <w:rPr>
          <w:rFonts w:eastAsia="Times New Roman"/>
          <w:bCs/>
          <w:iCs/>
          <w:szCs w:val="28"/>
          <w:lang w:eastAsia="ru-RU"/>
        </w:rPr>
        <w:t>Порядок сообщения лицами, замещающими муниципальные должности и должности муниципальной службы в органах местного самоуправления Североуральского городского округа о получении подарка в</w:t>
      </w:r>
      <w:r>
        <w:rPr>
          <w:rFonts w:eastAsia="Times New Roman"/>
          <w:bCs/>
          <w:iCs/>
          <w:szCs w:val="28"/>
          <w:lang w:eastAsia="ru-RU"/>
        </w:rPr>
        <w:t> </w:t>
      </w:r>
      <w:r w:rsidRPr="00EA784A">
        <w:rPr>
          <w:rFonts w:eastAsia="Times New Roman"/>
          <w:bCs/>
          <w:iCs/>
          <w:szCs w:val="28"/>
          <w:lang w:eastAsia="ru-RU"/>
        </w:rPr>
        <w:t>связи с их должностным положением или исполнением ими служебных (должностных) обязанностей, сдачи и оценки подарка, реализации (выкупа) и</w:t>
      </w:r>
      <w:r>
        <w:rPr>
          <w:rFonts w:eastAsia="Times New Roman"/>
          <w:bCs/>
          <w:iCs/>
          <w:szCs w:val="28"/>
          <w:lang w:eastAsia="ru-RU"/>
        </w:rPr>
        <w:t> </w:t>
      </w:r>
      <w:r w:rsidRPr="00EA784A">
        <w:rPr>
          <w:rFonts w:eastAsia="Times New Roman"/>
          <w:bCs/>
          <w:iCs/>
          <w:szCs w:val="28"/>
          <w:lang w:eastAsia="ru-RU"/>
        </w:rPr>
        <w:t>зачисления средств, вырученных от его реализации (далее - Порядок), утвержденный постановлением Администрации Североуральского городского округа от 02.04.2014 № 472</w:t>
      </w:r>
      <w:r w:rsidRPr="00EA784A">
        <w:rPr>
          <w:rFonts w:eastAsia="Times New Roman"/>
          <w:szCs w:val="28"/>
          <w:lang w:eastAsia="ru-RU"/>
        </w:rPr>
        <w:t>, следующие изменения:</w:t>
      </w:r>
    </w:p>
    <w:p w:rsidR="00EA784A" w:rsidRPr="00EA784A" w:rsidRDefault="00EA784A" w:rsidP="00EA784A">
      <w:pPr>
        <w:ind w:firstLine="709"/>
        <w:jc w:val="both"/>
        <w:rPr>
          <w:rFonts w:eastAsia="Times New Roman"/>
          <w:szCs w:val="28"/>
          <w:lang w:eastAsia="ru-RU"/>
        </w:rPr>
      </w:pPr>
      <w:r w:rsidRPr="00EA784A">
        <w:rPr>
          <w:rFonts w:eastAsia="Times New Roman"/>
          <w:szCs w:val="28"/>
          <w:lang w:eastAsia="ru-RU"/>
        </w:rPr>
        <w:t xml:space="preserve">1) в грифе утверждения, </w:t>
      </w:r>
      <w:hyperlink r:id="rId10" w:history="1">
        <w:r w:rsidRPr="00EA784A">
          <w:rPr>
            <w:rFonts w:eastAsia="Times New Roman"/>
            <w:szCs w:val="28"/>
            <w:lang w:eastAsia="ru-RU"/>
          </w:rPr>
          <w:t>наименовании</w:t>
        </w:r>
      </w:hyperlink>
      <w:r w:rsidRPr="00EA784A">
        <w:rPr>
          <w:rFonts w:eastAsia="Times New Roman"/>
          <w:szCs w:val="28"/>
          <w:lang w:eastAsia="ru-RU"/>
        </w:rPr>
        <w:t xml:space="preserve">, </w:t>
      </w:r>
      <w:hyperlink r:id="rId11" w:history="1">
        <w:r w:rsidRPr="00EA784A">
          <w:rPr>
            <w:rFonts w:eastAsia="Times New Roman"/>
            <w:szCs w:val="28"/>
            <w:lang w:eastAsia="ru-RU"/>
          </w:rPr>
          <w:t>пункте 3</w:t>
        </w:r>
      </w:hyperlink>
      <w:r>
        <w:rPr>
          <w:rFonts w:eastAsia="Times New Roman"/>
          <w:szCs w:val="28"/>
          <w:lang w:eastAsia="ru-RU"/>
        </w:rPr>
        <w:t xml:space="preserve"> слова «их должностным положением или» заменить словами «</w:t>
      </w:r>
      <w:r w:rsidRPr="00EA784A">
        <w:rPr>
          <w:rFonts w:eastAsia="Times New Roman"/>
          <w:szCs w:val="28"/>
          <w:lang w:eastAsia="ru-RU"/>
        </w:rPr>
        <w:t xml:space="preserve">протокольными мероприятиями, служебными командировками и другими официальными мероприятиями, </w:t>
      </w:r>
      <w:r>
        <w:rPr>
          <w:rFonts w:eastAsia="Times New Roman"/>
          <w:szCs w:val="28"/>
          <w:lang w:eastAsia="ru-RU"/>
        </w:rPr>
        <w:t>участие в которых связано с»</w:t>
      </w:r>
      <w:r w:rsidRPr="00EA784A">
        <w:rPr>
          <w:rFonts w:eastAsia="Times New Roman"/>
          <w:szCs w:val="28"/>
          <w:lang w:eastAsia="ru-RU"/>
        </w:rPr>
        <w:t>;</w:t>
      </w:r>
    </w:p>
    <w:p w:rsidR="00EA784A" w:rsidRPr="00EA784A" w:rsidRDefault="00EA784A" w:rsidP="00EA784A">
      <w:pPr>
        <w:ind w:firstLine="709"/>
        <w:jc w:val="both"/>
        <w:rPr>
          <w:rFonts w:eastAsia="Times New Roman"/>
          <w:szCs w:val="28"/>
          <w:lang w:eastAsia="ru-RU"/>
        </w:rPr>
      </w:pPr>
      <w:r w:rsidRPr="00EA784A">
        <w:rPr>
          <w:rFonts w:eastAsia="Times New Roman"/>
          <w:szCs w:val="28"/>
          <w:lang w:eastAsia="ru-RU"/>
        </w:rPr>
        <w:t>2) в подпункте 2 пункта 2 слова «должностным положением или в связи» заменить словами «протокольными мероприятиями, служебными командировками и другими официальными мероприятиями, участие в которых связано»;</w:t>
      </w:r>
    </w:p>
    <w:p w:rsidR="00EA784A" w:rsidRPr="00EA784A" w:rsidRDefault="00EA784A" w:rsidP="00EA784A">
      <w:pPr>
        <w:ind w:firstLine="709"/>
        <w:jc w:val="both"/>
        <w:rPr>
          <w:rFonts w:eastAsia="Times New Roman"/>
          <w:szCs w:val="28"/>
          <w:lang w:eastAsia="ru-RU"/>
        </w:rPr>
      </w:pPr>
      <w:r w:rsidRPr="00EA784A">
        <w:rPr>
          <w:rFonts w:eastAsia="Times New Roman"/>
          <w:szCs w:val="28"/>
          <w:lang w:eastAsia="ru-RU"/>
        </w:rPr>
        <w:t>3) дополнить пунктом 2-1 следующего содержания:</w:t>
      </w:r>
    </w:p>
    <w:p w:rsidR="00EA784A" w:rsidRPr="00EA784A" w:rsidRDefault="00EA784A" w:rsidP="00EA784A">
      <w:pPr>
        <w:ind w:firstLine="709"/>
        <w:jc w:val="both"/>
        <w:rPr>
          <w:rFonts w:eastAsia="Times New Roman"/>
          <w:szCs w:val="28"/>
          <w:lang w:eastAsia="ru-RU"/>
        </w:rPr>
      </w:pPr>
      <w:r w:rsidRPr="00EA784A">
        <w:rPr>
          <w:rFonts w:eastAsia="Times New Roman"/>
          <w:szCs w:val="28"/>
          <w:lang w:eastAsia="ru-RU"/>
        </w:rPr>
        <w:t>«2-1. 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</w:t>
      </w:r>
      <w:r w:rsidR="005B6E6E">
        <w:rPr>
          <w:rFonts w:eastAsia="Times New Roman"/>
          <w:szCs w:val="28"/>
          <w:lang w:eastAsia="ru-RU"/>
        </w:rPr>
        <w:t> </w:t>
      </w:r>
      <w:r w:rsidRPr="00EA784A">
        <w:rPr>
          <w:rFonts w:eastAsia="Times New Roman"/>
          <w:szCs w:val="28"/>
          <w:lang w:eastAsia="ru-RU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обязанностей.»;</w:t>
      </w:r>
    </w:p>
    <w:p w:rsidR="00EA784A" w:rsidRPr="00EA784A" w:rsidRDefault="00EA784A" w:rsidP="00EA784A">
      <w:pPr>
        <w:ind w:firstLine="709"/>
        <w:jc w:val="both"/>
        <w:rPr>
          <w:rFonts w:eastAsia="Times New Roman"/>
          <w:szCs w:val="28"/>
          <w:lang w:eastAsia="ru-RU"/>
        </w:rPr>
      </w:pPr>
      <w:r w:rsidRPr="00EA784A">
        <w:rPr>
          <w:rFonts w:eastAsia="Times New Roman"/>
          <w:szCs w:val="28"/>
          <w:lang w:eastAsia="ru-RU"/>
        </w:rPr>
        <w:t xml:space="preserve">4) в </w:t>
      </w:r>
      <w:hyperlink r:id="rId12" w:history="1">
        <w:r w:rsidRPr="00EA784A">
          <w:rPr>
            <w:rFonts w:eastAsia="Times New Roman"/>
            <w:szCs w:val="28"/>
            <w:lang w:eastAsia="ru-RU"/>
          </w:rPr>
          <w:t xml:space="preserve">пункте </w:t>
        </w:r>
      </w:hyperlink>
      <w:r>
        <w:rPr>
          <w:rFonts w:eastAsia="Times New Roman"/>
          <w:szCs w:val="28"/>
          <w:lang w:eastAsia="ru-RU"/>
        </w:rPr>
        <w:t>4 слова «должностным положением или» заменить словами «</w:t>
      </w:r>
      <w:r w:rsidRPr="00EA784A">
        <w:rPr>
          <w:rFonts w:eastAsia="Times New Roman"/>
          <w:szCs w:val="28"/>
          <w:lang w:eastAsia="ru-RU"/>
        </w:rPr>
        <w:t>протокольными мероприятиями, служебными командировками и другими официальными мероприятия</w:t>
      </w:r>
      <w:r>
        <w:rPr>
          <w:rFonts w:eastAsia="Times New Roman"/>
          <w:szCs w:val="28"/>
          <w:lang w:eastAsia="ru-RU"/>
        </w:rPr>
        <w:t>ми, участие в которых связано с»</w:t>
      </w:r>
      <w:r w:rsidRPr="00EA784A">
        <w:rPr>
          <w:rFonts w:eastAsia="Times New Roman"/>
          <w:szCs w:val="28"/>
          <w:lang w:eastAsia="ru-RU"/>
        </w:rPr>
        <w:t>.</w:t>
      </w:r>
    </w:p>
    <w:p w:rsidR="00EA784A" w:rsidRPr="00EA784A" w:rsidRDefault="00EA784A" w:rsidP="00EA784A">
      <w:pPr>
        <w:ind w:firstLine="709"/>
        <w:jc w:val="both"/>
        <w:rPr>
          <w:rFonts w:eastAsia="Times New Roman"/>
          <w:szCs w:val="28"/>
          <w:lang w:eastAsia="ru-RU"/>
        </w:rPr>
      </w:pPr>
      <w:r w:rsidRPr="00EA784A">
        <w:rPr>
          <w:rFonts w:eastAsia="Times New Roman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EA784A" w:rsidRPr="00EA784A" w:rsidRDefault="00EA784A" w:rsidP="00EA784A">
      <w:pPr>
        <w:ind w:firstLine="709"/>
        <w:jc w:val="both"/>
        <w:rPr>
          <w:rFonts w:eastAsia="Times New Roman"/>
          <w:szCs w:val="28"/>
          <w:lang w:eastAsia="ru-RU"/>
        </w:rPr>
      </w:pPr>
      <w:r w:rsidRPr="00EA784A">
        <w:rPr>
          <w:rFonts w:eastAsia="Times New Roman"/>
          <w:szCs w:val="28"/>
          <w:lang w:eastAsia="ru-RU"/>
        </w:rPr>
        <w:t>4.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EA784A" w:rsidRPr="00EA784A" w:rsidRDefault="00EA784A" w:rsidP="00EA784A">
      <w:pPr>
        <w:rPr>
          <w:rFonts w:eastAsia="Times New Roman"/>
          <w:szCs w:val="28"/>
          <w:lang w:eastAsia="ru-RU"/>
        </w:rPr>
      </w:pPr>
    </w:p>
    <w:p w:rsidR="00EA784A" w:rsidRPr="00EA784A" w:rsidRDefault="00EA784A" w:rsidP="00EA784A">
      <w:pPr>
        <w:rPr>
          <w:rFonts w:eastAsia="Times New Roman"/>
          <w:szCs w:val="28"/>
          <w:lang w:eastAsia="ru-RU"/>
        </w:rPr>
      </w:pPr>
    </w:p>
    <w:p w:rsidR="00EA784A" w:rsidRPr="00EA784A" w:rsidRDefault="00EA784A" w:rsidP="00EA784A">
      <w:pPr>
        <w:autoSpaceDE/>
        <w:autoSpaceDN/>
        <w:rPr>
          <w:rFonts w:eastAsia="Calibri"/>
        </w:rPr>
      </w:pPr>
      <w:r w:rsidRPr="00EA784A">
        <w:rPr>
          <w:rFonts w:eastAsia="Calibri"/>
        </w:rPr>
        <w:t xml:space="preserve">Глава </w:t>
      </w:r>
    </w:p>
    <w:p w:rsidR="00EA784A" w:rsidRPr="00EA784A" w:rsidRDefault="00EA784A" w:rsidP="00EA784A">
      <w:pPr>
        <w:autoSpaceDE/>
        <w:autoSpaceDN/>
        <w:rPr>
          <w:rFonts w:eastAsia="Calibri"/>
        </w:rPr>
      </w:pPr>
      <w:r w:rsidRPr="00EA784A">
        <w:rPr>
          <w:rFonts w:eastAsia="Calibri"/>
        </w:rPr>
        <w:t>Североуральского городского округа</w:t>
      </w:r>
      <w:r w:rsidRPr="00EA784A">
        <w:rPr>
          <w:rFonts w:eastAsia="Calibri"/>
        </w:rPr>
        <w:tab/>
      </w:r>
      <w:r w:rsidRPr="00EA784A">
        <w:rPr>
          <w:rFonts w:eastAsia="Calibri"/>
        </w:rPr>
        <w:tab/>
      </w:r>
      <w:r w:rsidRPr="00EA784A">
        <w:rPr>
          <w:rFonts w:eastAsia="Calibri"/>
        </w:rPr>
        <w:tab/>
      </w:r>
      <w:r w:rsidRPr="00EA784A">
        <w:rPr>
          <w:rFonts w:eastAsia="Calibri"/>
        </w:rPr>
        <w:tab/>
      </w:r>
      <w:r>
        <w:rPr>
          <w:rFonts w:eastAsia="Calibri"/>
        </w:rPr>
        <w:t xml:space="preserve">         </w:t>
      </w:r>
      <w:r w:rsidRPr="00EA784A">
        <w:rPr>
          <w:rFonts w:eastAsia="Calibri"/>
        </w:rPr>
        <w:t>В.П. Матюшенко</w:t>
      </w:r>
    </w:p>
    <w:sectPr w:rsidR="00EA784A" w:rsidRPr="00EA784A" w:rsidSect="005B6E6E">
      <w:headerReference w:type="default" r:id="rId13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E8D" w:rsidRDefault="006D6E8D" w:rsidP="00EA784A">
      <w:r>
        <w:separator/>
      </w:r>
    </w:p>
  </w:endnote>
  <w:endnote w:type="continuationSeparator" w:id="0">
    <w:p w:rsidR="006D6E8D" w:rsidRDefault="006D6E8D" w:rsidP="00EA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E8D" w:rsidRDefault="006D6E8D" w:rsidP="00EA784A">
      <w:r>
        <w:separator/>
      </w:r>
    </w:p>
  </w:footnote>
  <w:footnote w:type="continuationSeparator" w:id="0">
    <w:p w:rsidR="006D6E8D" w:rsidRDefault="006D6E8D" w:rsidP="00EA7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9688263"/>
      <w:docPartObj>
        <w:docPartGallery w:val="Page Numbers (Top of Page)"/>
        <w:docPartUnique/>
      </w:docPartObj>
    </w:sdtPr>
    <w:sdtContent>
      <w:p w:rsidR="00EA784A" w:rsidRDefault="00EA78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E6E">
          <w:rPr>
            <w:noProof/>
          </w:rPr>
          <w:t>2</w:t>
        </w:r>
        <w:r>
          <w:fldChar w:fldCharType="end"/>
        </w:r>
      </w:p>
    </w:sdtContent>
  </w:sdt>
  <w:p w:rsidR="00EA784A" w:rsidRDefault="00EA78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5B6E6E"/>
    <w:rsid w:val="006D6E8D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A784A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A78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784A"/>
  </w:style>
  <w:style w:type="paragraph" w:styleId="a7">
    <w:name w:val="footer"/>
    <w:basedOn w:val="a"/>
    <w:link w:val="a8"/>
    <w:uiPriority w:val="99"/>
    <w:unhideWhenUsed/>
    <w:rsid w:val="00EA78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7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2464C22C061F2846FA4F86F17C8CAFB4B3173C49AE089AE2C723D7A96A789645B82ED12FF99C9A4AF7552DCB4B67935B21CCBA8EB9012D13921648y7s4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2464C22C061F2846FA4F86F17C8CAFB4B3173C49AE089AE2C723D7A96A789645B82ED12FF99C9A4AF7552DC84B67935B21CCBA8EB9012D13921648y7s4L" TargetMode="External"/><Relationship Id="rId12" Type="http://schemas.openxmlformats.org/officeDocument/2006/relationships/hyperlink" Target="consultantplus://offline/ref=8F2464C22C061F2846FA4F86F17C8CAFB4B3173C49AE089AE2C723D7A96A789645B82ED12FF99C9A4AF7552CC54B67935B21CCBA8EB9012D13921648y7s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F2464C22C061F2846FA4F86F17C8CAFB4B3173C49AE089AE2C723D7A96A789645B82ED12FF99C9A4AF7552CC54B67935B21CCBA8EB9012D13921648y7s4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F2464C22C061F2846FA4F86F17C8CAFB4B3173C49AE089AE2C723D7A96A789645B82ED12FF99C9A4AF7552CCE4B67935B21CCBA8EB9012D13921648y7s4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F2464C22C061F2846FA4F86F17C8CAFB4B3173C49AE089AE2C723D7A96A789645B82ED12FF99C9A4AF7552DCA4B67935B21CCBA8EB9012D13921648y7s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2020-02-17T11:13:00Z</cp:lastPrinted>
  <dcterms:created xsi:type="dcterms:W3CDTF">2014-04-14T10:25:00Z</dcterms:created>
  <dcterms:modified xsi:type="dcterms:W3CDTF">2020-02-17T11:17:00Z</dcterms:modified>
</cp:coreProperties>
</file>