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EC" w:rsidRPr="00090AF8" w:rsidRDefault="000555EC" w:rsidP="000555E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0AF8">
        <w:rPr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EC" w:rsidRPr="00E66446" w:rsidRDefault="000555EC" w:rsidP="000555EC">
      <w:pPr>
        <w:jc w:val="center"/>
        <w:rPr>
          <w:color w:val="000000"/>
          <w:sz w:val="16"/>
          <w:szCs w:val="16"/>
        </w:rPr>
      </w:pPr>
    </w:p>
    <w:p w:rsidR="000555EC" w:rsidRPr="00E7587D" w:rsidRDefault="000555EC" w:rsidP="000555EC">
      <w:pPr>
        <w:pBdr>
          <w:bottom w:val="thickThinSmallGap" w:sz="24" w:space="3" w:color="auto"/>
        </w:pBdr>
        <w:jc w:val="center"/>
        <w:rPr>
          <w:b/>
          <w:color w:val="000000"/>
          <w:sz w:val="24"/>
          <w:szCs w:val="24"/>
        </w:rPr>
      </w:pPr>
      <w:r w:rsidRPr="00E7587D">
        <w:rPr>
          <w:b/>
          <w:color w:val="000000"/>
          <w:sz w:val="24"/>
          <w:szCs w:val="24"/>
        </w:rPr>
        <w:t>РОССИЙСКАЯ ФЕДЕРАЦИЯ</w:t>
      </w:r>
    </w:p>
    <w:p w:rsidR="000555EC" w:rsidRPr="00E7587D" w:rsidRDefault="000555EC" w:rsidP="000555EC">
      <w:pPr>
        <w:pBdr>
          <w:bottom w:val="thickThinSmallGap" w:sz="24" w:space="3" w:color="auto"/>
        </w:pBdr>
        <w:jc w:val="center"/>
        <w:rPr>
          <w:b/>
          <w:color w:val="000000"/>
          <w:sz w:val="24"/>
          <w:szCs w:val="24"/>
        </w:rPr>
      </w:pPr>
      <w:r w:rsidRPr="00E7587D">
        <w:rPr>
          <w:b/>
          <w:color w:val="000000"/>
          <w:sz w:val="24"/>
          <w:szCs w:val="24"/>
        </w:rPr>
        <w:t>Свердловская область</w:t>
      </w:r>
    </w:p>
    <w:p w:rsidR="000555EC" w:rsidRPr="00E66446" w:rsidRDefault="000555EC" w:rsidP="000555EC">
      <w:pPr>
        <w:pBdr>
          <w:bottom w:val="thickThinSmallGap" w:sz="24" w:space="3" w:color="auto"/>
        </w:pBdr>
        <w:jc w:val="center"/>
        <w:rPr>
          <w:b/>
          <w:color w:val="000000"/>
          <w:sz w:val="16"/>
          <w:szCs w:val="16"/>
        </w:rPr>
      </w:pPr>
    </w:p>
    <w:p w:rsidR="000555EC" w:rsidRPr="00090AF8" w:rsidRDefault="000555EC" w:rsidP="000555EC">
      <w:pPr>
        <w:pBdr>
          <w:bottom w:val="thickThinSmallGap" w:sz="24" w:space="3" w:color="auto"/>
        </w:pBdr>
        <w:jc w:val="center"/>
        <w:rPr>
          <w:b/>
          <w:color w:val="000000"/>
          <w:sz w:val="28"/>
          <w:szCs w:val="28"/>
        </w:rPr>
      </w:pPr>
      <w:r w:rsidRPr="00090AF8">
        <w:rPr>
          <w:b/>
          <w:color w:val="000000"/>
          <w:sz w:val="28"/>
          <w:szCs w:val="28"/>
        </w:rPr>
        <w:t>ДУМА СЕВЕРОУРАЛЬСКОГО ГОРОДСКОГО ОКРУГА</w:t>
      </w:r>
    </w:p>
    <w:p w:rsidR="000555EC" w:rsidRDefault="000555EC" w:rsidP="000555EC">
      <w:pPr>
        <w:ind w:right="11"/>
        <w:jc w:val="center"/>
        <w:outlineLvl w:val="0"/>
        <w:rPr>
          <w:b/>
          <w:sz w:val="28"/>
          <w:szCs w:val="28"/>
        </w:rPr>
      </w:pPr>
    </w:p>
    <w:p w:rsidR="000555EC" w:rsidRDefault="000555EC" w:rsidP="000555EC">
      <w:pPr>
        <w:ind w:right="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55EC" w:rsidRDefault="000555EC" w:rsidP="000555EC">
      <w:pPr>
        <w:ind w:right="11"/>
        <w:rPr>
          <w:color w:val="000000"/>
          <w:sz w:val="28"/>
          <w:szCs w:val="28"/>
        </w:rPr>
      </w:pPr>
    </w:p>
    <w:p w:rsidR="000555EC" w:rsidRPr="005B159F" w:rsidRDefault="000555EC" w:rsidP="000555EC">
      <w:pPr>
        <w:ind w:right="11"/>
        <w:rPr>
          <w:b/>
          <w:color w:val="000000"/>
          <w:sz w:val="27"/>
          <w:szCs w:val="27"/>
        </w:rPr>
      </w:pPr>
      <w:r w:rsidRPr="005B159F">
        <w:rPr>
          <w:color w:val="000000"/>
          <w:sz w:val="27"/>
          <w:szCs w:val="27"/>
        </w:rPr>
        <w:t>от 2</w:t>
      </w:r>
      <w:r w:rsidR="002B555E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февраля</w:t>
      </w:r>
      <w:r w:rsidRPr="005B159F">
        <w:rPr>
          <w:color w:val="000000"/>
          <w:sz w:val="27"/>
          <w:szCs w:val="27"/>
        </w:rPr>
        <w:t xml:space="preserve"> 20</w:t>
      </w:r>
      <w:r w:rsidR="002B555E">
        <w:rPr>
          <w:color w:val="000000"/>
          <w:sz w:val="27"/>
          <w:szCs w:val="27"/>
        </w:rPr>
        <w:t>2</w:t>
      </w:r>
      <w:r w:rsidRPr="005B159F">
        <w:rPr>
          <w:color w:val="000000"/>
          <w:sz w:val="27"/>
          <w:szCs w:val="27"/>
        </w:rPr>
        <w:t>1 года</w:t>
      </w:r>
      <w:r w:rsidRPr="005B159F">
        <w:rPr>
          <w:color w:val="000000"/>
          <w:sz w:val="27"/>
          <w:szCs w:val="27"/>
        </w:rPr>
        <w:tab/>
        <w:t xml:space="preserve">  </w:t>
      </w:r>
      <w:r w:rsidRPr="005B159F">
        <w:rPr>
          <w:b/>
          <w:color w:val="000000"/>
          <w:sz w:val="27"/>
          <w:szCs w:val="27"/>
        </w:rPr>
        <w:t xml:space="preserve">        </w:t>
      </w:r>
      <w:r>
        <w:rPr>
          <w:b/>
          <w:color w:val="000000"/>
          <w:sz w:val="27"/>
          <w:szCs w:val="27"/>
        </w:rPr>
        <w:t xml:space="preserve">          </w:t>
      </w:r>
      <w:r w:rsidR="00F62812">
        <w:rPr>
          <w:b/>
          <w:color w:val="000000"/>
          <w:sz w:val="27"/>
          <w:szCs w:val="27"/>
        </w:rPr>
        <w:t xml:space="preserve"> </w:t>
      </w:r>
      <w:r w:rsidRPr="005B159F">
        <w:rPr>
          <w:b/>
          <w:color w:val="000000"/>
          <w:sz w:val="27"/>
          <w:szCs w:val="27"/>
        </w:rPr>
        <w:t xml:space="preserve">№ </w:t>
      </w:r>
      <w:r w:rsidR="001A089A">
        <w:rPr>
          <w:b/>
          <w:color w:val="000000"/>
          <w:sz w:val="27"/>
          <w:szCs w:val="27"/>
        </w:rPr>
        <w:t>9</w:t>
      </w:r>
      <w:bookmarkStart w:id="0" w:name="_GoBack"/>
      <w:bookmarkEnd w:id="0"/>
    </w:p>
    <w:p w:rsidR="000555EC" w:rsidRPr="005B159F" w:rsidRDefault="000555EC" w:rsidP="000555EC">
      <w:pPr>
        <w:ind w:right="11"/>
        <w:rPr>
          <w:color w:val="000000"/>
          <w:sz w:val="27"/>
          <w:szCs w:val="27"/>
        </w:rPr>
      </w:pPr>
      <w:r w:rsidRPr="005B159F">
        <w:rPr>
          <w:color w:val="000000"/>
          <w:sz w:val="27"/>
          <w:szCs w:val="27"/>
        </w:rPr>
        <w:t>г. Североуральск</w:t>
      </w:r>
    </w:p>
    <w:p w:rsidR="000555EC" w:rsidRPr="005B159F" w:rsidRDefault="000555EC" w:rsidP="000555EC">
      <w:pPr>
        <w:pStyle w:val="a3"/>
        <w:tabs>
          <w:tab w:val="left" w:pos="1276"/>
        </w:tabs>
        <w:ind w:left="0" w:right="4342"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 в Решение Думы Североуральского городского округа от 20.09.2017 года № 1 «</w:t>
      </w:r>
      <w:r w:rsidRPr="005B159F">
        <w:rPr>
          <w:rFonts w:ascii="Times New Roman" w:hAnsi="Times New Roman"/>
          <w:sz w:val="27"/>
          <w:szCs w:val="27"/>
        </w:rPr>
        <w:t>Об избрании членов мандатной постоянной депутатской комиссии Думы Североуральского городского округа шестого созыва</w:t>
      </w:r>
      <w:r>
        <w:rPr>
          <w:rFonts w:ascii="Times New Roman" w:hAnsi="Times New Roman"/>
          <w:sz w:val="27"/>
          <w:szCs w:val="27"/>
        </w:rPr>
        <w:t>»</w:t>
      </w:r>
    </w:p>
    <w:p w:rsidR="000555EC" w:rsidRPr="005B159F" w:rsidRDefault="000555EC" w:rsidP="000555EC">
      <w:pPr>
        <w:tabs>
          <w:tab w:val="left" w:pos="1276"/>
        </w:tabs>
        <w:ind w:right="11" w:firstLine="709"/>
        <w:jc w:val="both"/>
        <w:rPr>
          <w:sz w:val="27"/>
          <w:szCs w:val="27"/>
        </w:rPr>
      </w:pPr>
    </w:p>
    <w:p w:rsidR="000555EC" w:rsidRPr="005B159F" w:rsidRDefault="000555EC" w:rsidP="000555EC">
      <w:pPr>
        <w:tabs>
          <w:tab w:val="left" w:pos="1276"/>
        </w:tabs>
        <w:ind w:right="11" w:firstLine="709"/>
        <w:jc w:val="both"/>
        <w:rPr>
          <w:sz w:val="27"/>
          <w:szCs w:val="27"/>
        </w:rPr>
      </w:pPr>
      <w:r w:rsidRPr="005B159F">
        <w:rPr>
          <w:sz w:val="27"/>
          <w:szCs w:val="27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Регламента Думы Североуральского городского округа, утвержденного Решением Думы Североуральского городского округа от 28 июня 2017 г. № 50,</w:t>
      </w:r>
      <w:r>
        <w:rPr>
          <w:sz w:val="27"/>
          <w:szCs w:val="27"/>
        </w:rPr>
        <w:t xml:space="preserve"> </w:t>
      </w:r>
      <w:r w:rsidRPr="005B159F">
        <w:rPr>
          <w:sz w:val="27"/>
          <w:szCs w:val="27"/>
        </w:rPr>
        <w:t>Дума Североуральского городского округа</w:t>
      </w:r>
    </w:p>
    <w:p w:rsidR="000555EC" w:rsidRPr="00AB3509" w:rsidRDefault="000555EC" w:rsidP="000555EC">
      <w:pPr>
        <w:pStyle w:val="2"/>
        <w:tabs>
          <w:tab w:val="left" w:pos="1276"/>
        </w:tabs>
        <w:rPr>
          <w:sz w:val="16"/>
          <w:szCs w:val="16"/>
        </w:rPr>
      </w:pPr>
    </w:p>
    <w:p w:rsidR="000555EC" w:rsidRPr="005B159F" w:rsidRDefault="000555EC" w:rsidP="000555EC">
      <w:pPr>
        <w:pStyle w:val="2"/>
        <w:tabs>
          <w:tab w:val="left" w:pos="1276"/>
        </w:tabs>
        <w:rPr>
          <w:b/>
          <w:sz w:val="27"/>
          <w:szCs w:val="27"/>
        </w:rPr>
      </w:pPr>
      <w:r w:rsidRPr="005B159F">
        <w:rPr>
          <w:b/>
          <w:sz w:val="27"/>
          <w:szCs w:val="27"/>
        </w:rPr>
        <w:t>РЕШИЛА:</w:t>
      </w:r>
    </w:p>
    <w:p w:rsidR="000555EC" w:rsidRPr="00D526DF" w:rsidRDefault="000555EC" w:rsidP="000555EC">
      <w:pPr>
        <w:tabs>
          <w:tab w:val="left" w:pos="1276"/>
        </w:tabs>
        <w:ind w:right="11" w:firstLine="709"/>
        <w:jc w:val="both"/>
        <w:rPr>
          <w:sz w:val="16"/>
          <w:szCs w:val="16"/>
        </w:rPr>
      </w:pPr>
    </w:p>
    <w:p w:rsidR="000555EC" w:rsidRDefault="00BA1C21" w:rsidP="000555EC">
      <w:pPr>
        <w:pStyle w:val="2"/>
        <w:numPr>
          <w:ilvl w:val="0"/>
          <w:numId w:val="1"/>
        </w:numPr>
        <w:tabs>
          <w:tab w:val="clear" w:pos="1234"/>
          <w:tab w:val="left" w:pos="1134"/>
        </w:tabs>
        <w:ind w:left="0" w:firstLine="709"/>
        <w:rPr>
          <w:sz w:val="27"/>
          <w:szCs w:val="27"/>
        </w:rPr>
      </w:pPr>
      <w:r>
        <w:rPr>
          <w:sz w:val="27"/>
          <w:szCs w:val="27"/>
        </w:rPr>
        <w:t>Внести в</w:t>
      </w:r>
      <w:r w:rsidRPr="00BA1C21">
        <w:rPr>
          <w:sz w:val="27"/>
          <w:szCs w:val="27"/>
        </w:rPr>
        <w:t xml:space="preserve"> </w:t>
      </w:r>
      <w:r>
        <w:rPr>
          <w:sz w:val="27"/>
          <w:szCs w:val="27"/>
        </w:rPr>
        <w:t>Решение Думы Североуральского городского округа от 20.09.2017 года № 1 «</w:t>
      </w:r>
      <w:r w:rsidRPr="005B159F">
        <w:rPr>
          <w:sz w:val="27"/>
          <w:szCs w:val="27"/>
        </w:rPr>
        <w:t>Об избрании членов мандатной постоянной депутатской комиссии Думы Североуральского городского округа шестого созыва</w:t>
      </w:r>
      <w:r>
        <w:rPr>
          <w:sz w:val="27"/>
          <w:szCs w:val="27"/>
        </w:rPr>
        <w:t>» следующие изменения:</w:t>
      </w:r>
    </w:p>
    <w:p w:rsidR="00ED0C30" w:rsidRDefault="003B0A76" w:rsidP="00BA1C21">
      <w:pPr>
        <w:pStyle w:val="2"/>
        <w:tabs>
          <w:tab w:val="left" w:pos="1134"/>
        </w:tabs>
        <w:ind w:left="709" w:firstLine="0"/>
        <w:rPr>
          <w:sz w:val="27"/>
          <w:szCs w:val="27"/>
        </w:rPr>
      </w:pPr>
      <w:r>
        <w:rPr>
          <w:sz w:val="27"/>
          <w:szCs w:val="27"/>
        </w:rPr>
        <w:t>- и</w:t>
      </w:r>
      <w:r w:rsidR="0093013E">
        <w:rPr>
          <w:sz w:val="27"/>
          <w:szCs w:val="27"/>
        </w:rPr>
        <w:t xml:space="preserve">з </w:t>
      </w:r>
      <w:r w:rsidR="00BA1C21">
        <w:rPr>
          <w:sz w:val="27"/>
          <w:szCs w:val="27"/>
        </w:rPr>
        <w:t>подпункт</w:t>
      </w:r>
      <w:r>
        <w:rPr>
          <w:sz w:val="27"/>
          <w:szCs w:val="27"/>
        </w:rPr>
        <w:t>а</w:t>
      </w:r>
      <w:r w:rsidR="00BA1C21">
        <w:rPr>
          <w:sz w:val="27"/>
          <w:szCs w:val="27"/>
        </w:rPr>
        <w:t xml:space="preserve"> </w:t>
      </w:r>
      <w:r w:rsidR="0093013E">
        <w:rPr>
          <w:sz w:val="27"/>
          <w:szCs w:val="27"/>
        </w:rPr>
        <w:t>2</w:t>
      </w:r>
      <w:r w:rsidR="00BA1C21">
        <w:rPr>
          <w:sz w:val="27"/>
          <w:szCs w:val="27"/>
        </w:rPr>
        <w:t xml:space="preserve"> пункта 2 </w:t>
      </w:r>
      <w:r w:rsidR="00ED0C30">
        <w:rPr>
          <w:sz w:val="27"/>
          <w:szCs w:val="27"/>
        </w:rPr>
        <w:t>и</w:t>
      </w:r>
      <w:r w:rsidR="0093013E">
        <w:rPr>
          <w:sz w:val="27"/>
          <w:szCs w:val="27"/>
        </w:rPr>
        <w:t>сключить фамилию</w:t>
      </w:r>
      <w:r w:rsidR="00ED0C30">
        <w:rPr>
          <w:sz w:val="27"/>
          <w:szCs w:val="27"/>
        </w:rPr>
        <w:t xml:space="preserve"> </w:t>
      </w:r>
      <w:r w:rsidR="0093013E">
        <w:rPr>
          <w:sz w:val="27"/>
          <w:szCs w:val="27"/>
        </w:rPr>
        <w:t>Ильина Виктора Ивановича</w:t>
      </w:r>
      <w:r w:rsidR="00B51569">
        <w:rPr>
          <w:sz w:val="27"/>
          <w:szCs w:val="27"/>
        </w:rPr>
        <w:t xml:space="preserve"> и заменить на фамилию:</w:t>
      </w:r>
    </w:p>
    <w:p w:rsidR="00B51569" w:rsidRDefault="00897AAA" w:rsidP="00BA1C21">
      <w:pPr>
        <w:pStyle w:val="2"/>
        <w:tabs>
          <w:tab w:val="left" w:pos="1134"/>
        </w:tabs>
        <w:ind w:left="709" w:firstLine="0"/>
        <w:rPr>
          <w:sz w:val="27"/>
          <w:szCs w:val="27"/>
        </w:rPr>
      </w:pPr>
      <w:r>
        <w:rPr>
          <w:sz w:val="27"/>
          <w:szCs w:val="27"/>
        </w:rPr>
        <w:t>«</w:t>
      </w:r>
      <w:r w:rsidR="00B51569">
        <w:rPr>
          <w:sz w:val="27"/>
          <w:szCs w:val="27"/>
        </w:rPr>
        <w:t>2) Кырова Андрея Владимировича;».</w:t>
      </w:r>
    </w:p>
    <w:p w:rsidR="000555EC" w:rsidRPr="005B159F" w:rsidRDefault="000555EC" w:rsidP="000555EC">
      <w:pPr>
        <w:autoSpaceDE w:val="0"/>
        <w:autoSpaceDN w:val="0"/>
        <w:adjustRightInd w:val="0"/>
        <w:spacing w:before="120" w:after="120"/>
        <w:ind w:firstLine="539"/>
        <w:jc w:val="both"/>
        <w:rPr>
          <w:rFonts w:ascii="Times New Roman" w:hAnsi="Times New Roman"/>
          <w:sz w:val="27"/>
          <w:szCs w:val="27"/>
        </w:rPr>
      </w:pPr>
      <w:r w:rsidRPr="005B159F">
        <w:rPr>
          <w:rFonts w:ascii="Times New Roman" w:hAnsi="Times New Roman"/>
          <w:sz w:val="27"/>
          <w:szCs w:val="27"/>
        </w:rPr>
        <w:t xml:space="preserve">  </w:t>
      </w:r>
      <w:r w:rsidR="00BA1C21">
        <w:rPr>
          <w:rFonts w:ascii="Times New Roman" w:hAnsi="Times New Roman"/>
          <w:sz w:val="27"/>
          <w:szCs w:val="27"/>
        </w:rPr>
        <w:t>2</w:t>
      </w:r>
      <w:r w:rsidRPr="005B159F">
        <w:rPr>
          <w:rFonts w:ascii="Times New Roman" w:hAnsi="Times New Roman"/>
          <w:sz w:val="27"/>
          <w:szCs w:val="27"/>
        </w:rPr>
        <w:t xml:space="preserve">. </w:t>
      </w:r>
      <w:r w:rsidR="00582E72">
        <w:rPr>
          <w:rFonts w:ascii="Times New Roman" w:hAnsi="Times New Roman"/>
          <w:sz w:val="27"/>
          <w:szCs w:val="27"/>
        </w:rPr>
        <w:t xml:space="preserve">Данное Решение </w:t>
      </w:r>
      <w:r w:rsidRPr="005B159F">
        <w:rPr>
          <w:rFonts w:ascii="Times New Roman" w:hAnsi="Times New Roman"/>
          <w:sz w:val="27"/>
          <w:szCs w:val="27"/>
        </w:rPr>
        <w:t xml:space="preserve">разместить на официальном сайте Администрации Североуральского городского округа. </w:t>
      </w:r>
    </w:p>
    <w:p w:rsidR="000555EC" w:rsidRPr="005B159F" w:rsidRDefault="000555EC" w:rsidP="000555EC">
      <w:pPr>
        <w:rPr>
          <w:sz w:val="27"/>
          <w:szCs w:val="27"/>
        </w:rPr>
      </w:pPr>
    </w:p>
    <w:p w:rsidR="0064536C" w:rsidRDefault="0064536C" w:rsidP="000555EC">
      <w:pPr>
        <w:rPr>
          <w:sz w:val="27"/>
          <w:szCs w:val="27"/>
        </w:rPr>
      </w:pPr>
    </w:p>
    <w:p w:rsidR="00CE7D2D" w:rsidRDefault="00CE7D2D" w:rsidP="000555EC">
      <w:pPr>
        <w:rPr>
          <w:sz w:val="27"/>
          <w:szCs w:val="27"/>
        </w:rPr>
      </w:pPr>
    </w:p>
    <w:p w:rsidR="000555EC" w:rsidRPr="005B159F" w:rsidRDefault="000555EC" w:rsidP="000555EC">
      <w:pPr>
        <w:rPr>
          <w:sz w:val="27"/>
          <w:szCs w:val="27"/>
        </w:rPr>
      </w:pPr>
      <w:r w:rsidRPr="005B159F">
        <w:rPr>
          <w:sz w:val="27"/>
          <w:szCs w:val="27"/>
        </w:rPr>
        <w:t>Председатель Думы</w:t>
      </w:r>
    </w:p>
    <w:p w:rsidR="000555EC" w:rsidRDefault="000555EC" w:rsidP="000555EC">
      <w:pPr>
        <w:rPr>
          <w:sz w:val="27"/>
          <w:szCs w:val="27"/>
        </w:rPr>
      </w:pPr>
      <w:r w:rsidRPr="005B159F">
        <w:rPr>
          <w:sz w:val="27"/>
          <w:szCs w:val="27"/>
        </w:rPr>
        <w:t>Североуральского городского округа</w:t>
      </w:r>
      <w:r>
        <w:rPr>
          <w:sz w:val="27"/>
          <w:szCs w:val="27"/>
        </w:rPr>
        <w:t xml:space="preserve">                                                 Е.С. Балбекова</w:t>
      </w:r>
    </w:p>
    <w:p w:rsidR="000555EC" w:rsidRPr="005B159F" w:rsidRDefault="000555EC" w:rsidP="000555EC">
      <w:pPr>
        <w:tabs>
          <w:tab w:val="left" w:pos="6150"/>
        </w:tabs>
        <w:rPr>
          <w:sz w:val="27"/>
          <w:szCs w:val="27"/>
        </w:rPr>
      </w:pPr>
      <w:r>
        <w:rPr>
          <w:sz w:val="27"/>
          <w:szCs w:val="27"/>
        </w:rPr>
        <w:tab/>
        <w:t xml:space="preserve">  </w:t>
      </w:r>
    </w:p>
    <w:p w:rsidR="00E56D28" w:rsidRDefault="00E56D28"/>
    <w:sectPr w:rsidR="00E56D28" w:rsidSect="007B5FFA">
      <w:footerReference w:type="even" r:id="rId8"/>
      <w:footerReference w:type="default" r:id="rId9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1C" w:rsidRDefault="00D0691C">
      <w:r>
        <w:separator/>
      </w:r>
    </w:p>
  </w:endnote>
  <w:endnote w:type="continuationSeparator" w:id="0">
    <w:p w:rsidR="00D0691C" w:rsidRDefault="00D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45" w:rsidRDefault="00AD0C98" w:rsidP="001206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C45" w:rsidRDefault="00D0691C" w:rsidP="00D374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45" w:rsidRDefault="00AD0C98" w:rsidP="001206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0C30">
      <w:rPr>
        <w:rStyle w:val="a7"/>
        <w:noProof/>
      </w:rPr>
      <w:t>2</w:t>
    </w:r>
    <w:r>
      <w:rPr>
        <w:rStyle w:val="a7"/>
      </w:rPr>
      <w:fldChar w:fldCharType="end"/>
    </w:r>
  </w:p>
  <w:p w:rsidR="00015C45" w:rsidRDefault="00D0691C" w:rsidP="00D374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1C" w:rsidRDefault="00D0691C">
      <w:r>
        <w:separator/>
      </w:r>
    </w:p>
  </w:footnote>
  <w:footnote w:type="continuationSeparator" w:id="0">
    <w:p w:rsidR="00D0691C" w:rsidRDefault="00D06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F46AF"/>
    <w:multiLevelType w:val="singleLevel"/>
    <w:tmpl w:val="BE765828"/>
    <w:lvl w:ilvl="0">
      <w:start w:val="1"/>
      <w:numFmt w:val="decimal"/>
      <w:lvlText w:val="%1."/>
      <w:lvlJc w:val="left"/>
      <w:pPr>
        <w:tabs>
          <w:tab w:val="num" w:pos="1234"/>
        </w:tabs>
        <w:ind w:left="1234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EC"/>
    <w:rsid w:val="000555EC"/>
    <w:rsid w:val="001A089A"/>
    <w:rsid w:val="002A469F"/>
    <w:rsid w:val="002B555E"/>
    <w:rsid w:val="00342A95"/>
    <w:rsid w:val="003B0A76"/>
    <w:rsid w:val="00582E72"/>
    <w:rsid w:val="0064536C"/>
    <w:rsid w:val="007E1565"/>
    <w:rsid w:val="00897AAA"/>
    <w:rsid w:val="0093013E"/>
    <w:rsid w:val="009A43E4"/>
    <w:rsid w:val="00AD0C98"/>
    <w:rsid w:val="00B51569"/>
    <w:rsid w:val="00BA1C21"/>
    <w:rsid w:val="00CE7D2D"/>
    <w:rsid w:val="00D0691C"/>
    <w:rsid w:val="00E035DB"/>
    <w:rsid w:val="00E56D28"/>
    <w:rsid w:val="00ED0C30"/>
    <w:rsid w:val="00EE2B8D"/>
    <w:rsid w:val="00F3216E"/>
    <w:rsid w:val="00F62084"/>
    <w:rsid w:val="00F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FDC2-54F2-47D6-ABFD-42D4EFAE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E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0555EC"/>
    <w:rPr>
      <w:rFonts w:ascii="Verdana" w:hAnsi="Verdana" w:cs="Verdana"/>
      <w:lang w:val="en-US" w:eastAsia="en-US"/>
    </w:rPr>
  </w:style>
  <w:style w:type="paragraph" w:styleId="a3">
    <w:name w:val="Body Text Indent"/>
    <w:basedOn w:val="a"/>
    <w:link w:val="a4"/>
    <w:rsid w:val="000555EC"/>
    <w:pPr>
      <w:widowControl w:val="0"/>
      <w:tabs>
        <w:tab w:val="left" w:pos="709"/>
      </w:tabs>
      <w:spacing w:before="120"/>
      <w:ind w:left="60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basedOn w:val="a0"/>
    <w:link w:val="a3"/>
    <w:rsid w:val="000555EC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rsid w:val="000555EC"/>
    <w:pPr>
      <w:ind w:right="11" w:firstLine="709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055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55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5EC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page number"/>
    <w:basedOn w:val="a0"/>
    <w:rsid w:val="000555EC"/>
  </w:style>
  <w:style w:type="paragraph" w:styleId="a8">
    <w:name w:val="Balloon Text"/>
    <w:basedOn w:val="a"/>
    <w:link w:val="a9"/>
    <w:uiPriority w:val="99"/>
    <w:semiHidden/>
    <w:unhideWhenUsed/>
    <w:rsid w:val="001A08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17</cp:revision>
  <cp:lastPrinted>2021-02-25T04:41:00Z</cp:lastPrinted>
  <dcterms:created xsi:type="dcterms:W3CDTF">2018-01-26T06:20:00Z</dcterms:created>
  <dcterms:modified xsi:type="dcterms:W3CDTF">2021-02-25T04:41:00Z</dcterms:modified>
</cp:coreProperties>
</file>