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Default="00B008F2" w:rsidP="00B008F2">
      <w:pPr>
        <w:pStyle w:val="ConsPlusNormal"/>
        <w:tabs>
          <w:tab w:val="left" w:pos="9355"/>
        </w:tabs>
        <w:spacing w:line="276" w:lineRule="auto"/>
        <w:ind w:left="-567" w:right="-5" w:firstLine="2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7A4" w:rsidRDefault="007317A4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B25D64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25D64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B25D64">
        <w:rPr>
          <w:rFonts w:ascii="PT Astra Serif" w:hAnsi="PT Astra Serif"/>
          <w:b/>
          <w:sz w:val="23"/>
          <w:szCs w:val="23"/>
        </w:rPr>
        <w:t>Свердловская область</w:t>
      </w: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</w:p>
    <w:p w:rsidR="002D4742" w:rsidRPr="00B25D64" w:rsidRDefault="002D4742" w:rsidP="002D47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25D64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2D4742" w:rsidRPr="00B25D64" w:rsidRDefault="002D4742" w:rsidP="002D4742">
      <w:pPr>
        <w:spacing w:after="0" w:line="240" w:lineRule="auto"/>
        <w:ind w:right="11"/>
        <w:jc w:val="center"/>
        <w:rPr>
          <w:rFonts w:ascii="PT Astra Serif" w:hAnsi="PT Astra Serif"/>
          <w:b/>
          <w:sz w:val="10"/>
          <w:szCs w:val="10"/>
        </w:rPr>
      </w:pPr>
    </w:p>
    <w:p w:rsidR="002D4742" w:rsidRPr="00B25D64" w:rsidRDefault="002D4742" w:rsidP="002D4742">
      <w:pPr>
        <w:spacing w:after="0" w:line="240" w:lineRule="auto"/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B25D64">
        <w:rPr>
          <w:rFonts w:ascii="PT Astra Serif" w:hAnsi="PT Astra Serif"/>
          <w:b/>
          <w:sz w:val="28"/>
          <w:szCs w:val="28"/>
        </w:rPr>
        <w:t>РЕШЕНИЕ</w:t>
      </w:r>
    </w:p>
    <w:p w:rsidR="002D4742" w:rsidRPr="00B25D64" w:rsidRDefault="002D4742" w:rsidP="002D4742">
      <w:pPr>
        <w:spacing w:after="0" w:line="240" w:lineRule="auto"/>
        <w:ind w:right="11"/>
        <w:jc w:val="center"/>
        <w:rPr>
          <w:rFonts w:ascii="PT Astra Serif" w:hAnsi="PT Astra Serif"/>
          <w:sz w:val="16"/>
          <w:szCs w:val="16"/>
        </w:rPr>
      </w:pPr>
    </w:p>
    <w:p w:rsidR="002D4742" w:rsidRPr="00B25D64" w:rsidRDefault="002D4742" w:rsidP="002D4742">
      <w:pPr>
        <w:spacing w:after="0" w:line="240" w:lineRule="auto"/>
        <w:ind w:right="11"/>
        <w:jc w:val="both"/>
        <w:rPr>
          <w:rFonts w:ascii="PT Astra Serif" w:hAnsi="PT Astra Serif"/>
          <w:sz w:val="28"/>
          <w:szCs w:val="28"/>
        </w:rPr>
      </w:pPr>
      <w:r w:rsidRPr="00B25D64">
        <w:rPr>
          <w:rFonts w:ascii="PT Astra Serif" w:hAnsi="PT Astra Serif"/>
          <w:sz w:val="28"/>
          <w:szCs w:val="28"/>
        </w:rPr>
        <w:t>от 27 марта 2019 года</w:t>
      </w:r>
      <w:r w:rsidRPr="00B25D64">
        <w:rPr>
          <w:rFonts w:ascii="PT Astra Serif" w:hAnsi="PT Astra Serif"/>
          <w:sz w:val="28"/>
          <w:szCs w:val="28"/>
        </w:rPr>
        <w:tab/>
        <w:t xml:space="preserve">       </w:t>
      </w:r>
      <w:r w:rsidRPr="00B25D64">
        <w:rPr>
          <w:rFonts w:ascii="PT Astra Serif" w:hAnsi="PT Astra Serif"/>
          <w:b/>
          <w:sz w:val="28"/>
          <w:szCs w:val="28"/>
        </w:rPr>
        <w:t xml:space="preserve">             № </w:t>
      </w:r>
      <w:r w:rsidR="00045400" w:rsidRPr="00B25D64">
        <w:rPr>
          <w:rFonts w:ascii="PT Astra Serif" w:hAnsi="PT Astra Serif"/>
          <w:b/>
          <w:sz w:val="28"/>
          <w:szCs w:val="28"/>
        </w:rPr>
        <w:t>13</w:t>
      </w:r>
      <w:r w:rsidRPr="00B25D64">
        <w:rPr>
          <w:rFonts w:ascii="PT Astra Serif" w:hAnsi="PT Astra Serif"/>
          <w:b/>
          <w:sz w:val="28"/>
          <w:szCs w:val="28"/>
        </w:rPr>
        <w:t xml:space="preserve"> </w:t>
      </w:r>
    </w:p>
    <w:p w:rsidR="002D4742" w:rsidRPr="00B25D64" w:rsidRDefault="002D4742" w:rsidP="002D4742">
      <w:pPr>
        <w:spacing w:after="0" w:line="240" w:lineRule="auto"/>
        <w:ind w:right="11"/>
        <w:jc w:val="both"/>
        <w:rPr>
          <w:rFonts w:ascii="PT Astra Serif" w:hAnsi="PT Astra Serif"/>
          <w:sz w:val="28"/>
          <w:szCs w:val="28"/>
        </w:rPr>
      </w:pPr>
      <w:r w:rsidRPr="00B25D64">
        <w:rPr>
          <w:rFonts w:ascii="PT Astra Serif" w:hAnsi="PT Astra Serif"/>
          <w:sz w:val="28"/>
          <w:szCs w:val="28"/>
        </w:rPr>
        <w:t>г. Североуральск</w:t>
      </w:r>
    </w:p>
    <w:p w:rsidR="002D4742" w:rsidRPr="00B25D64" w:rsidRDefault="002D4742" w:rsidP="002D4742">
      <w:pPr>
        <w:spacing w:after="1" w:line="220" w:lineRule="atLeast"/>
        <w:ind w:firstLine="540"/>
        <w:jc w:val="both"/>
        <w:rPr>
          <w:rFonts w:ascii="PT Astra Serif" w:hAnsi="PT Astra Serif"/>
          <w:b/>
          <w:sz w:val="16"/>
          <w:szCs w:val="16"/>
        </w:rPr>
      </w:pPr>
    </w:p>
    <w:p w:rsidR="00B008F2" w:rsidRPr="00B25D64" w:rsidRDefault="0004176C" w:rsidP="006D726C">
      <w:pPr>
        <w:pStyle w:val="ConsPlusNormal"/>
        <w:tabs>
          <w:tab w:val="left" w:pos="4536"/>
        </w:tabs>
        <w:spacing w:line="276" w:lineRule="auto"/>
        <w:ind w:right="4819"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О внесении изменений в Порядок формирования и использования бюджетных ассигнований Дорожного фонда Североуральского городского округа, утвержденный</w:t>
      </w:r>
      <w:r w:rsidR="00B008F2" w:rsidRPr="00B25D64">
        <w:rPr>
          <w:rFonts w:ascii="PT Astra Serif" w:hAnsi="PT Astra Serif" w:cs="Times New Roman"/>
          <w:sz w:val="28"/>
          <w:szCs w:val="28"/>
        </w:rPr>
        <w:t xml:space="preserve"> Решением Думы Североурал</w:t>
      </w:r>
      <w:r w:rsidRPr="00B25D64">
        <w:rPr>
          <w:rFonts w:ascii="PT Astra Serif" w:hAnsi="PT Astra Serif" w:cs="Times New Roman"/>
          <w:sz w:val="28"/>
          <w:szCs w:val="28"/>
        </w:rPr>
        <w:t>ьского городского округа от 26.06.2013</w:t>
      </w:r>
      <w:r w:rsidR="002D4742" w:rsidRPr="00B25D64">
        <w:rPr>
          <w:rFonts w:ascii="PT Astra Serif" w:hAnsi="PT Astra Serif" w:cs="Times New Roman"/>
          <w:sz w:val="28"/>
          <w:szCs w:val="28"/>
        </w:rPr>
        <w:t xml:space="preserve"> </w:t>
      </w:r>
      <w:r w:rsidRPr="00B25D64">
        <w:rPr>
          <w:rFonts w:ascii="PT Astra Serif" w:hAnsi="PT Astra Serif" w:cs="Times New Roman"/>
          <w:sz w:val="28"/>
          <w:szCs w:val="28"/>
        </w:rPr>
        <w:t>г</w:t>
      </w:r>
      <w:r w:rsidR="002D4742" w:rsidRPr="00B25D64">
        <w:rPr>
          <w:rFonts w:ascii="PT Astra Serif" w:hAnsi="PT Astra Serif" w:cs="Times New Roman"/>
          <w:sz w:val="28"/>
          <w:szCs w:val="28"/>
        </w:rPr>
        <w:t>ода</w:t>
      </w:r>
      <w:r w:rsidRPr="00B25D64">
        <w:rPr>
          <w:rFonts w:ascii="PT Astra Serif" w:hAnsi="PT Astra Serif" w:cs="Times New Roman"/>
          <w:sz w:val="28"/>
          <w:szCs w:val="28"/>
        </w:rPr>
        <w:t xml:space="preserve"> № 67</w:t>
      </w:r>
      <w:r w:rsidR="00B008F2" w:rsidRPr="00B25D64">
        <w:rPr>
          <w:rFonts w:ascii="PT Astra Serif" w:hAnsi="PT Astra Serif" w:cs="Times New Roman"/>
          <w:sz w:val="28"/>
          <w:szCs w:val="28"/>
        </w:rPr>
        <w:t xml:space="preserve"> </w:t>
      </w:r>
    </w:p>
    <w:p w:rsidR="007317A4" w:rsidRPr="00B25D64" w:rsidRDefault="007317A4" w:rsidP="002D4742">
      <w:pPr>
        <w:ind w:right="141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B25D64" w:rsidRDefault="00B008F2" w:rsidP="002D4742">
      <w:pPr>
        <w:ind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2D770B" w:rsidRPr="00B25D64">
        <w:rPr>
          <w:rFonts w:ascii="PT Astra Serif" w:hAnsi="PT Astra Serif" w:cs="Times New Roman"/>
          <w:sz w:val="28"/>
          <w:szCs w:val="28"/>
        </w:rPr>
        <w:t>статьей</w:t>
      </w:r>
      <w:r w:rsidR="0004176C" w:rsidRPr="00B25D64">
        <w:rPr>
          <w:rFonts w:ascii="PT Astra Serif" w:hAnsi="PT Astra Serif" w:cs="Times New Roman"/>
          <w:sz w:val="28"/>
          <w:szCs w:val="28"/>
        </w:rPr>
        <w:t xml:space="preserve"> 179.4 Бюджетного кодекса</w:t>
      </w:r>
      <w:r w:rsidRPr="00B25D64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B25D64" w:rsidRDefault="00B008F2" w:rsidP="00CB5DF2">
      <w:pPr>
        <w:spacing w:before="12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B25D64">
        <w:rPr>
          <w:rFonts w:ascii="PT Astra Serif" w:hAnsi="PT Astra Serif" w:cs="Times New Roman"/>
          <w:b/>
          <w:sz w:val="28"/>
          <w:szCs w:val="28"/>
        </w:rPr>
        <w:t>РЕШИЛА:</w:t>
      </w:r>
      <w:bookmarkStart w:id="0" w:name="_GoBack"/>
      <w:bookmarkEnd w:id="0"/>
    </w:p>
    <w:p w:rsidR="007317A4" w:rsidRPr="00B25D64" w:rsidRDefault="007317A4" w:rsidP="007317A4">
      <w:pPr>
        <w:pStyle w:val="a3"/>
        <w:spacing w:line="276" w:lineRule="auto"/>
        <w:ind w:left="0" w:right="141" w:firstLine="567"/>
        <w:jc w:val="both"/>
        <w:rPr>
          <w:rFonts w:ascii="PT Astra Serif" w:hAnsi="PT Astra Serif"/>
          <w:sz w:val="28"/>
          <w:szCs w:val="28"/>
        </w:rPr>
      </w:pPr>
      <w:r w:rsidRPr="00B25D64">
        <w:rPr>
          <w:rFonts w:ascii="PT Astra Serif" w:hAnsi="PT Astra Serif"/>
          <w:sz w:val="28"/>
          <w:szCs w:val="28"/>
        </w:rPr>
        <w:t>1. Внести в Порядок формирования и использования бюджетных ассигнований Дорожного фонда Североуральского городского округа (далее – Порядок), утвержденный Решением Думы Североуральского городского округа от 26 июня 2013 года № 67, следующие изменения: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1.1. в подпункте 9 пункта 3 слова «в виде субсидий» заменить словами «в виде межбюджетных трансфертов»;</w:t>
      </w:r>
    </w:p>
    <w:p w:rsidR="007317A4" w:rsidRPr="00B25D64" w:rsidRDefault="007317A4" w:rsidP="007317A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1.2.  пункт 3 дополнить подпунктом 11 следующего содержания:</w:t>
      </w:r>
    </w:p>
    <w:p w:rsidR="007317A4" w:rsidRPr="00B25D64" w:rsidRDefault="007317A4" w:rsidP="007317A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 xml:space="preserve">«11) поступлений в виде субсидий из бюджета субъекта Российской Федерации на софинансирование расходных обязательств Североуральского городского округа, связанных с благоустройством дворовых территорий многоквартирных домов в рамках муниципальной программы формирования современной городской среды.»; </w:t>
      </w:r>
    </w:p>
    <w:p w:rsidR="007317A4" w:rsidRPr="00B25D64" w:rsidRDefault="007317A4" w:rsidP="007317A4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lastRenderedPageBreak/>
        <w:t>1.3.дополнить пунктом 4-1 следующего содержания: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«4-1. Объем бюджетных ассигнований Дорожного фонда: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B25D64">
        <w:rPr>
          <w:rFonts w:ascii="PT Astra Serif" w:hAnsi="PT Astra Serif" w:cs="Times New Roman"/>
          <w:sz w:val="28"/>
          <w:szCs w:val="28"/>
        </w:rPr>
        <w:t>прогнозировавшимся</w:t>
      </w:r>
      <w:proofErr w:type="spellEnd"/>
      <w:r w:rsidRPr="00B25D64">
        <w:rPr>
          <w:rFonts w:ascii="PT Astra Serif" w:hAnsi="PT Astra Serif" w:cs="Times New Roman"/>
          <w:sz w:val="28"/>
          <w:szCs w:val="28"/>
        </w:rPr>
        <w:t xml:space="preserve"> объемом доходов бюджета Североуральского городского округа, учитываемых при формировании Дорожного фонда;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B25D64">
        <w:rPr>
          <w:rFonts w:ascii="PT Astra Serif" w:hAnsi="PT Astra Serif" w:cs="Times New Roman"/>
          <w:sz w:val="28"/>
          <w:szCs w:val="28"/>
        </w:rPr>
        <w:t>прогнозировавшимся</w:t>
      </w:r>
      <w:proofErr w:type="spellEnd"/>
      <w:r w:rsidRPr="00B25D64">
        <w:rPr>
          <w:rFonts w:ascii="PT Astra Serif" w:hAnsi="PT Astra Serif" w:cs="Times New Roman"/>
          <w:sz w:val="28"/>
          <w:szCs w:val="28"/>
        </w:rPr>
        <w:t xml:space="preserve"> объемом доходов бюджета Североуральского городского </w:t>
      </w:r>
      <w:proofErr w:type="gramStart"/>
      <w:r w:rsidRPr="00B25D64">
        <w:rPr>
          <w:rFonts w:ascii="PT Astra Serif" w:hAnsi="PT Astra Serif" w:cs="Times New Roman"/>
          <w:sz w:val="28"/>
          <w:szCs w:val="28"/>
        </w:rPr>
        <w:t>округа ,</w:t>
      </w:r>
      <w:proofErr w:type="gramEnd"/>
      <w:r w:rsidRPr="00B25D64">
        <w:rPr>
          <w:rFonts w:ascii="PT Astra Serif" w:hAnsi="PT Astra Serif" w:cs="Times New Roman"/>
          <w:sz w:val="28"/>
          <w:szCs w:val="28"/>
        </w:rPr>
        <w:t xml:space="preserve"> учитываемых при формировании Дорожного фонда»;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 xml:space="preserve">1.4. пункт 7 дополнить подпунктом </w:t>
      </w:r>
      <w:proofErr w:type="gramStart"/>
      <w:r w:rsidRPr="00B25D64">
        <w:rPr>
          <w:rFonts w:ascii="PT Astra Serif" w:hAnsi="PT Astra Serif" w:cs="Times New Roman"/>
          <w:sz w:val="28"/>
          <w:szCs w:val="28"/>
        </w:rPr>
        <w:t>2)-</w:t>
      </w:r>
      <w:proofErr w:type="gramEnd"/>
      <w:r w:rsidRPr="00B25D64">
        <w:rPr>
          <w:rFonts w:ascii="PT Astra Serif" w:hAnsi="PT Astra Serif" w:cs="Times New Roman"/>
          <w:sz w:val="28"/>
          <w:szCs w:val="28"/>
        </w:rPr>
        <w:t>1 следующего содержания: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Pr="00B25D64">
        <w:rPr>
          <w:rFonts w:ascii="PT Astra Serif" w:hAnsi="PT Astra Serif" w:cs="Times New Roman"/>
          <w:sz w:val="28"/>
          <w:szCs w:val="28"/>
        </w:rPr>
        <w:t>2)-</w:t>
      </w:r>
      <w:proofErr w:type="gramEnd"/>
      <w:r w:rsidRPr="00B25D64">
        <w:rPr>
          <w:rFonts w:ascii="PT Astra Serif" w:hAnsi="PT Astra Serif" w:cs="Times New Roman"/>
          <w:sz w:val="28"/>
          <w:szCs w:val="28"/>
        </w:rPr>
        <w:t>1 подготовка документации по планировке территории для размещения автомобильных дорог общего пользования местного значения в границах Североуральского городского округа.»;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1.5. пункт 8 изложить в следующей редакции:</w:t>
      </w:r>
    </w:p>
    <w:p w:rsidR="007317A4" w:rsidRPr="00B25D64" w:rsidRDefault="007317A4" w:rsidP="00731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«8.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Не использованные в текущем финансовом году бюджетные ассигнования Дорожного фонда, полученные в виде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образования, могут быть направлены на увеличение бюджетных ассигнований Дорожного фонда в очередном финансовом году в объеме остатков межбюджетных трансфертов при установлении главным администратором доходов бюджета от возврата остатков наличия потребности в неиспользованных целевых средствах.».</w:t>
      </w:r>
    </w:p>
    <w:p w:rsidR="00B008F2" w:rsidRPr="00B25D64" w:rsidRDefault="00B008F2" w:rsidP="002D4742">
      <w:pPr>
        <w:spacing w:after="0"/>
        <w:ind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2. Опубликовать настоящее Решение в газете «Наше слов</w:t>
      </w:r>
      <w:r w:rsidR="00EB0728" w:rsidRPr="00B25D64">
        <w:rPr>
          <w:rFonts w:ascii="PT Astra Serif" w:hAnsi="PT Astra Serif" w:cs="Times New Roman"/>
          <w:sz w:val="28"/>
          <w:szCs w:val="28"/>
        </w:rPr>
        <w:t xml:space="preserve">о» и </w:t>
      </w:r>
      <w:r w:rsidR="00684EAC" w:rsidRPr="00B25D64">
        <w:rPr>
          <w:rFonts w:ascii="PT Astra Serif" w:hAnsi="PT Astra Serif" w:cs="Times New Roman"/>
          <w:sz w:val="28"/>
          <w:szCs w:val="28"/>
        </w:rPr>
        <w:t xml:space="preserve">на </w:t>
      </w:r>
      <w:r w:rsidR="00EB0728" w:rsidRPr="00B25D64">
        <w:rPr>
          <w:rFonts w:ascii="PT Astra Serif" w:hAnsi="PT Astra Serif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B008F2" w:rsidRDefault="00371997" w:rsidP="002D4742">
      <w:pPr>
        <w:spacing w:after="0"/>
        <w:ind w:right="141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B25D64">
        <w:rPr>
          <w:rFonts w:ascii="PT Astra Serif" w:hAnsi="PT Astra Serif" w:cs="Times New Roman"/>
          <w:sz w:val="28"/>
          <w:szCs w:val="28"/>
        </w:rPr>
        <w:t>3</w:t>
      </w:r>
      <w:r w:rsidR="00B008F2" w:rsidRPr="00B25D64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C5800" w:rsidRPr="00B25D64">
        <w:rPr>
          <w:rFonts w:ascii="PT Astra Serif" w:hAnsi="PT Astra Serif" w:cs="Times New Roman"/>
          <w:sz w:val="28"/>
          <w:szCs w:val="28"/>
        </w:rPr>
        <w:t>Матюшенко Е.С</w:t>
      </w:r>
      <w:r w:rsidR="00B008F2" w:rsidRPr="00B25D64">
        <w:rPr>
          <w:rFonts w:ascii="PT Astra Serif" w:hAnsi="PT Astra Serif" w:cs="Times New Roman"/>
          <w:sz w:val="28"/>
          <w:szCs w:val="28"/>
        </w:rPr>
        <w:t xml:space="preserve">.). </w:t>
      </w:r>
    </w:p>
    <w:p w:rsidR="003130EC" w:rsidRPr="00B25D64" w:rsidRDefault="003130EC" w:rsidP="002D4742">
      <w:pPr>
        <w:spacing w:after="0"/>
        <w:ind w:right="141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75DBE" w:rsidRPr="00B25D64" w:rsidTr="00BA42A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Глава Североуральского </w:t>
            </w: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jc w:val="both"/>
              <w:rPr>
                <w:rFonts w:ascii="PT Astra Serif" w:eastAsia="Arial Unicode MS" w:hAnsi="PT Astra Serif"/>
                <w:b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Председател</w:t>
            </w:r>
            <w:r w:rsidR="00177684"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ь</w:t>
            </w: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 Думы</w:t>
            </w:r>
          </w:p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округа</w:t>
            </w:r>
          </w:p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BA42AC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  <w:p w:rsidR="00F75DBE" w:rsidRPr="00B25D64" w:rsidRDefault="00F75DBE" w:rsidP="00177684">
            <w:pPr>
              <w:widowControl w:val="0"/>
              <w:spacing w:after="0" w:line="240" w:lineRule="auto"/>
              <w:ind w:left="606"/>
              <w:jc w:val="both"/>
              <w:rPr>
                <w:rFonts w:ascii="PT Astra Serif" w:eastAsia="Arial Unicode MS" w:hAnsi="PT Astra Serif"/>
                <w:b/>
                <w:color w:val="000000"/>
                <w:sz w:val="28"/>
                <w:szCs w:val="28"/>
              </w:rPr>
            </w:pPr>
            <w:r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_____________   </w:t>
            </w:r>
            <w:r w:rsidR="00177684" w:rsidRPr="00B25D64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Е.С. Балбекова</w:t>
            </w:r>
          </w:p>
        </w:tc>
      </w:tr>
    </w:tbl>
    <w:p w:rsidR="006F5C33" w:rsidRPr="00B25D64" w:rsidRDefault="006F5C33" w:rsidP="00CD5849">
      <w:pPr>
        <w:spacing w:before="120"/>
        <w:jc w:val="both"/>
        <w:rPr>
          <w:rFonts w:ascii="PT Astra Serif" w:hAnsi="PT Astra Serif" w:cs="Times New Roman"/>
          <w:sz w:val="28"/>
          <w:szCs w:val="28"/>
        </w:rPr>
      </w:pPr>
    </w:p>
    <w:sectPr w:rsidR="006F5C33" w:rsidRPr="00B25D64" w:rsidSect="00307688">
      <w:headerReference w:type="default" r:id="rId8"/>
      <w:pgSz w:w="11906" w:h="16838"/>
      <w:pgMar w:top="567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2E" w:rsidRDefault="0037642E" w:rsidP="00307688">
      <w:pPr>
        <w:spacing w:after="0" w:line="240" w:lineRule="auto"/>
      </w:pPr>
      <w:r>
        <w:separator/>
      </w:r>
    </w:p>
  </w:endnote>
  <w:endnote w:type="continuationSeparator" w:id="0">
    <w:p w:rsidR="0037642E" w:rsidRDefault="0037642E" w:rsidP="0030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2E" w:rsidRDefault="0037642E" w:rsidP="00307688">
      <w:pPr>
        <w:spacing w:after="0" w:line="240" w:lineRule="auto"/>
      </w:pPr>
      <w:r>
        <w:separator/>
      </w:r>
    </w:p>
  </w:footnote>
  <w:footnote w:type="continuationSeparator" w:id="0">
    <w:p w:rsidR="0037642E" w:rsidRDefault="0037642E" w:rsidP="0030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542902"/>
      <w:docPartObj>
        <w:docPartGallery w:val="Page Numbers (Top of Page)"/>
        <w:docPartUnique/>
      </w:docPartObj>
    </w:sdtPr>
    <w:sdtEndPr/>
    <w:sdtContent>
      <w:p w:rsidR="00307688" w:rsidRDefault="00307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F2">
          <w:rPr>
            <w:noProof/>
          </w:rPr>
          <w:t>2</w:t>
        </w:r>
        <w:r>
          <w:fldChar w:fldCharType="end"/>
        </w:r>
      </w:p>
    </w:sdtContent>
  </w:sdt>
  <w:p w:rsidR="00307688" w:rsidRDefault="003076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2"/>
    <w:rsid w:val="00002654"/>
    <w:rsid w:val="0002306D"/>
    <w:rsid w:val="0004176C"/>
    <w:rsid w:val="00045400"/>
    <w:rsid w:val="00093621"/>
    <w:rsid w:val="000A24F8"/>
    <w:rsid w:val="000B0525"/>
    <w:rsid w:val="0010087F"/>
    <w:rsid w:val="001448CA"/>
    <w:rsid w:val="00166EEC"/>
    <w:rsid w:val="00167B5A"/>
    <w:rsid w:val="00177684"/>
    <w:rsid w:val="001A758B"/>
    <w:rsid w:val="001D0D38"/>
    <w:rsid w:val="001D5B23"/>
    <w:rsid w:val="001F437A"/>
    <w:rsid w:val="00227C65"/>
    <w:rsid w:val="002379B5"/>
    <w:rsid w:val="00251795"/>
    <w:rsid w:val="00275319"/>
    <w:rsid w:val="00290FFB"/>
    <w:rsid w:val="00294D0E"/>
    <w:rsid w:val="002D4742"/>
    <w:rsid w:val="002D770B"/>
    <w:rsid w:val="002F2A62"/>
    <w:rsid w:val="00307688"/>
    <w:rsid w:val="003130EC"/>
    <w:rsid w:val="00323298"/>
    <w:rsid w:val="003346D0"/>
    <w:rsid w:val="00371997"/>
    <w:rsid w:val="0037642E"/>
    <w:rsid w:val="003E5897"/>
    <w:rsid w:val="00447401"/>
    <w:rsid w:val="004731E3"/>
    <w:rsid w:val="00485EB9"/>
    <w:rsid w:val="004901B9"/>
    <w:rsid w:val="004D08A3"/>
    <w:rsid w:val="004D2FE5"/>
    <w:rsid w:val="00523EC5"/>
    <w:rsid w:val="005544F6"/>
    <w:rsid w:val="00565B41"/>
    <w:rsid w:val="005B1E2F"/>
    <w:rsid w:val="005E73E8"/>
    <w:rsid w:val="005F7AD3"/>
    <w:rsid w:val="006728D5"/>
    <w:rsid w:val="00684EAC"/>
    <w:rsid w:val="006C49F0"/>
    <w:rsid w:val="006D726C"/>
    <w:rsid w:val="006F5C33"/>
    <w:rsid w:val="0071384E"/>
    <w:rsid w:val="007317A4"/>
    <w:rsid w:val="00733332"/>
    <w:rsid w:val="007D4589"/>
    <w:rsid w:val="0080514A"/>
    <w:rsid w:val="00841FFF"/>
    <w:rsid w:val="008A7FB6"/>
    <w:rsid w:val="0093389B"/>
    <w:rsid w:val="00940854"/>
    <w:rsid w:val="00963B8B"/>
    <w:rsid w:val="00973EAF"/>
    <w:rsid w:val="009A43FF"/>
    <w:rsid w:val="00A1012E"/>
    <w:rsid w:val="00A6756A"/>
    <w:rsid w:val="00A81396"/>
    <w:rsid w:val="00A920C7"/>
    <w:rsid w:val="00AB035F"/>
    <w:rsid w:val="00AB0BFF"/>
    <w:rsid w:val="00AD440E"/>
    <w:rsid w:val="00B008F2"/>
    <w:rsid w:val="00B06ECC"/>
    <w:rsid w:val="00B25D64"/>
    <w:rsid w:val="00B3431C"/>
    <w:rsid w:val="00B34ED2"/>
    <w:rsid w:val="00B81A9B"/>
    <w:rsid w:val="00BA043F"/>
    <w:rsid w:val="00BC0709"/>
    <w:rsid w:val="00BC3A4F"/>
    <w:rsid w:val="00BD501D"/>
    <w:rsid w:val="00BF6752"/>
    <w:rsid w:val="00C37FCE"/>
    <w:rsid w:val="00CB5DF2"/>
    <w:rsid w:val="00CD5849"/>
    <w:rsid w:val="00CE7BC7"/>
    <w:rsid w:val="00D67C4A"/>
    <w:rsid w:val="00DB12DF"/>
    <w:rsid w:val="00DB5C8A"/>
    <w:rsid w:val="00E53502"/>
    <w:rsid w:val="00E734F7"/>
    <w:rsid w:val="00E80B77"/>
    <w:rsid w:val="00EA0596"/>
    <w:rsid w:val="00EB0728"/>
    <w:rsid w:val="00ED1CA2"/>
    <w:rsid w:val="00ED7F94"/>
    <w:rsid w:val="00EE540A"/>
    <w:rsid w:val="00F301CA"/>
    <w:rsid w:val="00F75DBE"/>
    <w:rsid w:val="00F9078F"/>
    <w:rsid w:val="00FA3233"/>
    <w:rsid w:val="00FA7BC4"/>
    <w:rsid w:val="00FC128C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D6BE-B65B-4DBF-99E0-4A066597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88"/>
  </w:style>
  <w:style w:type="paragraph" w:styleId="a8">
    <w:name w:val="footer"/>
    <w:basedOn w:val="a"/>
    <w:link w:val="a9"/>
    <w:uiPriority w:val="99"/>
    <w:unhideWhenUsed/>
    <w:rsid w:val="0030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16</cp:revision>
  <cp:lastPrinted>2019-03-04T11:40:00Z</cp:lastPrinted>
  <dcterms:created xsi:type="dcterms:W3CDTF">2019-03-05T05:25:00Z</dcterms:created>
  <dcterms:modified xsi:type="dcterms:W3CDTF">2019-03-28T05:17:00Z</dcterms:modified>
</cp:coreProperties>
</file>