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73ACF" w:rsidTr="00373ACF">
        <w:trPr>
          <w:trHeight w:val="2100"/>
        </w:trPr>
        <w:tc>
          <w:tcPr>
            <w:tcW w:w="10207" w:type="dxa"/>
          </w:tcPr>
          <w:p w:rsidR="00373ACF" w:rsidRDefault="00373ACF">
            <w:pPr>
              <w:spacing w:line="240" w:lineRule="auto"/>
              <w:ind w:left="5280"/>
              <w:rPr>
                <w:rFonts w:ascii="PT Astra Serif" w:hAnsi="PT Astra Serif" w:cs="Times New Roman"/>
                <w:spacing w:val="-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3"/>
                <w:sz w:val="24"/>
                <w:szCs w:val="24"/>
              </w:rPr>
              <w:t>Приложение</w:t>
            </w:r>
          </w:p>
          <w:p w:rsidR="00373ACF" w:rsidRDefault="00373ACF">
            <w:pPr>
              <w:spacing w:line="240" w:lineRule="auto"/>
              <w:ind w:left="5280"/>
              <w:rPr>
                <w:rFonts w:ascii="PT Astra Serif" w:hAnsi="PT Astra Serif" w:cs="Times New Roman"/>
                <w:spacing w:val="-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3"/>
                <w:sz w:val="24"/>
                <w:szCs w:val="24"/>
              </w:rPr>
              <w:t xml:space="preserve">к постановлению Администрации </w:t>
            </w:r>
          </w:p>
          <w:p w:rsidR="00373ACF" w:rsidRDefault="00373ACF">
            <w:pPr>
              <w:spacing w:line="240" w:lineRule="auto"/>
              <w:ind w:left="5280"/>
              <w:rPr>
                <w:rFonts w:ascii="PT Astra Serif" w:hAnsi="PT Astra Serif" w:cs="Times New Roman"/>
                <w:spacing w:val="-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3"/>
                <w:sz w:val="24"/>
                <w:szCs w:val="24"/>
              </w:rPr>
              <w:t xml:space="preserve">Североуральского городского округа </w:t>
            </w:r>
          </w:p>
          <w:p w:rsidR="00373ACF" w:rsidRDefault="00A16B5C">
            <w:pPr>
              <w:spacing w:line="240" w:lineRule="auto"/>
              <w:ind w:left="5280"/>
              <w:rPr>
                <w:rFonts w:ascii="PT Astra Serif" w:hAnsi="PT Astra Serif" w:cs="Times New Roman"/>
                <w:spacing w:val="-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3"/>
                <w:sz w:val="24"/>
                <w:szCs w:val="24"/>
              </w:rPr>
              <w:t xml:space="preserve">от </w:t>
            </w:r>
            <w:r w:rsidRPr="00A16B5C">
              <w:rPr>
                <w:rFonts w:ascii="PT Astra Serif" w:hAnsi="PT Astra Serif" w:cs="Times New Roman"/>
                <w:spacing w:val="-3"/>
                <w:sz w:val="24"/>
                <w:szCs w:val="24"/>
                <w:u w:val="single"/>
              </w:rPr>
              <w:t>20.08.2019</w:t>
            </w:r>
            <w:r>
              <w:rPr>
                <w:rFonts w:ascii="PT Astra Serif" w:hAnsi="PT Astra Serif" w:cs="Times New Roman"/>
                <w:spacing w:val="-3"/>
                <w:sz w:val="24"/>
                <w:szCs w:val="24"/>
              </w:rPr>
              <w:t xml:space="preserve"> № </w:t>
            </w:r>
            <w:r w:rsidRPr="00A16B5C">
              <w:rPr>
                <w:rFonts w:ascii="PT Astra Serif" w:hAnsi="PT Astra Serif" w:cs="Times New Roman"/>
                <w:spacing w:val="-3"/>
                <w:sz w:val="24"/>
                <w:szCs w:val="24"/>
                <w:u w:val="single"/>
              </w:rPr>
              <w:t>844</w:t>
            </w:r>
          </w:p>
          <w:p w:rsidR="00373ACF" w:rsidRDefault="00373ACF">
            <w:pPr>
              <w:pStyle w:val="ConsPlusNormal"/>
              <w:ind w:left="5280"/>
              <w:outlineLvl w:val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</w:tbl>
    <w:p w:rsidR="00373ACF" w:rsidRDefault="00373ACF" w:rsidP="00373ACF">
      <w:pPr>
        <w:pStyle w:val="ConsPlusNormal"/>
        <w:jc w:val="right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   </w:t>
      </w:r>
    </w:p>
    <w:p w:rsidR="00373ACF" w:rsidRDefault="00373ACF" w:rsidP="00373ACF">
      <w:pPr>
        <w:pStyle w:val="ConsPlusNormal"/>
        <w:jc w:val="center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СОСТАВ</w:t>
      </w:r>
    </w:p>
    <w:p w:rsidR="00373ACF" w:rsidRDefault="00373ACF" w:rsidP="00373ACF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АНТИТЕРРОРИСТИЧЕСКОЙ КОМИССИИ</w:t>
      </w:r>
    </w:p>
    <w:p w:rsidR="00373ACF" w:rsidRDefault="00373ACF" w:rsidP="00373ACF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СЕВЕРОУРАЛЬСКОГО ГОРОДСКОГО ОКРУГА</w:t>
      </w:r>
    </w:p>
    <w:p w:rsidR="00373ACF" w:rsidRDefault="00373ACF" w:rsidP="00373ACF">
      <w:pPr>
        <w:pStyle w:val="ConsPlusNormal"/>
        <w:rPr>
          <w:rFonts w:ascii="PT Astra Serif" w:hAnsi="PT Astra Serif"/>
        </w:rPr>
      </w:pPr>
    </w:p>
    <w:p w:rsidR="00373ACF" w:rsidRDefault="00373ACF" w:rsidP="00373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10065" w:type="dxa"/>
        <w:tblInd w:w="-284" w:type="dxa"/>
        <w:tblLook w:val="04A0" w:firstRow="1" w:lastRow="0" w:firstColumn="1" w:lastColumn="0" w:noHBand="0" w:noVBand="1"/>
      </w:tblPr>
      <w:tblGrid>
        <w:gridCol w:w="566"/>
        <w:gridCol w:w="3546"/>
        <w:gridCol w:w="5953"/>
      </w:tblGrid>
      <w:tr w:rsidR="00373ACF" w:rsidTr="00373ACF">
        <w:trPr>
          <w:trHeight w:val="73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Матюшенко </w:t>
            </w:r>
          </w:p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Василий Петрович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Глава Североуральского городского округа- председатель комиссии;</w:t>
            </w:r>
          </w:p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3ACF" w:rsidTr="00373AC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Паслер </w:t>
            </w:r>
          </w:p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Главы Администрации Североуральского городского округа- заместитель председателя комиссии;</w:t>
            </w:r>
          </w:p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3ACF" w:rsidTr="00373AC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Салямов</w:t>
            </w:r>
          </w:p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Артур Фатыхович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начальник отдела министерства внутренних дел Российской Федерации по городу Североуральск- заместитель председателя комиссии;</w:t>
            </w:r>
          </w:p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3ACF" w:rsidTr="00373AC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Гусаков </w:t>
            </w:r>
          </w:p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Владимир Данилович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заведующий отделом гражданской обороны, предупреждения чрезвычайных ситуаций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  <w:t>и обеспечения безопасности дорожного движения Администрации Североуральского городского округа- руководитель аппарата антитеррористической комиссии (секретарь);</w:t>
            </w:r>
          </w:p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3ACF" w:rsidTr="00373AC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Агзамов </w:t>
            </w:r>
          </w:p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Муниципального казенного учреждения «Единая дежурно-диспетчерская служба Североуральского городского округа»;</w:t>
            </w:r>
          </w:p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3ACF" w:rsidTr="00373AC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Балбекова </w:t>
            </w:r>
          </w:p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Елена Степановна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Председатель Думы Североуральского городского округа;</w:t>
            </w:r>
          </w:p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3ACF" w:rsidTr="00373AC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Колчин</w:t>
            </w:r>
          </w:p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главный специалист отдела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округа;</w:t>
            </w:r>
          </w:p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3ACF" w:rsidTr="00373AC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ACF" w:rsidRDefault="00373AC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8.</w:t>
            </w:r>
          </w:p>
          <w:p w:rsidR="00373ACF" w:rsidRDefault="00373ACF">
            <w:pPr>
              <w:spacing w:line="240" w:lineRule="auto"/>
            </w:pPr>
          </w:p>
          <w:p w:rsidR="00373ACF" w:rsidRDefault="00373ACF">
            <w:pPr>
              <w:spacing w:line="240" w:lineRule="auto"/>
            </w:pPr>
          </w:p>
          <w:p w:rsidR="00373ACF" w:rsidRDefault="00373ACF">
            <w:pPr>
              <w:spacing w:line="240" w:lineRule="auto"/>
            </w:pPr>
          </w:p>
          <w:p w:rsidR="00373ACF" w:rsidRDefault="00373ACF">
            <w:pPr>
              <w:spacing w:line="240" w:lineRule="auto"/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Лыткина </w:t>
            </w:r>
          </w:p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начальник ОВО по городу Североуральску- ФФГКУ «УВО ВНГ России по Свердловской области;</w:t>
            </w:r>
          </w:p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3ACF" w:rsidTr="00373AC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Магдыч Виктор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помощник начальника отряда, оперативный дежурный ФГКУ «15 отряда ФПС по Свердловской области»;</w:t>
            </w:r>
          </w:p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3ACF" w:rsidTr="00373AC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Ощепкова </w:t>
            </w:r>
          </w:p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начальник Управления образования Администрации Североуральского городского округа;</w:t>
            </w:r>
          </w:p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3ACF" w:rsidTr="00373AC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Петров </w:t>
            </w:r>
          </w:p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Глава Управления Администрации Североуральского городского округа в поселках Черемухово, Сосьва и в селе Всеволодо-Благодатское;</w:t>
            </w:r>
          </w:p>
          <w:p w:rsidR="00373ACF" w:rsidRDefault="00373ACF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373ACF" w:rsidTr="00373AC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Резник </w:t>
            </w:r>
          </w:p>
          <w:p w:rsidR="00373ACF" w:rsidRDefault="00373AC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Глава Управления Администрации Североуральского городского округа в поселках Баяновка и Покровск-Уральский;</w:t>
            </w:r>
          </w:p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3ACF" w:rsidTr="00373AC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snapToGrid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Самоделкин Валерий Васильевич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ACF" w:rsidRDefault="00373ACF">
            <w:pPr>
              <w:snapToGrid w:val="0"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Глава Управления Администрации Североуральского городского округа в поселках Калья и Третий Северный;</w:t>
            </w:r>
          </w:p>
          <w:p w:rsidR="00373ACF" w:rsidRDefault="00373ACF">
            <w:pPr>
              <w:snapToGrid w:val="0"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3ACF" w:rsidTr="00373AC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CF" w:rsidRDefault="00373ACF">
            <w:pPr>
              <w:snapToGrid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Хицко </w:t>
            </w:r>
          </w:p>
          <w:p w:rsidR="00373ACF" w:rsidRDefault="00373ACF">
            <w:pPr>
              <w:snapToGrid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CF" w:rsidRDefault="00373ACF">
            <w:pPr>
              <w:snapToGrid w:val="0"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руководитель следственного отдела по городу Североуральск следственного управления следственного комитета Российской Федерации по Свердловской области.</w:t>
            </w:r>
          </w:p>
        </w:tc>
      </w:tr>
      <w:tr w:rsidR="00373ACF" w:rsidTr="00373AC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CF" w:rsidRDefault="00373AC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373ACF" w:rsidRDefault="00373ACF" w:rsidP="00373ACF">
      <w:pPr>
        <w:rPr>
          <w:rFonts w:ascii="PT Astra Serif" w:hAnsi="PT Astra Serif"/>
        </w:rPr>
      </w:pPr>
    </w:p>
    <w:p w:rsidR="00373ACF" w:rsidRDefault="00373ACF" w:rsidP="00373ACF">
      <w:pPr>
        <w:rPr>
          <w:rFonts w:ascii="PT Astra Serif" w:hAnsi="PT Astra Serif"/>
        </w:rPr>
      </w:pPr>
    </w:p>
    <w:p w:rsidR="00373ACF" w:rsidRDefault="00373ACF" w:rsidP="00373ACF">
      <w:pPr>
        <w:rPr>
          <w:rFonts w:ascii="PT Astra Serif" w:hAnsi="PT Astra Serif"/>
        </w:rPr>
      </w:pPr>
    </w:p>
    <w:p w:rsidR="00373ACF" w:rsidRDefault="00373ACF" w:rsidP="00373ACF">
      <w:pPr>
        <w:rPr>
          <w:rFonts w:ascii="PT Astra Serif" w:hAnsi="PT Astra Serif"/>
        </w:rPr>
      </w:pPr>
    </w:p>
    <w:p w:rsidR="00373ACF" w:rsidRDefault="00373ACF" w:rsidP="00373ACF"/>
    <w:p w:rsidR="00373ACF" w:rsidRDefault="00373ACF" w:rsidP="00373ACF"/>
    <w:p w:rsidR="00373ACF" w:rsidRDefault="00373ACF" w:rsidP="00373ACF"/>
    <w:p w:rsidR="00373669" w:rsidRDefault="00373669"/>
    <w:sectPr w:rsidR="00373669" w:rsidSect="00A16B5C">
      <w:headerReference w:type="default" r:id="rId6"/>
      <w:pgSz w:w="11906" w:h="16838"/>
      <w:pgMar w:top="1134" w:right="851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92" w:rsidRDefault="00B82992" w:rsidP="00A16B5C">
      <w:pPr>
        <w:spacing w:after="0" w:line="240" w:lineRule="auto"/>
      </w:pPr>
      <w:r>
        <w:separator/>
      </w:r>
    </w:p>
  </w:endnote>
  <w:endnote w:type="continuationSeparator" w:id="0">
    <w:p w:rsidR="00B82992" w:rsidRDefault="00B82992" w:rsidP="00A1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92" w:rsidRDefault="00B82992" w:rsidP="00A16B5C">
      <w:pPr>
        <w:spacing w:after="0" w:line="240" w:lineRule="auto"/>
      </w:pPr>
      <w:r>
        <w:separator/>
      </w:r>
    </w:p>
  </w:footnote>
  <w:footnote w:type="continuationSeparator" w:id="0">
    <w:p w:rsidR="00B82992" w:rsidRDefault="00B82992" w:rsidP="00A1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25957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16B5C" w:rsidRPr="00A16B5C" w:rsidRDefault="00A16B5C">
        <w:pPr>
          <w:pStyle w:val="a4"/>
          <w:jc w:val="center"/>
          <w:rPr>
            <w:rFonts w:ascii="PT Astra Serif" w:hAnsi="PT Astra Serif"/>
          </w:rPr>
        </w:pPr>
        <w:r w:rsidRPr="00A16B5C">
          <w:rPr>
            <w:rFonts w:ascii="PT Astra Serif" w:hAnsi="PT Astra Serif"/>
          </w:rPr>
          <w:fldChar w:fldCharType="begin"/>
        </w:r>
        <w:r w:rsidRPr="00A16B5C">
          <w:rPr>
            <w:rFonts w:ascii="PT Astra Serif" w:hAnsi="PT Astra Serif"/>
          </w:rPr>
          <w:instrText>PAGE   \* MERGEFORMAT</w:instrText>
        </w:r>
        <w:r w:rsidRPr="00A16B5C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5</w:t>
        </w:r>
        <w:r w:rsidRPr="00A16B5C">
          <w:rPr>
            <w:rFonts w:ascii="PT Astra Serif" w:hAnsi="PT Astra Serif"/>
          </w:rPr>
          <w:fldChar w:fldCharType="end"/>
        </w:r>
      </w:p>
    </w:sdtContent>
  </w:sdt>
  <w:p w:rsidR="00A16B5C" w:rsidRPr="00A16B5C" w:rsidRDefault="00A16B5C">
    <w:pPr>
      <w:pStyle w:val="a4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F0"/>
    <w:rsid w:val="00363AF0"/>
    <w:rsid w:val="00373669"/>
    <w:rsid w:val="00373ACF"/>
    <w:rsid w:val="00A16B5C"/>
    <w:rsid w:val="00B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4E8DCF-7DED-41A7-A2A1-7386B375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37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B5C"/>
  </w:style>
  <w:style w:type="paragraph" w:styleId="a6">
    <w:name w:val="footer"/>
    <w:basedOn w:val="a"/>
    <w:link w:val="a7"/>
    <w:uiPriority w:val="99"/>
    <w:unhideWhenUsed/>
    <w:rsid w:val="00A1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B5C"/>
  </w:style>
  <w:style w:type="paragraph" w:styleId="a8">
    <w:name w:val="Balloon Text"/>
    <w:basedOn w:val="a"/>
    <w:link w:val="a9"/>
    <w:uiPriority w:val="99"/>
    <w:semiHidden/>
    <w:unhideWhenUsed/>
    <w:rsid w:val="00A1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4</cp:revision>
  <cp:lastPrinted>2019-08-22T05:25:00Z</cp:lastPrinted>
  <dcterms:created xsi:type="dcterms:W3CDTF">2019-08-22T05:20:00Z</dcterms:created>
  <dcterms:modified xsi:type="dcterms:W3CDTF">2019-08-22T05:25:00Z</dcterms:modified>
</cp:coreProperties>
</file>