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0173"/>
      </w:tblGrid>
      <w:tr w:rsidR="00DC4A4B" w:rsidTr="00BE4629">
        <w:trPr>
          <w:trHeight w:val="983"/>
        </w:trPr>
        <w:tc>
          <w:tcPr>
            <w:tcW w:w="10173" w:type="dxa"/>
            <w:shd w:val="clear" w:color="auto" w:fill="auto"/>
          </w:tcPr>
          <w:p w:rsidR="00DC4A4B" w:rsidRPr="00DC4A4B" w:rsidRDefault="00DC4A4B" w:rsidP="00163F54">
            <w:pPr>
              <w:jc w:val="center"/>
              <w:rPr>
                <w:sz w:val="28"/>
              </w:rPr>
            </w:pPr>
            <w:r>
              <w:rPr>
                <w:noProof/>
              </w:rPr>
              <w:drawing>
                <wp:inline distT="0" distB="0" distL="0" distR="0" wp14:anchorId="28979360" wp14:editId="59FD9361">
                  <wp:extent cx="334010" cy="540385"/>
                  <wp:effectExtent l="0" t="0" r="8890" b="0"/>
                  <wp:docPr id="1" name="Рисунок 1" descr="GerbNewMin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NewMini2"/>
                          <pic:cNvPicPr>
                            <a:picLocks noChangeAspect="1" noChangeArrowheads="1"/>
                          </pic:cNvPicPr>
                        </pic:nvPicPr>
                        <pic:blipFill>
                          <a:blip r:embed="rId7">
                            <a:lum bright="-6000" contrast="24000"/>
                            <a:grayscl/>
                            <a:extLst>
                              <a:ext uri="{28A0092B-C50C-407E-A947-70E740481C1C}">
                                <a14:useLocalDpi xmlns:a14="http://schemas.microsoft.com/office/drawing/2010/main" val="0"/>
                              </a:ext>
                            </a:extLst>
                          </a:blip>
                          <a:srcRect/>
                          <a:stretch>
                            <a:fillRect/>
                          </a:stretch>
                        </pic:blipFill>
                        <pic:spPr bwMode="auto">
                          <a:xfrm>
                            <a:off x="0" y="0"/>
                            <a:ext cx="334010" cy="540385"/>
                          </a:xfrm>
                          <a:prstGeom prst="rect">
                            <a:avLst/>
                          </a:prstGeom>
                          <a:noFill/>
                          <a:ln>
                            <a:noFill/>
                          </a:ln>
                        </pic:spPr>
                      </pic:pic>
                    </a:graphicData>
                  </a:graphic>
                </wp:inline>
              </w:drawing>
            </w:r>
          </w:p>
          <w:p w:rsidR="00DC4A4B" w:rsidRPr="00DC4A4B" w:rsidRDefault="00DC4A4B" w:rsidP="00163F54">
            <w:pPr>
              <w:jc w:val="center"/>
              <w:rPr>
                <w:sz w:val="28"/>
                <w:szCs w:val="28"/>
              </w:rPr>
            </w:pPr>
          </w:p>
        </w:tc>
      </w:tr>
      <w:tr w:rsidR="00DC4A4B" w:rsidRPr="00115DDA" w:rsidTr="00BE4629">
        <w:trPr>
          <w:trHeight w:val="1120"/>
        </w:trPr>
        <w:tc>
          <w:tcPr>
            <w:tcW w:w="10173" w:type="dxa"/>
            <w:tcBorders>
              <w:top w:val="nil"/>
              <w:left w:val="nil"/>
              <w:bottom w:val="thinThickSmallGap" w:sz="24" w:space="0" w:color="auto"/>
              <w:right w:val="nil"/>
            </w:tcBorders>
            <w:shd w:val="clear" w:color="auto" w:fill="auto"/>
          </w:tcPr>
          <w:p w:rsidR="00DC4A4B" w:rsidRPr="00115DDA" w:rsidRDefault="00EE7BD5" w:rsidP="00163F54">
            <w:pPr>
              <w:pStyle w:val="1"/>
              <w:ind w:left="0" w:firstLine="0"/>
              <w:jc w:val="center"/>
              <w:rPr>
                <w:rFonts w:ascii="PT Astra Serif" w:hAnsi="PT Astra Serif"/>
              </w:rPr>
            </w:pPr>
            <w:r w:rsidRPr="00115DDA">
              <w:rPr>
                <w:rFonts w:ascii="PT Astra Serif" w:hAnsi="PT Astra Serif"/>
              </w:rPr>
              <w:t>АДМИНИСТРАЦИЯ</w:t>
            </w:r>
            <w:r w:rsidR="008642FE" w:rsidRPr="00115DDA">
              <w:rPr>
                <w:rFonts w:ascii="PT Astra Serif" w:hAnsi="PT Astra Serif"/>
              </w:rPr>
              <w:t xml:space="preserve"> </w:t>
            </w:r>
            <w:r w:rsidR="00DC4A4B" w:rsidRPr="00115DDA">
              <w:rPr>
                <w:rFonts w:ascii="PT Astra Serif" w:hAnsi="PT Astra Serif"/>
              </w:rPr>
              <w:t>СЕВЕРОУРАЛЬСКОГО ГОРОДСКОГО ОКРУГА</w:t>
            </w:r>
          </w:p>
          <w:p w:rsidR="00DC4A4B" w:rsidRPr="00115DDA" w:rsidRDefault="00DC4A4B" w:rsidP="00163F54">
            <w:pPr>
              <w:jc w:val="center"/>
              <w:rPr>
                <w:rFonts w:ascii="PT Astra Serif" w:hAnsi="PT Astra Serif"/>
                <w:b/>
                <w:sz w:val="28"/>
              </w:rPr>
            </w:pPr>
          </w:p>
          <w:p w:rsidR="00DC4A4B" w:rsidRPr="00115DDA" w:rsidRDefault="00BE4629" w:rsidP="00163F54">
            <w:pPr>
              <w:jc w:val="center"/>
              <w:rPr>
                <w:rFonts w:ascii="PT Astra Serif" w:hAnsi="PT Astra Serif"/>
                <w:b/>
                <w:sz w:val="28"/>
              </w:rPr>
            </w:pPr>
            <w:r w:rsidRPr="00115DDA">
              <w:rPr>
                <w:rFonts w:ascii="PT Astra Serif" w:hAnsi="PT Astra Serif"/>
                <w:b/>
                <w:sz w:val="28"/>
              </w:rPr>
              <w:t>ПОСТАНОВЛЕНИ</w:t>
            </w:r>
            <w:r w:rsidR="00DC4A4B" w:rsidRPr="00115DDA">
              <w:rPr>
                <w:rFonts w:ascii="PT Astra Serif" w:hAnsi="PT Astra Serif"/>
                <w:b/>
                <w:sz w:val="28"/>
              </w:rPr>
              <w:t>Е</w:t>
            </w:r>
          </w:p>
        </w:tc>
      </w:tr>
    </w:tbl>
    <w:p w:rsidR="00B648BE" w:rsidRPr="00115DDA" w:rsidRDefault="00634AD9">
      <w:pPr>
        <w:rPr>
          <w:rFonts w:ascii="PT Astra Serif" w:hAnsi="PT Astra Serif"/>
          <w:sz w:val="28"/>
          <w:szCs w:val="28"/>
        </w:rPr>
      </w:pPr>
      <w:r>
        <w:rPr>
          <w:rFonts w:ascii="PT Astra Serif" w:hAnsi="PT Astra Serif"/>
          <w:sz w:val="28"/>
          <w:szCs w:val="28"/>
          <w:u w:val="single"/>
        </w:rPr>
        <w:t>25.09</w:t>
      </w:r>
      <w:r w:rsidR="00115DDA">
        <w:rPr>
          <w:rFonts w:ascii="PT Astra Serif" w:hAnsi="PT Astra Serif"/>
          <w:sz w:val="28"/>
          <w:szCs w:val="28"/>
          <w:u w:val="single"/>
        </w:rPr>
        <w:t>.2019</w:t>
      </w:r>
      <w:r w:rsidR="00BE4629" w:rsidRPr="00115DDA">
        <w:rPr>
          <w:rFonts w:ascii="PT Astra Serif" w:hAnsi="PT Astra Serif"/>
          <w:sz w:val="28"/>
          <w:szCs w:val="28"/>
        </w:rPr>
        <w:tab/>
      </w:r>
      <w:r w:rsidR="00BE4629" w:rsidRPr="00115DDA">
        <w:rPr>
          <w:rFonts w:ascii="PT Astra Serif" w:hAnsi="PT Astra Serif"/>
          <w:sz w:val="28"/>
          <w:szCs w:val="28"/>
        </w:rPr>
        <w:tab/>
      </w:r>
      <w:r w:rsidR="00BE4629" w:rsidRPr="00115DDA">
        <w:rPr>
          <w:rFonts w:ascii="PT Astra Serif" w:hAnsi="PT Astra Serif"/>
          <w:sz w:val="28"/>
          <w:szCs w:val="28"/>
        </w:rPr>
        <w:tab/>
      </w:r>
      <w:r w:rsidR="00BE4629" w:rsidRPr="00115DDA">
        <w:rPr>
          <w:rFonts w:ascii="PT Astra Serif" w:hAnsi="PT Astra Serif"/>
          <w:sz w:val="28"/>
          <w:szCs w:val="28"/>
        </w:rPr>
        <w:tab/>
      </w:r>
      <w:r w:rsidR="00DC4A4B" w:rsidRPr="00115DDA">
        <w:rPr>
          <w:rFonts w:ascii="PT Astra Serif" w:hAnsi="PT Astra Serif"/>
          <w:sz w:val="28"/>
          <w:szCs w:val="28"/>
        </w:rPr>
        <w:tab/>
      </w:r>
      <w:r w:rsidR="00DC4A4B" w:rsidRPr="00115DDA">
        <w:rPr>
          <w:rFonts w:ascii="PT Astra Serif" w:hAnsi="PT Astra Serif"/>
          <w:sz w:val="28"/>
          <w:szCs w:val="28"/>
        </w:rPr>
        <w:tab/>
      </w:r>
      <w:r w:rsidR="00DC4A4B" w:rsidRPr="00115DDA">
        <w:rPr>
          <w:rFonts w:ascii="PT Astra Serif" w:hAnsi="PT Astra Serif"/>
          <w:sz w:val="28"/>
          <w:szCs w:val="28"/>
        </w:rPr>
        <w:tab/>
      </w:r>
      <w:r w:rsidR="00DC4A4B" w:rsidRPr="00115DDA">
        <w:rPr>
          <w:rFonts w:ascii="PT Astra Serif" w:hAnsi="PT Astra Serif"/>
          <w:sz w:val="28"/>
          <w:szCs w:val="28"/>
        </w:rPr>
        <w:tab/>
      </w:r>
      <w:r w:rsidR="00BE4629" w:rsidRPr="00115DDA">
        <w:rPr>
          <w:rFonts w:ascii="PT Astra Serif" w:hAnsi="PT Astra Serif"/>
          <w:sz w:val="28"/>
          <w:szCs w:val="28"/>
        </w:rPr>
        <w:tab/>
      </w:r>
      <w:r w:rsidR="00BE4629" w:rsidRPr="00115DDA">
        <w:rPr>
          <w:rFonts w:ascii="PT Astra Serif" w:hAnsi="PT Astra Serif"/>
          <w:sz w:val="28"/>
          <w:szCs w:val="28"/>
        </w:rPr>
        <w:tab/>
      </w:r>
      <w:r w:rsidR="00BE4629" w:rsidRPr="00115DDA">
        <w:rPr>
          <w:rFonts w:ascii="PT Astra Serif" w:hAnsi="PT Astra Serif"/>
          <w:sz w:val="28"/>
          <w:szCs w:val="28"/>
        </w:rPr>
        <w:tab/>
      </w:r>
      <w:r w:rsidR="00F035BA" w:rsidRPr="00115DDA">
        <w:rPr>
          <w:rFonts w:ascii="PT Astra Serif" w:hAnsi="PT Astra Serif"/>
          <w:sz w:val="28"/>
          <w:szCs w:val="28"/>
        </w:rPr>
        <w:t xml:space="preserve">    </w:t>
      </w:r>
      <w:r>
        <w:rPr>
          <w:rFonts w:ascii="PT Astra Serif" w:hAnsi="PT Astra Serif"/>
          <w:sz w:val="28"/>
          <w:szCs w:val="28"/>
        </w:rPr>
        <w:t xml:space="preserve">  </w:t>
      </w:r>
      <w:r w:rsidR="00EE7BD5" w:rsidRPr="00115DDA">
        <w:rPr>
          <w:rFonts w:ascii="PT Astra Serif" w:hAnsi="PT Astra Serif"/>
          <w:sz w:val="28"/>
          <w:szCs w:val="28"/>
        </w:rPr>
        <w:t xml:space="preserve"> </w:t>
      </w:r>
      <w:r w:rsidR="00BE4629" w:rsidRPr="00115DDA">
        <w:rPr>
          <w:rFonts w:ascii="PT Astra Serif" w:hAnsi="PT Astra Serif"/>
          <w:sz w:val="28"/>
          <w:szCs w:val="28"/>
        </w:rPr>
        <w:t xml:space="preserve">  № </w:t>
      </w:r>
      <w:r>
        <w:rPr>
          <w:rFonts w:ascii="PT Astra Serif" w:hAnsi="PT Astra Serif"/>
          <w:sz w:val="28"/>
          <w:szCs w:val="28"/>
          <w:u w:val="single"/>
        </w:rPr>
        <w:t>981</w:t>
      </w:r>
    </w:p>
    <w:p w:rsidR="00DC4A4B" w:rsidRPr="00634AD9" w:rsidRDefault="00DC4A4B" w:rsidP="00634AD9">
      <w:pPr>
        <w:jc w:val="center"/>
        <w:rPr>
          <w:rFonts w:ascii="PT Astra Serif" w:hAnsi="PT Astra Serif"/>
          <w:sz w:val="28"/>
          <w:szCs w:val="28"/>
        </w:rPr>
      </w:pPr>
      <w:r w:rsidRPr="00634AD9">
        <w:rPr>
          <w:rFonts w:ascii="PT Astra Serif" w:hAnsi="PT Astra Serif"/>
          <w:sz w:val="28"/>
          <w:szCs w:val="28"/>
        </w:rPr>
        <w:t>г. Североуральск</w:t>
      </w:r>
    </w:p>
    <w:p w:rsidR="00DC4A4B" w:rsidRPr="00634AD9" w:rsidRDefault="00DC4A4B" w:rsidP="00634AD9">
      <w:pPr>
        <w:jc w:val="center"/>
        <w:rPr>
          <w:rFonts w:ascii="PT Astra Serif" w:hAnsi="PT Astra Serif"/>
          <w:sz w:val="28"/>
          <w:szCs w:val="28"/>
        </w:rPr>
      </w:pPr>
    </w:p>
    <w:p w:rsidR="00634AD9" w:rsidRPr="00634AD9" w:rsidRDefault="00634AD9" w:rsidP="00634AD9">
      <w:pPr>
        <w:pStyle w:val="ConsPlusTitle"/>
        <w:widowControl/>
        <w:tabs>
          <w:tab w:val="left" w:pos="6379"/>
        </w:tabs>
        <w:ind w:right="59"/>
        <w:jc w:val="center"/>
        <w:rPr>
          <w:rFonts w:ascii="PT Astra Serif" w:hAnsi="PT Astra Serif" w:cs="Times New Roman"/>
          <w:sz w:val="28"/>
          <w:szCs w:val="28"/>
        </w:rPr>
      </w:pPr>
      <w:r w:rsidRPr="00634AD9">
        <w:rPr>
          <w:rFonts w:ascii="PT Astra Serif" w:hAnsi="PT Astra Serif" w:cs="Times New Roman"/>
          <w:sz w:val="28"/>
          <w:szCs w:val="28"/>
        </w:rPr>
        <w:t xml:space="preserve">Об утверждении Порядка расходования средств, предоставленных бюджету Североуральского городского округа в форме субсидий из областного бюджета, и средств бюджета Североуральского городского округа на предоставление социальных выплат молодым семьям на приобретение (строительство) жилья </w:t>
      </w:r>
      <w:proofErr w:type="gramStart"/>
      <w:r w:rsidRPr="00634AD9">
        <w:rPr>
          <w:rFonts w:ascii="PT Astra Serif" w:hAnsi="PT Astra Serif" w:cs="Times New Roman"/>
          <w:sz w:val="28"/>
          <w:szCs w:val="28"/>
        </w:rPr>
        <w:t>в</w:t>
      </w:r>
      <w:proofErr w:type="gramEnd"/>
      <w:r w:rsidRPr="00634AD9">
        <w:rPr>
          <w:rFonts w:ascii="PT Astra Serif" w:hAnsi="PT Astra Serif" w:cs="Times New Roman"/>
          <w:sz w:val="28"/>
          <w:szCs w:val="28"/>
        </w:rPr>
        <w:t xml:space="preserve"> </w:t>
      </w:r>
      <w:proofErr w:type="gramStart"/>
      <w:r w:rsidRPr="00634AD9">
        <w:rPr>
          <w:rFonts w:ascii="PT Astra Serif" w:hAnsi="PT Astra Serif" w:cs="Times New Roman"/>
          <w:sz w:val="28"/>
          <w:szCs w:val="28"/>
        </w:rPr>
        <w:t>Североуральском</w:t>
      </w:r>
      <w:proofErr w:type="gramEnd"/>
      <w:r w:rsidRPr="00634AD9">
        <w:rPr>
          <w:rFonts w:ascii="PT Astra Serif" w:hAnsi="PT Astra Serif" w:cs="Times New Roman"/>
          <w:sz w:val="28"/>
          <w:szCs w:val="28"/>
        </w:rPr>
        <w:t xml:space="preserve"> городском округе в 2019 году</w:t>
      </w:r>
    </w:p>
    <w:p w:rsidR="00DC4A4B" w:rsidRDefault="00DC4A4B" w:rsidP="00525316">
      <w:pPr>
        <w:jc w:val="center"/>
        <w:rPr>
          <w:rFonts w:ascii="PT Astra Serif" w:hAnsi="PT Astra Serif"/>
          <w:sz w:val="28"/>
          <w:szCs w:val="28"/>
        </w:rPr>
      </w:pPr>
    </w:p>
    <w:p w:rsidR="00634AD9" w:rsidRDefault="00634AD9" w:rsidP="00525316">
      <w:pPr>
        <w:jc w:val="center"/>
        <w:rPr>
          <w:rFonts w:ascii="PT Astra Serif" w:hAnsi="PT Astra Serif"/>
          <w:sz w:val="28"/>
          <w:szCs w:val="28"/>
        </w:rPr>
      </w:pPr>
    </w:p>
    <w:p w:rsidR="00634AD9" w:rsidRPr="00634AD9" w:rsidRDefault="00634AD9" w:rsidP="00634AD9">
      <w:pPr>
        <w:pStyle w:val="ConsPlusTitle"/>
        <w:widowControl/>
        <w:tabs>
          <w:tab w:val="left" w:pos="6379"/>
        </w:tabs>
        <w:ind w:right="-2" w:firstLine="709"/>
        <w:jc w:val="both"/>
        <w:rPr>
          <w:rFonts w:ascii="PT Astra Serif" w:hAnsi="PT Astra Serif" w:cs="Times New Roman"/>
          <w:b w:val="0"/>
          <w:sz w:val="28"/>
          <w:szCs w:val="26"/>
        </w:rPr>
      </w:pPr>
      <w:proofErr w:type="gramStart"/>
      <w:r w:rsidRPr="00634AD9">
        <w:rPr>
          <w:rFonts w:ascii="PT Astra Serif" w:hAnsi="PT Astra Serif" w:cs="Times New Roman"/>
          <w:b w:val="0"/>
          <w:sz w:val="28"/>
          <w:szCs w:val="26"/>
        </w:rPr>
        <w:t xml:space="preserve">В соответствии с государственной </w:t>
      </w:r>
      <w:hyperlink r:id="rId8" w:history="1">
        <w:r w:rsidRPr="007D0E39">
          <w:rPr>
            <w:rStyle w:val="a9"/>
            <w:rFonts w:ascii="PT Astra Serif" w:hAnsi="PT Astra Serif" w:cs="Times New Roman"/>
            <w:b w:val="0"/>
            <w:color w:val="000000"/>
            <w:sz w:val="28"/>
            <w:szCs w:val="26"/>
            <w:u w:val="none"/>
          </w:rPr>
          <w:t>программой</w:t>
        </w:r>
      </w:hyperlink>
      <w:r w:rsidRPr="007D0E39">
        <w:rPr>
          <w:rFonts w:ascii="PT Astra Serif" w:hAnsi="PT Astra Serif" w:cs="Times New Roman"/>
          <w:b w:val="0"/>
          <w:sz w:val="28"/>
          <w:szCs w:val="26"/>
        </w:rPr>
        <w:t xml:space="preserve"> Р</w:t>
      </w:r>
      <w:r w:rsidRPr="00634AD9">
        <w:rPr>
          <w:rFonts w:ascii="PT Astra Serif" w:hAnsi="PT Astra Serif" w:cs="Times New Roman"/>
          <w:b w:val="0"/>
          <w:sz w:val="28"/>
          <w:szCs w:val="26"/>
        </w:rPr>
        <w:t>оссийской Федерации «Обеспечение доступным и комфортным жильем и коммунальными услугами граждан Росси</w:t>
      </w:r>
      <w:r>
        <w:rPr>
          <w:rFonts w:ascii="PT Astra Serif" w:hAnsi="PT Astra Serif" w:cs="Times New Roman"/>
          <w:b w:val="0"/>
          <w:sz w:val="28"/>
          <w:szCs w:val="26"/>
        </w:rPr>
        <w:t>йской Федерации», утверждённой П</w:t>
      </w:r>
      <w:r w:rsidRPr="00634AD9">
        <w:rPr>
          <w:rFonts w:ascii="PT Astra Serif" w:hAnsi="PT Astra Serif" w:cs="Times New Roman"/>
          <w:b w:val="0"/>
          <w:sz w:val="28"/>
          <w:szCs w:val="26"/>
        </w:rPr>
        <w:t>остановлением Правительства Российской Федерации от 30.12.2017 № 1710, постановлением Правительства Свердловской области от 01.04.2019 № 197-ПП «О</w:t>
      </w:r>
      <w:r w:rsidRPr="00634AD9">
        <w:rPr>
          <w:rFonts w:ascii="PT Astra Serif" w:eastAsia="Calibri" w:hAnsi="PT Astra Serif"/>
          <w:b w:val="0"/>
          <w:sz w:val="28"/>
          <w:szCs w:val="26"/>
        </w:rPr>
        <w:t xml:space="preserve"> распределении субсидий из областного бюджета местным бюджетам, предоставление которых предусмотрено государственной программой Свердловской области «Реализация молодежной политики и патриотического воспитания граждан в Свердловской области до 2024</w:t>
      </w:r>
      <w:proofErr w:type="gramEnd"/>
      <w:r w:rsidRPr="00634AD9">
        <w:rPr>
          <w:rFonts w:ascii="PT Astra Serif" w:eastAsia="Calibri" w:hAnsi="PT Astra Serif"/>
          <w:b w:val="0"/>
          <w:sz w:val="28"/>
          <w:szCs w:val="26"/>
        </w:rPr>
        <w:t xml:space="preserve"> года», между муниципальными образованиями, расположенными на территории Свердловской области, в 2019 году», </w:t>
      </w:r>
      <w:r w:rsidRPr="00634AD9">
        <w:rPr>
          <w:rFonts w:ascii="PT Astra Serif" w:hAnsi="PT Astra Serif" w:cs="Times New Roman"/>
          <w:b w:val="0"/>
          <w:sz w:val="28"/>
          <w:szCs w:val="26"/>
        </w:rPr>
        <w:t xml:space="preserve">государственной </w:t>
      </w:r>
      <w:hyperlink r:id="rId9" w:history="1">
        <w:r w:rsidRPr="007D0E39">
          <w:rPr>
            <w:rStyle w:val="a9"/>
            <w:rFonts w:ascii="PT Astra Serif" w:hAnsi="PT Astra Serif" w:cs="Times New Roman"/>
            <w:b w:val="0"/>
            <w:color w:val="000000"/>
            <w:sz w:val="28"/>
            <w:szCs w:val="26"/>
            <w:u w:val="none"/>
          </w:rPr>
          <w:t>программой</w:t>
        </w:r>
      </w:hyperlink>
      <w:r w:rsidRPr="00634AD9">
        <w:rPr>
          <w:rFonts w:ascii="PT Astra Serif" w:hAnsi="PT Astra Serif" w:cs="Times New Roman"/>
          <w:b w:val="0"/>
          <w:sz w:val="28"/>
          <w:szCs w:val="26"/>
        </w:rPr>
        <w:t xml:space="preserve"> Свердловской области «Реализация молодежной политики и патриотического воспитания граждан в Свердловской области до 2024 года», утверждённой постановлением Правительства Свердловской области от 29.12.2017 № 1047-ПП, Администрация Североуральского городского округа</w:t>
      </w:r>
    </w:p>
    <w:p w:rsidR="003B46EB" w:rsidRPr="00115DDA" w:rsidRDefault="003B46EB" w:rsidP="003B46EB">
      <w:pPr>
        <w:rPr>
          <w:rFonts w:ascii="PT Astra Serif" w:hAnsi="PT Astra Serif"/>
          <w:b/>
          <w:sz w:val="28"/>
          <w:szCs w:val="28"/>
        </w:rPr>
      </w:pPr>
      <w:r w:rsidRPr="00115DDA">
        <w:rPr>
          <w:rFonts w:ascii="PT Astra Serif" w:hAnsi="PT Astra Serif"/>
          <w:b/>
          <w:sz w:val="28"/>
          <w:szCs w:val="28"/>
        </w:rPr>
        <w:t>ПОСТАНОВЛЯ</w:t>
      </w:r>
      <w:r w:rsidR="00EE7BD5" w:rsidRPr="00115DDA">
        <w:rPr>
          <w:rFonts w:ascii="PT Astra Serif" w:hAnsi="PT Astra Serif"/>
          <w:b/>
          <w:sz w:val="28"/>
          <w:szCs w:val="28"/>
        </w:rPr>
        <w:t>ЕТ</w:t>
      </w:r>
      <w:r w:rsidRPr="00115DDA">
        <w:rPr>
          <w:rFonts w:ascii="PT Astra Serif" w:hAnsi="PT Astra Serif"/>
          <w:b/>
          <w:sz w:val="28"/>
          <w:szCs w:val="28"/>
        </w:rPr>
        <w:t>:</w:t>
      </w:r>
    </w:p>
    <w:p w:rsidR="00634AD9" w:rsidRPr="00634AD9" w:rsidRDefault="00634AD9" w:rsidP="00634AD9">
      <w:pPr>
        <w:tabs>
          <w:tab w:val="left" w:pos="0"/>
        </w:tabs>
        <w:adjustRightInd w:val="0"/>
        <w:ind w:firstLine="709"/>
        <w:jc w:val="both"/>
        <w:rPr>
          <w:rFonts w:ascii="PT Astra Serif" w:hAnsi="PT Astra Serif"/>
          <w:bCs/>
          <w:sz w:val="28"/>
          <w:szCs w:val="28"/>
        </w:rPr>
      </w:pPr>
      <w:r w:rsidRPr="00634AD9">
        <w:rPr>
          <w:rFonts w:ascii="PT Astra Serif" w:hAnsi="PT Astra Serif"/>
          <w:bCs/>
          <w:sz w:val="28"/>
          <w:szCs w:val="28"/>
        </w:rPr>
        <w:t xml:space="preserve">1. Утвердить Порядок расходования средств, предоставленных бюджету Североуральского городского округа в форме субсидий из областного бюджета, и средств бюджета Североуральского городского округа на предоставление социальных выплат молодым семьям на приобретение (строительство) жилья </w:t>
      </w:r>
      <w:proofErr w:type="gramStart"/>
      <w:r w:rsidRPr="00634AD9">
        <w:rPr>
          <w:rFonts w:ascii="PT Astra Serif" w:hAnsi="PT Astra Serif"/>
          <w:bCs/>
          <w:sz w:val="28"/>
          <w:szCs w:val="28"/>
        </w:rPr>
        <w:t>в</w:t>
      </w:r>
      <w:proofErr w:type="gramEnd"/>
      <w:r w:rsidRPr="00634AD9">
        <w:rPr>
          <w:rFonts w:ascii="PT Astra Serif" w:hAnsi="PT Astra Serif"/>
          <w:bCs/>
          <w:sz w:val="28"/>
          <w:szCs w:val="28"/>
        </w:rPr>
        <w:t xml:space="preserve"> </w:t>
      </w:r>
      <w:proofErr w:type="gramStart"/>
      <w:r w:rsidRPr="00634AD9">
        <w:rPr>
          <w:rFonts w:ascii="PT Astra Serif" w:hAnsi="PT Astra Serif"/>
          <w:bCs/>
          <w:sz w:val="28"/>
          <w:szCs w:val="28"/>
        </w:rPr>
        <w:t>Североуральском</w:t>
      </w:r>
      <w:proofErr w:type="gramEnd"/>
      <w:r w:rsidRPr="00634AD9">
        <w:rPr>
          <w:rFonts w:ascii="PT Astra Serif" w:hAnsi="PT Astra Serif"/>
          <w:bCs/>
          <w:sz w:val="28"/>
          <w:szCs w:val="28"/>
        </w:rPr>
        <w:t xml:space="preserve"> городском округе в 2019 году (прилагается).</w:t>
      </w:r>
    </w:p>
    <w:p w:rsidR="00634AD9" w:rsidRPr="00634AD9" w:rsidRDefault="00634AD9" w:rsidP="00634AD9">
      <w:pPr>
        <w:tabs>
          <w:tab w:val="left" w:pos="720"/>
        </w:tabs>
        <w:adjustRightInd w:val="0"/>
        <w:ind w:firstLine="709"/>
        <w:jc w:val="both"/>
        <w:rPr>
          <w:rFonts w:ascii="PT Astra Serif" w:hAnsi="PT Astra Serif"/>
          <w:bCs/>
          <w:sz w:val="28"/>
          <w:szCs w:val="28"/>
        </w:rPr>
      </w:pPr>
      <w:r w:rsidRPr="00634AD9">
        <w:rPr>
          <w:rFonts w:ascii="PT Astra Serif" w:hAnsi="PT Astra Serif"/>
          <w:bCs/>
          <w:sz w:val="28"/>
          <w:szCs w:val="28"/>
        </w:rPr>
        <w:t>2. Настоящее постановление распространяет свое действие на правоотношения, возникшие с 01 мая 2019 года.</w:t>
      </w:r>
    </w:p>
    <w:p w:rsidR="00634AD9" w:rsidRDefault="00634AD9" w:rsidP="00634AD9">
      <w:pPr>
        <w:tabs>
          <w:tab w:val="left" w:pos="720"/>
        </w:tabs>
        <w:adjustRightInd w:val="0"/>
        <w:ind w:firstLine="709"/>
        <w:jc w:val="both"/>
        <w:rPr>
          <w:rFonts w:ascii="PT Astra Serif" w:hAnsi="PT Astra Serif" w:cs="Arial"/>
          <w:bCs/>
          <w:sz w:val="28"/>
          <w:szCs w:val="28"/>
        </w:rPr>
      </w:pPr>
      <w:r w:rsidRPr="00634AD9">
        <w:rPr>
          <w:rFonts w:ascii="PT Astra Serif" w:hAnsi="PT Astra Serif" w:cs="Arial"/>
          <w:bCs/>
          <w:sz w:val="28"/>
          <w:szCs w:val="28"/>
        </w:rPr>
        <w:t xml:space="preserve">3. </w:t>
      </w:r>
      <w:proofErr w:type="gramStart"/>
      <w:r w:rsidRPr="00634AD9">
        <w:rPr>
          <w:rFonts w:ascii="PT Astra Serif" w:hAnsi="PT Astra Serif" w:cs="Arial"/>
          <w:bCs/>
          <w:color w:val="000000"/>
          <w:spacing w:val="-1"/>
          <w:sz w:val="28"/>
          <w:szCs w:val="28"/>
        </w:rPr>
        <w:t>Контроль за</w:t>
      </w:r>
      <w:proofErr w:type="gramEnd"/>
      <w:r w:rsidRPr="00634AD9">
        <w:rPr>
          <w:rFonts w:ascii="PT Astra Serif" w:hAnsi="PT Astra Serif" w:cs="Arial"/>
          <w:bCs/>
          <w:color w:val="000000"/>
          <w:spacing w:val="-1"/>
          <w:sz w:val="28"/>
          <w:szCs w:val="28"/>
        </w:rPr>
        <w:t xml:space="preserve"> выполнением настоящего постановления </w:t>
      </w:r>
      <w:r w:rsidRPr="00634AD9">
        <w:rPr>
          <w:rFonts w:ascii="PT Astra Serif" w:hAnsi="PT Astra Serif" w:cs="Arial"/>
          <w:bCs/>
          <w:sz w:val="28"/>
          <w:szCs w:val="28"/>
        </w:rPr>
        <w:t xml:space="preserve">возложить на заместителя Главы Администрации Североуральского городского округа </w:t>
      </w:r>
      <w:r>
        <w:rPr>
          <w:rFonts w:ascii="PT Astra Serif" w:hAnsi="PT Astra Serif" w:cs="Arial"/>
          <w:bCs/>
          <w:sz w:val="28"/>
          <w:szCs w:val="28"/>
        </w:rPr>
        <w:t xml:space="preserve">                     </w:t>
      </w:r>
      <w:r w:rsidRPr="00634AD9">
        <w:rPr>
          <w:rFonts w:ascii="PT Astra Serif" w:hAnsi="PT Astra Serif" w:cs="Arial"/>
          <w:bCs/>
          <w:sz w:val="28"/>
          <w:szCs w:val="28"/>
        </w:rPr>
        <w:t>Ж.А. Саранчину.</w:t>
      </w:r>
    </w:p>
    <w:p w:rsidR="00634AD9" w:rsidRDefault="00634AD9" w:rsidP="00634AD9">
      <w:pPr>
        <w:tabs>
          <w:tab w:val="left" w:pos="720"/>
        </w:tabs>
        <w:adjustRightInd w:val="0"/>
        <w:ind w:firstLine="709"/>
        <w:jc w:val="both"/>
        <w:rPr>
          <w:rFonts w:ascii="PT Astra Serif" w:hAnsi="PT Astra Serif" w:cs="Arial"/>
          <w:bCs/>
          <w:sz w:val="28"/>
          <w:szCs w:val="28"/>
        </w:rPr>
      </w:pPr>
    </w:p>
    <w:p w:rsidR="00634AD9" w:rsidRPr="00634AD9" w:rsidRDefault="00634AD9" w:rsidP="00634AD9">
      <w:pPr>
        <w:tabs>
          <w:tab w:val="left" w:pos="720"/>
        </w:tabs>
        <w:adjustRightInd w:val="0"/>
        <w:ind w:firstLine="709"/>
        <w:jc w:val="both"/>
        <w:rPr>
          <w:rFonts w:ascii="PT Astra Serif" w:hAnsi="PT Astra Serif"/>
          <w:bCs/>
          <w:sz w:val="28"/>
          <w:szCs w:val="28"/>
        </w:rPr>
      </w:pPr>
    </w:p>
    <w:p w:rsidR="00634AD9" w:rsidRPr="00634AD9" w:rsidRDefault="00634AD9" w:rsidP="00634AD9">
      <w:pPr>
        <w:widowControl w:val="0"/>
        <w:shd w:val="clear" w:color="auto" w:fill="FFFFFF"/>
        <w:tabs>
          <w:tab w:val="left" w:pos="993"/>
        </w:tabs>
        <w:adjustRightInd w:val="0"/>
        <w:ind w:firstLine="709"/>
        <w:jc w:val="both"/>
        <w:rPr>
          <w:rFonts w:ascii="PT Astra Serif" w:hAnsi="PT Astra Serif"/>
          <w:color w:val="000000"/>
          <w:spacing w:val="-15"/>
          <w:sz w:val="28"/>
          <w:szCs w:val="28"/>
        </w:rPr>
      </w:pPr>
      <w:r w:rsidRPr="00634AD9">
        <w:rPr>
          <w:rFonts w:ascii="PT Astra Serif" w:hAnsi="PT Astra Serif"/>
          <w:sz w:val="28"/>
          <w:szCs w:val="28"/>
        </w:rPr>
        <w:lastRenderedPageBreak/>
        <w:t xml:space="preserve">4. </w:t>
      </w:r>
      <w:proofErr w:type="gramStart"/>
      <w:r w:rsidRPr="00634AD9">
        <w:rPr>
          <w:rFonts w:ascii="PT Astra Serif" w:hAnsi="PT Astra Serif"/>
          <w:sz w:val="28"/>
          <w:szCs w:val="28"/>
        </w:rPr>
        <w:t>Разместить</w:t>
      </w:r>
      <w:proofErr w:type="gramEnd"/>
      <w:r w:rsidRPr="00634AD9">
        <w:rPr>
          <w:rFonts w:ascii="PT Astra Serif" w:hAnsi="PT Astra Serif"/>
          <w:sz w:val="28"/>
          <w:szCs w:val="28"/>
        </w:rPr>
        <w:t xml:space="preserve"> настоящее постановление на официальном сайте Администрации Североуральского городского округа.</w:t>
      </w:r>
    </w:p>
    <w:p w:rsidR="003B46EB" w:rsidRPr="00115DDA" w:rsidRDefault="003B46EB" w:rsidP="003B46EB">
      <w:pPr>
        <w:rPr>
          <w:rFonts w:ascii="PT Astra Serif" w:hAnsi="PT Astra Serif"/>
          <w:sz w:val="28"/>
          <w:szCs w:val="28"/>
        </w:rPr>
      </w:pPr>
    </w:p>
    <w:p w:rsidR="003B46EB" w:rsidRPr="00115DDA" w:rsidRDefault="003B46EB" w:rsidP="003B46EB">
      <w:pPr>
        <w:rPr>
          <w:rFonts w:ascii="PT Astra Serif" w:hAnsi="PT Astra Serif"/>
          <w:sz w:val="28"/>
          <w:szCs w:val="28"/>
        </w:rPr>
      </w:pPr>
    </w:p>
    <w:p w:rsidR="00F035BA" w:rsidRPr="00115DDA" w:rsidRDefault="00634AD9" w:rsidP="00610542">
      <w:pPr>
        <w:autoSpaceDE/>
        <w:autoSpaceDN/>
        <w:rPr>
          <w:rFonts w:ascii="PT Astra Serif" w:eastAsia="Calibri" w:hAnsi="PT Astra Serif"/>
          <w:sz w:val="28"/>
          <w:szCs w:val="22"/>
          <w:lang w:eastAsia="en-US"/>
        </w:rPr>
      </w:pPr>
      <w:proofErr w:type="spellStart"/>
      <w:r>
        <w:rPr>
          <w:rFonts w:ascii="PT Astra Serif" w:eastAsia="Calibri" w:hAnsi="PT Astra Serif"/>
          <w:sz w:val="28"/>
          <w:szCs w:val="22"/>
          <w:lang w:eastAsia="en-US"/>
        </w:rPr>
        <w:t>И.о</w:t>
      </w:r>
      <w:proofErr w:type="spellEnd"/>
      <w:r>
        <w:rPr>
          <w:rFonts w:ascii="PT Astra Serif" w:eastAsia="Calibri" w:hAnsi="PT Astra Serif"/>
          <w:sz w:val="28"/>
          <w:szCs w:val="22"/>
          <w:lang w:eastAsia="en-US"/>
        </w:rPr>
        <w:t>. Главы</w:t>
      </w:r>
      <w:r w:rsidR="003B46EB" w:rsidRPr="00115DDA">
        <w:rPr>
          <w:rFonts w:ascii="PT Astra Serif" w:eastAsia="Calibri" w:hAnsi="PT Astra Serif"/>
          <w:sz w:val="28"/>
          <w:szCs w:val="22"/>
          <w:lang w:eastAsia="en-US"/>
        </w:rPr>
        <w:t xml:space="preserve"> </w:t>
      </w:r>
    </w:p>
    <w:p w:rsidR="003B46EB" w:rsidRPr="00115DDA" w:rsidRDefault="003B46EB" w:rsidP="00610542">
      <w:pPr>
        <w:autoSpaceDE/>
        <w:autoSpaceDN/>
        <w:rPr>
          <w:rFonts w:ascii="PT Astra Serif" w:eastAsia="Calibri" w:hAnsi="PT Astra Serif"/>
          <w:sz w:val="28"/>
          <w:szCs w:val="22"/>
          <w:lang w:eastAsia="en-US"/>
        </w:rPr>
      </w:pPr>
      <w:r w:rsidRPr="00115DDA">
        <w:rPr>
          <w:rFonts w:ascii="PT Astra Serif" w:eastAsia="Calibri" w:hAnsi="PT Astra Serif"/>
          <w:sz w:val="28"/>
          <w:szCs w:val="22"/>
          <w:lang w:eastAsia="en-US"/>
        </w:rPr>
        <w:t>Североуральского</w:t>
      </w:r>
      <w:r w:rsidR="00F035BA" w:rsidRPr="00115DDA">
        <w:rPr>
          <w:rFonts w:ascii="PT Astra Serif" w:eastAsia="Calibri" w:hAnsi="PT Astra Serif"/>
          <w:sz w:val="28"/>
          <w:szCs w:val="22"/>
          <w:lang w:eastAsia="en-US"/>
        </w:rPr>
        <w:t xml:space="preserve"> </w:t>
      </w:r>
      <w:r w:rsidRPr="00115DDA">
        <w:rPr>
          <w:rFonts w:ascii="PT Astra Serif" w:eastAsia="Calibri" w:hAnsi="PT Astra Serif"/>
          <w:sz w:val="28"/>
          <w:szCs w:val="22"/>
          <w:lang w:eastAsia="en-US"/>
        </w:rPr>
        <w:t>городского округа</w:t>
      </w:r>
      <w:r w:rsidR="00F035BA" w:rsidRPr="00115DDA">
        <w:rPr>
          <w:rFonts w:ascii="PT Astra Serif" w:eastAsia="Calibri" w:hAnsi="PT Astra Serif"/>
          <w:sz w:val="28"/>
          <w:szCs w:val="22"/>
          <w:lang w:eastAsia="en-US"/>
        </w:rPr>
        <w:tab/>
      </w:r>
      <w:r w:rsidR="00C7622E" w:rsidRPr="00115DDA">
        <w:rPr>
          <w:rFonts w:ascii="PT Astra Serif" w:eastAsia="Calibri" w:hAnsi="PT Astra Serif"/>
          <w:sz w:val="28"/>
          <w:szCs w:val="22"/>
          <w:lang w:eastAsia="en-US"/>
        </w:rPr>
        <w:tab/>
      </w:r>
      <w:r w:rsidR="00C7622E" w:rsidRPr="00115DDA">
        <w:rPr>
          <w:rFonts w:ascii="PT Astra Serif" w:eastAsia="Calibri" w:hAnsi="PT Astra Serif"/>
          <w:sz w:val="28"/>
          <w:szCs w:val="22"/>
          <w:lang w:eastAsia="en-US"/>
        </w:rPr>
        <w:tab/>
      </w:r>
      <w:r w:rsidR="00C7622E" w:rsidRPr="00115DDA">
        <w:rPr>
          <w:rFonts w:ascii="PT Astra Serif" w:eastAsia="Calibri" w:hAnsi="PT Astra Serif"/>
          <w:sz w:val="28"/>
          <w:szCs w:val="22"/>
          <w:lang w:eastAsia="en-US"/>
        </w:rPr>
        <w:tab/>
      </w:r>
      <w:r w:rsidRPr="00115DDA">
        <w:rPr>
          <w:rFonts w:ascii="PT Astra Serif" w:eastAsia="Calibri" w:hAnsi="PT Astra Serif"/>
          <w:sz w:val="28"/>
          <w:szCs w:val="22"/>
          <w:lang w:eastAsia="en-US"/>
        </w:rPr>
        <w:tab/>
      </w:r>
      <w:r w:rsidR="00634AD9">
        <w:rPr>
          <w:rFonts w:ascii="PT Astra Serif" w:eastAsia="Calibri" w:hAnsi="PT Astra Serif"/>
          <w:sz w:val="28"/>
          <w:szCs w:val="22"/>
          <w:lang w:eastAsia="en-US"/>
        </w:rPr>
        <w:t xml:space="preserve">  С.А. Золотарева</w:t>
      </w:r>
    </w:p>
    <w:p w:rsidR="00F035BA" w:rsidRPr="00115DDA" w:rsidRDefault="00F035BA" w:rsidP="00610542">
      <w:pPr>
        <w:autoSpaceDE/>
        <w:autoSpaceDN/>
        <w:rPr>
          <w:rFonts w:ascii="PT Astra Serif" w:eastAsia="Calibri" w:hAnsi="PT Astra Serif"/>
          <w:sz w:val="28"/>
          <w:szCs w:val="22"/>
          <w:lang w:eastAsia="en-US"/>
        </w:rPr>
      </w:pPr>
    </w:p>
    <w:p w:rsidR="00F035BA" w:rsidRPr="00115DDA" w:rsidRDefault="00F035BA" w:rsidP="00610542">
      <w:pPr>
        <w:autoSpaceDE/>
        <w:autoSpaceDN/>
        <w:rPr>
          <w:rFonts w:ascii="PT Astra Serif" w:eastAsia="Calibri" w:hAnsi="PT Astra Serif"/>
          <w:sz w:val="28"/>
          <w:szCs w:val="22"/>
          <w:lang w:eastAsia="en-US"/>
        </w:rPr>
      </w:pPr>
    </w:p>
    <w:p w:rsidR="00F035BA" w:rsidRPr="00115DDA" w:rsidRDefault="00F035BA" w:rsidP="00610542">
      <w:pPr>
        <w:autoSpaceDE/>
        <w:autoSpaceDN/>
        <w:rPr>
          <w:rFonts w:ascii="PT Astra Serif" w:eastAsia="Calibri" w:hAnsi="PT Astra Serif"/>
          <w:sz w:val="28"/>
          <w:szCs w:val="22"/>
          <w:lang w:eastAsia="en-US"/>
        </w:rPr>
      </w:pPr>
    </w:p>
    <w:p w:rsidR="00F035BA" w:rsidRDefault="00F035BA" w:rsidP="00610542">
      <w:pPr>
        <w:autoSpaceDE/>
        <w:autoSpaceDN/>
        <w:rPr>
          <w:rFonts w:eastAsia="Calibri"/>
          <w:sz w:val="28"/>
          <w:szCs w:val="22"/>
          <w:lang w:eastAsia="en-US"/>
        </w:rPr>
      </w:pPr>
    </w:p>
    <w:p w:rsidR="00F035BA" w:rsidRDefault="00F035BA" w:rsidP="00610542">
      <w:pPr>
        <w:autoSpaceDE/>
        <w:autoSpaceDN/>
        <w:rPr>
          <w:rFonts w:eastAsia="Calibri"/>
          <w:sz w:val="28"/>
          <w:szCs w:val="22"/>
          <w:lang w:eastAsia="en-US"/>
        </w:rPr>
      </w:pPr>
    </w:p>
    <w:p w:rsidR="00F035BA" w:rsidRDefault="00F035BA" w:rsidP="00610542">
      <w:pPr>
        <w:autoSpaceDE/>
        <w:autoSpaceDN/>
        <w:rPr>
          <w:rFonts w:eastAsia="Calibri"/>
          <w:sz w:val="28"/>
          <w:szCs w:val="22"/>
          <w:lang w:eastAsia="en-US"/>
        </w:rPr>
      </w:pPr>
    </w:p>
    <w:p w:rsidR="00F035BA" w:rsidRDefault="00F035BA" w:rsidP="00610542">
      <w:pPr>
        <w:autoSpaceDE/>
        <w:autoSpaceDN/>
        <w:rPr>
          <w:rFonts w:eastAsia="Calibri"/>
          <w:sz w:val="28"/>
          <w:szCs w:val="22"/>
          <w:lang w:eastAsia="en-US"/>
        </w:rPr>
      </w:pPr>
    </w:p>
    <w:p w:rsidR="00F035BA" w:rsidRDefault="00F035BA" w:rsidP="00610542">
      <w:pPr>
        <w:autoSpaceDE/>
        <w:autoSpaceDN/>
        <w:rPr>
          <w:rFonts w:eastAsia="Calibri"/>
          <w:sz w:val="28"/>
          <w:szCs w:val="22"/>
          <w:lang w:eastAsia="en-US"/>
        </w:rPr>
      </w:pPr>
    </w:p>
    <w:p w:rsidR="00F035BA" w:rsidRDefault="00F035BA" w:rsidP="00610542">
      <w:pPr>
        <w:autoSpaceDE/>
        <w:autoSpaceDN/>
        <w:rPr>
          <w:rFonts w:eastAsia="Calibri"/>
          <w:sz w:val="28"/>
          <w:szCs w:val="22"/>
          <w:lang w:eastAsia="en-US"/>
        </w:rPr>
      </w:pPr>
    </w:p>
    <w:p w:rsidR="00F035BA" w:rsidRDefault="00F035BA" w:rsidP="00610542">
      <w:pPr>
        <w:autoSpaceDE/>
        <w:autoSpaceDN/>
        <w:rPr>
          <w:rFonts w:eastAsia="Calibri"/>
          <w:sz w:val="28"/>
          <w:szCs w:val="22"/>
          <w:lang w:eastAsia="en-US"/>
        </w:rPr>
      </w:pPr>
    </w:p>
    <w:p w:rsidR="00F035BA" w:rsidRDefault="00F035BA" w:rsidP="00610542">
      <w:pPr>
        <w:autoSpaceDE/>
        <w:autoSpaceDN/>
        <w:rPr>
          <w:rFonts w:eastAsia="Calibri"/>
          <w:sz w:val="28"/>
          <w:szCs w:val="22"/>
          <w:lang w:eastAsia="en-US"/>
        </w:rPr>
      </w:pPr>
    </w:p>
    <w:p w:rsidR="00F035BA" w:rsidRDefault="00F035BA" w:rsidP="00610542">
      <w:pPr>
        <w:autoSpaceDE/>
        <w:autoSpaceDN/>
        <w:rPr>
          <w:rFonts w:eastAsia="Calibri"/>
          <w:sz w:val="28"/>
          <w:szCs w:val="22"/>
          <w:lang w:eastAsia="en-US"/>
        </w:rPr>
      </w:pPr>
    </w:p>
    <w:p w:rsidR="00F035BA" w:rsidRDefault="00F035BA" w:rsidP="00610542">
      <w:pPr>
        <w:autoSpaceDE/>
        <w:autoSpaceDN/>
        <w:rPr>
          <w:rFonts w:eastAsia="Calibri"/>
          <w:sz w:val="28"/>
          <w:szCs w:val="22"/>
          <w:lang w:eastAsia="en-US"/>
        </w:rPr>
      </w:pPr>
    </w:p>
    <w:p w:rsidR="00F035BA" w:rsidRDefault="00F035BA" w:rsidP="00610542">
      <w:pPr>
        <w:autoSpaceDE/>
        <w:autoSpaceDN/>
        <w:rPr>
          <w:rFonts w:eastAsia="Calibri"/>
          <w:sz w:val="28"/>
          <w:szCs w:val="22"/>
          <w:lang w:eastAsia="en-US"/>
        </w:rPr>
      </w:pPr>
      <w:bookmarkStart w:id="0" w:name="_GoBack"/>
      <w:bookmarkEnd w:id="0"/>
    </w:p>
    <w:p w:rsidR="00F035BA" w:rsidRDefault="00F035BA" w:rsidP="00610542">
      <w:pPr>
        <w:autoSpaceDE/>
        <w:autoSpaceDN/>
        <w:rPr>
          <w:rFonts w:eastAsia="Calibri"/>
          <w:sz w:val="28"/>
          <w:szCs w:val="22"/>
          <w:lang w:eastAsia="en-US"/>
        </w:rPr>
      </w:pPr>
    </w:p>
    <w:p w:rsidR="00F035BA" w:rsidRDefault="00F035BA" w:rsidP="00610542">
      <w:pPr>
        <w:autoSpaceDE/>
        <w:autoSpaceDN/>
        <w:rPr>
          <w:rFonts w:eastAsia="Calibri"/>
          <w:sz w:val="28"/>
          <w:szCs w:val="22"/>
          <w:lang w:eastAsia="en-US"/>
        </w:rPr>
      </w:pPr>
    </w:p>
    <w:p w:rsidR="00F035BA" w:rsidRDefault="00F035BA" w:rsidP="00610542">
      <w:pPr>
        <w:autoSpaceDE/>
        <w:autoSpaceDN/>
        <w:rPr>
          <w:rFonts w:eastAsia="Calibri"/>
          <w:sz w:val="28"/>
          <w:szCs w:val="22"/>
          <w:lang w:eastAsia="en-US"/>
        </w:rPr>
      </w:pPr>
    </w:p>
    <w:p w:rsidR="00F035BA" w:rsidRDefault="00F035BA" w:rsidP="00610542">
      <w:pPr>
        <w:autoSpaceDE/>
        <w:autoSpaceDN/>
        <w:rPr>
          <w:rFonts w:eastAsia="Calibri"/>
          <w:sz w:val="28"/>
          <w:szCs w:val="22"/>
          <w:lang w:eastAsia="en-US"/>
        </w:rPr>
      </w:pPr>
    </w:p>
    <w:p w:rsidR="00634AD9" w:rsidRDefault="00634AD9" w:rsidP="00610542">
      <w:pPr>
        <w:autoSpaceDE/>
        <w:autoSpaceDN/>
        <w:rPr>
          <w:rFonts w:eastAsia="Calibri"/>
          <w:sz w:val="28"/>
          <w:szCs w:val="22"/>
          <w:lang w:eastAsia="en-US"/>
        </w:rPr>
      </w:pPr>
    </w:p>
    <w:p w:rsidR="00634AD9" w:rsidRDefault="00634AD9" w:rsidP="00610542">
      <w:pPr>
        <w:autoSpaceDE/>
        <w:autoSpaceDN/>
        <w:rPr>
          <w:rFonts w:eastAsia="Calibri"/>
          <w:sz w:val="28"/>
          <w:szCs w:val="22"/>
          <w:lang w:eastAsia="en-US"/>
        </w:rPr>
      </w:pPr>
    </w:p>
    <w:p w:rsidR="00634AD9" w:rsidRDefault="00634AD9" w:rsidP="00610542">
      <w:pPr>
        <w:autoSpaceDE/>
        <w:autoSpaceDN/>
        <w:rPr>
          <w:rFonts w:eastAsia="Calibri"/>
          <w:sz w:val="28"/>
          <w:szCs w:val="22"/>
          <w:lang w:eastAsia="en-US"/>
        </w:rPr>
      </w:pPr>
    </w:p>
    <w:p w:rsidR="00634AD9" w:rsidRDefault="00634AD9" w:rsidP="00610542">
      <w:pPr>
        <w:autoSpaceDE/>
        <w:autoSpaceDN/>
        <w:rPr>
          <w:rFonts w:eastAsia="Calibri"/>
          <w:sz w:val="28"/>
          <w:szCs w:val="22"/>
          <w:lang w:eastAsia="en-US"/>
        </w:rPr>
      </w:pPr>
    </w:p>
    <w:p w:rsidR="00634AD9" w:rsidRDefault="00634AD9" w:rsidP="00610542">
      <w:pPr>
        <w:autoSpaceDE/>
        <w:autoSpaceDN/>
        <w:rPr>
          <w:rFonts w:eastAsia="Calibri"/>
          <w:sz w:val="28"/>
          <w:szCs w:val="22"/>
          <w:lang w:eastAsia="en-US"/>
        </w:rPr>
      </w:pPr>
    </w:p>
    <w:p w:rsidR="00634AD9" w:rsidRDefault="00634AD9" w:rsidP="00610542">
      <w:pPr>
        <w:autoSpaceDE/>
        <w:autoSpaceDN/>
        <w:rPr>
          <w:rFonts w:eastAsia="Calibri"/>
          <w:sz w:val="28"/>
          <w:szCs w:val="22"/>
          <w:lang w:eastAsia="en-US"/>
        </w:rPr>
      </w:pPr>
    </w:p>
    <w:p w:rsidR="00634AD9" w:rsidRDefault="00634AD9" w:rsidP="00610542">
      <w:pPr>
        <w:autoSpaceDE/>
        <w:autoSpaceDN/>
        <w:rPr>
          <w:rFonts w:eastAsia="Calibri"/>
          <w:sz w:val="28"/>
          <w:szCs w:val="22"/>
          <w:lang w:eastAsia="en-US"/>
        </w:rPr>
      </w:pPr>
    </w:p>
    <w:p w:rsidR="00634AD9" w:rsidRDefault="00634AD9" w:rsidP="00610542">
      <w:pPr>
        <w:autoSpaceDE/>
        <w:autoSpaceDN/>
        <w:rPr>
          <w:rFonts w:eastAsia="Calibri"/>
          <w:sz w:val="28"/>
          <w:szCs w:val="22"/>
          <w:lang w:eastAsia="en-US"/>
        </w:rPr>
      </w:pPr>
    </w:p>
    <w:p w:rsidR="00634AD9" w:rsidRDefault="00634AD9" w:rsidP="00610542">
      <w:pPr>
        <w:autoSpaceDE/>
        <w:autoSpaceDN/>
        <w:rPr>
          <w:rFonts w:eastAsia="Calibri"/>
          <w:sz w:val="28"/>
          <w:szCs w:val="22"/>
          <w:lang w:eastAsia="en-US"/>
        </w:rPr>
      </w:pPr>
    </w:p>
    <w:p w:rsidR="00634AD9" w:rsidRDefault="00634AD9" w:rsidP="00610542">
      <w:pPr>
        <w:autoSpaceDE/>
        <w:autoSpaceDN/>
        <w:rPr>
          <w:rFonts w:eastAsia="Calibri"/>
          <w:sz w:val="28"/>
          <w:szCs w:val="22"/>
          <w:lang w:eastAsia="en-US"/>
        </w:rPr>
      </w:pPr>
    </w:p>
    <w:p w:rsidR="00634AD9" w:rsidRDefault="00634AD9" w:rsidP="00610542">
      <w:pPr>
        <w:autoSpaceDE/>
        <w:autoSpaceDN/>
        <w:rPr>
          <w:rFonts w:eastAsia="Calibri"/>
          <w:sz w:val="28"/>
          <w:szCs w:val="22"/>
          <w:lang w:eastAsia="en-US"/>
        </w:rPr>
      </w:pPr>
    </w:p>
    <w:p w:rsidR="00634AD9" w:rsidRDefault="00634AD9" w:rsidP="00610542">
      <w:pPr>
        <w:autoSpaceDE/>
        <w:autoSpaceDN/>
        <w:rPr>
          <w:rFonts w:eastAsia="Calibri"/>
          <w:sz w:val="28"/>
          <w:szCs w:val="22"/>
          <w:lang w:eastAsia="en-US"/>
        </w:rPr>
      </w:pPr>
    </w:p>
    <w:p w:rsidR="00634AD9" w:rsidRDefault="00634AD9" w:rsidP="00610542">
      <w:pPr>
        <w:autoSpaceDE/>
        <w:autoSpaceDN/>
        <w:rPr>
          <w:rFonts w:eastAsia="Calibri"/>
          <w:sz w:val="28"/>
          <w:szCs w:val="22"/>
          <w:lang w:eastAsia="en-US"/>
        </w:rPr>
      </w:pPr>
    </w:p>
    <w:p w:rsidR="00634AD9" w:rsidRDefault="00634AD9" w:rsidP="00610542">
      <w:pPr>
        <w:autoSpaceDE/>
        <w:autoSpaceDN/>
        <w:rPr>
          <w:rFonts w:eastAsia="Calibri"/>
          <w:sz w:val="28"/>
          <w:szCs w:val="22"/>
          <w:lang w:eastAsia="en-US"/>
        </w:rPr>
      </w:pPr>
    </w:p>
    <w:p w:rsidR="00634AD9" w:rsidRDefault="00634AD9" w:rsidP="00610542">
      <w:pPr>
        <w:autoSpaceDE/>
        <w:autoSpaceDN/>
        <w:rPr>
          <w:rFonts w:eastAsia="Calibri"/>
          <w:sz w:val="28"/>
          <w:szCs w:val="22"/>
          <w:lang w:eastAsia="en-US"/>
        </w:rPr>
      </w:pPr>
    </w:p>
    <w:p w:rsidR="00634AD9" w:rsidRDefault="00634AD9" w:rsidP="00610542">
      <w:pPr>
        <w:autoSpaceDE/>
        <w:autoSpaceDN/>
        <w:rPr>
          <w:rFonts w:eastAsia="Calibri"/>
          <w:sz w:val="28"/>
          <w:szCs w:val="22"/>
          <w:lang w:eastAsia="en-US"/>
        </w:rPr>
      </w:pPr>
    </w:p>
    <w:p w:rsidR="00634AD9" w:rsidRDefault="00634AD9" w:rsidP="00610542">
      <w:pPr>
        <w:autoSpaceDE/>
        <w:autoSpaceDN/>
        <w:rPr>
          <w:rFonts w:eastAsia="Calibri"/>
          <w:sz w:val="28"/>
          <w:szCs w:val="22"/>
          <w:lang w:eastAsia="en-US"/>
        </w:rPr>
      </w:pPr>
    </w:p>
    <w:p w:rsidR="00F035BA" w:rsidRDefault="00F035BA" w:rsidP="00610542">
      <w:pPr>
        <w:autoSpaceDE/>
        <w:autoSpaceDN/>
        <w:rPr>
          <w:rFonts w:eastAsia="Calibri"/>
          <w:sz w:val="28"/>
          <w:szCs w:val="22"/>
          <w:lang w:eastAsia="en-US"/>
        </w:rPr>
      </w:pPr>
    </w:p>
    <w:p w:rsidR="00F035BA" w:rsidRDefault="00F035BA" w:rsidP="00610542">
      <w:pPr>
        <w:autoSpaceDE/>
        <w:autoSpaceDN/>
        <w:rPr>
          <w:rFonts w:eastAsia="Calibri"/>
          <w:sz w:val="28"/>
          <w:szCs w:val="22"/>
          <w:lang w:eastAsia="en-US"/>
        </w:rPr>
      </w:pPr>
    </w:p>
    <w:p w:rsidR="00F035BA" w:rsidRDefault="00F035BA" w:rsidP="00610542">
      <w:pPr>
        <w:autoSpaceDE/>
        <w:autoSpaceDN/>
        <w:rPr>
          <w:rFonts w:eastAsia="Calibri"/>
          <w:sz w:val="28"/>
          <w:szCs w:val="22"/>
          <w:lang w:eastAsia="en-US"/>
        </w:rPr>
      </w:pPr>
    </w:p>
    <w:p w:rsidR="00F035BA" w:rsidRDefault="00F035BA" w:rsidP="00610542">
      <w:pPr>
        <w:autoSpaceDE/>
        <w:autoSpaceDN/>
        <w:rPr>
          <w:rFonts w:eastAsia="Calibri"/>
          <w:sz w:val="28"/>
          <w:szCs w:val="22"/>
          <w:lang w:eastAsia="en-US"/>
        </w:rPr>
      </w:pPr>
    </w:p>
    <w:p w:rsidR="00634AD9" w:rsidRPr="00634AD9" w:rsidRDefault="00634AD9" w:rsidP="00634AD9">
      <w:pPr>
        <w:widowControl w:val="0"/>
        <w:adjustRightInd w:val="0"/>
        <w:ind w:left="5103"/>
        <w:jc w:val="both"/>
        <w:rPr>
          <w:rFonts w:ascii="PT Astra Serif" w:hAnsi="PT Astra Serif"/>
          <w:sz w:val="24"/>
          <w:szCs w:val="28"/>
        </w:rPr>
      </w:pPr>
      <w:r w:rsidRPr="00634AD9">
        <w:rPr>
          <w:rFonts w:ascii="PT Astra Serif" w:hAnsi="PT Astra Serif"/>
          <w:sz w:val="24"/>
          <w:szCs w:val="28"/>
        </w:rPr>
        <w:lastRenderedPageBreak/>
        <w:t>УТВЕРЖДЕН</w:t>
      </w:r>
    </w:p>
    <w:p w:rsidR="00634AD9" w:rsidRPr="00634AD9" w:rsidRDefault="00634AD9" w:rsidP="00634AD9">
      <w:pPr>
        <w:widowControl w:val="0"/>
        <w:adjustRightInd w:val="0"/>
        <w:ind w:left="5103"/>
        <w:jc w:val="both"/>
        <w:rPr>
          <w:rFonts w:ascii="PT Astra Serif" w:hAnsi="PT Astra Serif"/>
          <w:sz w:val="24"/>
          <w:szCs w:val="28"/>
        </w:rPr>
      </w:pPr>
      <w:r w:rsidRPr="00634AD9">
        <w:rPr>
          <w:rFonts w:ascii="PT Astra Serif" w:hAnsi="PT Astra Serif"/>
          <w:sz w:val="24"/>
          <w:szCs w:val="28"/>
        </w:rPr>
        <w:t>постановлением Администрации</w:t>
      </w:r>
    </w:p>
    <w:p w:rsidR="00634AD9" w:rsidRPr="00634AD9" w:rsidRDefault="00634AD9" w:rsidP="00634AD9">
      <w:pPr>
        <w:widowControl w:val="0"/>
        <w:adjustRightInd w:val="0"/>
        <w:ind w:left="5103"/>
        <w:jc w:val="both"/>
        <w:rPr>
          <w:rFonts w:ascii="PT Astra Serif" w:hAnsi="PT Astra Serif"/>
          <w:sz w:val="24"/>
          <w:szCs w:val="28"/>
        </w:rPr>
      </w:pPr>
      <w:r w:rsidRPr="00634AD9">
        <w:rPr>
          <w:rFonts w:ascii="PT Astra Serif" w:hAnsi="PT Astra Serif"/>
          <w:sz w:val="24"/>
          <w:szCs w:val="28"/>
        </w:rPr>
        <w:t>Североуральского городского округа</w:t>
      </w:r>
    </w:p>
    <w:p w:rsidR="00634AD9" w:rsidRPr="00634AD9" w:rsidRDefault="00634AD9" w:rsidP="00634AD9">
      <w:pPr>
        <w:widowControl w:val="0"/>
        <w:adjustRightInd w:val="0"/>
        <w:ind w:left="5103"/>
        <w:jc w:val="both"/>
        <w:rPr>
          <w:rFonts w:ascii="PT Astra Serif" w:hAnsi="PT Astra Serif"/>
          <w:sz w:val="24"/>
          <w:szCs w:val="28"/>
        </w:rPr>
      </w:pPr>
      <w:r w:rsidRPr="00634AD9">
        <w:rPr>
          <w:rFonts w:ascii="PT Astra Serif" w:hAnsi="PT Astra Serif"/>
          <w:sz w:val="24"/>
          <w:szCs w:val="28"/>
        </w:rPr>
        <w:t xml:space="preserve">от </w:t>
      </w:r>
      <w:r>
        <w:rPr>
          <w:rFonts w:ascii="PT Astra Serif" w:hAnsi="PT Astra Serif"/>
          <w:sz w:val="24"/>
          <w:szCs w:val="28"/>
        </w:rPr>
        <w:t>25.09.</w:t>
      </w:r>
      <w:r w:rsidRPr="00634AD9">
        <w:rPr>
          <w:rFonts w:ascii="PT Astra Serif" w:hAnsi="PT Astra Serif"/>
          <w:sz w:val="24"/>
          <w:szCs w:val="28"/>
        </w:rPr>
        <w:t xml:space="preserve">2019 № </w:t>
      </w:r>
      <w:r>
        <w:rPr>
          <w:rFonts w:ascii="PT Astra Serif" w:hAnsi="PT Astra Serif"/>
          <w:sz w:val="24"/>
          <w:szCs w:val="28"/>
        </w:rPr>
        <w:t>981</w:t>
      </w:r>
      <w:r w:rsidRPr="00634AD9">
        <w:rPr>
          <w:rFonts w:ascii="PT Astra Serif" w:hAnsi="PT Astra Serif"/>
          <w:sz w:val="24"/>
          <w:szCs w:val="28"/>
        </w:rPr>
        <w:t xml:space="preserve">                                                     </w:t>
      </w:r>
    </w:p>
    <w:p w:rsidR="00634AD9" w:rsidRPr="00634AD9" w:rsidRDefault="00634AD9" w:rsidP="00634AD9">
      <w:pPr>
        <w:tabs>
          <w:tab w:val="left" w:pos="6379"/>
        </w:tabs>
        <w:adjustRightInd w:val="0"/>
        <w:ind w:left="5103" w:right="59"/>
        <w:jc w:val="both"/>
        <w:rPr>
          <w:rFonts w:ascii="PT Astra Serif" w:hAnsi="PT Astra Serif"/>
          <w:bCs/>
          <w:sz w:val="24"/>
          <w:szCs w:val="26"/>
        </w:rPr>
      </w:pPr>
      <w:r w:rsidRPr="00634AD9">
        <w:rPr>
          <w:rFonts w:ascii="PT Astra Serif" w:hAnsi="PT Astra Serif"/>
          <w:bCs/>
          <w:sz w:val="24"/>
          <w:szCs w:val="26"/>
        </w:rPr>
        <w:t xml:space="preserve">«Об утверждении Порядка расходования средств, предоставленных бюджету Североуральского городского округа в форме субсидий из областного бюджета, и средств бюджета Североуральского городского округа на предоставление социальных выплат молодым семьям на приобретение (строительство) жилья </w:t>
      </w:r>
      <w:proofErr w:type="gramStart"/>
      <w:r w:rsidRPr="00634AD9">
        <w:rPr>
          <w:rFonts w:ascii="PT Astra Serif" w:hAnsi="PT Astra Serif"/>
          <w:bCs/>
          <w:sz w:val="24"/>
          <w:szCs w:val="26"/>
        </w:rPr>
        <w:t>в</w:t>
      </w:r>
      <w:proofErr w:type="gramEnd"/>
      <w:r w:rsidRPr="00634AD9">
        <w:rPr>
          <w:rFonts w:ascii="PT Astra Serif" w:hAnsi="PT Astra Serif"/>
          <w:bCs/>
          <w:sz w:val="24"/>
          <w:szCs w:val="26"/>
        </w:rPr>
        <w:t xml:space="preserve"> </w:t>
      </w:r>
      <w:proofErr w:type="gramStart"/>
      <w:r w:rsidRPr="00634AD9">
        <w:rPr>
          <w:rFonts w:ascii="PT Astra Serif" w:hAnsi="PT Astra Serif"/>
          <w:bCs/>
          <w:sz w:val="24"/>
          <w:szCs w:val="26"/>
        </w:rPr>
        <w:t>Североуральском</w:t>
      </w:r>
      <w:proofErr w:type="gramEnd"/>
      <w:r w:rsidRPr="00634AD9">
        <w:rPr>
          <w:rFonts w:ascii="PT Astra Serif" w:hAnsi="PT Astra Serif"/>
          <w:bCs/>
          <w:sz w:val="24"/>
          <w:szCs w:val="26"/>
        </w:rPr>
        <w:t xml:space="preserve"> городском округе в 2019 году» </w:t>
      </w:r>
    </w:p>
    <w:p w:rsidR="00634AD9" w:rsidRPr="00634AD9" w:rsidRDefault="00634AD9" w:rsidP="00634AD9">
      <w:pPr>
        <w:widowControl w:val="0"/>
        <w:adjustRightInd w:val="0"/>
        <w:ind w:left="6120"/>
        <w:jc w:val="both"/>
        <w:rPr>
          <w:rFonts w:ascii="PT Astra Serif" w:hAnsi="PT Astra Serif"/>
          <w:sz w:val="28"/>
          <w:szCs w:val="28"/>
        </w:rPr>
      </w:pPr>
    </w:p>
    <w:p w:rsidR="00634AD9" w:rsidRPr="00634AD9" w:rsidRDefault="00634AD9" w:rsidP="00634AD9">
      <w:pPr>
        <w:widowControl w:val="0"/>
        <w:adjustRightInd w:val="0"/>
        <w:ind w:left="5760"/>
        <w:jc w:val="both"/>
        <w:rPr>
          <w:rFonts w:ascii="PT Astra Serif" w:hAnsi="PT Astra Serif"/>
          <w:sz w:val="28"/>
          <w:szCs w:val="28"/>
        </w:rPr>
      </w:pPr>
    </w:p>
    <w:p w:rsidR="00634AD9" w:rsidRPr="00634AD9" w:rsidRDefault="00634AD9" w:rsidP="00634AD9">
      <w:pPr>
        <w:widowControl w:val="0"/>
        <w:adjustRightInd w:val="0"/>
        <w:jc w:val="center"/>
        <w:rPr>
          <w:rFonts w:ascii="PT Astra Serif" w:hAnsi="PT Astra Serif"/>
          <w:b/>
          <w:sz w:val="28"/>
          <w:szCs w:val="28"/>
        </w:rPr>
      </w:pPr>
      <w:r w:rsidRPr="00634AD9">
        <w:rPr>
          <w:rFonts w:ascii="PT Astra Serif" w:hAnsi="PT Astra Serif"/>
          <w:b/>
          <w:sz w:val="28"/>
          <w:szCs w:val="28"/>
        </w:rPr>
        <w:t>ПОРЯДОК</w:t>
      </w:r>
    </w:p>
    <w:p w:rsidR="00634AD9" w:rsidRPr="00634AD9" w:rsidRDefault="00634AD9" w:rsidP="00634AD9">
      <w:pPr>
        <w:tabs>
          <w:tab w:val="left" w:pos="6379"/>
        </w:tabs>
        <w:adjustRightInd w:val="0"/>
        <w:ind w:right="59"/>
        <w:jc w:val="center"/>
        <w:rPr>
          <w:rFonts w:ascii="PT Astra Serif" w:hAnsi="PT Astra Serif"/>
          <w:b/>
          <w:bCs/>
          <w:sz w:val="28"/>
          <w:szCs w:val="26"/>
        </w:rPr>
      </w:pPr>
      <w:r w:rsidRPr="00634AD9">
        <w:rPr>
          <w:rFonts w:ascii="PT Astra Serif" w:hAnsi="PT Astra Serif"/>
          <w:b/>
          <w:bCs/>
          <w:sz w:val="28"/>
          <w:szCs w:val="26"/>
        </w:rPr>
        <w:t xml:space="preserve">расходования средств, предоставленных бюджету Североуральского городского округа в форме субсидий из областного бюджета, и средств бюджета Североуральского городского округа на предоставление социальных выплат молодым семьям на приобретение (строительство) жилья </w:t>
      </w:r>
      <w:proofErr w:type="gramStart"/>
      <w:r w:rsidRPr="00634AD9">
        <w:rPr>
          <w:rFonts w:ascii="PT Astra Serif" w:hAnsi="PT Astra Serif"/>
          <w:b/>
          <w:bCs/>
          <w:sz w:val="28"/>
          <w:szCs w:val="26"/>
        </w:rPr>
        <w:t>в</w:t>
      </w:r>
      <w:proofErr w:type="gramEnd"/>
      <w:r w:rsidRPr="00634AD9">
        <w:rPr>
          <w:rFonts w:ascii="PT Astra Serif" w:hAnsi="PT Astra Serif"/>
          <w:b/>
          <w:bCs/>
          <w:sz w:val="28"/>
          <w:szCs w:val="26"/>
        </w:rPr>
        <w:t xml:space="preserve"> </w:t>
      </w:r>
      <w:proofErr w:type="gramStart"/>
      <w:r w:rsidRPr="00634AD9">
        <w:rPr>
          <w:rFonts w:ascii="PT Astra Serif" w:hAnsi="PT Astra Serif"/>
          <w:b/>
          <w:bCs/>
          <w:sz w:val="28"/>
          <w:szCs w:val="26"/>
        </w:rPr>
        <w:t>Североуральском</w:t>
      </w:r>
      <w:proofErr w:type="gramEnd"/>
      <w:r w:rsidRPr="00634AD9">
        <w:rPr>
          <w:rFonts w:ascii="PT Astra Serif" w:hAnsi="PT Astra Serif"/>
          <w:b/>
          <w:bCs/>
          <w:sz w:val="28"/>
          <w:szCs w:val="26"/>
        </w:rPr>
        <w:t xml:space="preserve"> городском округе в 2019 году»</w:t>
      </w:r>
    </w:p>
    <w:p w:rsidR="00634AD9" w:rsidRPr="00634AD9" w:rsidRDefault="00634AD9" w:rsidP="00634AD9">
      <w:pPr>
        <w:widowControl w:val="0"/>
        <w:adjustRightInd w:val="0"/>
        <w:jc w:val="center"/>
        <w:rPr>
          <w:rFonts w:ascii="PT Astra Serif" w:hAnsi="PT Astra Serif"/>
          <w:b/>
          <w:sz w:val="28"/>
          <w:szCs w:val="28"/>
        </w:rPr>
      </w:pPr>
    </w:p>
    <w:p w:rsidR="00634AD9" w:rsidRPr="00634AD9" w:rsidRDefault="00634AD9" w:rsidP="00634AD9">
      <w:pPr>
        <w:widowControl w:val="0"/>
        <w:adjustRightInd w:val="0"/>
        <w:ind w:firstLine="709"/>
        <w:jc w:val="both"/>
        <w:rPr>
          <w:rFonts w:ascii="PT Astra Serif" w:hAnsi="PT Astra Serif"/>
          <w:sz w:val="28"/>
          <w:szCs w:val="28"/>
        </w:rPr>
      </w:pPr>
      <w:r w:rsidRPr="00634AD9">
        <w:rPr>
          <w:rFonts w:ascii="PT Astra Serif" w:hAnsi="PT Astra Serif"/>
          <w:sz w:val="28"/>
          <w:szCs w:val="28"/>
        </w:rPr>
        <w:t xml:space="preserve">1. Настоящий Порядок определяет условия </w:t>
      </w:r>
      <w:r w:rsidRPr="00634AD9">
        <w:rPr>
          <w:rFonts w:ascii="PT Astra Serif" w:hAnsi="PT Astra Serif"/>
          <w:sz w:val="28"/>
          <w:szCs w:val="26"/>
        </w:rPr>
        <w:t xml:space="preserve">расходования средств, предоставленных бюджету Североуральского городского округа в форме субсидий из областного бюджета, и средств бюджета Североуральского городского округа на предоставление социальных выплат молодым семьям на приобретение (строительство) жилья </w:t>
      </w:r>
      <w:proofErr w:type="gramStart"/>
      <w:r w:rsidRPr="00634AD9">
        <w:rPr>
          <w:rFonts w:ascii="PT Astra Serif" w:hAnsi="PT Astra Serif"/>
          <w:sz w:val="28"/>
          <w:szCs w:val="26"/>
        </w:rPr>
        <w:t>в</w:t>
      </w:r>
      <w:proofErr w:type="gramEnd"/>
      <w:r w:rsidRPr="00634AD9">
        <w:rPr>
          <w:rFonts w:ascii="PT Astra Serif" w:hAnsi="PT Astra Serif"/>
          <w:sz w:val="28"/>
          <w:szCs w:val="26"/>
        </w:rPr>
        <w:t xml:space="preserve"> </w:t>
      </w:r>
      <w:proofErr w:type="gramStart"/>
      <w:r w:rsidRPr="00634AD9">
        <w:rPr>
          <w:rFonts w:ascii="PT Astra Serif" w:hAnsi="PT Astra Serif"/>
          <w:sz w:val="28"/>
          <w:szCs w:val="26"/>
        </w:rPr>
        <w:t>Североуральском</w:t>
      </w:r>
      <w:proofErr w:type="gramEnd"/>
      <w:r w:rsidRPr="00634AD9">
        <w:rPr>
          <w:rFonts w:ascii="PT Astra Serif" w:hAnsi="PT Astra Serif"/>
          <w:sz w:val="28"/>
          <w:szCs w:val="26"/>
        </w:rPr>
        <w:t xml:space="preserve"> городском округе </w:t>
      </w:r>
      <w:r w:rsidRPr="00634AD9">
        <w:rPr>
          <w:rFonts w:ascii="PT Astra Serif" w:hAnsi="PT Astra Serif"/>
          <w:sz w:val="28"/>
          <w:szCs w:val="26"/>
        </w:rPr>
        <w:br/>
        <w:t>в 2019 году</w:t>
      </w:r>
      <w:r w:rsidRPr="00634AD9">
        <w:rPr>
          <w:rFonts w:ascii="PT Astra Serif" w:hAnsi="PT Astra Serif"/>
          <w:sz w:val="28"/>
          <w:szCs w:val="28"/>
        </w:rPr>
        <w:t xml:space="preserve"> (далее – Порядок).</w:t>
      </w:r>
    </w:p>
    <w:p w:rsidR="00634AD9" w:rsidRPr="00634AD9" w:rsidRDefault="00634AD9" w:rsidP="00634AD9">
      <w:pPr>
        <w:widowControl w:val="0"/>
        <w:adjustRightInd w:val="0"/>
        <w:ind w:firstLine="720"/>
        <w:jc w:val="both"/>
        <w:rPr>
          <w:rFonts w:ascii="PT Astra Serif" w:hAnsi="PT Astra Serif"/>
          <w:sz w:val="28"/>
          <w:szCs w:val="28"/>
        </w:rPr>
      </w:pPr>
      <w:r w:rsidRPr="00634AD9">
        <w:rPr>
          <w:rFonts w:ascii="PT Astra Serif" w:hAnsi="PT Astra Serif"/>
          <w:sz w:val="28"/>
          <w:szCs w:val="28"/>
        </w:rPr>
        <w:t xml:space="preserve">2. </w:t>
      </w:r>
      <w:proofErr w:type="gramStart"/>
      <w:r w:rsidRPr="00634AD9">
        <w:rPr>
          <w:rFonts w:ascii="PT Astra Serif" w:hAnsi="PT Astra Serif"/>
          <w:sz w:val="28"/>
          <w:szCs w:val="28"/>
        </w:rPr>
        <w:t>Настоящий Порядок разработан в соответствии с требованиями Бюджетного кодекса Российской Федерации, постановлением Правительства Свердловской области от 01.04.2019 № 197-ПП «О</w:t>
      </w:r>
      <w:r w:rsidRPr="00634AD9">
        <w:rPr>
          <w:rFonts w:ascii="PT Astra Serif" w:eastAsia="Calibri" w:hAnsi="PT Astra Serif"/>
          <w:sz w:val="28"/>
          <w:szCs w:val="28"/>
        </w:rPr>
        <w:t xml:space="preserve"> распределении субсидий из областного бюджета местным бюджетам, предоставление которых предусмотрено государственной программой Свердловской области «Реализация молодежной политики и патриотического воспитания граждан в Свердловской области до 2024 года», между муниципальными образованиями, расположенными на территории Свердловской области, в 2019 году»,</w:t>
      </w:r>
      <w:r w:rsidRPr="00634AD9">
        <w:rPr>
          <w:rFonts w:ascii="PT Astra Serif" w:hAnsi="PT Astra Serif"/>
          <w:sz w:val="28"/>
          <w:szCs w:val="28"/>
        </w:rPr>
        <w:t xml:space="preserve"> постановлением Правительства Свердловской</w:t>
      </w:r>
      <w:proofErr w:type="gramEnd"/>
      <w:r w:rsidRPr="00634AD9">
        <w:rPr>
          <w:rFonts w:ascii="PT Astra Serif" w:hAnsi="PT Astra Serif"/>
          <w:sz w:val="28"/>
          <w:szCs w:val="28"/>
        </w:rPr>
        <w:t xml:space="preserve"> </w:t>
      </w:r>
      <w:proofErr w:type="gramStart"/>
      <w:r w:rsidRPr="00634AD9">
        <w:rPr>
          <w:rFonts w:ascii="PT Astra Serif" w:hAnsi="PT Astra Serif"/>
          <w:sz w:val="28"/>
          <w:szCs w:val="28"/>
        </w:rPr>
        <w:t>области от 29.12.2017 № 1047-ПП «Об утверждении государственной программы Свердловской области «Реализация молодежной политики и патриотического воспитания граждан в Свердловской области до 2024 года», приказом Казначейства России от 30.11.2017 № 32н «О Порядке осуществления территориальными органами Федерального казначейства полномочий получателя средств федерального бюджета (бюджета субъекта Российской Федерации) по перечислению межбюджетных трансфертов, предоставляемых из федерального бюджета (бюджета субъекта Российской Федерации) бюджету субъекта Российской</w:t>
      </w:r>
      <w:proofErr w:type="gramEnd"/>
      <w:r w:rsidRPr="00634AD9">
        <w:rPr>
          <w:rFonts w:ascii="PT Astra Serif" w:hAnsi="PT Astra Serif"/>
          <w:sz w:val="28"/>
          <w:szCs w:val="28"/>
        </w:rPr>
        <w:t xml:space="preserve"> Федерации (местному бюджету) в форме субсидий, субвенций и иных межбюджетных трансфертов, имеющих целевое назначение».</w:t>
      </w:r>
    </w:p>
    <w:p w:rsidR="00634AD9" w:rsidRPr="00634AD9" w:rsidRDefault="00634AD9" w:rsidP="00634AD9">
      <w:pPr>
        <w:tabs>
          <w:tab w:val="left" w:pos="6379"/>
        </w:tabs>
        <w:adjustRightInd w:val="0"/>
        <w:ind w:firstLine="720"/>
        <w:jc w:val="both"/>
        <w:rPr>
          <w:rFonts w:ascii="PT Astra Serif" w:hAnsi="PT Astra Serif"/>
          <w:bCs/>
          <w:sz w:val="28"/>
          <w:szCs w:val="28"/>
        </w:rPr>
      </w:pPr>
      <w:r w:rsidRPr="00634AD9">
        <w:rPr>
          <w:rFonts w:ascii="PT Astra Serif" w:hAnsi="PT Astra Serif"/>
          <w:bCs/>
          <w:sz w:val="28"/>
          <w:szCs w:val="28"/>
        </w:rPr>
        <w:lastRenderedPageBreak/>
        <w:t xml:space="preserve">3. Порядок разработан в целях реализации мероприятия подпрограммы «Обеспечение жильём молодых семей» муниципальной программы «Реализация молодежной политики и патриотического воспитания граждан Североуральского городского округа до 2024 года», утверждённой постановлением Администрации Североуральского городского округа от 23.03.2018 № 306. </w:t>
      </w:r>
    </w:p>
    <w:p w:rsidR="00634AD9" w:rsidRPr="00634AD9" w:rsidRDefault="00634AD9" w:rsidP="00634AD9">
      <w:pPr>
        <w:widowControl w:val="0"/>
        <w:adjustRightInd w:val="0"/>
        <w:ind w:firstLine="720"/>
        <w:jc w:val="both"/>
        <w:rPr>
          <w:rFonts w:ascii="PT Astra Serif" w:hAnsi="PT Astra Serif"/>
          <w:sz w:val="28"/>
          <w:szCs w:val="28"/>
          <w:highlight w:val="yellow"/>
        </w:rPr>
      </w:pPr>
      <w:r w:rsidRPr="00634AD9">
        <w:rPr>
          <w:rFonts w:ascii="PT Astra Serif" w:hAnsi="PT Astra Serif"/>
          <w:sz w:val="28"/>
          <w:szCs w:val="28"/>
        </w:rPr>
        <w:t>4. Субсидия на предоставление социальных выплат молодым семьям на приобретение (строительство) жилья (далее – Субсидия) направляется на предоставление социальных выплат молодым семьям на приобретение жилого помещения или строительство индивидуального жилого дома.</w:t>
      </w:r>
    </w:p>
    <w:p w:rsidR="00634AD9" w:rsidRPr="00634AD9" w:rsidRDefault="00634AD9" w:rsidP="00634AD9">
      <w:pPr>
        <w:suppressAutoHyphens/>
        <w:adjustRightInd w:val="0"/>
        <w:ind w:firstLine="720"/>
        <w:jc w:val="both"/>
        <w:outlineLvl w:val="0"/>
        <w:rPr>
          <w:rFonts w:ascii="PT Astra Serif" w:hAnsi="PT Astra Serif"/>
          <w:bCs/>
          <w:sz w:val="28"/>
          <w:szCs w:val="28"/>
        </w:rPr>
      </w:pPr>
      <w:r w:rsidRPr="00634AD9">
        <w:rPr>
          <w:rFonts w:ascii="PT Astra Serif" w:hAnsi="PT Astra Serif"/>
          <w:bCs/>
          <w:sz w:val="28"/>
          <w:szCs w:val="28"/>
        </w:rPr>
        <w:t>5. Главным администратором доходов бюджета и главным распорядителем средств бюджета в форме субсидии на предоставление социальных выплат молодым семьям на приобретение (строительство) жилья является Администрация Североуральского городского округа.</w:t>
      </w:r>
    </w:p>
    <w:p w:rsidR="00634AD9" w:rsidRPr="00634AD9" w:rsidRDefault="00634AD9" w:rsidP="00634AD9">
      <w:pPr>
        <w:widowControl w:val="0"/>
        <w:adjustRightInd w:val="0"/>
        <w:ind w:firstLine="720"/>
        <w:jc w:val="both"/>
        <w:outlineLvl w:val="2"/>
        <w:rPr>
          <w:rFonts w:ascii="PT Astra Serif" w:hAnsi="PT Astra Serif"/>
          <w:sz w:val="28"/>
          <w:szCs w:val="28"/>
        </w:rPr>
      </w:pPr>
      <w:r w:rsidRPr="00634AD9">
        <w:rPr>
          <w:rFonts w:ascii="PT Astra Serif" w:hAnsi="PT Astra Serif"/>
          <w:sz w:val="28"/>
          <w:szCs w:val="28"/>
        </w:rPr>
        <w:t xml:space="preserve">6. </w:t>
      </w:r>
      <w:proofErr w:type="gramStart"/>
      <w:r w:rsidRPr="00634AD9">
        <w:rPr>
          <w:rFonts w:ascii="PT Astra Serif" w:hAnsi="PT Astra Serif"/>
          <w:sz w:val="28"/>
          <w:szCs w:val="28"/>
        </w:rPr>
        <w:t xml:space="preserve">Условия предоставления и сроки перечисления Субсидии установлены пунктами 3.2.-3.3. раздела </w:t>
      </w:r>
      <w:r w:rsidRPr="00634AD9">
        <w:rPr>
          <w:rFonts w:ascii="PT Astra Serif" w:hAnsi="PT Astra Serif"/>
          <w:sz w:val="28"/>
          <w:szCs w:val="28"/>
          <w:lang w:val="en-US"/>
        </w:rPr>
        <w:t>III</w:t>
      </w:r>
      <w:r w:rsidRPr="00634AD9">
        <w:rPr>
          <w:rFonts w:ascii="PT Astra Serif" w:hAnsi="PT Astra Serif"/>
          <w:sz w:val="28"/>
          <w:szCs w:val="28"/>
        </w:rPr>
        <w:t xml:space="preserve"> Соглашения от 30.04.2019 № 65755000-1-2019-004                «О предоставлении субсидии из областного бюджета бюджету муниципального образования, расположенного на территории Свердловской области, на предоставление социальных выплат молодым семьям на приобретение (строительство) жилья», заключенного между Департаментом молодежной политики Свердловской области и Администрацией Североуральского городского округа (далее – Соглашение).</w:t>
      </w:r>
      <w:proofErr w:type="gramEnd"/>
    </w:p>
    <w:p w:rsidR="00634AD9" w:rsidRPr="00634AD9" w:rsidRDefault="00634AD9" w:rsidP="00634AD9">
      <w:pPr>
        <w:widowControl w:val="0"/>
        <w:tabs>
          <w:tab w:val="left" w:pos="-3402"/>
        </w:tabs>
        <w:adjustRightInd w:val="0"/>
        <w:ind w:firstLine="709"/>
        <w:jc w:val="both"/>
        <w:rPr>
          <w:rFonts w:ascii="PT Astra Serif" w:hAnsi="PT Astra Serif"/>
          <w:sz w:val="28"/>
          <w:szCs w:val="28"/>
          <w:lang w:eastAsia="en-US"/>
        </w:rPr>
      </w:pPr>
      <w:r w:rsidRPr="00634AD9">
        <w:rPr>
          <w:rFonts w:ascii="PT Astra Serif" w:hAnsi="PT Astra Serif"/>
          <w:sz w:val="28"/>
          <w:szCs w:val="28"/>
          <w:lang w:eastAsia="en-US"/>
        </w:rPr>
        <w:t>О</w:t>
      </w:r>
      <w:r w:rsidRPr="00634AD9">
        <w:rPr>
          <w:rFonts w:ascii="PT Astra Serif" w:hAnsi="PT Astra Serif"/>
          <w:sz w:val="28"/>
          <w:szCs w:val="28"/>
        </w:rPr>
        <w:t>тдел культуры, спорта, молодёжной политики и социальных программ Администрации Североуральского городского округа (далее – Отдел)</w:t>
      </w:r>
      <w:r w:rsidRPr="00634AD9">
        <w:rPr>
          <w:rFonts w:ascii="PT Astra Serif" w:hAnsi="PT Astra Serif"/>
          <w:sz w:val="28"/>
          <w:szCs w:val="28"/>
          <w:lang w:eastAsia="en-US"/>
        </w:rPr>
        <w:t xml:space="preserve"> направляет в Управление Федерального казначейства по Свердловской области (далее – УФК) следующие документы:</w:t>
      </w:r>
    </w:p>
    <w:p w:rsidR="00634AD9" w:rsidRPr="00634AD9" w:rsidRDefault="00634AD9" w:rsidP="00634AD9">
      <w:pPr>
        <w:overflowPunct w:val="0"/>
        <w:adjustRightInd w:val="0"/>
        <w:ind w:firstLine="709"/>
        <w:contextualSpacing/>
        <w:jc w:val="both"/>
        <w:textAlignment w:val="baseline"/>
        <w:rPr>
          <w:rFonts w:ascii="PT Astra Serif" w:eastAsia="Calibri" w:hAnsi="PT Astra Serif"/>
          <w:sz w:val="28"/>
          <w:szCs w:val="28"/>
          <w:lang w:eastAsia="en-US"/>
        </w:rPr>
      </w:pPr>
      <w:r w:rsidRPr="00634AD9">
        <w:rPr>
          <w:rFonts w:ascii="PT Astra Serif" w:eastAsia="Calibri" w:hAnsi="PT Astra Serif"/>
          <w:sz w:val="28"/>
          <w:szCs w:val="28"/>
          <w:lang w:eastAsia="en-US"/>
        </w:rPr>
        <w:t>1) заверенную в установленном порядке, прошитую копию муниципальной программы, содержащей мероприятия по обеспечению жильем молодых семей;</w:t>
      </w:r>
    </w:p>
    <w:p w:rsidR="00634AD9" w:rsidRPr="00634AD9" w:rsidRDefault="00634AD9" w:rsidP="00634AD9">
      <w:pPr>
        <w:overflowPunct w:val="0"/>
        <w:adjustRightInd w:val="0"/>
        <w:ind w:firstLine="709"/>
        <w:contextualSpacing/>
        <w:jc w:val="both"/>
        <w:textAlignment w:val="baseline"/>
        <w:rPr>
          <w:rFonts w:ascii="PT Astra Serif" w:eastAsia="Calibri" w:hAnsi="PT Astra Serif"/>
          <w:sz w:val="28"/>
          <w:szCs w:val="28"/>
          <w:lang w:eastAsia="en-US"/>
        </w:rPr>
      </w:pPr>
      <w:r w:rsidRPr="00634AD9">
        <w:rPr>
          <w:rFonts w:ascii="PT Astra Serif" w:eastAsia="Calibri" w:hAnsi="PT Astra Serif"/>
          <w:sz w:val="28"/>
          <w:szCs w:val="28"/>
          <w:lang w:eastAsia="en-US"/>
        </w:rPr>
        <w:t>2) заверенную в установленном порядке, прошитую копию Соглашения;</w:t>
      </w:r>
    </w:p>
    <w:p w:rsidR="00634AD9" w:rsidRPr="00634AD9" w:rsidRDefault="00634AD9" w:rsidP="00634AD9">
      <w:pPr>
        <w:overflowPunct w:val="0"/>
        <w:adjustRightInd w:val="0"/>
        <w:ind w:firstLine="709"/>
        <w:contextualSpacing/>
        <w:jc w:val="both"/>
        <w:textAlignment w:val="baseline"/>
        <w:rPr>
          <w:rFonts w:ascii="PT Astra Serif" w:eastAsia="Calibri" w:hAnsi="PT Astra Serif"/>
          <w:sz w:val="28"/>
          <w:szCs w:val="28"/>
          <w:lang w:eastAsia="en-US"/>
        </w:rPr>
      </w:pPr>
      <w:r w:rsidRPr="00634AD9">
        <w:rPr>
          <w:rFonts w:ascii="PT Astra Serif" w:eastAsia="Calibri" w:hAnsi="PT Astra Serif"/>
          <w:sz w:val="28"/>
          <w:szCs w:val="28"/>
          <w:lang w:eastAsia="en-US"/>
        </w:rPr>
        <w:t xml:space="preserve">3) выписку из бюджета Североуральского городского округа, подтверждающую наличие бюджетных ассигнований на финансовое обеспечение расходных обязательств, в целях </w:t>
      </w:r>
      <w:proofErr w:type="spellStart"/>
      <w:r w:rsidRPr="00634AD9">
        <w:rPr>
          <w:rFonts w:ascii="PT Astra Serif" w:eastAsia="Calibri" w:hAnsi="PT Astra Serif"/>
          <w:sz w:val="28"/>
          <w:szCs w:val="28"/>
          <w:lang w:eastAsia="en-US"/>
        </w:rPr>
        <w:t>софинансирования</w:t>
      </w:r>
      <w:proofErr w:type="spellEnd"/>
      <w:r w:rsidRPr="00634AD9">
        <w:rPr>
          <w:rFonts w:ascii="PT Astra Serif" w:eastAsia="Calibri" w:hAnsi="PT Astra Serif"/>
          <w:sz w:val="28"/>
          <w:szCs w:val="28"/>
          <w:lang w:eastAsia="en-US"/>
        </w:rPr>
        <w:t xml:space="preserve"> которых предоставляется субсидия из областного бюджета, в объеме, предусмотренном Соглашением.</w:t>
      </w:r>
    </w:p>
    <w:p w:rsidR="00634AD9" w:rsidRPr="00634AD9" w:rsidRDefault="00634AD9" w:rsidP="00634AD9">
      <w:pPr>
        <w:widowControl w:val="0"/>
        <w:adjustRightInd w:val="0"/>
        <w:ind w:firstLine="708"/>
        <w:jc w:val="both"/>
        <w:rPr>
          <w:rFonts w:ascii="PT Astra Serif" w:hAnsi="PT Astra Serif"/>
          <w:sz w:val="28"/>
          <w:szCs w:val="28"/>
        </w:rPr>
      </w:pPr>
      <w:r w:rsidRPr="00634AD9">
        <w:rPr>
          <w:rFonts w:ascii="PT Astra Serif" w:hAnsi="PT Astra Serif"/>
          <w:sz w:val="28"/>
          <w:szCs w:val="28"/>
        </w:rPr>
        <w:t xml:space="preserve">7. </w:t>
      </w:r>
      <w:proofErr w:type="gramStart"/>
      <w:r w:rsidRPr="00634AD9">
        <w:rPr>
          <w:rFonts w:ascii="PT Astra Serif" w:hAnsi="PT Astra Serif"/>
          <w:sz w:val="28"/>
          <w:szCs w:val="28"/>
        </w:rPr>
        <w:t>Муниципальное казенное учреждение «Центр муниципальных расчетов» оформляет платежное поручение со сканированными документами, подтверждающими расходные обязательства на кассовый расход с лицевого счета получателя бюджетных средств Администрации Североуральского городского округа на лицевой счет, на котором в соответствии с бюджетным законодательством Российской Федерации учитываются операции со средствами, поступающими во временное распоряжение, согласно пункту 13 Правил предоставления и распределения субсидий из федерального бюджета бюджетам</w:t>
      </w:r>
      <w:proofErr w:type="gramEnd"/>
      <w:r w:rsidRPr="00634AD9">
        <w:rPr>
          <w:rFonts w:ascii="PT Astra Serif" w:hAnsi="PT Astra Serif"/>
          <w:sz w:val="28"/>
          <w:szCs w:val="28"/>
        </w:rPr>
        <w:t xml:space="preserve"> субъектов Российской Федерации на </w:t>
      </w:r>
      <w:proofErr w:type="spellStart"/>
      <w:r w:rsidRPr="00634AD9">
        <w:rPr>
          <w:rFonts w:ascii="PT Astra Serif" w:hAnsi="PT Astra Serif"/>
          <w:sz w:val="28"/>
          <w:szCs w:val="28"/>
        </w:rPr>
        <w:t>софинансирование</w:t>
      </w:r>
      <w:proofErr w:type="spellEnd"/>
      <w:r w:rsidRPr="00634AD9">
        <w:rPr>
          <w:rFonts w:ascii="PT Astra Serif" w:hAnsi="PT Astra Serif"/>
          <w:sz w:val="28"/>
          <w:szCs w:val="28"/>
        </w:rPr>
        <w:t xml:space="preserve"> расходных обязательств субъектов Российской Федерации на предоставление социальных выплат молодым семьям на приобретение (строительство) жилья, утвержденных Постановлением Правительства Российской Федерации от 30.12.2017 № 1710 «Об утверждении государственной программы Российской Федерации «Обеспечение </w:t>
      </w:r>
      <w:r w:rsidRPr="00634AD9">
        <w:rPr>
          <w:rFonts w:ascii="PT Astra Serif" w:hAnsi="PT Astra Serif"/>
          <w:sz w:val="28"/>
          <w:szCs w:val="28"/>
        </w:rPr>
        <w:lastRenderedPageBreak/>
        <w:t xml:space="preserve">доступным и комфортным жильем и коммунальными услугами граждан Российской Федерации». </w:t>
      </w:r>
    </w:p>
    <w:p w:rsidR="00634AD9" w:rsidRPr="00634AD9" w:rsidRDefault="00634AD9" w:rsidP="00634AD9">
      <w:pPr>
        <w:widowControl w:val="0"/>
        <w:adjustRightInd w:val="0"/>
        <w:ind w:firstLine="709"/>
        <w:jc w:val="both"/>
        <w:rPr>
          <w:rFonts w:ascii="PT Astra Serif" w:hAnsi="PT Astra Serif"/>
          <w:sz w:val="28"/>
          <w:szCs w:val="28"/>
        </w:rPr>
      </w:pPr>
      <w:r w:rsidRPr="00634AD9">
        <w:rPr>
          <w:rFonts w:ascii="PT Astra Serif" w:hAnsi="PT Astra Serif"/>
          <w:sz w:val="28"/>
          <w:szCs w:val="28"/>
        </w:rPr>
        <w:t>8. Платежное поручение со сканированными документами предоставляется в Финансовое управление Администрации Североуральского городского округа для санкционирования УФК.</w:t>
      </w:r>
    </w:p>
    <w:p w:rsidR="00634AD9" w:rsidRPr="00634AD9" w:rsidRDefault="00634AD9" w:rsidP="00634AD9">
      <w:pPr>
        <w:widowControl w:val="0"/>
        <w:adjustRightInd w:val="0"/>
        <w:ind w:firstLine="709"/>
        <w:jc w:val="both"/>
        <w:rPr>
          <w:rFonts w:ascii="PT Astra Serif" w:eastAsia="Calibri" w:hAnsi="PT Astra Serif" w:cs="Arial"/>
          <w:sz w:val="28"/>
          <w:szCs w:val="28"/>
          <w:lang w:val="x-none"/>
        </w:rPr>
      </w:pPr>
      <w:r w:rsidRPr="00634AD9">
        <w:rPr>
          <w:rFonts w:ascii="PT Astra Serif" w:hAnsi="PT Astra Serif"/>
          <w:sz w:val="28"/>
          <w:szCs w:val="28"/>
        </w:rPr>
        <w:t xml:space="preserve">9. </w:t>
      </w:r>
      <w:r w:rsidRPr="00634AD9">
        <w:rPr>
          <w:rFonts w:ascii="PT Astra Serif" w:eastAsia="Calibri" w:hAnsi="PT Astra Serif" w:cs="Arial"/>
          <w:sz w:val="28"/>
          <w:szCs w:val="28"/>
          <w:lang w:val="x-none"/>
        </w:rPr>
        <w:t xml:space="preserve">Средства подлежат расходованию по </w:t>
      </w:r>
      <w:r w:rsidRPr="00634AD9">
        <w:rPr>
          <w:rFonts w:ascii="PT Astra Serif" w:eastAsia="Calibri" w:hAnsi="PT Astra Serif" w:cs="Arial"/>
          <w:sz w:val="28"/>
          <w:szCs w:val="28"/>
        </w:rPr>
        <w:t>коду ГРБС</w:t>
      </w:r>
      <w:r w:rsidRPr="00634AD9">
        <w:rPr>
          <w:rFonts w:ascii="PT Astra Serif" w:eastAsia="Calibri" w:hAnsi="PT Astra Serif" w:cs="Arial"/>
          <w:sz w:val="28"/>
          <w:szCs w:val="28"/>
          <w:lang w:val="x-none"/>
        </w:rPr>
        <w:t xml:space="preserve"> 901 </w:t>
      </w:r>
      <w:r w:rsidRPr="00634AD9">
        <w:rPr>
          <w:rFonts w:ascii="PT Astra Serif" w:eastAsia="Calibri" w:hAnsi="PT Astra Serif" w:cs="Arial"/>
          <w:sz w:val="28"/>
          <w:szCs w:val="28"/>
        </w:rPr>
        <w:t>«</w:t>
      </w:r>
      <w:r w:rsidRPr="00634AD9">
        <w:rPr>
          <w:rFonts w:ascii="PT Astra Serif" w:eastAsia="Calibri" w:hAnsi="PT Astra Serif" w:cs="Arial"/>
          <w:sz w:val="28"/>
          <w:szCs w:val="28"/>
          <w:lang w:val="x-none"/>
        </w:rPr>
        <w:t>Администрация Североуральского городского округа</w:t>
      </w:r>
      <w:r w:rsidRPr="00634AD9">
        <w:rPr>
          <w:rFonts w:ascii="PT Astra Serif" w:eastAsia="Calibri" w:hAnsi="PT Astra Serif" w:cs="Arial"/>
          <w:sz w:val="28"/>
          <w:szCs w:val="28"/>
        </w:rPr>
        <w:t>»</w:t>
      </w:r>
      <w:r w:rsidRPr="00634AD9">
        <w:rPr>
          <w:rFonts w:ascii="PT Astra Serif" w:eastAsia="Calibri" w:hAnsi="PT Astra Serif" w:cs="Arial"/>
          <w:sz w:val="28"/>
          <w:szCs w:val="28"/>
          <w:lang w:val="x-none"/>
        </w:rPr>
        <w:t xml:space="preserve">, </w:t>
      </w:r>
      <w:r w:rsidRPr="00634AD9">
        <w:rPr>
          <w:rFonts w:ascii="PT Astra Serif" w:eastAsia="Calibri" w:hAnsi="PT Astra Serif" w:cs="Arial"/>
          <w:sz w:val="28"/>
          <w:szCs w:val="28"/>
        </w:rPr>
        <w:t xml:space="preserve">разделу 1000 «Социальная политика», </w:t>
      </w:r>
      <w:r w:rsidRPr="00634AD9">
        <w:rPr>
          <w:rFonts w:ascii="PT Astra Serif" w:eastAsia="Calibri" w:hAnsi="PT Astra Serif" w:cs="Arial"/>
          <w:sz w:val="28"/>
          <w:szCs w:val="28"/>
          <w:lang w:val="x-none"/>
        </w:rPr>
        <w:t xml:space="preserve">подразделу 1003 </w:t>
      </w:r>
      <w:r w:rsidRPr="00634AD9">
        <w:rPr>
          <w:rFonts w:ascii="PT Astra Serif" w:eastAsia="Calibri" w:hAnsi="PT Astra Serif" w:cs="Arial"/>
          <w:sz w:val="28"/>
          <w:szCs w:val="28"/>
        </w:rPr>
        <w:t>«</w:t>
      </w:r>
      <w:r w:rsidRPr="00634AD9">
        <w:rPr>
          <w:rFonts w:ascii="PT Astra Serif" w:eastAsia="Calibri" w:hAnsi="PT Astra Serif" w:cs="Arial"/>
          <w:sz w:val="28"/>
          <w:szCs w:val="28"/>
          <w:lang w:val="x-none"/>
        </w:rPr>
        <w:t>Социальное обеспечение населения</w:t>
      </w:r>
      <w:r w:rsidRPr="00634AD9">
        <w:rPr>
          <w:rFonts w:ascii="PT Astra Serif" w:eastAsia="Calibri" w:hAnsi="PT Astra Serif" w:cs="Arial"/>
          <w:sz w:val="28"/>
          <w:szCs w:val="28"/>
        </w:rPr>
        <w:t>»</w:t>
      </w:r>
      <w:r w:rsidRPr="00634AD9">
        <w:rPr>
          <w:rFonts w:ascii="PT Astra Serif" w:eastAsia="Calibri" w:hAnsi="PT Astra Serif" w:cs="Arial"/>
          <w:sz w:val="28"/>
          <w:szCs w:val="28"/>
          <w:lang w:val="x-none"/>
        </w:rPr>
        <w:t xml:space="preserve">, целевой статье 15401L4970 </w:t>
      </w:r>
      <w:r w:rsidRPr="00634AD9">
        <w:rPr>
          <w:rFonts w:ascii="PT Astra Serif" w:eastAsia="Calibri" w:hAnsi="PT Astra Serif" w:cs="Arial"/>
          <w:sz w:val="28"/>
          <w:szCs w:val="28"/>
        </w:rPr>
        <w:t>«</w:t>
      </w:r>
      <w:r w:rsidRPr="00634AD9">
        <w:rPr>
          <w:rFonts w:ascii="PT Astra Serif" w:eastAsia="Calibri" w:hAnsi="PT Astra Serif" w:cs="Arial"/>
          <w:sz w:val="28"/>
          <w:szCs w:val="28"/>
          <w:lang w:val="x-none"/>
        </w:rPr>
        <w:t>Предоставление социальных выплат молодым семьям на приобретение (строительства) жилья</w:t>
      </w:r>
      <w:r w:rsidRPr="00634AD9">
        <w:rPr>
          <w:rFonts w:ascii="PT Astra Serif" w:eastAsia="Calibri" w:hAnsi="PT Astra Serif" w:cs="Arial"/>
          <w:sz w:val="28"/>
          <w:szCs w:val="28"/>
        </w:rPr>
        <w:t>»</w:t>
      </w:r>
      <w:r w:rsidRPr="00634AD9">
        <w:rPr>
          <w:rFonts w:ascii="PT Astra Serif" w:eastAsia="Calibri" w:hAnsi="PT Astra Serif" w:cs="Arial"/>
          <w:sz w:val="28"/>
          <w:szCs w:val="28"/>
          <w:lang w:val="x-none"/>
        </w:rPr>
        <w:t xml:space="preserve">, виду расходов 322 </w:t>
      </w:r>
      <w:r w:rsidRPr="00634AD9">
        <w:rPr>
          <w:rFonts w:ascii="PT Astra Serif" w:eastAsia="Calibri" w:hAnsi="PT Astra Serif" w:cs="Arial"/>
          <w:sz w:val="28"/>
          <w:szCs w:val="28"/>
        </w:rPr>
        <w:t>«</w:t>
      </w:r>
      <w:r w:rsidRPr="00634AD9">
        <w:rPr>
          <w:rFonts w:ascii="PT Astra Serif" w:eastAsia="Calibri" w:hAnsi="PT Astra Serif" w:cs="Arial"/>
          <w:sz w:val="28"/>
          <w:szCs w:val="28"/>
          <w:lang w:val="x-none"/>
        </w:rPr>
        <w:t>Субсидии гражданам на приобретение жилья</w:t>
      </w:r>
      <w:r w:rsidRPr="00634AD9">
        <w:rPr>
          <w:rFonts w:ascii="PT Astra Serif" w:eastAsia="Calibri" w:hAnsi="PT Astra Serif" w:cs="Arial"/>
          <w:sz w:val="28"/>
          <w:szCs w:val="28"/>
        </w:rPr>
        <w:t>»</w:t>
      </w:r>
      <w:r w:rsidRPr="00634AD9">
        <w:rPr>
          <w:rFonts w:ascii="PT Astra Serif" w:eastAsia="Calibri" w:hAnsi="PT Astra Serif" w:cs="Arial"/>
          <w:sz w:val="28"/>
          <w:szCs w:val="28"/>
          <w:lang w:val="x-none"/>
        </w:rPr>
        <w:t>, код</w:t>
      </w:r>
      <w:r w:rsidRPr="00634AD9">
        <w:rPr>
          <w:rFonts w:ascii="PT Astra Serif" w:eastAsia="Calibri" w:hAnsi="PT Astra Serif" w:cs="Arial"/>
          <w:sz w:val="28"/>
          <w:szCs w:val="28"/>
        </w:rPr>
        <w:t>у</w:t>
      </w:r>
      <w:r w:rsidRPr="00634AD9">
        <w:rPr>
          <w:rFonts w:ascii="PT Astra Serif" w:eastAsia="Calibri" w:hAnsi="PT Astra Serif" w:cs="Arial"/>
          <w:sz w:val="28"/>
          <w:szCs w:val="28"/>
          <w:lang w:val="x-none"/>
        </w:rPr>
        <w:t xml:space="preserve"> </w:t>
      </w:r>
      <w:r w:rsidRPr="00634AD9">
        <w:rPr>
          <w:rFonts w:ascii="PT Astra Serif" w:eastAsia="Calibri" w:hAnsi="PT Astra Serif" w:cs="Arial"/>
          <w:sz w:val="28"/>
          <w:szCs w:val="28"/>
        </w:rPr>
        <w:t>цели</w:t>
      </w:r>
      <w:r w:rsidRPr="00634AD9">
        <w:rPr>
          <w:rFonts w:ascii="PT Astra Serif" w:eastAsia="Calibri" w:hAnsi="PT Astra Serif" w:cs="Arial"/>
          <w:sz w:val="28"/>
          <w:szCs w:val="28"/>
          <w:lang w:val="x-none"/>
        </w:rPr>
        <w:t xml:space="preserve"> 19-Д40 </w:t>
      </w:r>
      <w:r w:rsidRPr="00634AD9">
        <w:rPr>
          <w:rFonts w:ascii="PT Astra Serif" w:eastAsia="Calibri" w:hAnsi="PT Astra Serif" w:cs="Arial"/>
          <w:sz w:val="28"/>
          <w:szCs w:val="28"/>
        </w:rPr>
        <w:t>«</w:t>
      </w:r>
      <w:r w:rsidRPr="00634AD9">
        <w:rPr>
          <w:rFonts w:ascii="PT Astra Serif" w:eastAsia="Calibri" w:hAnsi="PT Astra Serif" w:cs="Arial"/>
          <w:sz w:val="28"/>
          <w:szCs w:val="28"/>
          <w:lang w:val="x-none"/>
        </w:rPr>
        <w:t>Субсидии на реализацию мероприятий по обеспечению жильем молодых семей</w:t>
      </w:r>
      <w:r w:rsidRPr="00634AD9">
        <w:rPr>
          <w:rFonts w:ascii="PT Astra Serif" w:eastAsia="Calibri" w:hAnsi="PT Astra Serif" w:cs="Arial"/>
          <w:sz w:val="28"/>
          <w:szCs w:val="28"/>
        </w:rPr>
        <w:t>»</w:t>
      </w:r>
      <w:r w:rsidRPr="00634AD9">
        <w:rPr>
          <w:rFonts w:ascii="PT Astra Serif" w:eastAsia="Calibri" w:hAnsi="PT Astra Serif" w:cs="Arial"/>
          <w:sz w:val="28"/>
          <w:szCs w:val="28"/>
          <w:lang w:val="x-none"/>
        </w:rPr>
        <w:t>.</w:t>
      </w:r>
    </w:p>
    <w:p w:rsidR="00634AD9" w:rsidRPr="00634AD9" w:rsidRDefault="00634AD9" w:rsidP="00634AD9">
      <w:pPr>
        <w:widowControl w:val="0"/>
        <w:adjustRightInd w:val="0"/>
        <w:ind w:firstLine="709"/>
        <w:jc w:val="both"/>
        <w:rPr>
          <w:rFonts w:ascii="PT Astra Serif" w:hAnsi="PT Astra Serif"/>
          <w:sz w:val="28"/>
          <w:szCs w:val="28"/>
        </w:rPr>
      </w:pPr>
      <w:r w:rsidRPr="00634AD9">
        <w:rPr>
          <w:rFonts w:ascii="PT Astra Serif" w:hAnsi="PT Astra Serif"/>
          <w:sz w:val="28"/>
          <w:szCs w:val="28"/>
        </w:rPr>
        <w:t xml:space="preserve">10. </w:t>
      </w:r>
      <w:proofErr w:type="gramStart"/>
      <w:r w:rsidRPr="00634AD9">
        <w:rPr>
          <w:rFonts w:ascii="PT Astra Serif" w:hAnsi="PT Astra Serif"/>
          <w:sz w:val="28"/>
          <w:szCs w:val="28"/>
        </w:rPr>
        <w:t xml:space="preserve">Перечисление средств социальной выплаты на предоставление социальных выплат молодым семьям на приобретение (строительство) жилья, определённым выпиской из списка молодых семей - претендентов на получение социальной выплаты в 2019 году по Свердловской области, утверждённого приказом Департамента молодёжной политики Свердловской области от </w:t>
      </w:r>
      <w:r w:rsidRPr="00634AD9">
        <w:rPr>
          <w:rFonts w:ascii="PT Astra Serif" w:hAnsi="PT Astra Serif"/>
          <w:sz w:val="28"/>
          <w:szCs w:val="28"/>
          <w:shd w:val="clear" w:color="auto" w:fill="FFFFFF"/>
        </w:rPr>
        <w:t>17.12.2018 № 250</w:t>
      </w:r>
      <w:r w:rsidRPr="00634AD9">
        <w:rPr>
          <w:rFonts w:ascii="PT Astra Serif" w:hAnsi="PT Astra Serif"/>
          <w:sz w:val="28"/>
          <w:szCs w:val="28"/>
        </w:rPr>
        <w:t xml:space="preserve"> «Об утверждении списка молодых семей - претендентов на получение социальной выплаты в 2019 году по Свердловской области», производится на основании</w:t>
      </w:r>
      <w:proofErr w:type="gramEnd"/>
      <w:r w:rsidRPr="00634AD9">
        <w:rPr>
          <w:rFonts w:ascii="PT Astra Serif" w:hAnsi="PT Astra Serif"/>
          <w:sz w:val="28"/>
          <w:szCs w:val="28"/>
        </w:rPr>
        <w:t xml:space="preserve"> заявки из Свердловского отделения № 7003 ПАО Сбербанк (далее – Банк) на перечисление средств социальной выплаты (далее – заявка) (приложение № 1 к настоящему Порядку). </w:t>
      </w:r>
    </w:p>
    <w:p w:rsidR="00634AD9" w:rsidRPr="00634AD9" w:rsidRDefault="00634AD9" w:rsidP="00634AD9">
      <w:pPr>
        <w:widowControl w:val="0"/>
        <w:adjustRightInd w:val="0"/>
        <w:ind w:firstLine="720"/>
        <w:jc w:val="both"/>
        <w:outlineLvl w:val="2"/>
        <w:rPr>
          <w:rFonts w:ascii="PT Astra Serif" w:hAnsi="PT Astra Serif"/>
          <w:sz w:val="28"/>
          <w:szCs w:val="28"/>
        </w:rPr>
      </w:pPr>
      <w:r w:rsidRPr="00634AD9">
        <w:rPr>
          <w:rFonts w:ascii="PT Astra Serif" w:hAnsi="PT Astra Serif"/>
          <w:sz w:val="28"/>
          <w:szCs w:val="28"/>
        </w:rPr>
        <w:t xml:space="preserve">11. Отдел в течение пяти рабочих дней с даты получения от Банка заявки проверяет её </w:t>
      </w:r>
      <w:proofErr w:type="gramStart"/>
      <w:r w:rsidRPr="00634AD9">
        <w:rPr>
          <w:rFonts w:ascii="PT Astra Serif" w:hAnsi="PT Astra Serif"/>
          <w:sz w:val="28"/>
          <w:szCs w:val="28"/>
        </w:rPr>
        <w:t>на соответствие данным в выданных Свидетельствах о праве на получение социальной выплаты на приобретение</w:t>
      </w:r>
      <w:proofErr w:type="gramEnd"/>
      <w:r w:rsidRPr="00634AD9">
        <w:rPr>
          <w:rFonts w:ascii="PT Astra Serif" w:hAnsi="PT Astra Serif"/>
          <w:sz w:val="28"/>
          <w:szCs w:val="28"/>
        </w:rPr>
        <w:t xml:space="preserve"> жилого помещения или создание объекта индивидуального жилищного строительства.</w:t>
      </w:r>
    </w:p>
    <w:p w:rsidR="00634AD9" w:rsidRPr="00634AD9" w:rsidRDefault="00634AD9" w:rsidP="00634AD9">
      <w:pPr>
        <w:widowControl w:val="0"/>
        <w:adjustRightInd w:val="0"/>
        <w:ind w:firstLine="720"/>
        <w:jc w:val="both"/>
        <w:outlineLvl w:val="2"/>
        <w:rPr>
          <w:rFonts w:ascii="PT Astra Serif" w:hAnsi="PT Astra Serif"/>
          <w:sz w:val="28"/>
          <w:szCs w:val="28"/>
        </w:rPr>
      </w:pPr>
      <w:r w:rsidRPr="00634AD9">
        <w:rPr>
          <w:rFonts w:ascii="PT Astra Serif" w:hAnsi="PT Astra Serif"/>
          <w:sz w:val="28"/>
          <w:szCs w:val="28"/>
        </w:rPr>
        <w:t>В случае соответствия указанных данных Отдел разрабатывает распоряжение Администрации Североуральского городского округа, в котором указываются сведения о получателе социальной выплаты и размер социальной выплаты.</w:t>
      </w:r>
    </w:p>
    <w:p w:rsidR="00634AD9" w:rsidRPr="00634AD9" w:rsidRDefault="00634AD9" w:rsidP="00634AD9">
      <w:pPr>
        <w:widowControl w:val="0"/>
        <w:adjustRightInd w:val="0"/>
        <w:ind w:firstLine="720"/>
        <w:jc w:val="both"/>
        <w:rPr>
          <w:rFonts w:ascii="PT Astra Serif" w:hAnsi="PT Astra Serif"/>
          <w:sz w:val="28"/>
          <w:szCs w:val="28"/>
        </w:rPr>
      </w:pPr>
      <w:r w:rsidRPr="00634AD9">
        <w:rPr>
          <w:rFonts w:ascii="PT Astra Serif" w:hAnsi="PT Astra Serif"/>
          <w:sz w:val="28"/>
          <w:szCs w:val="28"/>
        </w:rPr>
        <w:t>12. На основании распоряжения МКУ «Центр муниципальных расчетов» в течение 3-х рабочих дней перечисляет с лицевого счета средств, находящихся во временном распоряжении, сумму социальной выплаты молодой семье.</w:t>
      </w:r>
    </w:p>
    <w:p w:rsidR="00634AD9" w:rsidRPr="00634AD9" w:rsidRDefault="00634AD9" w:rsidP="00634AD9">
      <w:pPr>
        <w:widowControl w:val="0"/>
        <w:adjustRightInd w:val="0"/>
        <w:ind w:firstLine="720"/>
        <w:jc w:val="both"/>
        <w:outlineLvl w:val="2"/>
        <w:rPr>
          <w:rFonts w:ascii="PT Astra Serif" w:hAnsi="PT Astra Serif"/>
          <w:color w:val="000000"/>
          <w:sz w:val="28"/>
          <w:szCs w:val="28"/>
        </w:rPr>
      </w:pPr>
      <w:r w:rsidRPr="00634AD9">
        <w:rPr>
          <w:rFonts w:ascii="PT Astra Serif" w:hAnsi="PT Astra Serif"/>
          <w:sz w:val="28"/>
          <w:szCs w:val="28"/>
        </w:rPr>
        <w:t xml:space="preserve">13. Банк </w:t>
      </w:r>
      <w:r w:rsidRPr="00634AD9">
        <w:rPr>
          <w:rFonts w:ascii="PT Astra Serif" w:hAnsi="PT Astra Serif"/>
          <w:color w:val="000000"/>
          <w:sz w:val="28"/>
          <w:szCs w:val="28"/>
        </w:rPr>
        <w:t xml:space="preserve">ежемесячно, до 10 числа месяца, следующего за </w:t>
      </w:r>
      <w:proofErr w:type="gramStart"/>
      <w:r w:rsidRPr="00634AD9">
        <w:rPr>
          <w:rFonts w:ascii="PT Astra Serif" w:hAnsi="PT Astra Serif"/>
          <w:color w:val="000000"/>
          <w:sz w:val="28"/>
          <w:szCs w:val="28"/>
        </w:rPr>
        <w:t>отчётным</w:t>
      </w:r>
      <w:proofErr w:type="gramEnd"/>
      <w:r w:rsidRPr="00634AD9">
        <w:rPr>
          <w:rFonts w:ascii="PT Astra Serif" w:hAnsi="PT Astra Serif"/>
          <w:color w:val="000000"/>
          <w:sz w:val="28"/>
          <w:szCs w:val="28"/>
        </w:rPr>
        <w:t>, предоставляет в электронном виде в Отдел</w:t>
      </w:r>
      <w:r w:rsidRPr="00634AD9">
        <w:rPr>
          <w:rFonts w:ascii="PT Astra Serif" w:hAnsi="PT Astra Serif"/>
          <w:sz w:val="28"/>
          <w:szCs w:val="28"/>
        </w:rPr>
        <w:t xml:space="preserve"> </w:t>
      </w:r>
      <w:r w:rsidRPr="00634AD9">
        <w:rPr>
          <w:rFonts w:ascii="PT Astra Serif" w:hAnsi="PT Astra Serif"/>
          <w:color w:val="000000"/>
          <w:sz w:val="28"/>
          <w:szCs w:val="28"/>
        </w:rPr>
        <w:t xml:space="preserve">отчёт по состоянию на 1-е число месяца, следующего за отчётным, по форме согласно приложению № 2 к настоящему Порядку. </w:t>
      </w:r>
    </w:p>
    <w:p w:rsidR="00634AD9" w:rsidRPr="00634AD9" w:rsidRDefault="00634AD9" w:rsidP="00634AD9">
      <w:pPr>
        <w:widowControl w:val="0"/>
        <w:adjustRightInd w:val="0"/>
        <w:ind w:firstLine="709"/>
        <w:jc w:val="both"/>
        <w:rPr>
          <w:rFonts w:ascii="PT Astra Serif" w:hAnsi="PT Astra Serif"/>
          <w:sz w:val="28"/>
          <w:szCs w:val="28"/>
        </w:rPr>
      </w:pPr>
      <w:r w:rsidRPr="00634AD9">
        <w:rPr>
          <w:rFonts w:ascii="PT Astra Serif" w:hAnsi="PT Astra Serif"/>
          <w:sz w:val="28"/>
          <w:szCs w:val="28"/>
        </w:rPr>
        <w:t>14. Ежеквартально,</w:t>
      </w:r>
      <w:r w:rsidRPr="00634AD9">
        <w:rPr>
          <w:rFonts w:ascii="PT Astra Serif" w:hAnsi="PT Astra Serif"/>
          <w:b/>
          <w:sz w:val="28"/>
          <w:szCs w:val="28"/>
        </w:rPr>
        <w:t xml:space="preserve"> </w:t>
      </w:r>
      <w:r w:rsidRPr="00634AD9">
        <w:rPr>
          <w:rFonts w:ascii="PT Astra Serif" w:hAnsi="PT Astra Serif"/>
          <w:sz w:val="28"/>
          <w:szCs w:val="28"/>
        </w:rPr>
        <w:t xml:space="preserve">в срок до 05 числа месяца, следующего за отчётным, Отдел представляет в Министерство образования и молодёжной политики Свердловской области отчётную документацию, предусмотренную Соглашением. </w:t>
      </w:r>
    </w:p>
    <w:p w:rsidR="00634AD9" w:rsidRPr="00634AD9" w:rsidRDefault="00634AD9" w:rsidP="00634AD9">
      <w:pPr>
        <w:widowControl w:val="0"/>
        <w:adjustRightInd w:val="0"/>
        <w:ind w:firstLine="720"/>
        <w:jc w:val="both"/>
        <w:outlineLvl w:val="2"/>
        <w:rPr>
          <w:rFonts w:ascii="PT Astra Serif" w:hAnsi="PT Astra Serif"/>
          <w:sz w:val="28"/>
          <w:szCs w:val="28"/>
        </w:rPr>
      </w:pPr>
      <w:r w:rsidRPr="00634AD9">
        <w:rPr>
          <w:rFonts w:ascii="PT Astra Serif" w:hAnsi="PT Astra Serif"/>
          <w:sz w:val="28"/>
          <w:szCs w:val="28"/>
        </w:rPr>
        <w:t>15. Субсидия на предоставление социальных выплат молодым семьям на приобретение (строительство) жилья носит целевой характер и не может быть использована на иные цели. Нецелевое использование бюджетных сре</w:t>
      </w:r>
      <w:proofErr w:type="gramStart"/>
      <w:r w:rsidRPr="00634AD9">
        <w:rPr>
          <w:rFonts w:ascii="PT Astra Serif" w:hAnsi="PT Astra Serif"/>
          <w:sz w:val="28"/>
          <w:szCs w:val="28"/>
        </w:rPr>
        <w:t>дств вл</w:t>
      </w:r>
      <w:proofErr w:type="gramEnd"/>
      <w:r w:rsidRPr="00634AD9">
        <w:rPr>
          <w:rFonts w:ascii="PT Astra Serif" w:hAnsi="PT Astra Serif"/>
          <w:sz w:val="28"/>
          <w:szCs w:val="28"/>
        </w:rPr>
        <w:t>ечёт применение мер ответственности, предусмотренных законодательством Российской Федерации.</w:t>
      </w:r>
    </w:p>
    <w:p w:rsidR="00F035BA" w:rsidRDefault="00634AD9" w:rsidP="00634AD9">
      <w:pPr>
        <w:autoSpaceDE/>
        <w:autoSpaceDN/>
        <w:ind w:firstLine="709"/>
        <w:jc w:val="both"/>
        <w:rPr>
          <w:rFonts w:ascii="PT Astra Serif" w:hAnsi="PT Astra Serif"/>
          <w:sz w:val="28"/>
          <w:szCs w:val="28"/>
        </w:rPr>
      </w:pPr>
      <w:r w:rsidRPr="00634AD9">
        <w:rPr>
          <w:rFonts w:ascii="PT Astra Serif" w:hAnsi="PT Astra Serif"/>
          <w:sz w:val="28"/>
          <w:szCs w:val="28"/>
        </w:rPr>
        <w:lastRenderedPageBreak/>
        <w:t xml:space="preserve">16. </w:t>
      </w:r>
      <w:proofErr w:type="gramStart"/>
      <w:r w:rsidRPr="00634AD9">
        <w:rPr>
          <w:rFonts w:ascii="PT Astra Serif" w:hAnsi="PT Astra Serif"/>
          <w:sz w:val="28"/>
          <w:szCs w:val="28"/>
        </w:rPr>
        <w:t>Контроль за</w:t>
      </w:r>
      <w:proofErr w:type="gramEnd"/>
      <w:r w:rsidRPr="00634AD9">
        <w:rPr>
          <w:rFonts w:ascii="PT Astra Serif" w:hAnsi="PT Astra Serif"/>
          <w:sz w:val="28"/>
          <w:szCs w:val="28"/>
        </w:rPr>
        <w:t xml:space="preserve"> целевым использованием бюджетных средств осуществляется Администрацией Североуральского городского округа в лице отдела, Финансовым управлением Администрации Североуральского городского округа и муниципальным казенным учреждением «Центр муниципальных расчетов» в пределах своей компетенции</w:t>
      </w:r>
    </w:p>
    <w:p w:rsidR="007D0E39" w:rsidRDefault="007D0E39" w:rsidP="00634AD9">
      <w:pPr>
        <w:autoSpaceDE/>
        <w:autoSpaceDN/>
        <w:ind w:firstLine="709"/>
        <w:jc w:val="both"/>
        <w:rPr>
          <w:rFonts w:ascii="PT Astra Serif" w:hAnsi="PT Astra Serif"/>
          <w:sz w:val="28"/>
          <w:szCs w:val="28"/>
        </w:rPr>
      </w:pPr>
    </w:p>
    <w:p w:rsidR="007D0E39" w:rsidRDefault="007D0E39" w:rsidP="00634AD9">
      <w:pPr>
        <w:autoSpaceDE/>
        <w:autoSpaceDN/>
        <w:ind w:firstLine="709"/>
        <w:jc w:val="both"/>
        <w:rPr>
          <w:rFonts w:ascii="PT Astra Serif" w:hAnsi="PT Astra Serif"/>
          <w:sz w:val="28"/>
          <w:szCs w:val="28"/>
        </w:rPr>
      </w:pPr>
    </w:p>
    <w:p w:rsidR="007D0E39" w:rsidRDefault="007D0E39" w:rsidP="00634AD9">
      <w:pPr>
        <w:autoSpaceDE/>
        <w:autoSpaceDN/>
        <w:ind w:firstLine="709"/>
        <w:jc w:val="both"/>
        <w:rPr>
          <w:rFonts w:ascii="PT Astra Serif" w:hAnsi="PT Astra Serif"/>
          <w:sz w:val="28"/>
          <w:szCs w:val="28"/>
        </w:rPr>
      </w:pPr>
    </w:p>
    <w:p w:rsidR="007D0E39" w:rsidRDefault="007D0E39" w:rsidP="00634AD9">
      <w:pPr>
        <w:autoSpaceDE/>
        <w:autoSpaceDN/>
        <w:ind w:firstLine="709"/>
        <w:jc w:val="both"/>
        <w:rPr>
          <w:rFonts w:ascii="PT Astra Serif" w:hAnsi="PT Astra Serif"/>
          <w:sz w:val="28"/>
          <w:szCs w:val="28"/>
        </w:rPr>
      </w:pPr>
    </w:p>
    <w:p w:rsidR="007D0E39" w:rsidRDefault="007D0E39" w:rsidP="00634AD9">
      <w:pPr>
        <w:autoSpaceDE/>
        <w:autoSpaceDN/>
        <w:ind w:firstLine="709"/>
        <w:jc w:val="both"/>
        <w:rPr>
          <w:rFonts w:ascii="PT Astra Serif" w:hAnsi="PT Astra Serif"/>
          <w:sz w:val="28"/>
          <w:szCs w:val="28"/>
        </w:rPr>
      </w:pPr>
    </w:p>
    <w:p w:rsidR="007D0E39" w:rsidRDefault="007D0E39" w:rsidP="00634AD9">
      <w:pPr>
        <w:autoSpaceDE/>
        <w:autoSpaceDN/>
        <w:ind w:firstLine="709"/>
        <w:jc w:val="both"/>
        <w:rPr>
          <w:rFonts w:ascii="PT Astra Serif" w:hAnsi="PT Astra Serif"/>
          <w:sz w:val="28"/>
          <w:szCs w:val="28"/>
        </w:rPr>
      </w:pPr>
    </w:p>
    <w:p w:rsidR="007D0E39" w:rsidRDefault="007D0E39" w:rsidP="00634AD9">
      <w:pPr>
        <w:autoSpaceDE/>
        <w:autoSpaceDN/>
        <w:ind w:firstLine="709"/>
        <w:jc w:val="both"/>
        <w:rPr>
          <w:rFonts w:ascii="PT Astra Serif" w:hAnsi="PT Astra Serif"/>
          <w:sz w:val="28"/>
          <w:szCs w:val="28"/>
        </w:rPr>
      </w:pPr>
    </w:p>
    <w:p w:rsidR="007D0E39" w:rsidRDefault="007D0E39" w:rsidP="00634AD9">
      <w:pPr>
        <w:autoSpaceDE/>
        <w:autoSpaceDN/>
        <w:ind w:firstLine="709"/>
        <w:jc w:val="both"/>
        <w:rPr>
          <w:rFonts w:ascii="PT Astra Serif" w:hAnsi="PT Astra Serif"/>
          <w:sz w:val="28"/>
          <w:szCs w:val="28"/>
        </w:rPr>
      </w:pPr>
    </w:p>
    <w:p w:rsidR="007D0E39" w:rsidRDefault="007D0E39" w:rsidP="00634AD9">
      <w:pPr>
        <w:autoSpaceDE/>
        <w:autoSpaceDN/>
        <w:ind w:firstLine="709"/>
        <w:jc w:val="both"/>
        <w:rPr>
          <w:rFonts w:ascii="PT Astra Serif" w:hAnsi="PT Astra Serif"/>
          <w:sz w:val="28"/>
          <w:szCs w:val="28"/>
        </w:rPr>
      </w:pPr>
    </w:p>
    <w:p w:rsidR="007D0E39" w:rsidRDefault="007D0E39" w:rsidP="00634AD9">
      <w:pPr>
        <w:autoSpaceDE/>
        <w:autoSpaceDN/>
        <w:ind w:firstLine="709"/>
        <w:jc w:val="both"/>
        <w:rPr>
          <w:rFonts w:ascii="PT Astra Serif" w:hAnsi="PT Astra Serif"/>
          <w:sz w:val="28"/>
          <w:szCs w:val="28"/>
        </w:rPr>
      </w:pPr>
    </w:p>
    <w:p w:rsidR="007D0E39" w:rsidRDefault="007D0E39" w:rsidP="00634AD9">
      <w:pPr>
        <w:autoSpaceDE/>
        <w:autoSpaceDN/>
        <w:ind w:firstLine="709"/>
        <w:jc w:val="both"/>
        <w:rPr>
          <w:rFonts w:ascii="PT Astra Serif" w:hAnsi="PT Astra Serif"/>
          <w:sz w:val="28"/>
          <w:szCs w:val="28"/>
        </w:rPr>
      </w:pPr>
    </w:p>
    <w:p w:rsidR="007D0E39" w:rsidRDefault="007D0E39" w:rsidP="00634AD9">
      <w:pPr>
        <w:autoSpaceDE/>
        <w:autoSpaceDN/>
        <w:ind w:firstLine="709"/>
        <w:jc w:val="both"/>
        <w:rPr>
          <w:rFonts w:ascii="PT Astra Serif" w:hAnsi="PT Astra Serif"/>
          <w:sz w:val="28"/>
          <w:szCs w:val="28"/>
        </w:rPr>
      </w:pPr>
    </w:p>
    <w:p w:rsidR="007D0E39" w:rsidRDefault="007D0E39" w:rsidP="00634AD9">
      <w:pPr>
        <w:autoSpaceDE/>
        <w:autoSpaceDN/>
        <w:ind w:firstLine="709"/>
        <w:jc w:val="both"/>
        <w:rPr>
          <w:rFonts w:ascii="PT Astra Serif" w:hAnsi="PT Astra Serif"/>
          <w:sz w:val="28"/>
          <w:szCs w:val="28"/>
        </w:rPr>
      </w:pPr>
    </w:p>
    <w:p w:rsidR="007D0E39" w:rsidRDefault="007D0E39" w:rsidP="00634AD9">
      <w:pPr>
        <w:autoSpaceDE/>
        <w:autoSpaceDN/>
        <w:ind w:firstLine="709"/>
        <w:jc w:val="both"/>
        <w:rPr>
          <w:rFonts w:ascii="PT Astra Serif" w:hAnsi="PT Astra Serif"/>
          <w:sz w:val="28"/>
          <w:szCs w:val="28"/>
        </w:rPr>
      </w:pPr>
    </w:p>
    <w:p w:rsidR="007D0E39" w:rsidRDefault="007D0E39" w:rsidP="00634AD9">
      <w:pPr>
        <w:autoSpaceDE/>
        <w:autoSpaceDN/>
        <w:ind w:firstLine="709"/>
        <w:jc w:val="both"/>
        <w:rPr>
          <w:rFonts w:ascii="PT Astra Serif" w:hAnsi="PT Astra Serif"/>
          <w:sz w:val="28"/>
          <w:szCs w:val="28"/>
        </w:rPr>
      </w:pPr>
    </w:p>
    <w:p w:rsidR="007D0E39" w:rsidRDefault="007D0E39" w:rsidP="00634AD9">
      <w:pPr>
        <w:autoSpaceDE/>
        <w:autoSpaceDN/>
        <w:ind w:firstLine="709"/>
        <w:jc w:val="both"/>
        <w:rPr>
          <w:rFonts w:ascii="PT Astra Serif" w:hAnsi="PT Astra Serif"/>
          <w:sz w:val="28"/>
          <w:szCs w:val="28"/>
        </w:rPr>
      </w:pPr>
    </w:p>
    <w:p w:rsidR="007D0E39" w:rsidRDefault="007D0E39" w:rsidP="00634AD9">
      <w:pPr>
        <w:autoSpaceDE/>
        <w:autoSpaceDN/>
        <w:ind w:firstLine="709"/>
        <w:jc w:val="both"/>
        <w:rPr>
          <w:rFonts w:ascii="PT Astra Serif" w:hAnsi="PT Astra Serif"/>
          <w:sz w:val="28"/>
          <w:szCs w:val="28"/>
        </w:rPr>
      </w:pPr>
    </w:p>
    <w:p w:rsidR="007D0E39" w:rsidRDefault="007D0E39" w:rsidP="00634AD9">
      <w:pPr>
        <w:autoSpaceDE/>
        <w:autoSpaceDN/>
        <w:ind w:firstLine="709"/>
        <w:jc w:val="both"/>
        <w:rPr>
          <w:rFonts w:ascii="PT Astra Serif" w:hAnsi="PT Astra Serif"/>
          <w:sz w:val="28"/>
          <w:szCs w:val="28"/>
        </w:rPr>
      </w:pPr>
    </w:p>
    <w:p w:rsidR="007D0E39" w:rsidRDefault="007D0E39" w:rsidP="00634AD9">
      <w:pPr>
        <w:autoSpaceDE/>
        <w:autoSpaceDN/>
        <w:ind w:firstLine="709"/>
        <w:jc w:val="both"/>
        <w:rPr>
          <w:rFonts w:ascii="PT Astra Serif" w:hAnsi="PT Astra Serif"/>
          <w:sz w:val="28"/>
          <w:szCs w:val="28"/>
        </w:rPr>
      </w:pPr>
    </w:p>
    <w:p w:rsidR="007D0E39" w:rsidRDefault="007D0E39" w:rsidP="00634AD9">
      <w:pPr>
        <w:autoSpaceDE/>
        <w:autoSpaceDN/>
        <w:ind w:firstLine="709"/>
        <w:jc w:val="both"/>
        <w:rPr>
          <w:rFonts w:ascii="PT Astra Serif" w:hAnsi="PT Astra Serif"/>
          <w:sz w:val="28"/>
          <w:szCs w:val="28"/>
        </w:rPr>
      </w:pPr>
    </w:p>
    <w:p w:rsidR="007D0E39" w:rsidRDefault="007D0E39" w:rsidP="00634AD9">
      <w:pPr>
        <w:autoSpaceDE/>
        <w:autoSpaceDN/>
        <w:ind w:firstLine="709"/>
        <w:jc w:val="both"/>
        <w:rPr>
          <w:rFonts w:ascii="PT Astra Serif" w:hAnsi="PT Astra Serif"/>
          <w:sz w:val="28"/>
          <w:szCs w:val="28"/>
        </w:rPr>
      </w:pPr>
    </w:p>
    <w:p w:rsidR="007D0E39" w:rsidRDefault="007D0E39" w:rsidP="00634AD9">
      <w:pPr>
        <w:autoSpaceDE/>
        <w:autoSpaceDN/>
        <w:ind w:firstLine="709"/>
        <w:jc w:val="both"/>
        <w:rPr>
          <w:rFonts w:ascii="PT Astra Serif" w:hAnsi="PT Astra Serif"/>
          <w:sz w:val="28"/>
          <w:szCs w:val="28"/>
        </w:rPr>
      </w:pPr>
    </w:p>
    <w:p w:rsidR="007D0E39" w:rsidRDefault="007D0E39" w:rsidP="00634AD9">
      <w:pPr>
        <w:autoSpaceDE/>
        <w:autoSpaceDN/>
        <w:ind w:firstLine="709"/>
        <w:jc w:val="both"/>
        <w:rPr>
          <w:rFonts w:ascii="PT Astra Serif" w:hAnsi="PT Astra Serif"/>
          <w:sz w:val="28"/>
          <w:szCs w:val="28"/>
        </w:rPr>
      </w:pPr>
    </w:p>
    <w:p w:rsidR="007D0E39" w:rsidRDefault="007D0E39" w:rsidP="00634AD9">
      <w:pPr>
        <w:autoSpaceDE/>
        <w:autoSpaceDN/>
        <w:ind w:firstLine="709"/>
        <w:jc w:val="both"/>
        <w:rPr>
          <w:rFonts w:ascii="PT Astra Serif" w:hAnsi="PT Astra Serif"/>
          <w:sz w:val="28"/>
          <w:szCs w:val="28"/>
        </w:rPr>
      </w:pPr>
    </w:p>
    <w:p w:rsidR="007D0E39" w:rsidRDefault="007D0E39" w:rsidP="00634AD9">
      <w:pPr>
        <w:autoSpaceDE/>
        <w:autoSpaceDN/>
        <w:ind w:firstLine="709"/>
        <w:jc w:val="both"/>
        <w:rPr>
          <w:rFonts w:ascii="PT Astra Serif" w:hAnsi="PT Astra Serif"/>
          <w:sz w:val="28"/>
          <w:szCs w:val="28"/>
        </w:rPr>
      </w:pPr>
    </w:p>
    <w:p w:rsidR="007D0E39" w:rsidRDefault="007D0E39" w:rsidP="00634AD9">
      <w:pPr>
        <w:autoSpaceDE/>
        <w:autoSpaceDN/>
        <w:ind w:firstLine="709"/>
        <w:jc w:val="both"/>
        <w:rPr>
          <w:rFonts w:ascii="PT Astra Serif" w:hAnsi="PT Astra Serif"/>
          <w:sz w:val="28"/>
          <w:szCs w:val="28"/>
        </w:rPr>
      </w:pPr>
    </w:p>
    <w:p w:rsidR="007D0E39" w:rsidRDefault="007D0E39" w:rsidP="00634AD9">
      <w:pPr>
        <w:autoSpaceDE/>
        <w:autoSpaceDN/>
        <w:ind w:firstLine="709"/>
        <w:jc w:val="both"/>
        <w:rPr>
          <w:rFonts w:ascii="PT Astra Serif" w:hAnsi="PT Astra Serif"/>
          <w:sz w:val="28"/>
          <w:szCs w:val="28"/>
        </w:rPr>
      </w:pPr>
    </w:p>
    <w:p w:rsidR="007D0E39" w:rsidRDefault="007D0E39" w:rsidP="00634AD9">
      <w:pPr>
        <w:autoSpaceDE/>
        <w:autoSpaceDN/>
        <w:ind w:firstLine="709"/>
        <w:jc w:val="both"/>
        <w:rPr>
          <w:rFonts w:ascii="PT Astra Serif" w:hAnsi="PT Astra Serif"/>
          <w:sz w:val="28"/>
          <w:szCs w:val="28"/>
        </w:rPr>
      </w:pPr>
    </w:p>
    <w:p w:rsidR="007D0E39" w:rsidRDefault="007D0E39" w:rsidP="00634AD9">
      <w:pPr>
        <w:autoSpaceDE/>
        <w:autoSpaceDN/>
        <w:ind w:firstLine="709"/>
        <w:jc w:val="both"/>
        <w:rPr>
          <w:rFonts w:ascii="PT Astra Serif" w:hAnsi="PT Astra Serif"/>
          <w:sz w:val="28"/>
          <w:szCs w:val="28"/>
        </w:rPr>
      </w:pPr>
    </w:p>
    <w:p w:rsidR="007D0E39" w:rsidRDefault="007D0E39" w:rsidP="00634AD9">
      <w:pPr>
        <w:autoSpaceDE/>
        <w:autoSpaceDN/>
        <w:ind w:firstLine="709"/>
        <w:jc w:val="both"/>
        <w:rPr>
          <w:rFonts w:ascii="PT Astra Serif" w:hAnsi="PT Astra Serif"/>
          <w:sz w:val="28"/>
          <w:szCs w:val="28"/>
        </w:rPr>
      </w:pPr>
    </w:p>
    <w:p w:rsidR="007D0E39" w:rsidRDefault="007D0E39" w:rsidP="00634AD9">
      <w:pPr>
        <w:autoSpaceDE/>
        <w:autoSpaceDN/>
        <w:ind w:firstLine="709"/>
        <w:jc w:val="both"/>
        <w:rPr>
          <w:rFonts w:ascii="PT Astra Serif" w:hAnsi="PT Astra Serif"/>
          <w:sz w:val="28"/>
          <w:szCs w:val="28"/>
        </w:rPr>
      </w:pPr>
    </w:p>
    <w:p w:rsidR="007D0E39" w:rsidRDefault="007D0E39" w:rsidP="00634AD9">
      <w:pPr>
        <w:autoSpaceDE/>
        <w:autoSpaceDN/>
        <w:ind w:firstLine="709"/>
        <w:jc w:val="both"/>
        <w:rPr>
          <w:rFonts w:ascii="PT Astra Serif" w:hAnsi="PT Astra Serif"/>
          <w:sz w:val="28"/>
          <w:szCs w:val="28"/>
        </w:rPr>
      </w:pPr>
    </w:p>
    <w:p w:rsidR="007D0E39" w:rsidRDefault="007D0E39" w:rsidP="00634AD9">
      <w:pPr>
        <w:autoSpaceDE/>
        <w:autoSpaceDN/>
        <w:ind w:firstLine="709"/>
        <w:jc w:val="both"/>
        <w:rPr>
          <w:rFonts w:ascii="PT Astra Serif" w:hAnsi="PT Astra Serif"/>
          <w:sz w:val="28"/>
          <w:szCs w:val="28"/>
        </w:rPr>
      </w:pPr>
    </w:p>
    <w:p w:rsidR="007D0E39" w:rsidRDefault="007D0E39" w:rsidP="00634AD9">
      <w:pPr>
        <w:autoSpaceDE/>
        <w:autoSpaceDN/>
        <w:ind w:firstLine="709"/>
        <w:jc w:val="both"/>
        <w:rPr>
          <w:rFonts w:ascii="PT Astra Serif" w:hAnsi="PT Astra Serif"/>
          <w:sz w:val="28"/>
          <w:szCs w:val="28"/>
        </w:rPr>
      </w:pPr>
    </w:p>
    <w:p w:rsidR="007D0E39" w:rsidRDefault="007D0E39" w:rsidP="00634AD9">
      <w:pPr>
        <w:autoSpaceDE/>
        <w:autoSpaceDN/>
        <w:ind w:firstLine="709"/>
        <w:jc w:val="both"/>
        <w:rPr>
          <w:rFonts w:ascii="PT Astra Serif" w:hAnsi="PT Astra Serif"/>
          <w:sz w:val="28"/>
          <w:szCs w:val="28"/>
        </w:rPr>
      </w:pPr>
    </w:p>
    <w:p w:rsidR="007D0E39" w:rsidRDefault="007D0E39" w:rsidP="00634AD9">
      <w:pPr>
        <w:autoSpaceDE/>
        <w:autoSpaceDN/>
        <w:ind w:firstLine="709"/>
        <w:jc w:val="both"/>
        <w:rPr>
          <w:rFonts w:ascii="PT Astra Serif" w:hAnsi="PT Astra Serif"/>
          <w:sz w:val="28"/>
          <w:szCs w:val="28"/>
        </w:rPr>
      </w:pPr>
    </w:p>
    <w:p w:rsidR="007D0E39" w:rsidRDefault="007D0E39" w:rsidP="00634AD9">
      <w:pPr>
        <w:autoSpaceDE/>
        <w:autoSpaceDN/>
        <w:ind w:firstLine="709"/>
        <w:jc w:val="both"/>
        <w:rPr>
          <w:rFonts w:ascii="PT Astra Serif" w:hAnsi="PT Astra Serif"/>
          <w:sz w:val="28"/>
          <w:szCs w:val="28"/>
        </w:rPr>
      </w:pPr>
    </w:p>
    <w:p w:rsidR="007D0E39" w:rsidRDefault="007D0E39" w:rsidP="00634AD9">
      <w:pPr>
        <w:autoSpaceDE/>
        <w:autoSpaceDN/>
        <w:ind w:firstLine="709"/>
        <w:jc w:val="both"/>
        <w:rPr>
          <w:rFonts w:ascii="PT Astra Serif" w:hAnsi="PT Astra Serif"/>
          <w:sz w:val="28"/>
          <w:szCs w:val="28"/>
        </w:rPr>
      </w:pPr>
    </w:p>
    <w:p w:rsidR="007D0E39" w:rsidRDefault="007D0E39" w:rsidP="00634AD9">
      <w:pPr>
        <w:autoSpaceDE/>
        <w:autoSpaceDN/>
        <w:ind w:firstLine="709"/>
        <w:jc w:val="both"/>
        <w:rPr>
          <w:rFonts w:ascii="PT Astra Serif" w:hAnsi="PT Astra Serif"/>
          <w:sz w:val="28"/>
          <w:szCs w:val="28"/>
        </w:rPr>
      </w:pPr>
    </w:p>
    <w:p w:rsidR="007D0E39" w:rsidRDefault="007D0E39" w:rsidP="00634AD9">
      <w:pPr>
        <w:autoSpaceDE/>
        <w:autoSpaceDN/>
        <w:ind w:firstLine="709"/>
        <w:jc w:val="both"/>
        <w:rPr>
          <w:rFonts w:ascii="PT Astra Serif" w:hAnsi="PT Astra Serif"/>
          <w:sz w:val="28"/>
          <w:szCs w:val="28"/>
        </w:rPr>
      </w:pPr>
    </w:p>
    <w:p w:rsidR="007D0E39" w:rsidRDefault="007D0E39" w:rsidP="00634AD9">
      <w:pPr>
        <w:autoSpaceDE/>
        <w:autoSpaceDN/>
        <w:ind w:firstLine="709"/>
        <w:jc w:val="both"/>
        <w:rPr>
          <w:rFonts w:eastAsia="Calibri"/>
          <w:sz w:val="28"/>
          <w:szCs w:val="22"/>
          <w:lang w:eastAsia="en-US"/>
        </w:rPr>
        <w:sectPr w:rsidR="007D0E39" w:rsidSect="007D0E39">
          <w:headerReference w:type="default" r:id="rId10"/>
          <w:pgSz w:w="11906" w:h="16838"/>
          <w:pgMar w:top="1134" w:right="567" w:bottom="1134" w:left="1418" w:header="709" w:footer="709" w:gutter="0"/>
          <w:cols w:space="708"/>
          <w:titlePg/>
          <w:docGrid w:linePitch="360"/>
        </w:sectPr>
      </w:pPr>
    </w:p>
    <w:p w:rsidR="007D0E39" w:rsidRPr="007D0E39" w:rsidRDefault="007D0E39" w:rsidP="007D0E39">
      <w:pPr>
        <w:widowControl w:val="0"/>
        <w:tabs>
          <w:tab w:val="left" w:pos="9498"/>
        </w:tabs>
        <w:adjustRightInd w:val="0"/>
        <w:ind w:left="9498"/>
        <w:rPr>
          <w:rFonts w:ascii="PT Astra Serif" w:hAnsi="PT Astra Serif"/>
          <w:sz w:val="24"/>
          <w:szCs w:val="28"/>
        </w:rPr>
      </w:pPr>
      <w:r w:rsidRPr="007D0E39">
        <w:rPr>
          <w:rFonts w:ascii="PT Astra Serif" w:hAnsi="PT Astra Serif"/>
          <w:sz w:val="24"/>
          <w:szCs w:val="28"/>
        </w:rPr>
        <w:lastRenderedPageBreak/>
        <w:t>Приложение № 1</w:t>
      </w:r>
    </w:p>
    <w:p w:rsidR="007D0E39" w:rsidRPr="007D0E39" w:rsidRDefault="007D0E39" w:rsidP="007D0E39">
      <w:pPr>
        <w:tabs>
          <w:tab w:val="left" w:pos="6379"/>
          <w:tab w:val="left" w:pos="9498"/>
        </w:tabs>
        <w:adjustRightInd w:val="0"/>
        <w:ind w:left="9498" w:right="59"/>
        <w:jc w:val="both"/>
        <w:rPr>
          <w:rFonts w:ascii="PT Astra Serif" w:hAnsi="PT Astra Serif"/>
          <w:bCs/>
          <w:sz w:val="24"/>
          <w:szCs w:val="26"/>
        </w:rPr>
      </w:pPr>
      <w:r w:rsidRPr="007D0E39">
        <w:rPr>
          <w:rFonts w:ascii="PT Astra Serif" w:hAnsi="PT Astra Serif" w:cs="Arial"/>
          <w:bCs/>
          <w:sz w:val="24"/>
          <w:szCs w:val="28"/>
        </w:rPr>
        <w:t xml:space="preserve">к Порядку </w:t>
      </w:r>
      <w:r w:rsidRPr="007D0E39">
        <w:rPr>
          <w:rFonts w:ascii="PT Astra Serif" w:hAnsi="PT Astra Serif"/>
          <w:bCs/>
          <w:sz w:val="24"/>
          <w:szCs w:val="26"/>
        </w:rPr>
        <w:t xml:space="preserve">расходования средств, предоставленных бюджету Североуральского городского округа в форме субсидий из областного бюджета, и средств бюджета Североуральского городского округа на предоставление социальных выплат молодым семьям на приобретение (строительство) жилья </w:t>
      </w:r>
      <w:proofErr w:type="gramStart"/>
      <w:r w:rsidRPr="007D0E39">
        <w:rPr>
          <w:rFonts w:ascii="PT Astra Serif" w:hAnsi="PT Astra Serif"/>
          <w:bCs/>
          <w:sz w:val="24"/>
          <w:szCs w:val="26"/>
        </w:rPr>
        <w:t>в</w:t>
      </w:r>
      <w:proofErr w:type="gramEnd"/>
      <w:r w:rsidRPr="007D0E39">
        <w:rPr>
          <w:rFonts w:ascii="PT Astra Serif" w:hAnsi="PT Astra Serif"/>
          <w:bCs/>
          <w:sz w:val="24"/>
          <w:szCs w:val="26"/>
        </w:rPr>
        <w:t xml:space="preserve"> </w:t>
      </w:r>
      <w:proofErr w:type="gramStart"/>
      <w:r w:rsidRPr="007D0E39">
        <w:rPr>
          <w:rFonts w:ascii="PT Astra Serif" w:hAnsi="PT Astra Serif"/>
          <w:bCs/>
          <w:sz w:val="24"/>
          <w:szCs w:val="26"/>
        </w:rPr>
        <w:t>Североуральском</w:t>
      </w:r>
      <w:proofErr w:type="gramEnd"/>
      <w:r w:rsidRPr="007D0E39">
        <w:rPr>
          <w:rFonts w:ascii="PT Astra Serif" w:hAnsi="PT Astra Serif"/>
          <w:bCs/>
          <w:sz w:val="24"/>
          <w:szCs w:val="26"/>
        </w:rPr>
        <w:t xml:space="preserve"> городском округе в 2019 году </w:t>
      </w:r>
    </w:p>
    <w:p w:rsidR="007D0E39" w:rsidRPr="007D0E39" w:rsidRDefault="007D0E39" w:rsidP="007D0E39">
      <w:pPr>
        <w:widowControl w:val="0"/>
        <w:adjustRightInd w:val="0"/>
        <w:jc w:val="center"/>
        <w:rPr>
          <w:rFonts w:ascii="PT Astra Serif" w:hAnsi="PT Astra Serif"/>
          <w:sz w:val="28"/>
          <w:szCs w:val="28"/>
        </w:rPr>
      </w:pPr>
    </w:p>
    <w:p w:rsidR="007D0E39" w:rsidRPr="007D0E39" w:rsidRDefault="007D0E39" w:rsidP="007D0E39">
      <w:pPr>
        <w:widowControl w:val="0"/>
        <w:adjustRightInd w:val="0"/>
        <w:jc w:val="center"/>
        <w:rPr>
          <w:rFonts w:ascii="PT Astra Serif" w:hAnsi="PT Astra Serif"/>
          <w:sz w:val="28"/>
          <w:szCs w:val="28"/>
        </w:rPr>
      </w:pPr>
      <w:r w:rsidRPr="007D0E39">
        <w:rPr>
          <w:rFonts w:ascii="PT Astra Serif" w:hAnsi="PT Astra Serif"/>
          <w:sz w:val="28"/>
          <w:szCs w:val="28"/>
        </w:rPr>
        <w:t>Заявка на перечисление средств социальной выплаты</w:t>
      </w:r>
    </w:p>
    <w:p w:rsidR="007D0E39" w:rsidRPr="007D0E39" w:rsidRDefault="007D0E39" w:rsidP="007D0E39">
      <w:pPr>
        <w:widowControl w:val="0"/>
        <w:adjustRightInd w:val="0"/>
        <w:jc w:val="center"/>
        <w:rPr>
          <w:rFonts w:ascii="PT Astra Serif" w:hAnsi="PT Astra Serif"/>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
        <w:gridCol w:w="1712"/>
        <w:gridCol w:w="2037"/>
        <w:gridCol w:w="2006"/>
        <w:gridCol w:w="1699"/>
        <w:gridCol w:w="2207"/>
        <w:gridCol w:w="1621"/>
        <w:gridCol w:w="1983"/>
        <w:gridCol w:w="1303"/>
      </w:tblGrid>
      <w:tr w:rsidR="007D0E39" w:rsidRPr="007D0E39" w:rsidTr="00B31B58">
        <w:tc>
          <w:tcPr>
            <w:tcW w:w="527" w:type="dxa"/>
            <w:shd w:val="clear" w:color="auto" w:fill="auto"/>
          </w:tcPr>
          <w:p w:rsidR="007D0E39" w:rsidRPr="007D0E39" w:rsidRDefault="007D0E39" w:rsidP="007D0E39">
            <w:pPr>
              <w:widowControl w:val="0"/>
              <w:adjustRightInd w:val="0"/>
              <w:jc w:val="center"/>
              <w:rPr>
                <w:rFonts w:ascii="PT Astra Serif" w:hAnsi="PT Astra Serif"/>
                <w:sz w:val="28"/>
                <w:szCs w:val="28"/>
              </w:rPr>
            </w:pPr>
            <w:r w:rsidRPr="007D0E39">
              <w:rPr>
                <w:rFonts w:ascii="PT Astra Serif" w:hAnsi="PT Astra Serif"/>
                <w:sz w:val="28"/>
                <w:szCs w:val="28"/>
              </w:rPr>
              <w:t>№</w:t>
            </w:r>
          </w:p>
        </w:tc>
        <w:tc>
          <w:tcPr>
            <w:tcW w:w="1498" w:type="dxa"/>
            <w:shd w:val="clear" w:color="auto" w:fill="auto"/>
          </w:tcPr>
          <w:p w:rsidR="007D0E39" w:rsidRPr="007D0E39" w:rsidRDefault="007D0E39" w:rsidP="007D0E39">
            <w:pPr>
              <w:widowControl w:val="0"/>
              <w:adjustRightInd w:val="0"/>
              <w:jc w:val="center"/>
              <w:rPr>
                <w:rFonts w:ascii="PT Astra Serif" w:hAnsi="PT Astra Serif"/>
                <w:sz w:val="28"/>
                <w:szCs w:val="28"/>
              </w:rPr>
            </w:pPr>
            <w:r w:rsidRPr="007D0E39">
              <w:rPr>
                <w:rFonts w:ascii="PT Astra Serif" w:hAnsi="PT Astra Serif"/>
                <w:sz w:val="28"/>
                <w:szCs w:val="28"/>
              </w:rPr>
              <w:t>Фамилия, имя, отчество владельца счета (Получателя социальной выплаты)</w:t>
            </w:r>
          </w:p>
        </w:tc>
        <w:tc>
          <w:tcPr>
            <w:tcW w:w="2099" w:type="dxa"/>
            <w:shd w:val="clear" w:color="auto" w:fill="auto"/>
          </w:tcPr>
          <w:p w:rsidR="007D0E39" w:rsidRPr="007D0E39" w:rsidRDefault="007D0E39" w:rsidP="007D0E39">
            <w:pPr>
              <w:widowControl w:val="0"/>
              <w:adjustRightInd w:val="0"/>
              <w:jc w:val="center"/>
              <w:rPr>
                <w:rFonts w:ascii="PT Astra Serif" w:hAnsi="PT Astra Serif"/>
                <w:sz w:val="28"/>
                <w:szCs w:val="28"/>
              </w:rPr>
            </w:pPr>
            <w:r w:rsidRPr="007D0E39">
              <w:rPr>
                <w:rFonts w:ascii="PT Astra Serif" w:hAnsi="PT Astra Serif"/>
                <w:sz w:val="28"/>
                <w:szCs w:val="28"/>
              </w:rPr>
              <w:t>№ Свидетельства</w:t>
            </w:r>
          </w:p>
        </w:tc>
        <w:tc>
          <w:tcPr>
            <w:tcW w:w="2026" w:type="dxa"/>
            <w:shd w:val="clear" w:color="auto" w:fill="auto"/>
          </w:tcPr>
          <w:p w:rsidR="007D0E39" w:rsidRPr="007D0E39" w:rsidRDefault="007D0E39" w:rsidP="007D0E39">
            <w:pPr>
              <w:widowControl w:val="0"/>
              <w:adjustRightInd w:val="0"/>
              <w:jc w:val="center"/>
              <w:rPr>
                <w:rFonts w:ascii="PT Astra Serif" w:hAnsi="PT Astra Serif"/>
                <w:sz w:val="28"/>
                <w:szCs w:val="28"/>
              </w:rPr>
            </w:pPr>
            <w:r w:rsidRPr="007D0E39">
              <w:rPr>
                <w:rFonts w:ascii="PT Astra Serif" w:hAnsi="PT Astra Serif"/>
                <w:sz w:val="28"/>
                <w:szCs w:val="28"/>
              </w:rPr>
              <w:t>Орган, выдавший Свидетельство</w:t>
            </w:r>
          </w:p>
        </w:tc>
        <w:tc>
          <w:tcPr>
            <w:tcW w:w="1701" w:type="dxa"/>
            <w:shd w:val="clear" w:color="auto" w:fill="auto"/>
          </w:tcPr>
          <w:p w:rsidR="007D0E39" w:rsidRPr="007D0E39" w:rsidRDefault="007D0E39" w:rsidP="007D0E39">
            <w:pPr>
              <w:widowControl w:val="0"/>
              <w:adjustRightInd w:val="0"/>
              <w:jc w:val="center"/>
              <w:rPr>
                <w:rFonts w:ascii="PT Astra Serif" w:hAnsi="PT Astra Serif"/>
                <w:sz w:val="28"/>
                <w:szCs w:val="28"/>
              </w:rPr>
            </w:pPr>
            <w:r w:rsidRPr="007D0E39">
              <w:rPr>
                <w:rFonts w:ascii="PT Astra Serif" w:hAnsi="PT Astra Serif"/>
                <w:sz w:val="28"/>
                <w:szCs w:val="28"/>
              </w:rPr>
              <w:t>Номер банковского счета</w:t>
            </w:r>
          </w:p>
        </w:tc>
        <w:tc>
          <w:tcPr>
            <w:tcW w:w="2410" w:type="dxa"/>
            <w:shd w:val="clear" w:color="auto" w:fill="auto"/>
          </w:tcPr>
          <w:p w:rsidR="007D0E39" w:rsidRPr="007D0E39" w:rsidRDefault="007D0E39" w:rsidP="007D0E39">
            <w:pPr>
              <w:widowControl w:val="0"/>
              <w:adjustRightInd w:val="0"/>
              <w:jc w:val="center"/>
              <w:rPr>
                <w:rFonts w:ascii="PT Astra Serif" w:hAnsi="PT Astra Serif"/>
                <w:sz w:val="28"/>
                <w:szCs w:val="28"/>
              </w:rPr>
            </w:pPr>
            <w:r w:rsidRPr="007D0E39">
              <w:rPr>
                <w:rFonts w:ascii="PT Astra Serif" w:hAnsi="PT Astra Serif"/>
                <w:sz w:val="28"/>
                <w:szCs w:val="28"/>
              </w:rPr>
              <w:t>Банковские реквизиты подразделения Банка, в котором открыт счет Получателя социальной выплаты</w:t>
            </w:r>
            <w:r w:rsidRPr="007D0E39">
              <w:rPr>
                <w:rFonts w:ascii="PT Astra Serif" w:hAnsi="PT Astra Serif"/>
                <w:sz w:val="28"/>
                <w:szCs w:val="28"/>
                <w:vertAlign w:val="superscript"/>
              </w:rPr>
              <w:footnoteReference w:id="1"/>
            </w:r>
          </w:p>
        </w:tc>
        <w:tc>
          <w:tcPr>
            <w:tcW w:w="1529" w:type="dxa"/>
            <w:shd w:val="clear" w:color="auto" w:fill="auto"/>
          </w:tcPr>
          <w:p w:rsidR="007D0E39" w:rsidRPr="007D0E39" w:rsidRDefault="007D0E39" w:rsidP="007D0E39">
            <w:pPr>
              <w:widowControl w:val="0"/>
              <w:adjustRightInd w:val="0"/>
              <w:jc w:val="center"/>
              <w:rPr>
                <w:rFonts w:ascii="PT Astra Serif" w:hAnsi="PT Astra Serif"/>
                <w:sz w:val="28"/>
                <w:szCs w:val="28"/>
              </w:rPr>
            </w:pPr>
            <w:r w:rsidRPr="007D0E39">
              <w:rPr>
                <w:rFonts w:ascii="PT Astra Serif" w:hAnsi="PT Astra Serif"/>
                <w:sz w:val="28"/>
                <w:szCs w:val="28"/>
              </w:rPr>
              <w:t>Дата приема документов от клиента</w:t>
            </w:r>
          </w:p>
        </w:tc>
        <w:tc>
          <w:tcPr>
            <w:tcW w:w="1731" w:type="dxa"/>
            <w:shd w:val="clear" w:color="auto" w:fill="auto"/>
          </w:tcPr>
          <w:p w:rsidR="007D0E39" w:rsidRPr="007D0E39" w:rsidRDefault="007D0E39" w:rsidP="007D0E39">
            <w:pPr>
              <w:widowControl w:val="0"/>
              <w:adjustRightInd w:val="0"/>
              <w:jc w:val="center"/>
              <w:rPr>
                <w:rFonts w:ascii="PT Astra Serif" w:hAnsi="PT Astra Serif"/>
                <w:sz w:val="28"/>
                <w:szCs w:val="28"/>
              </w:rPr>
            </w:pPr>
            <w:r w:rsidRPr="007D0E39">
              <w:rPr>
                <w:rFonts w:ascii="PT Astra Serif" w:hAnsi="PT Astra Serif"/>
                <w:sz w:val="28"/>
                <w:szCs w:val="28"/>
              </w:rPr>
              <w:t>Форма использования социальной выплаты</w:t>
            </w:r>
            <w:r w:rsidRPr="007D0E39">
              <w:rPr>
                <w:rFonts w:ascii="PT Astra Serif" w:hAnsi="PT Astra Serif"/>
                <w:sz w:val="28"/>
                <w:szCs w:val="28"/>
                <w:vertAlign w:val="superscript"/>
              </w:rPr>
              <w:footnoteReference w:id="2"/>
            </w:r>
            <w:r w:rsidRPr="007D0E39">
              <w:rPr>
                <w:rFonts w:ascii="PT Astra Serif" w:hAnsi="PT Astra Serif"/>
                <w:sz w:val="28"/>
                <w:szCs w:val="28"/>
              </w:rPr>
              <w:t xml:space="preserve">  </w:t>
            </w:r>
          </w:p>
        </w:tc>
        <w:tc>
          <w:tcPr>
            <w:tcW w:w="1495" w:type="dxa"/>
            <w:shd w:val="clear" w:color="auto" w:fill="auto"/>
          </w:tcPr>
          <w:p w:rsidR="007D0E39" w:rsidRPr="007D0E39" w:rsidRDefault="007D0E39" w:rsidP="007D0E39">
            <w:pPr>
              <w:widowControl w:val="0"/>
              <w:adjustRightInd w:val="0"/>
              <w:jc w:val="center"/>
              <w:rPr>
                <w:rFonts w:ascii="PT Astra Serif" w:hAnsi="PT Astra Serif"/>
                <w:sz w:val="28"/>
                <w:szCs w:val="28"/>
              </w:rPr>
            </w:pPr>
            <w:r w:rsidRPr="007D0E39">
              <w:rPr>
                <w:rFonts w:ascii="PT Astra Serif" w:hAnsi="PT Astra Serif"/>
                <w:sz w:val="28"/>
                <w:szCs w:val="28"/>
              </w:rPr>
              <w:t>Сумма, руб.</w:t>
            </w:r>
          </w:p>
        </w:tc>
      </w:tr>
      <w:tr w:rsidR="007D0E39" w:rsidRPr="007D0E39" w:rsidTr="00B31B58">
        <w:tc>
          <w:tcPr>
            <w:tcW w:w="527" w:type="dxa"/>
            <w:shd w:val="clear" w:color="auto" w:fill="auto"/>
          </w:tcPr>
          <w:p w:rsidR="007D0E39" w:rsidRPr="007D0E39" w:rsidRDefault="007D0E39" w:rsidP="007D0E39">
            <w:pPr>
              <w:widowControl w:val="0"/>
              <w:adjustRightInd w:val="0"/>
              <w:jc w:val="center"/>
              <w:rPr>
                <w:rFonts w:ascii="PT Astra Serif" w:hAnsi="PT Astra Serif"/>
                <w:sz w:val="28"/>
                <w:szCs w:val="28"/>
              </w:rPr>
            </w:pPr>
            <w:r w:rsidRPr="007D0E39">
              <w:rPr>
                <w:rFonts w:ascii="PT Astra Serif" w:hAnsi="PT Astra Serif"/>
                <w:sz w:val="28"/>
                <w:szCs w:val="28"/>
              </w:rPr>
              <w:t>1</w:t>
            </w:r>
          </w:p>
        </w:tc>
        <w:tc>
          <w:tcPr>
            <w:tcW w:w="1498" w:type="dxa"/>
            <w:shd w:val="clear" w:color="auto" w:fill="auto"/>
          </w:tcPr>
          <w:p w:rsidR="007D0E39" w:rsidRPr="007D0E39" w:rsidRDefault="007D0E39" w:rsidP="007D0E39">
            <w:pPr>
              <w:widowControl w:val="0"/>
              <w:adjustRightInd w:val="0"/>
              <w:jc w:val="center"/>
              <w:rPr>
                <w:rFonts w:ascii="PT Astra Serif" w:hAnsi="PT Astra Serif"/>
                <w:sz w:val="28"/>
                <w:szCs w:val="28"/>
              </w:rPr>
            </w:pPr>
            <w:r w:rsidRPr="007D0E39">
              <w:rPr>
                <w:rFonts w:ascii="PT Astra Serif" w:hAnsi="PT Astra Serif"/>
                <w:sz w:val="28"/>
                <w:szCs w:val="28"/>
              </w:rPr>
              <w:t>2</w:t>
            </w:r>
          </w:p>
        </w:tc>
        <w:tc>
          <w:tcPr>
            <w:tcW w:w="2099" w:type="dxa"/>
            <w:shd w:val="clear" w:color="auto" w:fill="auto"/>
          </w:tcPr>
          <w:p w:rsidR="007D0E39" w:rsidRPr="007D0E39" w:rsidRDefault="007D0E39" w:rsidP="007D0E39">
            <w:pPr>
              <w:widowControl w:val="0"/>
              <w:adjustRightInd w:val="0"/>
              <w:jc w:val="center"/>
              <w:rPr>
                <w:rFonts w:ascii="PT Astra Serif" w:hAnsi="PT Astra Serif"/>
                <w:sz w:val="28"/>
                <w:szCs w:val="28"/>
              </w:rPr>
            </w:pPr>
            <w:r w:rsidRPr="007D0E39">
              <w:rPr>
                <w:rFonts w:ascii="PT Astra Serif" w:hAnsi="PT Astra Serif"/>
                <w:sz w:val="28"/>
                <w:szCs w:val="28"/>
              </w:rPr>
              <w:t>3</w:t>
            </w:r>
          </w:p>
        </w:tc>
        <w:tc>
          <w:tcPr>
            <w:tcW w:w="2026" w:type="dxa"/>
            <w:shd w:val="clear" w:color="auto" w:fill="auto"/>
          </w:tcPr>
          <w:p w:rsidR="007D0E39" w:rsidRPr="007D0E39" w:rsidRDefault="007D0E39" w:rsidP="007D0E39">
            <w:pPr>
              <w:widowControl w:val="0"/>
              <w:adjustRightInd w:val="0"/>
              <w:jc w:val="center"/>
              <w:rPr>
                <w:rFonts w:ascii="PT Astra Serif" w:hAnsi="PT Astra Serif"/>
                <w:sz w:val="28"/>
                <w:szCs w:val="28"/>
              </w:rPr>
            </w:pPr>
            <w:r w:rsidRPr="007D0E39">
              <w:rPr>
                <w:rFonts w:ascii="PT Astra Serif" w:hAnsi="PT Astra Serif"/>
                <w:sz w:val="28"/>
                <w:szCs w:val="28"/>
              </w:rPr>
              <w:t>4</w:t>
            </w:r>
          </w:p>
        </w:tc>
        <w:tc>
          <w:tcPr>
            <w:tcW w:w="1701" w:type="dxa"/>
            <w:shd w:val="clear" w:color="auto" w:fill="auto"/>
          </w:tcPr>
          <w:p w:rsidR="007D0E39" w:rsidRPr="007D0E39" w:rsidRDefault="007D0E39" w:rsidP="007D0E39">
            <w:pPr>
              <w:widowControl w:val="0"/>
              <w:adjustRightInd w:val="0"/>
              <w:jc w:val="center"/>
              <w:rPr>
                <w:rFonts w:ascii="PT Astra Serif" w:hAnsi="PT Astra Serif"/>
                <w:sz w:val="28"/>
                <w:szCs w:val="28"/>
              </w:rPr>
            </w:pPr>
            <w:r w:rsidRPr="007D0E39">
              <w:rPr>
                <w:rFonts w:ascii="PT Astra Serif" w:hAnsi="PT Astra Serif"/>
                <w:sz w:val="28"/>
                <w:szCs w:val="28"/>
              </w:rPr>
              <w:t>5</w:t>
            </w:r>
          </w:p>
        </w:tc>
        <w:tc>
          <w:tcPr>
            <w:tcW w:w="2410" w:type="dxa"/>
            <w:shd w:val="clear" w:color="auto" w:fill="auto"/>
          </w:tcPr>
          <w:p w:rsidR="007D0E39" w:rsidRPr="007D0E39" w:rsidRDefault="007D0E39" w:rsidP="007D0E39">
            <w:pPr>
              <w:widowControl w:val="0"/>
              <w:adjustRightInd w:val="0"/>
              <w:jc w:val="center"/>
              <w:rPr>
                <w:rFonts w:ascii="PT Astra Serif" w:hAnsi="PT Astra Serif"/>
                <w:sz w:val="28"/>
                <w:szCs w:val="28"/>
              </w:rPr>
            </w:pPr>
            <w:r w:rsidRPr="007D0E39">
              <w:rPr>
                <w:rFonts w:ascii="PT Astra Serif" w:hAnsi="PT Astra Serif"/>
                <w:sz w:val="28"/>
                <w:szCs w:val="28"/>
              </w:rPr>
              <w:t>6</w:t>
            </w:r>
          </w:p>
        </w:tc>
        <w:tc>
          <w:tcPr>
            <w:tcW w:w="1529" w:type="dxa"/>
            <w:shd w:val="clear" w:color="auto" w:fill="auto"/>
          </w:tcPr>
          <w:p w:rsidR="007D0E39" w:rsidRPr="007D0E39" w:rsidRDefault="007D0E39" w:rsidP="007D0E39">
            <w:pPr>
              <w:widowControl w:val="0"/>
              <w:adjustRightInd w:val="0"/>
              <w:jc w:val="center"/>
              <w:rPr>
                <w:rFonts w:ascii="PT Astra Serif" w:hAnsi="PT Astra Serif"/>
                <w:sz w:val="28"/>
                <w:szCs w:val="28"/>
              </w:rPr>
            </w:pPr>
            <w:r w:rsidRPr="007D0E39">
              <w:rPr>
                <w:rFonts w:ascii="PT Astra Serif" w:hAnsi="PT Astra Serif"/>
                <w:sz w:val="28"/>
                <w:szCs w:val="28"/>
              </w:rPr>
              <w:t>7</w:t>
            </w:r>
          </w:p>
        </w:tc>
        <w:tc>
          <w:tcPr>
            <w:tcW w:w="1731" w:type="dxa"/>
            <w:shd w:val="clear" w:color="auto" w:fill="auto"/>
          </w:tcPr>
          <w:p w:rsidR="007D0E39" w:rsidRPr="007D0E39" w:rsidRDefault="007D0E39" w:rsidP="007D0E39">
            <w:pPr>
              <w:widowControl w:val="0"/>
              <w:adjustRightInd w:val="0"/>
              <w:jc w:val="center"/>
              <w:rPr>
                <w:rFonts w:ascii="PT Astra Serif" w:hAnsi="PT Astra Serif"/>
                <w:sz w:val="28"/>
                <w:szCs w:val="28"/>
              </w:rPr>
            </w:pPr>
            <w:r w:rsidRPr="007D0E39">
              <w:rPr>
                <w:rFonts w:ascii="PT Astra Serif" w:hAnsi="PT Astra Serif"/>
                <w:sz w:val="28"/>
                <w:szCs w:val="28"/>
              </w:rPr>
              <w:t>8</w:t>
            </w:r>
          </w:p>
        </w:tc>
        <w:tc>
          <w:tcPr>
            <w:tcW w:w="1495" w:type="dxa"/>
            <w:shd w:val="clear" w:color="auto" w:fill="auto"/>
          </w:tcPr>
          <w:p w:rsidR="007D0E39" w:rsidRPr="007D0E39" w:rsidRDefault="007D0E39" w:rsidP="007D0E39">
            <w:pPr>
              <w:widowControl w:val="0"/>
              <w:adjustRightInd w:val="0"/>
              <w:jc w:val="center"/>
              <w:rPr>
                <w:rFonts w:ascii="PT Astra Serif" w:hAnsi="PT Astra Serif"/>
                <w:sz w:val="28"/>
                <w:szCs w:val="28"/>
              </w:rPr>
            </w:pPr>
            <w:r w:rsidRPr="007D0E39">
              <w:rPr>
                <w:rFonts w:ascii="PT Astra Serif" w:hAnsi="PT Astra Serif"/>
                <w:sz w:val="28"/>
                <w:szCs w:val="28"/>
              </w:rPr>
              <w:t>9</w:t>
            </w:r>
          </w:p>
        </w:tc>
      </w:tr>
      <w:tr w:rsidR="007D0E39" w:rsidRPr="007D0E39" w:rsidTr="00B31B58">
        <w:tc>
          <w:tcPr>
            <w:tcW w:w="527" w:type="dxa"/>
            <w:shd w:val="clear" w:color="auto" w:fill="auto"/>
          </w:tcPr>
          <w:p w:rsidR="007D0E39" w:rsidRPr="007D0E39" w:rsidRDefault="007D0E39" w:rsidP="007D0E39">
            <w:pPr>
              <w:widowControl w:val="0"/>
              <w:adjustRightInd w:val="0"/>
              <w:jc w:val="right"/>
              <w:rPr>
                <w:rFonts w:ascii="PT Astra Serif" w:hAnsi="PT Astra Serif"/>
                <w:sz w:val="28"/>
                <w:szCs w:val="28"/>
              </w:rPr>
            </w:pPr>
          </w:p>
        </w:tc>
        <w:tc>
          <w:tcPr>
            <w:tcW w:w="1498" w:type="dxa"/>
            <w:shd w:val="clear" w:color="auto" w:fill="auto"/>
          </w:tcPr>
          <w:p w:rsidR="007D0E39" w:rsidRPr="007D0E39" w:rsidRDefault="007D0E39" w:rsidP="007D0E39">
            <w:pPr>
              <w:widowControl w:val="0"/>
              <w:adjustRightInd w:val="0"/>
              <w:jc w:val="right"/>
              <w:rPr>
                <w:rFonts w:ascii="PT Astra Serif" w:hAnsi="PT Astra Serif"/>
                <w:sz w:val="28"/>
                <w:szCs w:val="28"/>
              </w:rPr>
            </w:pPr>
          </w:p>
        </w:tc>
        <w:tc>
          <w:tcPr>
            <w:tcW w:w="2099" w:type="dxa"/>
            <w:shd w:val="clear" w:color="auto" w:fill="auto"/>
          </w:tcPr>
          <w:p w:rsidR="007D0E39" w:rsidRPr="007D0E39" w:rsidRDefault="007D0E39" w:rsidP="007D0E39">
            <w:pPr>
              <w:widowControl w:val="0"/>
              <w:adjustRightInd w:val="0"/>
              <w:jc w:val="right"/>
              <w:rPr>
                <w:rFonts w:ascii="PT Astra Serif" w:hAnsi="PT Astra Serif"/>
                <w:sz w:val="28"/>
                <w:szCs w:val="28"/>
              </w:rPr>
            </w:pPr>
          </w:p>
        </w:tc>
        <w:tc>
          <w:tcPr>
            <w:tcW w:w="2026" w:type="dxa"/>
            <w:shd w:val="clear" w:color="auto" w:fill="auto"/>
          </w:tcPr>
          <w:p w:rsidR="007D0E39" w:rsidRPr="007D0E39" w:rsidRDefault="007D0E39" w:rsidP="007D0E39">
            <w:pPr>
              <w:widowControl w:val="0"/>
              <w:adjustRightInd w:val="0"/>
              <w:jc w:val="right"/>
              <w:rPr>
                <w:rFonts w:ascii="PT Astra Serif" w:hAnsi="PT Astra Serif"/>
                <w:sz w:val="28"/>
                <w:szCs w:val="28"/>
              </w:rPr>
            </w:pPr>
          </w:p>
        </w:tc>
        <w:tc>
          <w:tcPr>
            <w:tcW w:w="1701" w:type="dxa"/>
            <w:shd w:val="clear" w:color="auto" w:fill="auto"/>
          </w:tcPr>
          <w:p w:rsidR="007D0E39" w:rsidRPr="007D0E39" w:rsidRDefault="007D0E39" w:rsidP="007D0E39">
            <w:pPr>
              <w:widowControl w:val="0"/>
              <w:adjustRightInd w:val="0"/>
              <w:jc w:val="right"/>
              <w:rPr>
                <w:rFonts w:ascii="PT Astra Serif" w:hAnsi="PT Astra Serif"/>
                <w:sz w:val="28"/>
                <w:szCs w:val="28"/>
              </w:rPr>
            </w:pPr>
          </w:p>
        </w:tc>
        <w:tc>
          <w:tcPr>
            <w:tcW w:w="2410" w:type="dxa"/>
            <w:shd w:val="clear" w:color="auto" w:fill="auto"/>
          </w:tcPr>
          <w:p w:rsidR="007D0E39" w:rsidRPr="007D0E39" w:rsidRDefault="007D0E39" w:rsidP="007D0E39">
            <w:pPr>
              <w:widowControl w:val="0"/>
              <w:adjustRightInd w:val="0"/>
              <w:jc w:val="right"/>
              <w:rPr>
                <w:rFonts w:ascii="PT Astra Serif" w:hAnsi="PT Astra Serif"/>
                <w:sz w:val="28"/>
                <w:szCs w:val="28"/>
              </w:rPr>
            </w:pPr>
          </w:p>
        </w:tc>
        <w:tc>
          <w:tcPr>
            <w:tcW w:w="1529" w:type="dxa"/>
            <w:shd w:val="clear" w:color="auto" w:fill="auto"/>
          </w:tcPr>
          <w:p w:rsidR="007D0E39" w:rsidRPr="007D0E39" w:rsidRDefault="007D0E39" w:rsidP="007D0E39">
            <w:pPr>
              <w:widowControl w:val="0"/>
              <w:adjustRightInd w:val="0"/>
              <w:jc w:val="right"/>
              <w:rPr>
                <w:rFonts w:ascii="PT Astra Serif" w:hAnsi="PT Astra Serif"/>
                <w:sz w:val="28"/>
                <w:szCs w:val="28"/>
              </w:rPr>
            </w:pPr>
          </w:p>
        </w:tc>
        <w:tc>
          <w:tcPr>
            <w:tcW w:w="1731" w:type="dxa"/>
            <w:shd w:val="clear" w:color="auto" w:fill="auto"/>
          </w:tcPr>
          <w:p w:rsidR="007D0E39" w:rsidRPr="007D0E39" w:rsidRDefault="007D0E39" w:rsidP="007D0E39">
            <w:pPr>
              <w:widowControl w:val="0"/>
              <w:adjustRightInd w:val="0"/>
              <w:jc w:val="right"/>
              <w:rPr>
                <w:rFonts w:ascii="PT Astra Serif" w:hAnsi="PT Astra Serif"/>
                <w:sz w:val="28"/>
                <w:szCs w:val="28"/>
              </w:rPr>
            </w:pPr>
          </w:p>
        </w:tc>
        <w:tc>
          <w:tcPr>
            <w:tcW w:w="1495" w:type="dxa"/>
            <w:shd w:val="clear" w:color="auto" w:fill="auto"/>
          </w:tcPr>
          <w:p w:rsidR="007D0E39" w:rsidRPr="007D0E39" w:rsidRDefault="007D0E39" w:rsidP="007D0E39">
            <w:pPr>
              <w:widowControl w:val="0"/>
              <w:adjustRightInd w:val="0"/>
              <w:jc w:val="right"/>
              <w:rPr>
                <w:rFonts w:ascii="PT Astra Serif" w:hAnsi="PT Astra Serif"/>
                <w:sz w:val="28"/>
                <w:szCs w:val="28"/>
              </w:rPr>
            </w:pPr>
          </w:p>
        </w:tc>
      </w:tr>
    </w:tbl>
    <w:p w:rsidR="007D0E39" w:rsidRPr="007D0E39" w:rsidRDefault="007D0E39" w:rsidP="007D0E39">
      <w:pPr>
        <w:widowControl w:val="0"/>
        <w:adjustRightInd w:val="0"/>
        <w:rPr>
          <w:rFonts w:ascii="PT Astra Serif" w:hAnsi="PT Astra Serif"/>
          <w:sz w:val="28"/>
          <w:szCs w:val="28"/>
        </w:rPr>
      </w:pPr>
      <w:r w:rsidRPr="007D0E39">
        <w:rPr>
          <w:rFonts w:ascii="PT Astra Serif" w:hAnsi="PT Astra Serif"/>
          <w:sz w:val="28"/>
          <w:szCs w:val="28"/>
        </w:rPr>
        <w:t>Руководитель</w:t>
      </w:r>
      <w:proofErr w:type="gramStart"/>
      <w:r w:rsidRPr="007D0E39">
        <w:rPr>
          <w:rFonts w:ascii="PT Astra Serif" w:hAnsi="PT Astra Serif"/>
          <w:sz w:val="28"/>
          <w:szCs w:val="28"/>
        </w:rPr>
        <w:t xml:space="preserve"> __________________________________(_______________________________)</w:t>
      </w:r>
      <w:proofErr w:type="gramEnd"/>
    </w:p>
    <w:p w:rsidR="007D0E39" w:rsidRPr="007D0E39" w:rsidRDefault="007D0E39" w:rsidP="007D0E39">
      <w:pPr>
        <w:widowControl w:val="0"/>
        <w:adjustRightInd w:val="0"/>
        <w:jc w:val="right"/>
        <w:rPr>
          <w:rFonts w:ascii="PT Astra Serif" w:hAnsi="PT Astra Serif"/>
          <w:sz w:val="28"/>
          <w:szCs w:val="28"/>
        </w:rPr>
      </w:pPr>
    </w:p>
    <w:p w:rsidR="007D0E39" w:rsidRPr="007D0E39" w:rsidRDefault="007D0E39" w:rsidP="007D0E39">
      <w:pPr>
        <w:framePr w:hSpace="180" w:wrap="notBeside" w:hAnchor="margin" w:y="716"/>
        <w:widowControl w:val="0"/>
        <w:adjustRightInd w:val="0"/>
        <w:rPr>
          <w:rFonts w:ascii="PT Astra Serif" w:hAnsi="PT Astra Serif"/>
          <w:sz w:val="28"/>
          <w:szCs w:val="28"/>
        </w:rPr>
        <w:sectPr w:rsidR="007D0E39" w:rsidRPr="007D0E39" w:rsidSect="007D0E39">
          <w:headerReference w:type="default" r:id="rId11"/>
          <w:footerReference w:type="default" r:id="rId12"/>
          <w:headerReference w:type="first" r:id="rId13"/>
          <w:footerReference w:type="first" r:id="rId14"/>
          <w:pgSz w:w="16838" w:h="11906" w:orient="landscape" w:code="9"/>
          <w:pgMar w:top="1276" w:right="902" w:bottom="1418" w:left="1077" w:header="709" w:footer="709" w:gutter="0"/>
          <w:cols w:space="708"/>
          <w:titlePg/>
          <w:docGrid w:linePitch="360"/>
        </w:sectPr>
      </w:pPr>
    </w:p>
    <w:p w:rsidR="007D0E39" w:rsidRPr="007D0E39" w:rsidRDefault="007D0E39" w:rsidP="007D0E39">
      <w:pPr>
        <w:widowControl w:val="0"/>
        <w:tabs>
          <w:tab w:val="left" w:pos="9498"/>
        </w:tabs>
        <w:adjustRightInd w:val="0"/>
        <w:ind w:left="9498"/>
        <w:rPr>
          <w:rFonts w:ascii="PT Astra Serif" w:hAnsi="PT Astra Serif"/>
          <w:sz w:val="24"/>
          <w:szCs w:val="28"/>
        </w:rPr>
      </w:pPr>
      <w:r w:rsidRPr="007D0E39">
        <w:rPr>
          <w:rFonts w:ascii="PT Astra Serif" w:hAnsi="PT Astra Serif"/>
          <w:sz w:val="24"/>
          <w:szCs w:val="28"/>
        </w:rPr>
        <w:lastRenderedPageBreak/>
        <w:t>Приложение № 2</w:t>
      </w:r>
    </w:p>
    <w:p w:rsidR="007D0E39" w:rsidRPr="007D0E39" w:rsidRDefault="007D0E39" w:rsidP="007D0E39">
      <w:pPr>
        <w:tabs>
          <w:tab w:val="left" w:pos="6379"/>
          <w:tab w:val="left" w:pos="9498"/>
        </w:tabs>
        <w:adjustRightInd w:val="0"/>
        <w:ind w:left="9498" w:right="59"/>
        <w:jc w:val="both"/>
        <w:rPr>
          <w:rFonts w:ascii="PT Astra Serif" w:hAnsi="PT Astra Serif"/>
          <w:bCs/>
          <w:sz w:val="24"/>
          <w:szCs w:val="26"/>
        </w:rPr>
      </w:pPr>
      <w:r w:rsidRPr="007D0E39">
        <w:rPr>
          <w:rFonts w:ascii="PT Astra Serif" w:hAnsi="PT Astra Serif" w:cs="Arial"/>
          <w:bCs/>
          <w:sz w:val="24"/>
          <w:szCs w:val="28"/>
        </w:rPr>
        <w:t xml:space="preserve">к Порядку </w:t>
      </w:r>
      <w:r w:rsidRPr="007D0E39">
        <w:rPr>
          <w:rFonts w:ascii="PT Astra Serif" w:hAnsi="PT Astra Serif"/>
          <w:bCs/>
          <w:sz w:val="24"/>
          <w:szCs w:val="26"/>
        </w:rPr>
        <w:t xml:space="preserve">расходования средств, предоставленных бюджету Североуральского городского округа в форме субсидий из областного бюджета, и средств бюджета Североуральского городского округа на предоставление социальных выплат молодым семьям на приобретение (строительство) жилья </w:t>
      </w:r>
      <w:proofErr w:type="gramStart"/>
      <w:r w:rsidRPr="007D0E39">
        <w:rPr>
          <w:rFonts w:ascii="PT Astra Serif" w:hAnsi="PT Astra Serif"/>
          <w:bCs/>
          <w:sz w:val="24"/>
          <w:szCs w:val="26"/>
        </w:rPr>
        <w:t>в</w:t>
      </w:r>
      <w:proofErr w:type="gramEnd"/>
      <w:r w:rsidRPr="007D0E39">
        <w:rPr>
          <w:rFonts w:ascii="PT Astra Serif" w:hAnsi="PT Astra Serif"/>
          <w:bCs/>
          <w:sz w:val="24"/>
          <w:szCs w:val="26"/>
        </w:rPr>
        <w:t xml:space="preserve"> </w:t>
      </w:r>
      <w:proofErr w:type="gramStart"/>
      <w:r w:rsidRPr="007D0E39">
        <w:rPr>
          <w:rFonts w:ascii="PT Astra Serif" w:hAnsi="PT Astra Serif"/>
          <w:bCs/>
          <w:sz w:val="24"/>
          <w:szCs w:val="26"/>
        </w:rPr>
        <w:t>Североуральском</w:t>
      </w:r>
      <w:proofErr w:type="gramEnd"/>
      <w:r w:rsidRPr="007D0E39">
        <w:rPr>
          <w:rFonts w:ascii="PT Astra Serif" w:hAnsi="PT Astra Serif"/>
          <w:bCs/>
          <w:sz w:val="24"/>
          <w:szCs w:val="26"/>
        </w:rPr>
        <w:t xml:space="preserve"> городском округе в 2019 году </w:t>
      </w:r>
    </w:p>
    <w:p w:rsidR="007D0E39" w:rsidRPr="007D0E39" w:rsidRDefault="007D0E39" w:rsidP="007D0E39">
      <w:pPr>
        <w:widowControl w:val="0"/>
        <w:adjustRightInd w:val="0"/>
        <w:ind w:left="5760"/>
        <w:jc w:val="both"/>
        <w:rPr>
          <w:rFonts w:ascii="PT Astra Serif" w:hAnsi="PT Astra Serif"/>
          <w:sz w:val="28"/>
          <w:szCs w:val="28"/>
        </w:rPr>
      </w:pPr>
    </w:p>
    <w:p w:rsidR="007D0E39" w:rsidRPr="007D0E39" w:rsidRDefault="007D0E39" w:rsidP="007D0E39">
      <w:pPr>
        <w:widowControl w:val="0"/>
        <w:adjustRightInd w:val="0"/>
        <w:jc w:val="center"/>
        <w:rPr>
          <w:rFonts w:ascii="PT Astra Serif" w:hAnsi="PT Astra Serif"/>
          <w:sz w:val="28"/>
          <w:szCs w:val="28"/>
        </w:rPr>
      </w:pPr>
      <w:r w:rsidRPr="007D0E39">
        <w:rPr>
          <w:rFonts w:ascii="PT Astra Serif" w:hAnsi="PT Astra Serif"/>
          <w:sz w:val="28"/>
          <w:szCs w:val="28"/>
        </w:rPr>
        <w:t>Отчет по произведенным операциям</w:t>
      </w:r>
    </w:p>
    <w:p w:rsidR="007D0E39" w:rsidRPr="007D0E39" w:rsidRDefault="007D0E39" w:rsidP="007D0E39">
      <w:pPr>
        <w:widowControl w:val="0"/>
        <w:adjustRightInd w:val="0"/>
        <w:jc w:val="center"/>
        <w:rPr>
          <w:rFonts w:ascii="PT Astra Serif" w:hAnsi="PT Astra Serif"/>
          <w:sz w:val="28"/>
          <w:szCs w:val="28"/>
        </w:rPr>
      </w:pPr>
      <w:r w:rsidRPr="007D0E39">
        <w:rPr>
          <w:rFonts w:ascii="PT Astra Serif" w:hAnsi="PT Astra Serif"/>
          <w:sz w:val="28"/>
          <w:szCs w:val="28"/>
        </w:rPr>
        <w:t>при реализации Соглашения за ____________________2019 года</w:t>
      </w:r>
    </w:p>
    <w:p w:rsidR="007D0E39" w:rsidRPr="007D0E39" w:rsidRDefault="007D0E39" w:rsidP="007D0E39">
      <w:pPr>
        <w:widowControl w:val="0"/>
        <w:adjustRightInd w:val="0"/>
        <w:jc w:val="center"/>
        <w:rPr>
          <w:rFonts w:ascii="PT Astra Serif" w:hAnsi="PT Astra Serif"/>
          <w:sz w:val="28"/>
          <w:szCs w:val="28"/>
        </w:rPr>
      </w:pPr>
      <w:r w:rsidRPr="007D0E39">
        <w:rPr>
          <w:rFonts w:ascii="PT Astra Serif" w:hAnsi="PT Astra Serif"/>
          <w:sz w:val="28"/>
          <w:szCs w:val="28"/>
        </w:rPr>
        <w:t xml:space="preserve">                             (месяц)</w:t>
      </w:r>
    </w:p>
    <w:p w:rsidR="007D0E39" w:rsidRPr="007D0E39" w:rsidRDefault="007D0E39" w:rsidP="007D0E39">
      <w:pPr>
        <w:widowControl w:val="0"/>
        <w:adjustRightInd w:val="0"/>
        <w:jc w:val="right"/>
        <w:rPr>
          <w:rFonts w:ascii="PT Astra Serif" w:hAnsi="PT Astra Serif"/>
          <w:sz w:val="28"/>
          <w:szCs w:val="28"/>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1772"/>
        <w:gridCol w:w="1715"/>
        <w:gridCol w:w="2519"/>
        <w:gridCol w:w="1134"/>
        <w:gridCol w:w="1843"/>
        <w:gridCol w:w="2410"/>
        <w:gridCol w:w="2126"/>
      </w:tblGrid>
      <w:tr w:rsidR="007D0E39" w:rsidRPr="007D0E39" w:rsidTr="00B31B58">
        <w:tc>
          <w:tcPr>
            <w:tcW w:w="1615" w:type="dxa"/>
            <w:vMerge w:val="restart"/>
            <w:shd w:val="clear" w:color="auto" w:fill="auto"/>
          </w:tcPr>
          <w:p w:rsidR="007D0E39" w:rsidRPr="007D0E39" w:rsidRDefault="007D0E39" w:rsidP="007D0E39">
            <w:pPr>
              <w:widowControl w:val="0"/>
              <w:adjustRightInd w:val="0"/>
              <w:jc w:val="center"/>
              <w:rPr>
                <w:rFonts w:ascii="PT Astra Serif" w:hAnsi="PT Astra Serif"/>
                <w:sz w:val="28"/>
                <w:szCs w:val="28"/>
              </w:rPr>
            </w:pPr>
            <w:r w:rsidRPr="007D0E39">
              <w:rPr>
                <w:rFonts w:ascii="PT Astra Serif" w:hAnsi="PT Astra Serif"/>
                <w:sz w:val="28"/>
                <w:szCs w:val="28"/>
              </w:rPr>
              <w:t>Дата совершения операции</w:t>
            </w:r>
          </w:p>
        </w:tc>
        <w:tc>
          <w:tcPr>
            <w:tcW w:w="1772" w:type="dxa"/>
            <w:vMerge w:val="restart"/>
            <w:shd w:val="clear" w:color="auto" w:fill="auto"/>
          </w:tcPr>
          <w:p w:rsidR="007D0E39" w:rsidRPr="007D0E39" w:rsidRDefault="007D0E39" w:rsidP="007D0E39">
            <w:pPr>
              <w:widowControl w:val="0"/>
              <w:adjustRightInd w:val="0"/>
              <w:jc w:val="center"/>
              <w:rPr>
                <w:rFonts w:ascii="PT Astra Serif" w:hAnsi="PT Astra Serif"/>
                <w:sz w:val="28"/>
                <w:szCs w:val="28"/>
              </w:rPr>
            </w:pPr>
            <w:r w:rsidRPr="007D0E39">
              <w:rPr>
                <w:rFonts w:ascii="PT Astra Serif" w:hAnsi="PT Astra Serif"/>
                <w:sz w:val="28"/>
                <w:szCs w:val="28"/>
              </w:rPr>
              <w:t xml:space="preserve">Подразделение Банка </w:t>
            </w:r>
          </w:p>
        </w:tc>
        <w:tc>
          <w:tcPr>
            <w:tcW w:w="1715" w:type="dxa"/>
            <w:vMerge w:val="restart"/>
            <w:shd w:val="clear" w:color="auto" w:fill="auto"/>
          </w:tcPr>
          <w:p w:rsidR="007D0E39" w:rsidRPr="007D0E39" w:rsidRDefault="007D0E39" w:rsidP="007D0E39">
            <w:pPr>
              <w:widowControl w:val="0"/>
              <w:adjustRightInd w:val="0"/>
              <w:jc w:val="center"/>
              <w:rPr>
                <w:rFonts w:ascii="PT Astra Serif" w:hAnsi="PT Astra Serif"/>
                <w:sz w:val="28"/>
                <w:szCs w:val="28"/>
              </w:rPr>
            </w:pPr>
            <w:r w:rsidRPr="007D0E39">
              <w:rPr>
                <w:rFonts w:ascii="PT Astra Serif" w:hAnsi="PT Astra Serif"/>
                <w:sz w:val="28"/>
                <w:szCs w:val="28"/>
              </w:rPr>
              <w:t>Наименование операции</w:t>
            </w:r>
            <w:r w:rsidRPr="007D0E39">
              <w:rPr>
                <w:rFonts w:ascii="PT Astra Serif" w:hAnsi="PT Astra Serif"/>
                <w:sz w:val="28"/>
                <w:szCs w:val="28"/>
                <w:vertAlign w:val="superscript"/>
              </w:rPr>
              <w:footnoteReference w:id="3"/>
            </w:r>
          </w:p>
        </w:tc>
        <w:tc>
          <w:tcPr>
            <w:tcW w:w="2519" w:type="dxa"/>
            <w:vMerge w:val="restart"/>
            <w:shd w:val="clear" w:color="auto" w:fill="auto"/>
          </w:tcPr>
          <w:p w:rsidR="007D0E39" w:rsidRPr="007D0E39" w:rsidRDefault="007D0E39" w:rsidP="007D0E39">
            <w:pPr>
              <w:widowControl w:val="0"/>
              <w:adjustRightInd w:val="0"/>
              <w:jc w:val="center"/>
              <w:rPr>
                <w:rFonts w:ascii="PT Astra Serif" w:hAnsi="PT Astra Serif"/>
                <w:sz w:val="28"/>
                <w:szCs w:val="28"/>
              </w:rPr>
            </w:pPr>
            <w:r w:rsidRPr="007D0E39">
              <w:rPr>
                <w:rFonts w:ascii="PT Astra Serif" w:hAnsi="PT Astra Serif"/>
                <w:sz w:val="28"/>
                <w:szCs w:val="28"/>
              </w:rPr>
              <w:t>Фамилия, имя, отчество владельца счета (Получателя социальной выплаты)</w:t>
            </w:r>
          </w:p>
        </w:tc>
        <w:tc>
          <w:tcPr>
            <w:tcW w:w="5387" w:type="dxa"/>
            <w:gridSpan w:val="3"/>
            <w:shd w:val="clear" w:color="auto" w:fill="auto"/>
          </w:tcPr>
          <w:p w:rsidR="007D0E39" w:rsidRPr="007D0E39" w:rsidRDefault="007D0E39" w:rsidP="007D0E39">
            <w:pPr>
              <w:widowControl w:val="0"/>
              <w:adjustRightInd w:val="0"/>
              <w:jc w:val="center"/>
              <w:rPr>
                <w:rFonts w:ascii="PT Astra Serif" w:hAnsi="PT Astra Serif"/>
                <w:sz w:val="28"/>
                <w:szCs w:val="28"/>
              </w:rPr>
            </w:pPr>
            <w:r w:rsidRPr="007D0E39">
              <w:rPr>
                <w:rFonts w:ascii="PT Astra Serif" w:hAnsi="PT Astra Serif"/>
                <w:sz w:val="28"/>
                <w:szCs w:val="28"/>
              </w:rPr>
              <w:t>Свидетельство</w:t>
            </w:r>
          </w:p>
        </w:tc>
        <w:tc>
          <w:tcPr>
            <w:tcW w:w="2126" w:type="dxa"/>
            <w:vMerge w:val="restart"/>
            <w:shd w:val="clear" w:color="auto" w:fill="auto"/>
          </w:tcPr>
          <w:p w:rsidR="007D0E39" w:rsidRPr="007D0E39" w:rsidRDefault="007D0E39" w:rsidP="007D0E39">
            <w:pPr>
              <w:widowControl w:val="0"/>
              <w:adjustRightInd w:val="0"/>
              <w:jc w:val="center"/>
              <w:rPr>
                <w:rFonts w:ascii="PT Astra Serif" w:hAnsi="PT Astra Serif"/>
                <w:sz w:val="28"/>
                <w:szCs w:val="28"/>
              </w:rPr>
            </w:pPr>
            <w:r w:rsidRPr="007D0E39">
              <w:rPr>
                <w:rFonts w:ascii="PT Astra Serif" w:hAnsi="PT Astra Serif"/>
                <w:sz w:val="28"/>
                <w:szCs w:val="28"/>
              </w:rPr>
              <w:t>Сумма выплаты (руб.)</w:t>
            </w:r>
          </w:p>
        </w:tc>
      </w:tr>
      <w:tr w:rsidR="007D0E39" w:rsidRPr="007D0E39" w:rsidTr="00B31B58">
        <w:tc>
          <w:tcPr>
            <w:tcW w:w="1615" w:type="dxa"/>
            <w:vMerge/>
            <w:shd w:val="clear" w:color="auto" w:fill="auto"/>
          </w:tcPr>
          <w:p w:rsidR="007D0E39" w:rsidRPr="007D0E39" w:rsidRDefault="007D0E39" w:rsidP="007D0E39">
            <w:pPr>
              <w:widowControl w:val="0"/>
              <w:adjustRightInd w:val="0"/>
              <w:jc w:val="right"/>
              <w:rPr>
                <w:rFonts w:ascii="PT Astra Serif" w:hAnsi="PT Astra Serif"/>
                <w:sz w:val="28"/>
                <w:szCs w:val="28"/>
              </w:rPr>
            </w:pPr>
          </w:p>
        </w:tc>
        <w:tc>
          <w:tcPr>
            <w:tcW w:w="1772" w:type="dxa"/>
            <w:vMerge/>
            <w:shd w:val="clear" w:color="auto" w:fill="auto"/>
          </w:tcPr>
          <w:p w:rsidR="007D0E39" w:rsidRPr="007D0E39" w:rsidRDefault="007D0E39" w:rsidP="007D0E39">
            <w:pPr>
              <w:widowControl w:val="0"/>
              <w:adjustRightInd w:val="0"/>
              <w:jc w:val="right"/>
              <w:rPr>
                <w:rFonts w:ascii="PT Astra Serif" w:hAnsi="PT Astra Serif"/>
                <w:sz w:val="28"/>
                <w:szCs w:val="28"/>
              </w:rPr>
            </w:pPr>
          </w:p>
        </w:tc>
        <w:tc>
          <w:tcPr>
            <w:tcW w:w="1715" w:type="dxa"/>
            <w:vMerge/>
            <w:shd w:val="clear" w:color="auto" w:fill="auto"/>
          </w:tcPr>
          <w:p w:rsidR="007D0E39" w:rsidRPr="007D0E39" w:rsidRDefault="007D0E39" w:rsidP="007D0E39">
            <w:pPr>
              <w:widowControl w:val="0"/>
              <w:adjustRightInd w:val="0"/>
              <w:jc w:val="right"/>
              <w:rPr>
                <w:rFonts w:ascii="PT Astra Serif" w:hAnsi="PT Astra Serif"/>
                <w:sz w:val="28"/>
                <w:szCs w:val="28"/>
              </w:rPr>
            </w:pPr>
          </w:p>
        </w:tc>
        <w:tc>
          <w:tcPr>
            <w:tcW w:w="2519" w:type="dxa"/>
            <w:vMerge/>
            <w:shd w:val="clear" w:color="auto" w:fill="auto"/>
          </w:tcPr>
          <w:p w:rsidR="007D0E39" w:rsidRPr="007D0E39" w:rsidRDefault="007D0E39" w:rsidP="007D0E39">
            <w:pPr>
              <w:widowControl w:val="0"/>
              <w:adjustRightInd w:val="0"/>
              <w:jc w:val="right"/>
              <w:rPr>
                <w:rFonts w:ascii="PT Astra Serif" w:hAnsi="PT Astra Serif"/>
                <w:sz w:val="28"/>
                <w:szCs w:val="28"/>
              </w:rPr>
            </w:pPr>
          </w:p>
        </w:tc>
        <w:tc>
          <w:tcPr>
            <w:tcW w:w="1134" w:type="dxa"/>
            <w:shd w:val="clear" w:color="auto" w:fill="auto"/>
          </w:tcPr>
          <w:p w:rsidR="007D0E39" w:rsidRPr="007D0E39" w:rsidRDefault="007D0E39" w:rsidP="007D0E39">
            <w:pPr>
              <w:widowControl w:val="0"/>
              <w:adjustRightInd w:val="0"/>
              <w:jc w:val="center"/>
              <w:rPr>
                <w:rFonts w:ascii="PT Astra Serif" w:hAnsi="PT Astra Serif"/>
                <w:sz w:val="28"/>
                <w:szCs w:val="28"/>
              </w:rPr>
            </w:pPr>
            <w:r w:rsidRPr="007D0E39">
              <w:rPr>
                <w:rFonts w:ascii="PT Astra Serif" w:hAnsi="PT Astra Serif"/>
                <w:sz w:val="28"/>
                <w:szCs w:val="28"/>
              </w:rPr>
              <w:t>№ (Номер)</w:t>
            </w:r>
          </w:p>
        </w:tc>
        <w:tc>
          <w:tcPr>
            <w:tcW w:w="1843" w:type="dxa"/>
            <w:shd w:val="clear" w:color="auto" w:fill="auto"/>
          </w:tcPr>
          <w:p w:rsidR="007D0E39" w:rsidRPr="007D0E39" w:rsidRDefault="007D0E39" w:rsidP="007D0E39">
            <w:pPr>
              <w:widowControl w:val="0"/>
              <w:adjustRightInd w:val="0"/>
              <w:jc w:val="center"/>
              <w:rPr>
                <w:rFonts w:ascii="PT Astra Serif" w:hAnsi="PT Astra Serif"/>
                <w:sz w:val="28"/>
                <w:szCs w:val="28"/>
              </w:rPr>
            </w:pPr>
            <w:r w:rsidRPr="007D0E39">
              <w:rPr>
                <w:rFonts w:ascii="PT Astra Serif" w:hAnsi="PT Astra Serif"/>
                <w:sz w:val="28"/>
                <w:szCs w:val="28"/>
              </w:rPr>
              <w:t>Размер социальной выплаты (руб.)</w:t>
            </w:r>
          </w:p>
        </w:tc>
        <w:tc>
          <w:tcPr>
            <w:tcW w:w="2410" w:type="dxa"/>
            <w:shd w:val="clear" w:color="auto" w:fill="auto"/>
          </w:tcPr>
          <w:p w:rsidR="007D0E39" w:rsidRPr="007D0E39" w:rsidRDefault="007D0E39" w:rsidP="007D0E39">
            <w:pPr>
              <w:widowControl w:val="0"/>
              <w:adjustRightInd w:val="0"/>
              <w:jc w:val="center"/>
              <w:rPr>
                <w:rFonts w:ascii="PT Astra Serif" w:hAnsi="PT Astra Serif"/>
                <w:sz w:val="28"/>
                <w:szCs w:val="28"/>
              </w:rPr>
            </w:pPr>
            <w:r w:rsidRPr="007D0E39">
              <w:rPr>
                <w:rFonts w:ascii="PT Astra Serif" w:hAnsi="PT Astra Serif"/>
                <w:sz w:val="28"/>
                <w:szCs w:val="28"/>
              </w:rPr>
              <w:t>Орган, выдавший Свидетельство</w:t>
            </w:r>
          </w:p>
        </w:tc>
        <w:tc>
          <w:tcPr>
            <w:tcW w:w="2126" w:type="dxa"/>
            <w:vMerge/>
            <w:shd w:val="clear" w:color="auto" w:fill="auto"/>
          </w:tcPr>
          <w:p w:rsidR="007D0E39" w:rsidRPr="007D0E39" w:rsidRDefault="007D0E39" w:rsidP="007D0E39">
            <w:pPr>
              <w:widowControl w:val="0"/>
              <w:adjustRightInd w:val="0"/>
              <w:jc w:val="right"/>
              <w:rPr>
                <w:rFonts w:ascii="PT Astra Serif" w:hAnsi="PT Astra Serif"/>
                <w:sz w:val="28"/>
                <w:szCs w:val="28"/>
              </w:rPr>
            </w:pPr>
          </w:p>
        </w:tc>
      </w:tr>
      <w:tr w:rsidR="007D0E39" w:rsidRPr="007D0E39" w:rsidTr="00B31B58">
        <w:tc>
          <w:tcPr>
            <w:tcW w:w="1615" w:type="dxa"/>
            <w:shd w:val="clear" w:color="auto" w:fill="auto"/>
          </w:tcPr>
          <w:p w:rsidR="007D0E39" w:rsidRPr="007D0E39" w:rsidRDefault="007D0E39" w:rsidP="007D0E39">
            <w:pPr>
              <w:widowControl w:val="0"/>
              <w:adjustRightInd w:val="0"/>
              <w:jc w:val="center"/>
              <w:rPr>
                <w:rFonts w:ascii="PT Astra Serif" w:hAnsi="PT Astra Serif"/>
                <w:sz w:val="28"/>
                <w:szCs w:val="28"/>
              </w:rPr>
            </w:pPr>
            <w:r w:rsidRPr="007D0E39">
              <w:rPr>
                <w:rFonts w:ascii="PT Astra Serif" w:hAnsi="PT Astra Serif"/>
                <w:sz w:val="28"/>
                <w:szCs w:val="28"/>
              </w:rPr>
              <w:t>1</w:t>
            </w:r>
          </w:p>
        </w:tc>
        <w:tc>
          <w:tcPr>
            <w:tcW w:w="1772" w:type="dxa"/>
            <w:shd w:val="clear" w:color="auto" w:fill="auto"/>
          </w:tcPr>
          <w:p w:rsidR="007D0E39" w:rsidRPr="007D0E39" w:rsidRDefault="007D0E39" w:rsidP="007D0E39">
            <w:pPr>
              <w:widowControl w:val="0"/>
              <w:adjustRightInd w:val="0"/>
              <w:jc w:val="center"/>
              <w:rPr>
                <w:rFonts w:ascii="PT Astra Serif" w:hAnsi="PT Astra Serif"/>
                <w:sz w:val="28"/>
                <w:szCs w:val="28"/>
              </w:rPr>
            </w:pPr>
            <w:r w:rsidRPr="007D0E39">
              <w:rPr>
                <w:rFonts w:ascii="PT Astra Serif" w:hAnsi="PT Astra Serif"/>
                <w:sz w:val="28"/>
                <w:szCs w:val="28"/>
              </w:rPr>
              <w:t>2</w:t>
            </w:r>
          </w:p>
        </w:tc>
        <w:tc>
          <w:tcPr>
            <w:tcW w:w="1715" w:type="dxa"/>
            <w:shd w:val="clear" w:color="auto" w:fill="auto"/>
          </w:tcPr>
          <w:p w:rsidR="007D0E39" w:rsidRPr="007D0E39" w:rsidRDefault="007D0E39" w:rsidP="007D0E39">
            <w:pPr>
              <w:widowControl w:val="0"/>
              <w:adjustRightInd w:val="0"/>
              <w:jc w:val="center"/>
              <w:rPr>
                <w:rFonts w:ascii="PT Astra Serif" w:hAnsi="PT Astra Serif"/>
                <w:sz w:val="28"/>
                <w:szCs w:val="28"/>
              </w:rPr>
            </w:pPr>
            <w:r w:rsidRPr="007D0E39">
              <w:rPr>
                <w:rFonts w:ascii="PT Astra Serif" w:hAnsi="PT Astra Serif"/>
                <w:sz w:val="28"/>
                <w:szCs w:val="28"/>
              </w:rPr>
              <w:t>3</w:t>
            </w:r>
          </w:p>
        </w:tc>
        <w:tc>
          <w:tcPr>
            <w:tcW w:w="2519" w:type="dxa"/>
            <w:shd w:val="clear" w:color="auto" w:fill="auto"/>
          </w:tcPr>
          <w:p w:rsidR="007D0E39" w:rsidRPr="007D0E39" w:rsidRDefault="007D0E39" w:rsidP="007D0E39">
            <w:pPr>
              <w:widowControl w:val="0"/>
              <w:adjustRightInd w:val="0"/>
              <w:jc w:val="center"/>
              <w:rPr>
                <w:rFonts w:ascii="PT Astra Serif" w:hAnsi="PT Astra Serif"/>
                <w:sz w:val="28"/>
                <w:szCs w:val="28"/>
              </w:rPr>
            </w:pPr>
            <w:r w:rsidRPr="007D0E39">
              <w:rPr>
                <w:rFonts w:ascii="PT Astra Serif" w:hAnsi="PT Astra Serif"/>
                <w:sz w:val="28"/>
                <w:szCs w:val="28"/>
              </w:rPr>
              <w:t>4</w:t>
            </w:r>
          </w:p>
        </w:tc>
        <w:tc>
          <w:tcPr>
            <w:tcW w:w="1134" w:type="dxa"/>
            <w:shd w:val="clear" w:color="auto" w:fill="auto"/>
          </w:tcPr>
          <w:p w:rsidR="007D0E39" w:rsidRPr="007D0E39" w:rsidRDefault="007D0E39" w:rsidP="007D0E39">
            <w:pPr>
              <w:widowControl w:val="0"/>
              <w:adjustRightInd w:val="0"/>
              <w:jc w:val="center"/>
              <w:rPr>
                <w:rFonts w:ascii="PT Astra Serif" w:hAnsi="PT Astra Serif"/>
                <w:sz w:val="28"/>
                <w:szCs w:val="28"/>
              </w:rPr>
            </w:pPr>
            <w:r w:rsidRPr="007D0E39">
              <w:rPr>
                <w:rFonts w:ascii="PT Astra Serif" w:hAnsi="PT Astra Serif"/>
                <w:sz w:val="28"/>
                <w:szCs w:val="28"/>
              </w:rPr>
              <w:t>5</w:t>
            </w:r>
          </w:p>
        </w:tc>
        <w:tc>
          <w:tcPr>
            <w:tcW w:w="1843" w:type="dxa"/>
            <w:shd w:val="clear" w:color="auto" w:fill="auto"/>
          </w:tcPr>
          <w:p w:rsidR="007D0E39" w:rsidRPr="007D0E39" w:rsidRDefault="007D0E39" w:rsidP="007D0E39">
            <w:pPr>
              <w:widowControl w:val="0"/>
              <w:adjustRightInd w:val="0"/>
              <w:jc w:val="center"/>
              <w:rPr>
                <w:rFonts w:ascii="PT Astra Serif" w:hAnsi="PT Astra Serif"/>
                <w:sz w:val="28"/>
                <w:szCs w:val="28"/>
              </w:rPr>
            </w:pPr>
            <w:r w:rsidRPr="007D0E39">
              <w:rPr>
                <w:rFonts w:ascii="PT Astra Serif" w:hAnsi="PT Astra Serif"/>
                <w:sz w:val="28"/>
                <w:szCs w:val="28"/>
              </w:rPr>
              <w:t>6</w:t>
            </w:r>
          </w:p>
        </w:tc>
        <w:tc>
          <w:tcPr>
            <w:tcW w:w="2410" w:type="dxa"/>
            <w:shd w:val="clear" w:color="auto" w:fill="auto"/>
          </w:tcPr>
          <w:p w:rsidR="007D0E39" w:rsidRPr="007D0E39" w:rsidRDefault="007D0E39" w:rsidP="007D0E39">
            <w:pPr>
              <w:widowControl w:val="0"/>
              <w:adjustRightInd w:val="0"/>
              <w:jc w:val="center"/>
              <w:rPr>
                <w:rFonts w:ascii="PT Astra Serif" w:hAnsi="PT Astra Serif"/>
                <w:sz w:val="28"/>
                <w:szCs w:val="28"/>
              </w:rPr>
            </w:pPr>
            <w:r w:rsidRPr="007D0E39">
              <w:rPr>
                <w:rFonts w:ascii="PT Astra Serif" w:hAnsi="PT Astra Serif"/>
                <w:sz w:val="28"/>
                <w:szCs w:val="28"/>
              </w:rPr>
              <w:t>7</w:t>
            </w:r>
          </w:p>
        </w:tc>
        <w:tc>
          <w:tcPr>
            <w:tcW w:w="2126" w:type="dxa"/>
            <w:shd w:val="clear" w:color="auto" w:fill="auto"/>
          </w:tcPr>
          <w:p w:rsidR="007D0E39" w:rsidRPr="007D0E39" w:rsidRDefault="007D0E39" w:rsidP="007D0E39">
            <w:pPr>
              <w:widowControl w:val="0"/>
              <w:adjustRightInd w:val="0"/>
              <w:jc w:val="center"/>
              <w:rPr>
                <w:rFonts w:ascii="PT Astra Serif" w:hAnsi="PT Astra Serif"/>
                <w:sz w:val="28"/>
                <w:szCs w:val="28"/>
              </w:rPr>
            </w:pPr>
            <w:r w:rsidRPr="007D0E39">
              <w:rPr>
                <w:rFonts w:ascii="PT Astra Serif" w:hAnsi="PT Astra Serif"/>
                <w:sz w:val="28"/>
                <w:szCs w:val="28"/>
              </w:rPr>
              <w:t>8</w:t>
            </w:r>
          </w:p>
        </w:tc>
      </w:tr>
      <w:tr w:rsidR="007D0E39" w:rsidRPr="007D0E39" w:rsidTr="00B31B58">
        <w:tc>
          <w:tcPr>
            <w:tcW w:w="1615" w:type="dxa"/>
            <w:shd w:val="clear" w:color="auto" w:fill="auto"/>
          </w:tcPr>
          <w:p w:rsidR="007D0E39" w:rsidRPr="007D0E39" w:rsidRDefault="007D0E39" w:rsidP="007D0E39">
            <w:pPr>
              <w:widowControl w:val="0"/>
              <w:adjustRightInd w:val="0"/>
              <w:jc w:val="right"/>
              <w:rPr>
                <w:rFonts w:ascii="PT Astra Serif" w:hAnsi="PT Astra Serif"/>
                <w:sz w:val="28"/>
                <w:szCs w:val="28"/>
              </w:rPr>
            </w:pPr>
          </w:p>
        </w:tc>
        <w:tc>
          <w:tcPr>
            <w:tcW w:w="1772" w:type="dxa"/>
            <w:shd w:val="clear" w:color="auto" w:fill="auto"/>
          </w:tcPr>
          <w:p w:rsidR="007D0E39" w:rsidRPr="007D0E39" w:rsidRDefault="007D0E39" w:rsidP="007D0E39">
            <w:pPr>
              <w:widowControl w:val="0"/>
              <w:adjustRightInd w:val="0"/>
              <w:jc w:val="right"/>
              <w:rPr>
                <w:rFonts w:ascii="PT Astra Serif" w:hAnsi="PT Astra Serif"/>
                <w:sz w:val="28"/>
                <w:szCs w:val="28"/>
              </w:rPr>
            </w:pPr>
          </w:p>
        </w:tc>
        <w:tc>
          <w:tcPr>
            <w:tcW w:w="1715" w:type="dxa"/>
            <w:shd w:val="clear" w:color="auto" w:fill="auto"/>
          </w:tcPr>
          <w:p w:rsidR="007D0E39" w:rsidRPr="007D0E39" w:rsidRDefault="007D0E39" w:rsidP="007D0E39">
            <w:pPr>
              <w:widowControl w:val="0"/>
              <w:adjustRightInd w:val="0"/>
              <w:jc w:val="right"/>
              <w:rPr>
                <w:rFonts w:ascii="PT Astra Serif" w:hAnsi="PT Astra Serif"/>
                <w:sz w:val="28"/>
                <w:szCs w:val="28"/>
              </w:rPr>
            </w:pPr>
          </w:p>
        </w:tc>
        <w:tc>
          <w:tcPr>
            <w:tcW w:w="2519" w:type="dxa"/>
            <w:shd w:val="clear" w:color="auto" w:fill="auto"/>
          </w:tcPr>
          <w:p w:rsidR="007D0E39" w:rsidRPr="007D0E39" w:rsidRDefault="007D0E39" w:rsidP="007D0E39">
            <w:pPr>
              <w:widowControl w:val="0"/>
              <w:adjustRightInd w:val="0"/>
              <w:jc w:val="right"/>
              <w:rPr>
                <w:rFonts w:ascii="PT Astra Serif" w:hAnsi="PT Astra Serif"/>
                <w:sz w:val="28"/>
                <w:szCs w:val="28"/>
              </w:rPr>
            </w:pPr>
          </w:p>
        </w:tc>
        <w:tc>
          <w:tcPr>
            <w:tcW w:w="1134" w:type="dxa"/>
            <w:shd w:val="clear" w:color="auto" w:fill="auto"/>
          </w:tcPr>
          <w:p w:rsidR="007D0E39" w:rsidRPr="007D0E39" w:rsidRDefault="007D0E39" w:rsidP="007D0E39">
            <w:pPr>
              <w:widowControl w:val="0"/>
              <w:adjustRightInd w:val="0"/>
              <w:jc w:val="right"/>
              <w:rPr>
                <w:rFonts w:ascii="PT Astra Serif" w:hAnsi="PT Astra Serif"/>
                <w:sz w:val="28"/>
                <w:szCs w:val="28"/>
              </w:rPr>
            </w:pPr>
          </w:p>
        </w:tc>
        <w:tc>
          <w:tcPr>
            <w:tcW w:w="1843" w:type="dxa"/>
            <w:shd w:val="clear" w:color="auto" w:fill="auto"/>
          </w:tcPr>
          <w:p w:rsidR="007D0E39" w:rsidRPr="007D0E39" w:rsidRDefault="007D0E39" w:rsidP="007D0E39">
            <w:pPr>
              <w:widowControl w:val="0"/>
              <w:adjustRightInd w:val="0"/>
              <w:jc w:val="right"/>
              <w:rPr>
                <w:rFonts w:ascii="PT Astra Serif" w:hAnsi="PT Astra Serif"/>
                <w:sz w:val="28"/>
                <w:szCs w:val="28"/>
              </w:rPr>
            </w:pPr>
          </w:p>
        </w:tc>
        <w:tc>
          <w:tcPr>
            <w:tcW w:w="2410" w:type="dxa"/>
            <w:shd w:val="clear" w:color="auto" w:fill="auto"/>
          </w:tcPr>
          <w:p w:rsidR="007D0E39" w:rsidRPr="007D0E39" w:rsidRDefault="007D0E39" w:rsidP="007D0E39">
            <w:pPr>
              <w:widowControl w:val="0"/>
              <w:adjustRightInd w:val="0"/>
              <w:jc w:val="right"/>
              <w:rPr>
                <w:rFonts w:ascii="PT Astra Serif" w:hAnsi="PT Astra Serif"/>
                <w:sz w:val="28"/>
                <w:szCs w:val="28"/>
              </w:rPr>
            </w:pPr>
          </w:p>
        </w:tc>
        <w:tc>
          <w:tcPr>
            <w:tcW w:w="2126" w:type="dxa"/>
            <w:shd w:val="clear" w:color="auto" w:fill="auto"/>
          </w:tcPr>
          <w:p w:rsidR="007D0E39" w:rsidRPr="007D0E39" w:rsidRDefault="007D0E39" w:rsidP="007D0E39">
            <w:pPr>
              <w:widowControl w:val="0"/>
              <w:adjustRightInd w:val="0"/>
              <w:jc w:val="right"/>
              <w:rPr>
                <w:rFonts w:ascii="PT Astra Serif" w:hAnsi="PT Astra Serif"/>
                <w:sz w:val="28"/>
                <w:szCs w:val="28"/>
              </w:rPr>
            </w:pPr>
          </w:p>
        </w:tc>
      </w:tr>
    </w:tbl>
    <w:p w:rsidR="007D0E39" w:rsidRPr="007D0E39" w:rsidRDefault="007D0E39" w:rsidP="007D0E39">
      <w:pPr>
        <w:widowControl w:val="0"/>
        <w:adjustRightInd w:val="0"/>
        <w:jc w:val="right"/>
        <w:rPr>
          <w:rFonts w:ascii="PT Astra Serif" w:hAnsi="PT Astra Serif"/>
          <w:sz w:val="28"/>
          <w:szCs w:val="28"/>
        </w:rPr>
      </w:pPr>
    </w:p>
    <w:p w:rsidR="007D0E39" w:rsidRPr="007D0E39" w:rsidRDefault="007D0E39" w:rsidP="007D0E39">
      <w:pPr>
        <w:widowControl w:val="0"/>
        <w:adjustRightInd w:val="0"/>
        <w:rPr>
          <w:rFonts w:ascii="PT Astra Serif" w:hAnsi="PT Astra Serif"/>
          <w:sz w:val="28"/>
          <w:szCs w:val="28"/>
        </w:rPr>
      </w:pPr>
      <w:r w:rsidRPr="007D0E39">
        <w:rPr>
          <w:rFonts w:ascii="PT Astra Serif" w:hAnsi="PT Astra Serif"/>
          <w:sz w:val="28"/>
          <w:szCs w:val="28"/>
        </w:rPr>
        <w:t>Руководитель</w:t>
      </w:r>
      <w:proofErr w:type="gramStart"/>
      <w:r w:rsidRPr="007D0E39">
        <w:rPr>
          <w:rFonts w:ascii="PT Astra Serif" w:hAnsi="PT Astra Serif"/>
          <w:sz w:val="28"/>
          <w:szCs w:val="28"/>
        </w:rPr>
        <w:t xml:space="preserve"> __________________________________(_______________________________)</w:t>
      </w:r>
      <w:proofErr w:type="gramEnd"/>
    </w:p>
    <w:p w:rsidR="007D0E39" w:rsidRPr="007D0E39" w:rsidRDefault="007D0E39" w:rsidP="007D0E39">
      <w:pPr>
        <w:widowControl w:val="0"/>
        <w:adjustRightInd w:val="0"/>
        <w:rPr>
          <w:rFonts w:ascii="PT Astra Serif" w:hAnsi="PT Astra Serif"/>
          <w:sz w:val="28"/>
          <w:szCs w:val="28"/>
        </w:rPr>
      </w:pPr>
    </w:p>
    <w:p w:rsidR="007D0E39" w:rsidRPr="007D0E39" w:rsidRDefault="007D0E39" w:rsidP="007D0E39">
      <w:pPr>
        <w:widowControl w:val="0"/>
        <w:adjustRightInd w:val="0"/>
        <w:rPr>
          <w:rFonts w:ascii="PT Astra Serif" w:hAnsi="PT Astra Serif"/>
          <w:sz w:val="28"/>
          <w:szCs w:val="28"/>
        </w:rPr>
      </w:pPr>
    </w:p>
    <w:p w:rsidR="007D0E39" w:rsidRDefault="007D0E39" w:rsidP="00634AD9">
      <w:pPr>
        <w:autoSpaceDE/>
        <w:autoSpaceDN/>
        <w:ind w:firstLine="709"/>
        <w:jc w:val="both"/>
        <w:rPr>
          <w:rFonts w:eastAsia="Calibri"/>
          <w:sz w:val="28"/>
          <w:szCs w:val="22"/>
          <w:lang w:eastAsia="en-US"/>
        </w:rPr>
      </w:pPr>
    </w:p>
    <w:sectPr w:rsidR="007D0E39" w:rsidSect="007D0E39">
      <w:pgSz w:w="17010" w:h="11910" w:orient="landscape"/>
      <w:pgMar w:top="707" w:right="708" w:bottom="920" w:left="460" w:header="284" w:footer="7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F7A" w:rsidRDefault="001A1F7A" w:rsidP="00610542">
      <w:r>
        <w:separator/>
      </w:r>
    </w:p>
  </w:endnote>
  <w:endnote w:type="continuationSeparator" w:id="0">
    <w:p w:rsidR="001A1F7A" w:rsidRDefault="001A1F7A" w:rsidP="00610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E39" w:rsidRDefault="007D0E3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E39" w:rsidRDefault="007D0E39">
    <w:pPr>
      <w:pStyle w:val="a7"/>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F7A" w:rsidRDefault="001A1F7A" w:rsidP="00610542">
      <w:r>
        <w:separator/>
      </w:r>
    </w:p>
  </w:footnote>
  <w:footnote w:type="continuationSeparator" w:id="0">
    <w:p w:rsidR="001A1F7A" w:rsidRDefault="001A1F7A" w:rsidP="00610542">
      <w:r>
        <w:continuationSeparator/>
      </w:r>
    </w:p>
  </w:footnote>
  <w:footnote w:id="1">
    <w:p w:rsidR="007D0E39" w:rsidRDefault="007D0E39" w:rsidP="007D0E39">
      <w:pPr>
        <w:pStyle w:val="aa"/>
        <w:jc w:val="both"/>
      </w:pPr>
      <w:r w:rsidRPr="00094A21">
        <w:rPr>
          <w:rStyle w:val="ad"/>
        </w:rPr>
        <w:footnoteRef/>
      </w:r>
      <w:r w:rsidRPr="00094A21">
        <w:t xml:space="preserve"> </w:t>
      </w:r>
      <w:proofErr w:type="gramStart"/>
      <w:r w:rsidRPr="00094A21">
        <w:t>Наименование Банка (подразделения Банка), номер филиала (отделения), ИНН филиала (отделения), БИК филиала (отделения), корреспондентский счет филиала (отделения), наименование РКЦ Банка России</w:t>
      </w:r>
      <w:proofErr w:type="gramEnd"/>
    </w:p>
  </w:footnote>
  <w:footnote w:id="2">
    <w:p w:rsidR="007D0E39" w:rsidRPr="007F601C" w:rsidRDefault="007D0E39" w:rsidP="007D0E39">
      <w:pPr>
        <w:pStyle w:val="aa"/>
        <w:jc w:val="both"/>
      </w:pPr>
      <w:r w:rsidRPr="007F601C">
        <w:rPr>
          <w:rStyle w:val="ad"/>
        </w:rPr>
        <w:footnoteRef/>
      </w:r>
      <w:r w:rsidRPr="007F601C">
        <w:t xml:space="preserve"> Приобретение/строительство/первоначальный взнос/погашение долга и процентов/паевой взнос</w:t>
      </w:r>
    </w:p>
  </w:footnote>
  <w:footnote w:id="3">
    <w:p w:rsidR="007D0E39" w:rsidRPr="00D20102" w:rsidRDefault="007D0E39" w:rsidP="007D0E39">
      <w:pPr>
        <w:pStyle w:val="aa"/>
        <w:jc w:val="both"/>
      </w:pPr>
      <w:r w:rsidRPr="00D20102">
        <w:rPr>
          <w:rStyle w:val="ad"/>
        </w:rPr>
        <w:footnoteRef/>
      </w:r>
      <w:r w:rsidRPr="00D20102">
        <w:t xml:space="preserve"> В данной графе отражается информация: </w:t>
      </w:r>
    </w:p>
    <w:p w:rsidR="007D0E39" w:rsidRPr="00D20102" w:rsidRDefault="007D0E39" w:rsidP="007D0E39">
      <w:pPr>
        <w:pStyle w:val="aa"/>
        <w:jc w:val="both"/>
      </w:pPr>
      <w:r w:rsidRPr="00D20102">
        <w:t>- об открытии банковских счетов владельцам Свидетельств,</w:t>
      </w:r>
    </w:p>
    <w:p w:rsidR="007D0E39" w:rsidRPr="00D20102" w:rsidRDefault="007D0E39" w:rsidP="007D0E39">
      <w:pPr>
        <w:pStyle w:val="aa"/>
        <w:jc w:val="both"/>
      </w:pPr>
      <w:r w:rsidRPr="00D20102">
        <w:t>- о</w:t>
      </w:r>
      <w:r>
        <w:t>б отказе в заключени</w:t>
      </w:r>
      <w:proofErr w:type="gramStart"/>
      <w:r>
        <w:t>и</w:t>
      </w:r>
      <w:proofErr w:type="gramEnd"/>
      <w:r>
        <w:t xml:space="preserve"> договора банковского счета, о</w:t>
      </w:r>
      <w:r w:rsidRPr="00D20102">
        <w:t xml:space="preserve"> расторжении договора банковского счета</w:t>
      </w:r>
      <w:r>
        <w:t xml:space="preserve">, на который не были </w:t>
      </w:r>
      <w:r w:rsidRPr="00D20102">
        <w:t>зачислен</w:t>
      </w:r>
      <w:r>
        <w:t>ы</w:t>
      </w:r>
      <w:r w:rsidRPr="00D20102">
        <w:t xml:space="preserve"> средств</w:t>
      </w:r>
      <w:r>
        <w:t>а</w:t>
      </w:r>
      <w:r w:rsidRPr="00D20102">
        <w:t xml:space="preserve"> социальной выплаты</w:t>
      </w:r>
      <w:r>
        <w:t>,</w:t>
      </w:r>
    </w:p>
    <w:p w:rsidR="007D0E39" w:rsidRPr="003C6E2A" w:rsidRDefault="007D0E39" w:rsidP="007D0E39">
      <w:pPr>
        <w:pStyle w:val="aa"/>
        <w:jc w:val="both"/>
      </w:pPr>
      <w:r w:rsidRPr="00D20102">
        <w:t>- о перечислении сре</w:t>
      </w:r>
      <w:proofErr w:type="gramStart"/>
      <w:r w:rsidRPr="00D20102">
        <w:t>дств с б</w:t>
      </w:r>
      <w:proofErr w:type="gramEnd"/>
      <w:r w:rsidRPr="00D20102">
        <w:t>анковского счета в счет оплаты приобретаемого жилого помещения (</w:t>
      </w:r>
      <w:r>
        <w:t>строительства жилого дома).</w:t>
      </w:r>
      <w:r w:rsidRPr="00D20102">
        <w:t xml:space="preserve"> </w:t>
      </w:r>
    </w:p>
    <w:p w:rsidR="007D0E39" w:rsidRDefault="007D0E39" w:rsidP="007D0E39">
      <w:pPr>
        <w:pStyle w:val="aa"/>
        <w:jc w:val="both"/>
      </w:pPr>
    </w:p>
    <w:p w:rsidR="007D0E39" w:rsidRDefault="007D0E39" w:rsidP="007D0E39">
      <w:pPr>
        <w:pStyle w:val="aa"/>
        <w:jc w:val="both"/>
      </w:pPr>
    </w:p>
    <w:p w:rsidR="007D0E39" w:rsidRPr="003C6E2A" w:rsidRDefault="007D0E39" w:rsidP="007D0E39">
      <w:pPr>
        <w:pStyle w:val="aa"/>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7644586"/>
      <w:docPartObj>
        <w:docPartGallery w:val="Page Numbers (Top of Page)"/>
        <w:docPartUnique/>
      </w:docPartObj>
    </w:sdtPr>
    <w:sdtEndPr/>
    <w:sdtContent>
      <w:p w:rsidR="00610542" w:rsidRDefault="00610542">
        <w:pPr>
          <w:pStyle w:val="a5"/>
          <w:jc w:val="center"/>
        </w:pPr>
        <w:r>
          <w:fldChar w:fldCharType="begin"/>
        </w:r>
        <w:r>
          <w:instrText>PAGE   \* MERGEFORMAT</w:instrText>
        </w:r>
        <w:r>
          <w:fldChar w:fldCharType="separate"/>
        </w:r>
        <w:r w:rsidR="007D0E39">
          <w:rPr>
            <w:noProof/>
          </w:rPr>
          <w:t>2</w:t>
        </w:r>
        <w:r>
          <w:fldChar w:fldCharType="end"/>
        </w:r>
      </w:p>
    </w:sdtContent>
  </w:sdt>
  <w:p w:rsidR="00610542" w:rsidRDefault="0061054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4360257"/>
      <w:docPartObj>
        <w:docPartGallery w:val="Page Numbers (Top of Page)"/>
        <w:docPartUnique/>
      </w:docPartObj>
    </w:sdtPr>
    <w:sdtContent>
      <w:p w:rsidR="007D0E39" w:rsidRDefault="007D0E39">
        <w:pPr>
          <w:pStyle w:val="a5"/>
          <w:jc w:val="center"/>
        </w:pPr>
        <w:r>
          <w:fldChar w:fldCharType="begin"/>
        </w:r>
        <w:r>
          <w:instrText>PAGE   \* MERGEFORMAT</w:instrText>
        </w:r>
        <w:r>
          <w:fldChar w:fldCharType="separate"/>
        </w:r>
        <w:r>
          <w:rPr>
            <w:noProof/>
          </w:rPr>
          <w:t>8</w:t>
        </w:r>
        <w:r>
          <w:fldChar w:fldCharType="end"/>
        </w:r>
      </w:p>
    </w:sdtContent>
  </w:sdt>
  <w:p w:rsidR="007D0E39" w:rsidRDefault="007D0E39">
    <w:pPr>
      <w:pStyle w:val="a5"/>
      <w:ind w:right="360"/>
      <w:jc w:val="right"/>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7431882"/>
      <w:docPartObj>
        <w:docPartGallery w:val="Page Numbers (Top of Page)"/>
        <w:docPartUnique/>
      </w:docPartObj>
    </w:sdtPr>
    <w:sdtContent>
      <w:p w:rsidR="007D0E39" w:rsidRDefault="007D0E39">
        <w:pPr>
          <w:pStyle w:val="a5"/>
          <w:jc w:val="center"/>
        </w:pPr>
        <w:r>
          <w:fldChar w:fldCharType="begin"/>
        </w:r>
        <w:r>
          <w:instrText>PAGE   \* MERGEFORMAT</w:instrText>
        </w:r>
        <w:r>
          <w:fldChar w:fldCharType="separate"/>
        </w:r>
        <w:r>
          <w:rPr>
            <w:noProof/>
          </w:rPr>
          <w:t>7</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912"/>
    <w:rsid w:val="00115DDA"/>
    <w:rsid w:val="001A1F7A"/>
    <w:rsid w:val="0023466D"/>
    <w:rsid w:val="003B46EB"/>
    <w:rsid w:val="00402C71"/>
    <w:rsid w:val="00522906"/>
    <w:rsid w:val="00525316"/>
    <w:rsid w:val="00610542"/>
    <w:rsid w:val="00634AD9"/>
    <w:rsid w:val="006D7463"/>
    <w:rsid w:val="00703121"/>
    <w:rsid w:val="007D0E39"/>
    <w:rsid w:val="00845964"/>
    <w:rsid w:val="008642FE"/>
    <w:rsid w:val="0087715F"/>
    <w:rsid w:val="008E2D6F"/>
    <w:rsid w:val="00A15972"/>
    <w:rsid w:val="00B404DF"/>
    <w:rsid w:val="00B648BE"/>
    <w:rsid w:val="00BB6912"/>
    <w:rsid w:val="00BE4629"/>
    <w:rsid w:val="00C7622E"/>
    <w:rsid w:val="00CE4D48"/>
    <w:rsid w:val="00DA22E3"/>
    <w:rsid w:val="00DC4A4B"/>
    <w:rsid w:val="00E21894"/>
    <w:rsid w:val="00E60B4F"/>
    <w:rsid w:val="00EE7BD5"/>
    <w:rsid w:val="00F035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A4B"/>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C4A4B"/>
    <w:pPr>
      <w:keepNext/>
      <w:ind w:left="-567" w:firstLine="993"/>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4A4B"/>
    <w:rPr>
      <w:rFonts w:ascii="Times New Roman" w:eastAsia="Times New Roman" w:hAnsi="Times New Roman" w:cs="Times New Roman"/>
      <w:b/>
      <w:bCs/>
      <w:sz w:val="28"/>
      <w:szCs w:val="28"/>
      <w:lang w:eastAsia="ru-RU"/>
    </w:rPr>
  </w:style>
  <w:style w:type="paragraph" w:styleId="a3">
    <w:name w:val="Balloon Text"/>
    <w:basedOn w:val="a"/>
    <w:link w:val="a4"/>
    <w:uiPriority w:val="99"/>
    <w:semiHidden/>
    <w:unhideWhenUsed/>
    <w:rsid w:val="00DC4A4B"/>
    <w:rPr>
      <w:rFonts w:ascii="Tahoma" w:hAnsi="Tahoma" w:cs="Tahoma"/>
      <w:sz w:val="16"/>
      <w:szCs w:val="16"/>
    </w:rPr>
  </w:style>
  <w:style w:type="character" w:customStyle="1" w:styleId="a4">
    <w:name w:val="Текст выноски Знак"/>
    <w:basedOn w:val="a0"/>
    <w:link w:val="a3"/>
    <w:uiPriority w:val="99"/>
    <w:semiHidden/>
    <w:rsid w:val="00DC4A4B"/>
    <w:rPr>
      <w:rFonts w:ascii="Tahoma" w:eastAsia="Times New Roman" w:hAnsi="Tahoma" w:cs="Tahoma"/>
      <w:sz w:val="16"/>
      <w:szCs w:val="16"/>
      <w:lang w:eastAsia="ru-RU"/>
    </w:rPr>
  </w:style>
  <w:style w:type="paragraph" w:styleId="a5">
    <w:name w:val="header"/>
    <w:basedOn w:val="a"/>
    <w:link w:val="a6"/>
    <w:uiPriority w:val="99"/>
    <w:unhideWhenUsed/>
    <w:rsid w:val="00610542"/>
    <w:pPr>
      <w:tabs>
        <w:tab w:val="center" w:pos="4677"/>
        <w:tab w:val="right" w:pos="9355"/>
      </w:tabs>
    </w:pPr>
  </w:style>
  <w:style w:type="character" w:customStyle="1" w:styleId="a6">
    <w:name w:val="Верхний колонтитул Знак"/>
    <w:basedOn w:val="a0"/>
    <w:link w:val="a5"/>
    <w:uiPriority w:val="99"/>
    <w:rsid w:val="00610542"/>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610542"/>
    <w:pPr>
      <w:tabs>
        <w:tab w:val="center" w:pos="4677"/>
        <w:tab w:val="right" w:pos="9355"/>
      </w:tabs>
    </w:pPr>
  </w:style>
  <w:style w:type="character" w:customStyle="1" w:styleId="a8">
    <w:name w:val="Нижний колонтитул Знак"/>
    <w:basedOn w:val="a0"/>
    <w:link w:val="a7"/>
    <w:uiPriority w:val="99"/>
    <w:rsid w:val="00610542"/>
    <w:rPr>
      <w:rFonts w:ascii="Times New Roman" w:eastAsia="Times New Roman" w:hAnsi="Times New Roman" w:cs="Times New Roman"/>
      <w:sz w:val="20"/>
      <w:szCs w:val="20"/>
      <w:lang w:eastAsia="ru-RU"/>
    </w:rPr>
  </w:style>
  <w:style w:type="paragraph" w:customStyle="1" w:styleId="ConsPlusTitle">
    <w:name w:val="ConsPlusTitle"/>
    <w:rsid w:val="00634AD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9">
    <w:name w:val="Hyperlink"/>
    <w:rsid w:val="00634AD9"/>
    <w:rPr>
      <w:color w:val="0000FF"/>
      <w:u w:val="single"/>
    </w:rPr>
  </w:style>
  <w:style w:type="paragraph" w:styleId="aa">
    <w:name w:val="footnote text"/>
    <w:basedOn w:val="a"/>
    <w:link w:val="ab"/>
    <w:uiPriority w:val="99"/>
    <w:semiHidden/>
    <w:unhideWhenUsed/>
    <w:rsid w:val="007D0E39"/>
  </w:style>
  <w:style w:type="character" w:customStyle="1" w:styleId="ab">
    <w:name w:val="Текст сноски Знак"/>
    <w:basedOn w:val="a0"/>
    <w:link w:val="aa"/>
    <w:uiPriority w:val="99"/>
    <w:semiHidden/>
    <w:rsid w:val="007D0E39"/>
    <w:rPr>
      <w:rFonts w:ascii="Times New Roman" w:eastAsia="Times New Roman" w:hAnsi="Times New Roman" w:cs="Times New Roman"/>
      <w:sz w:val="20"/>
      <w:szCs w:val="20"/>
      <w:lang w:eastAsia="ru-RU"/>
    </w:rPr>
  </w:style>
  <w:style w:type="character" w:styleId="ac">
    <w:name w:val="page number"/>
    <w:rsid w:val="007D0E39"/>
    <w:rPr>
      <w:rFonts w:cs="Times New Roman"/>
    </w:rPr>
  </w:style>
  <w:style w:type="character" w:styleId="ad">
    <w:name w:val="footnote reference"/>
    <w:semiHidden/>
    <w:unhideWhenUsed/>
    <w:rsid w:val="007D0E3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A4B"/>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C4A4B"/>
    <w:pPr>
      <w:keepNext/>
      <w:ind w:left="-567" w:firstLine="993"/>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4A4B"/>
    <w:rPr>
      <w:rFonts w:ascii="Times New Roman" w:eastAsia="Times New Roman" w:hAnsi="Times New Roman" w:cs="Times New Roman"/>
      <w:b/>
      <w:bCs/>
      <w:sz w:val="28"/>
      <w:szCs w:val="28"/>
      <w:lang w:eastAsia="ru-RU"/>
    </w:rPr>
  </w:style>
  <w:style w:type="paragraph" w:styleId="a3">
    <w:name w:val="Balloon Text"/>
    <w:basedOn w:val="a"/>
    <w:link w:val="a4"/>
    <w:uiPriority w:val="99"/>
    <w:semiHidden/>
    <w:unhideWhenUsed/>
    <w:rsid w:val="00DC4A4B"/>
    <w:rPr>
      <w:rFonts w:ascii="Tahoma" w:hAnsi="Tahoma" w:cs="Tahoma"/>
      <w:sz w:val="16"/>
      <w:szCs w:val="16"/>
    </w:rPr>
  </w:style>
  <w:style w:type="character" w:customStyle="1" w:styleId="a4">
    <w:name w:val="Текст выноски Знак"/>
    <w:basedOn w:val="a0"/>
    <w:link w:val="a3"/>
    <w:uiPriority w:val="99"/>
    <w:semiHidden/>
    <w:rsid w:val="00DC4A4B"/>
    <w:rPr>
      <w:rFonts w:ascii="Tahoma" w:eastAsia="Times New Roman" w:hAnsi="Tahoma" w:cs="Tahoma"/>
      <w:sz w:val="16"/>
      <w:szCs w:val="16"/>
      <w:lang w:eastAsia="ru-RU"/>
    </w:rPr>
  </w:style>
  <w:style w:type="paragraph" w:styleId="a5">
    <w:name w:val="header"/>
    <w:basedOn w:val="a"/>
    <w:link w:val="a6"/>
    <w:uiPriority w:val="99"/>
    <w:unhideWhenUsed/>
    <w:rsid w:val="00610542"/>
    <w:pPr>
      <w:tabs>
        <w:tab w:val="center" w:pos="4677"/>
        <w:tab w:val="right" w:pos="9355"/>
      </w:tabs>
    </w:pPr>
  </w:style>
  <w:style w:type="character" w:customStyle="1" w:styleId="a6">
    <w:name w:val="Верхний колонтитул Знак"/>
    <w:basedOn w:val="a0"/>
    <w:link w:val="a5"/>
    <w:uiPriority w:val="99"/>
    <w:rsid w:val="00610542"/>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610542"/>
    <w:pPr>
      <w:tabs>
        <w:tab w:val="center" w:pos="4677"/>
        <w:tab w:val="right" w:pos="9355"/>
      </w:tabs>
    </w:pPr>
  </w:style>
  <w:style w:type="character" w:customStyle="1" w:styleId="a8">
    <w:name w:val="Нижний колонтитул Знак"/>
    <w:basedOn w:val="a0"/>
    <w:link w:val="a7"/>
    <w:uiPriority w:val="99"/>
    <w:rsid w:val="00610542"/>
    <w:rPr>
      <w:rFonts w:ascii="Times New Roman" w:eastAsia="Times New Roman" w:hAnsi="Times New Roman" w:cs="Times New Roman"/>
      <w:sz w:val="20"/>
      <w:szCs w:val="20"/>
      <w:lang w:eastAsia="ru-RU"/>
    </w:rPr>
  </w:style>
  <w:style w:type="paragraph" w:customStyle="1" w:styleId="ConsPlusTitle">
    <w:name w:val="ConsPlusTitle"/>
    <w:rsid w:val="00634AD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9">
    <w:name w:val="Hyperlink"/>
    <w:rsid w:val="00634AD9"/>
    <w:rPr>
      <w:color w:val="0000FF"/>
      <w:u w:val="single"/>
    </w:rPr>
  </w:style>
  <w:style w:type="paragraph" w:styleId="aa">
    <w:name w:val="footnote text"/>
    <w:basedOn w:val="a"/>
    <w:link w:val="ab"/>
    <w:uiPriority w:val="99"/>
    <w:semiHidden/>
    <w:unhideWhenUsed/>
    <w:rsid w:val="007D0E39"/>
  </w:style>
  <w:style w:type="character" w:customStyle="1" w:styleId="ab">
    <w:name w:val="Текст сноски Знак"/>
    <w:basedOn w:val="a0"/>
    <w:link w:val="aa"/>
    <w:uiPriority w:val="99"/>
    <w:semiHidden/>
    <w:rsid w:val="007D0E39"/>
    <w:rPr>
      <w:rFonts w:ascii="Times New Roman" w:eastAsia="Times New Roman" w:hAnsi="Times New Roman" w:cs="Times New Roman"/>
      <w:sz w:val="20"/>
      <w:szCs w:val="20"/>
      <w:lang w:eastAsia="ru-RU"/>
    </w:rPr>
  </w:style>
  <w:style w:type="character" w:styleId="ac">
    <w:name w:val="page number"/>
    <w:rsid w:val="007D0E39"/>
    <w:rPr>
      <w:rFonts w:cs="Times New Roman"/>
    </w:rPr>
  </w:style>
  <w:style w:type="character" w:styleId="ad">
    <w:name w:val="footnote reference"/>
    <w:semiHidden/>
    <w:unhideWhenUsed/>
    <w:rsid w:val="007D0E3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CCDAE1F98FD48E94A5E21FFE1875CF8F81ED691BB2D824E1E6C7F577DE6AA1C02F12155266AD8F8n369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E92C16CCBB8E9F724CA679C010D889EB7D3BE3AFE91320539FD87C0B854A36617930DEF65FCD416967C9902F1CK5H"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8</Pages>
  <Words>1917</Words>
  <Characters>10930</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2019-09-27T10:37:00Z</cp:lastPrinted>
  <dcterms:created xsi:type="dcterms:W3CDTF">2017-11-20T11:34:00Z</dcterms:created>
  <dcterms:modified xsi:type="dcterms:W3CDTF">2019-09-27T10:39:00Z</dcterms:modified>
</cp:coreProperties>
</file>