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4C" w:rsidRDefault="005003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034C" w:rsidRDefault="0050034C">
      <w:pPr>
        <w:pStyle w:val="ConsPlusNormal"/>
        <w:jc w:val="center"/>
        <w:outlineLvl w:val="0"/>
      </w:pPr>
    </w:p>
    <w:p w:rsidR="0050034C" w:rsidRDefault="005003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034C" w:rsidRDefault="0050034C">
      <w:pPr>
        <w:pStyle w:val="ConsPlusTitle"/>
        <w:jc w:val="center"/>
      </w:pPr>
    </w:p>
    <w:p w:rsidR="0050034C" w:rsidRDefault="0050034C">
      <w:pPr>
        <w:pStyle w:val="ConsPlusTitle"/>
        <w:jc w:val="center"/>
      </w:pPr>
      <w:r>
        <w:t>РАСПОРЯЖЕНИЕ</w:t>
      </w:r>
    </w:p>
    <w:p w:rsidR="0050034C" w:rsidRDefault="0050034C">
      <w:pPr>
        <w:pStyle w:val="ConsPlusTitle"/>
        <w:jc w:val="center"/>
      </w:pPr>
      <w:r>
        <w:t>от 30 января 2014 г. N 93-р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открытости федеральных органов исполнительной власти.</w:t>
      </w:r>
    </w:p>
    <w:p w:rsidR="0050034C" w:rsidRDefault="0050034C">
      <w:pPr>
        <w:pStyle w:val="ConsPlusNormal"/>
        <w:ind w:firstLine="540"/>
        <w:jc w:val="both"/>
      </w:pPr>
      <w: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22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jc w:val="right"/>
      </w:pPr>
      <w:r>
        <w:t>Председатель Правительства</w:t>
      </w:r>
    </w:p>
    <w:p w:rsidR="0050034C" w:rsidRDefault="0050034C">
      <w:pPr>
        <w:pStyle w:val="ConsPlusNormal"/>
        <w:jc w:val="right"/>
      </w:pPr>
      <w:r>
        <w:t>Российской Федерации</w:t>
      </w:r>
    </w:p>
    <w:p w:rsidR="0050034C" w:rsidRDefault="0050034C">
      <w:pPr>
        <w:pStyle w:val="ConsPlusNormal"/>
        <w:jc w:val="right"/>
      </w:pPr>
      <w:r>
        <w:t>Д.МЕДВЕДЕВ</w:t>
      </w:r>
    </w:p>
    <w:p w:rsidR="0050034C" w:rsidRDefault="0050034C">
      <w:pPr>
        <w:pStyle w:val="ConsPlusNormal"/>
        <w:jc w:val="right"/>
      </w:pPr>
    </w:p>
    <w:p w:rsidR="0050034C" w:rsidRDefault="0050034C">
      <w:pPr>
        <w:pStyle w:val="ConsPlusNormal"/>
        <w:jc w:val="right"/>
      </w:pPr>
    </w:p>
    <w:p w:rsidR="0050034C" w:rsidRDefault="0050034C">
      <w:pPr>
        <w:pStyle w:val="ConsPlusNormal"/>
        <w:jc w:val="right"/>
      </w:pPr>
    </w:p>
    <w:p w:rsidR="0050034C" w:rsidRDefault="0050034C">
      <w:pPr>
        <w:pStyle w:val="ConsPlusNormal"/>
        <w:jc w:val="right"/>
      </w:pPr>
    </w:p>
    <w:p w:rsidR="0050034C" w:rsidRDefault="0050034C">
      <w:pPr>
        <w:pStyle w:val="ConsPlusNormal"/>
        <w:jc w:val="right"/>
      </w:pPr>
    </w:p>
    <w:p w:rsidR="0050034C" w:rsidRDefault="0050034C">
      <w:pPr>
        <w:pStyle w:val="ConsPlusNormal"/>
        <w:jc w:val="right"/>
        <w:outlineLvl w:val="0"/>
      </w:pPr>
      <w:r>
        <w:t>Утверждена</w:t>
      </w:r>
    </w:p>
    <w:p w:rsidR="0050034C" w:rsidRDefault="0050034C">
      <w:pPr>
        <w:pStyle w:val="ConsPlusNormal"/>
        <w:jc w:val="right"/>
      </w:pPr>
      <w:r>
        <w:t>распоряжением Правительства</w:t>
      </w:r>
    </w:p>
    <w:p w:rsidR="0050034C" w:rsidRDefault="0050034C">
      <w:pPr>
        <w:pStyle w:val="ConsPlusNormal"/>
        <w:jc w:val="right"/>
      </w:pPr>
      <w:r>
        <w:t>Российской Федерации</w:t>
      </w:r>
    </w:p>
    <w:p w:rsidR="0050034C" w:rsidRDefault="0050034C">
      <w:pPr>
        <w:pStyle w:val="ConsPlusNormal"/>
        <w:jc w:val="right"/>
      </w:pPr>
      <w:r>
        <w:t>от 30 января 2014 г. N 93-р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Title"/>
        <w:jc w:val="center"/>
      </w:pPr>
      <w:bookmarkStart w:id="0" w:name="P22"/>
      <w:bookmarkEnd w:id="0"/>
      <w:r>
        <w:t>КОНЦЕПЦИЯ</w:t>
      </w:r>
    </w:p>
    <w:p w:rsidR="0050034C" w:rsidRDefault="0050034C">
      <w:pPr>
        <w:pStyle w:val="ConsPlusTitle"/>
        <w:jc w:val="center"/>
      </w:pPr>
      <w:r>
        <w:t>ОТКРЫТОСТИ ФЕДЕРАЛЬНЫХ ОРГАНОВ ИСПОЛНИТЕЛЬНОЙ ВЛАСТИ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jc w:val="center"/>
        <w:outlineLvl w:val="1"/>
      </w:pPr>
      <w:r>
        <w:t>I. Общие положения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ind w:firstLine="540"/>
        <w:jc w:val="both"/>
      </w:pPr>
      <w:r>
        <w:t xml:space="preserve">В условиях нарастающей сложности социальных процессов и новых экономических вызовов серьезной задачей для федеральных органов исполнительной власти является необходимость формирования моделей принятия решений и реализации государственных функций, основанных на активном участии гражданского общества в управлении государством, а также на использовании современных механизмов общественного контроля. Основным направлением совершенствования государственного управления в развитых странах является построение структур управления и использование управленческих подходов, </w:t>
      </w:r>
      <w:proofErr w:type="gramStart"/>
      <w:r>
        <w:t>нацеленных</w:t>
      </w:r>
      <w:proofErr w:type="gramEnd"/>
      <w:r>
        <w:t xml:space="preserve"> прежде всего на обеспечение потребностей и интересов граждан, регулярное распространение достоверной информации и активное взаимодействие между органами государственной власти, экспертным сообществом и институтами гражданского общества.</w:t>
      </w:r>
    </w:p>
    <w:p w:rsidR="0050034C" w:rsidRDefault="0050034C">
      <w:pPr>
        <w:pStyle w:val="ConsPlusNormal"/>
        <w:ind w:firstLine="540"/>
        <w:jc w:val="both"/>
      </w:pPr>
      <w:r>
        <w:t>Концепция открытости федеральных органов исполнительной власти (далее - Концепция) разработана в целях:</w:t>
      </w:r>
    </w:p>
    <w:p w:rsidR="0050034C" w:rsidRDefault="0050034C">
      <w:pPr>
        <w:pStyle w:val="ConsPlusNormal"/>
        <w:ind w:firstLine="540"/>
        <w:jc w:val="both"/>
      </w:pPr>
      <w:r>
        <w:t>повышения прозрачности и подотчетности государственного управления и удовлетворенности граждан качеством государственного управления;</w:t>
      </w:r>
    </w:p>
    <w:p w:rsidR="0050034C" w:rsidRDefault="0050034C">
      <w:pPr>
        <w:pStyle w:val="ConsPlusNormal"/>
        <w:ind w:firstLine="540"/>
        <w:jc w:val="both"/>
      </w:pPr>
      <w:r>
        <w:t>расширения возможностей непосредственного участия гражданского общества в процессах разработки и экспертизы решений, принимаемых федеральными органами исполнительной власти;</w:t>
      </w:r>
    </w:p>
    <w:p w:rsidR="0050034C" w:rsidRDefault="0050034C">
      <w:pPr>
        <w:pStyle w:val="ConsPlusNormal"/>
        <w:ind w:firstLine="540"/>
        <w:jc w:val="both"/>
      </w:pPr>
      <w:r>
        <w:t>качественного изменения уровня информационной открытости федеральных органов исполнительной власти;</w:t>
      </w:r>
    </w:p>
    <w:p w:rsidR="0050034C" w:rsidRDefault="0050034C">
      <w:pPr>
        <w:pStyle w:val="ConsPlusNormal"/>
        <w:ind w:firstLine="540"/>
        <w:jc w:val="both"/>
      </w:pPr>
      <w:r>
        <w:t xml:space="preserve">развития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федеральных органов исполнительной власти.</w:t>
      </w:r>
    </w:p>
    <w:p w:rsidR="0050034C" w:rsidRDefault="0050034C">
      <w:pPr>
        <w:pStyle w:val="ConsPlusNormal"/>
        <w:ind w:firstLine="540"/>
        <w:jc w:val="both"/>
      </w:pPr>
      <w:proofErr w:type="gramStart"/>
      <w:r>
        <w:t xml:space="preserve">Концепция направлена на повышение эффективности и результативности приоритетных </w:t>
      </w:r>
      <w:r>
        <w:lastRenderedPageBreak/>
        <w:t xml:space="preserve">мероприятий по совершенствованию системы государственного управления, определенных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и </w:t>
      </w:r>
      <w:hyperlink r:id="rId7" w:history="1">
        <w:r>
          <w:rPr>
            <w:color w:val="0000FF"/>
          </w:rPr>
          <w:t>Основными направлениями</w:t>
        </w:r>
      </w:hyperlink>
      <w:r>
        <w:t xml:space="preserve"> деятельности Правительства Российской Федерации на период до 2018 г., утвержденными Председателем Правительства Российской Федерации 31 января 2013 г.</w:t>
      </w:r>
      <w:proofErr w:type="gramEnd"/>
    </w:p>
    <w:p w:rsidR="0050034C" w:rsidRDefault="0050034C">
      <w:pPr>
        <w:pStyle w:val="ConsPlusNormal"/>
        <w:ind w:firstLine="540"/>
        <w:jc w:val="both"/>
      </w:pPr>
      <w:r>
        <w:t xml:space="preserve">Концепция закрепляет основные принципы открытости федеральных органов исполнительной власти, задачи и механизмы (инструменты) их реализации и содержит систему стратегических ориентиров в области обеспечения открытости и прозрачности государственного управления, подотчетности и подконтрольности власти гражданскому обществу и формирования эффективного диалога федеральных органов исполнительной власти с гражданами, общественными объединениями и предпринимательским сообществом. Концепция призвана стать основой системного подхода к повышению уровня открытости федеральных органов исполнительной власти, </w:t>
      </w:r>
      <w:proofErr w:type="gramStart"/>
      <w:r>
        <w:t>включающего</w:t>
      </w:r>
      <w:proofErr w:type="gramEnd"/>
      <w:r>
        <w:t xml:space="preserve"> в том числе создание методологической основы для дополнения и совершенствования действующей правовой базы.</w:t>
      </w:r>
    </w:p>
    <w:p w:rsidR="0050034C" w:rsidRDefault="0050034C">
      <w:pPr>
        <w:pStyle w:val="ConsPlusNormal"/>
        <w:ind w:firstLine="540"/>
        <w:jc w:val="both"/>
      </w:pPr>
      <w:r>
        <w:t>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министерствам, внедряют механизмы (инструменты) открытости, предусмотренные Концепцией, если иной порядок не установлен федеральными законами, актами Президента Российской Федерации и Правительства Российской Федерации.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jc w:val="center"/>
        <w:outlineLvl w:val="1"/>
      </w:pPr>
      <w:r>
        <w:t>II. Назначение и обоснование необходимости</w:t>
      </w:r>
    </w:p>
    <w:p w:rsidR="0050034C" w:rsidRDefault="0050034C">
      <w:pPr>
        <w:pStyle w:val="ConsPlusNormal"/>
        <w:jc w:val="center"/>
      </w:pPr>
      <w:r>
        <w:t>принятия Концепции</w:t>
      </w: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ind w:firstLine="540"/>
        <w:jc w:val="both"/>
      </w:pPr>
      <w:proofErr w:type="gramStart"/>
      <w:r>
        <w:t xml:space="preserve">Концепция разработана с учетом отечественного и международного опыта обеспечения открытости государственных органов, а также в развитие </w:t>
      </w:r>
      <w:hyperlink r:id="rId8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Федерации, утвержденной Президентом Российской Федерации 7 февраля 2008 г. N Пр-212, </w:t>
      </w:r>
      <w:hyperlink r:id="rId9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</w:t>
      </w:r>
      <w:proofErr w:type="gramEnd"/>
      <w:r>
        <w:t xml:space="preserve"> Федерации "Информационное общество (2011 - 2020 годы)", утвержденной распоряжением Правительства Российской Федерации от 20 октября 2010 г. N 1815-р.</w:t>
      </w:r>
    </w:p>
    <w:p w:rsidR="0050034C" w:rsidRDefault="0050034C">
      <w:pPr>
        <w:pStyle w:val="ConsPlusNormal"/>
        <w:ind w:firstLine="540"/>
        <w:jc w:val="both"/>
      </w:pPr>
      <w:r>
        <w:t>Информационное общество может эффективно и поступательно развиваться исключительно на основе взаимодействия государства, предпринимательского сообщества и гражданского общества и на принципах свободного и равного доступа к информации и знаниям. Сформировать информационное общество невозможно силами одних только органов государственной власти, а также исключительно путем создания информационной и телекоммуникационной инфраструктуры, развивая соответствующие сервисы в различных областях общественной жизни. Вовлечь институты гражданского общества в совместную работу по формированию и развитию информационного общества возможно при условии проведения качественных изменений в деятельности федеральных органов исполнительной власти, построенных на принципах открытости.</w:t>
      </w:r>
    </w:p>
    <w:p w:rsidR="0050034C" w:rsidRDefault="0050034C">
      <w:pPr>
        <w:pStyle w:val="ConsPlusNormal"/>
        <w:ind w:firstLine="540"/>
        <w:jc w:val="both"/>
      </w:pPr>
      <w:r>
        <w:t>В настоящее время законодательством Российской Федерации урегулированы отдельные аспекты открытости государственного управления.</w:t>
      </w:r>
    </w:p>
    <w:p w:rsidR="0050034C" w:rsidRDefault="0050034C">
      <w:pPr>
        <w:pStyle w:val="ConsPlusNormal"/>
        <w:ind w:firstLine="540"/>
        <w:jc w:val="both"/>
      </w:pPr>
      <w:proofErr w:type="gramStart"/>
      <w:r>
        <w:t>В принятых нормативных правовых актах установлены отдельные организационно-правовые основы вовлечения граждан и общественных объединений в процесс реализации государственной политики, в том числе в рамках деятельности Общественной палаты Российской Федерации и общественных советов при федеральных органах исполнительной власти, путем участия граждан в общественном обсуждении проектов нормативных правовых актов и решений, разрабатываемых (принимаемых) федеральными органами исполнительной власти, а также посредством оценки гражданами</w:t>
      </w:r>
      <w:proofErr w:type="gramEnd"/>
      <w:r>
        <w:t xml:space="preserve"> эффективности деятельности федеральных органов исполнительной власти (и их структурных подразделений) с учетом качества предоставления ими государственных услуг.</w:t>
      </w:r>
    </w:p>
    <w:p w:rsidR="0050034C" w:rsidRDefault="0050034C">
      <w:pPr>
        <w:pStyle w:val="ConsPlusNormal"/>
        <w:ind w:firstLine="540"/>
        <w:jc w:val="both"/>
      </w:pPr>
      <w:r>
        <w:t xml:space="preserve">Разработаны и введены в эксплуатацию государственные информационные системы, </w:t>
      </w:r>
      <w:r>
        <w:lastRenderedPageBreak/>
        <w:t>обеспечивающие участие граждан в рассмотрении общественных инициатив, проектов нормативных правовых актов и решений федеральных органов исполнительной власти.</w:t>
      </w:r>
    </w:p>
    <w:p w:rsidR="0050034C" w:rsidRDefault="0050034C">
      <w:pPr>
        <w:pStyle w:val="ConsPlusNormal"/>
        <w:ind w:firstLine="540"/>
        <w:jc w:val="both"/>
      </w:pPr>
      <w:r>
        <w:t>Однако в настоящее время действующие правовые нормы не обеспечивают в полной мере системного подхода к повышению открытости государственного управления.</w:t>
      </w:r>
    </w:p>
    <w:p w:rsidR="0050034C" w:rsidRDefault="0050034C">
      <w:pPr>
        <w:pStyle w:val="ConsPlusNormal"/>
        <w:ind w:firstLine="540"/>
        <w:jc w:val="both"/>
      </w:pPr>
      <w:r>
        <w:t>Во-первых, значительная часть нормативных правовых актов, регулирующих вопросы открытости, посвящена преимущественно вопросам доступа к информации о деятельности органов государственной власти, или информационной открытости, что является лишь одним из элементов открытости системы государственного управления.</w:t>
      </w:r>
    </w:p>
    <w:p w:rsidR="0050034C" w:rsidRDefault="0050034C">
      <w:pPr>
        <w:pStyle w:val="ConsPlusNormal"/>
        <w:ind w:firstLine="540"/>
        <w:jc w:val="both"/>
      </w:pPr>
      <w:r>
        <w:t>Во-вторых, правовые понятия, используемые в различных нормативных правовых актах, регулирующих вопросы информационной открытости, зачастую противоречат друг другу, предлагая различные подходы к организации деятельности федерального органа исполнительной власти по обеспечению открытости.</w:t>
      </w:r>
    </w:p>
    <w:p w:rsidR="0050034C" w:rsidRDefault="0050034C">
      <w:pPr>
        <w:pStyle w:val="ConsPlusNormal"/>
        <w:ind w:firstLine="540"/>
        <w:jc w:val="both"/>
      </w:pPr>
      <w:r>
        <w:t>В-третьих, принятие несистематизированных правовых норм и требований к отдельным механизмам организации взаимодействия органов государственной власти с гражданами Российской Федерации и общественными объединениями приводит к фрагментарности регулирования в этой области и не позволяет в полной мере использовать инструменты общественного вовлечения и общественного контроля в целях повышения качества государственного управления.</w:t>
      </w:r>
    </w:p>
    <w:p w:rsidR="0050034C" w:rsidRDefault="0050034C">
      <w:pPr>
        <w:pStyle w:val="ConsPlusNormal"/>
        <w:ind w:firstLine="540"/>
        <w:jc w:val="both"/>
      </w:pPr>
      <w:r>
        <w:t>В-четвертых, отсутствует нормативно закрепленная система оценки деятельности федеральных органов исполнительной власти по повышению уровня открытости государством, гражданами, общественными объединениями и предпринимательским сообществом.</w:t>
      </w:r>
    </w:p>
    <w:p w:rsidR="0050034C" w:rsidRDefault="0050034C">
      <w:pPr>
        <w:pStyle w:val="ConsPlusNormal"/>
        <w:ind w:firstLine="540"/>
        <w:jc w:val="both"/>
      </w:pPr>
      <w:r>
        <w:t>Развитие нормативно-правовой базы в области обеспечения открытости государственного управления является необходимым, но не достаточным условием для внедрения культуры открытости и изменения приоритетов и поведенческих норм в работе государственных гражданских служащих, основанных на открытости и прозрачности процессов принятия и реализации государственной политики.</w:t>
      </w:r>
    </w:p>
    <w:p w:rsidR="0050034C" w:rsidRDefault="0050034C">
      <w:pPr>
        <w:pStyle w:val="ConsPlusNormal"/>
        <w:ind w:firstLine="540"/>
        <w:jc w:val="both"/>
      </w:pPr>
      <w:r>
        <w:t>На основании изложенного реализуемые федеральными органами исполнительной власти отдельные задачи и мероприятия по повышению уровня открытости оказываются неэффективными либо исполненными формально.</w:t>
      </w:r>
    </w:p>
    <w:p w:rsidR="0050034C" w:rsidRDefault="0050034C">
      <w:pPr>
        <w:pStyle w:val="ConsPlusNormal"/>
        <w:ind w:firstLine="540"/>
        <w:jc w:val="both"/>
      </w:pPr>
      <w:r>
        <w:t>При этом продолжает оставаться на низком уровне влияние граждан и общественных объединений на принятие и реализацию решений федеральными органами исполнительной власти, осведомленность общественности о целях и результатах деятельности органов государственной власти. Все это оказывает влияние на негативное восприятие обществом проводимых политических и социально-экономических преобразований и вызывает недоверие со стороны населения к органам государственной власти в целом.</w:t>
      </w:r>
    </w:p>
    <w:p w:rsidR="0050034C" w:rsidRDefault="0050034C">
      <w:pPr>
        <w:pStyle w:val="ConsPlusNormal"/>
        <w:ind w:firstLine="540"/>
        <w:jc w:val="both"/>
      </w:pPr>
      <w:r>
        <w:t>Таким образом, разработка комплексного подхода к повышению уровня открытости федеральных органов исполнительной власти является своевременной и актуальной задачей.</w:t>
      </w:r>
    </w:p>
    <w:p w:rsidR="0050034C" w:rsidRDefault="0050034C">
      <w:pPr>
        <w:pStyle w:val="ConsPlusNormal"/>
        <w:ind w:firstLine="540"/>
        <w:jc w:val="both"/>
      </w:pPr>
      <w:r>
        <w:t>Системный подход к повышению уровня открытости федеральных органов исполнительной власти достигается путем реализации следующих ключевых направлений:</w:t>
      </w:r>
    </w:p>
    <w:p w:rsidR="0050034C" w:rsidRDefault="0050034C">
      <w:pPr>
        <w:pStyle w:val="ConsPlusNormal"/>
        <w:ind w:firstLine="540"/>
        <w:jc w:val="both"/>
      </w:pPr>
      <w:r>
        <w:t>определение принципов открытости и задач по их реализации;</w:t>
      </w:r>
    </w:p>
    <w:p w:rsidR="0050034C" w:rsidRDefault="0050034C">
      <w:pPr>
        <w:pStyle w:val="ConsPlusNormal"/>
        <w:ind w:firstLine="540"/>
        <w:jc w:val="both"/>
      </w:pPr>
      <w:r>
        <w:t>определение основных механизмов (инструментов) реализации принципов открытости и описание для каждого из них перечня основных нормативных требований и рекомендаций для повышения уровня открытости;</w:t>
      </w:r>
    </w:p>
    <w:p w:rsidR="0050034C" w:rsidRDefault="0050034C">
      <w:pPr>
        <w:pStyle w:val="ConsPlusNormal"/>
        <w:ind w:firstLine="540"/>
        <w:jc w:val="both"/>
      </w:pPr>
      <w:r>
        <w:t>оценка динамики повышения уровня и качества открытости путем проведения регулярного мониторинга и оценки федеральных органов исполнительной власти и в случае необходимости совершенствование правовой базы.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jc w:val="center"/>
        <w:outlineLvl w:val="1"/>
      </w:pPr>
      <w:r>
        <w:t>III. Принципы открытости федеральных органов исполнительной</w:t>
      </w:r>
    </w:p>
    <w:p w:rsidR="0050034C" w:rsidRDefault="0050034C">
      <w:pPr>
        <w:pStyle w:val="ConsPlusNormal"/>
        <w:jc w:val="center"/>
      </w:pPr>
      <w:r>
        <w:t>власти и основные задачи по их реализации</w:t>
      </w: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ind w:firstLine="540"/>
        <w:jc w:val="both"/>
      </w:pPr>
      <w:r>
        <w:t>Открытость федеральных органов исполнительной власти - это последовательное и неукоснительное соблюдение при реализации государственных полномочий и функций следующих принципов:</w:t>
      </w:r>
    </w:p>
    <w:p w:rsidR="0050034C" w:rsidRDefault="0050034C">
      <w:pPr>
        <w:pStyle w:val="ConsPlusNormal"/>
        <w:ind w:firstLine="540"/>
        <w:jc w:val="both"/>
      </w:pPr>
      <w:proofErr w:type="gramStart"/>
      <w:r>
        <w:t xml:space="preserve">принцип информационной открытости - своевременное предоставление информации о </w:t>
      </w:r>
      <w:r>
        <w:lastRenderedPageBreak/>
        <w:t>деятельности федеральных органов исполнительной власти, доступ к которой специально не ограничен федеральными законами, актами Президента Российской Федерации и Правительства Российской Федерации, которая является открытой, общедоступной и достоверной, в формате, удобном для ее поиска, обработки и дальнейшего использования, в том числе в форме открытых данных;</w:t>
      </w:r>
      <w:proofErr w:type="gramEnd"/>
    </w:p>
    <w:p w:rsidR="0050034C" w:rsidRDefault="0050034C">
      <w:pPr>
        <w:pStyle w:val="ConsPlusNormal"/>
        <w:ind w:firstLine="540"/>
        <w:jc w:val="both"/>
      </w:pPr>
      <w:r>
        <w:t>принцип понятности - представление целей, задач, планов и результатов деятельности федеральных органов исполнительной власти в форме, обеспечивающей простое и доступное восприятие обществом информации о деятельности указанных органов власти;</w:t>
      </w:r>
    </w:p>
    <w:p w:rsidR="0050034C" w:rsidRDefault="0050034C">
      <w:pPr>
        <w:pStyle w:val="ConsPlusNormal"/>
        <w:ind w:firstLine="540"/>
        <w:jc w:val="both"/>
      </w:pPr>
      <w:r>
        <w:t>принцип вовлеченности гражданского общества - обеспечение возможности участия граждан Российской Федерации, общественных объединений и предпринимательского сообщества в разработке и реализации управленческих решений с целью учета их мнений и приоритетов, а также создания системы постоянного информирования и диалога;</w:t>
      </w:r>
    </w:p>
    <w:p w:rsidR="0050034C" w:rsidRDefault="0050034C">
      <w:pPr>
        <w:pStyle w:val="ConsPlusNormal"/>
        <w:ind w:firstLine="540"/>
        <w:jc w:val="both"/>
      </w:pPr>
      <w:r>
        <w:t xml:space="preserve">принцип подотчетности - раскрытие федеральными органами исполнительной власти информации о своей деятельности с учетом запросов и приоритетов гражданского общества, обеспечивая возможность осуществления гражданами, общественными объединениями и предпринимательским сообществом </w:t>
      </w:r>
      <w:proofErr w:type="gramStart"/>
      <w:r>
        <w:t>контроля за</w:t>
      </w:r>
      <w:proofErr w:type="gramEnd"/>
      <w:r>
        <w:t xml:space="preserve"> деятельностью федеральных органов исполнительной власти.</w:t>
      </w:r>
    </w:p>
    <w:p w:rsidR="0050034C" w:rsidRDefault="0050034C">
      <w:pPr>
        <w:pStyle w:val="ConsPlusNormal"/>
        <w:ind w:firstLine="540"/>
        <w:jc w:val="both"/>
      </w:pPr>
      <w:r>
        <w:t>Для соблюдения принципов открытости федеральным органам исполнительной власти необходимо решить следующие задачи:</w:t>
      </w:r>
    </w:p>
    <w:p w:rsidR="0050034C" w:rsidRDefault="0050034C">
      <w:pPr>
        <w:pStyle w:val="ConsPlusNormal"/>
        <w:ind w:firstLine="540"/>
        <w:jc w:val="both"/>
      </w:pPr>
      <w:r>
        <w:t>обеспечивать предоставление в понятной и доступной форме полной и достоверной информации о целях, задачах, планах деятельности федеральных органов исполнительной власти на 2013 - 2018 годы и ходе их исполнения;</w:t>
      </w:r>
    </w:p>
    <w:p w:rsidR="0050034C" w:rsidRDefault="0050034C">
      <w:pPr>
        <w:pStyle w:val="ConsPlusNormal"/>
        <w:ind w:firstLine="540"/>
        <w:jc w:val="both"/>
      </w:pPr>
      <w:r>
        <w:t>обеспечивать полноту, достоверность, объективность и своевременность предоставления информации о своей деятельности, подлежащей раскрытию в обязательном порядке в соответствии с требованиями законодательства Российской Федерации, предоставляемой по запросам граждан Российской Федерации, общественных объединений и предпринимательского сообщества;</w:t>
      </w:r>
    </w:p>
    <w:p w:rsidR="0050034C" w:rsidRDefault="0050034C">
      <w:pPr>
        <w:pStyle w:val="ConsPlusNormal"/>
        <w:ind w:firstLine="540"/>
        <w:jc w:val="both"/>
      </w:pPr>
      <w:r>
        <w:t>совершенствовать технологии предоставления и разъяснения информации путем расширения способов и форм ее получения разными пользователями и группами пользователей, обеспечивая при этом возможность выбора удобного формата, доступность, простоту, понятность и визуализацию предоставленной информации;</w:t>
      </w:r>
    </w:p>
    <w:p w:rsidR="0050034C" w:rsidRDefault="0050034C">
      <w:pPr>
        <w:pStyle w:val="ConsPlusNormal"/>
        <w:ind w:firstLine="540"/>
        <w:jc w:val="both"/>
      </w:pPr>
      <w:r>
        <w:t>повышать доступность открытых государственных данных для использования гражданами, общественными объединениями и предпринимательским сообществом, в том числе для повторного использования, обеспечивая свободный доступ в информационно-телекоммуникационной сети "Интернет" (далее - сеть "Интернет") к открытым данным, содержащимся в информационных системах федеральных органов исполнительной власти, без каких-либо ограничений на их безопасное использование;</w:t>
      </w:r>
    </w:p>
    <w:p w:rsidR="0050034C" w:rsidRDefault="0050034C">
      <w:pPr>
        <w:pStyle w:val="ConsPlusNormal"/>
        <w:ind w:firstLine="540"/>
        <w:jc w:val="both"/>
      </w:pPr>
      <w:proofErr w:type="gramStart"/>
      <w:r>
        <w:t>совершенствовать процессы публикации и инфраструктуру открытия данных, определяя приоритеты их формирования и раскрытия с учетом их ценности для общества и затрат на открытие, в том числе на основе обратной связи с пользователями, выявляя и распространяя передовой опыт раскрытия государственных данных, повышая качество опубликованных данных, переводя их в более удобные форматы, добавляя описания (классификацию) и интегрируя (связывая) данные из разных наборов;</w:t>
      </w:r>
      <w:proofErr w:type="gramEnd"/>
    </w:p>
    <w:p w:rsidR="0050034C" w:rsidRDefault="0050034C">
      <w:pPr>
        <w:pStyle w:val="ConsPlusNormal"/>
        <w:ind w:firstLine="540"/>
        <w:jc w:val="both"/>
      </w:pPr>
      <w:r>
        <w:t xml:space="preserve">внедрять процессы и инфраструктуру, в том числе электронные сервисы и услуги, для проведения </w:t>
      </w:r>
      <w:proofErr w:type="gramStart"/>
      <w:r>
        <w:t>публичных</w:t>
      </w:r>
      <w:proofErr w:type="gramEnd"/>
      <w:r>
        <w:t xml:space="preserve"> онлайн-консультаций с гражданами и организациями, а также осуществлять онлайн-информирование, обслуживание и предоставление информации о деятельности федерального органа исполнительной власти, одновременно упрощая способы взаимодействия с гражданским обществом;</w:t>
      </w:r>
    </w:p>
    <w:p w:rsidR="0050034C" w:rsidRDefault="0050034C">
      <w:pPr>
        <w:pStyle w:val="ConsPlusNormal"/>
        <w:ind w:firstLine="540"/>
        <w:jc w:val="both"/>
      </w:pPr>
      <w:r>
        <w:t>обеспечивать объективность, непредвзятость и публичность процедур формирования общественных, экспертных и консультативных советов (комиссий, рабочих групп), создаваемых при федеральных органах исполнительной власти, наделять их необходимыми полномочиями, учитывать мнение этих советов при принятии решений;</w:t>
      </w:r>
    </w:p>
    <w:p w:rsidR="0050034C" w:rsidRDefault="0050034C">
      <w:pPr>
        <w:pStyle w:val="ConsPlusNormal"/>
        <w:ind w:firstLine="540"/>
        <w:jc w:val="both"/>
      </w:pPr>
      <w:r>
        <w:t xml:space="preserve">формировать и развивать действенные механизмы оперативного реагирования на обращения граждан Российской Федерации, общественных объединений и </w:t>
      </w:r>
      <w:r>
        <w:lastRenderedPageBreak/>
        <w:t>предпринимательского сообщества по существу поставленных в обращениях вопросов;</w:t>
      </w:r>
    </w:p>
    <w:p w:rsidR="0050034C" w:rsidRDefault="0050034C">
      <w:pPr>
        <w:pStyle w:val="ConsPlusNormal"/>
        <w:ind w:firstLine="540"/>
        <w:jc w:val="both"/>
      </w:pPr>
      <w:r>
        <w:t>совершенствовать формы, методы и способы работы со средствами массовой информации, социальными сетями и форумами в сети "Интернет".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jc w:val="center"/>
        <w:outlineLvl w:val="1"/>
      </w:pPr>
      <w:r>
        <w:t>IV. Механизмы (инструменты) реализации принципов открытости</w:t>
      </w: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ind w:firstLine="540"/>
        <w:jc w:val="both"/>
      </w:pPr>
      <w:r>
        <w:t>Реализация принципов открытости осуществляется путем применения соответствующих основных механизмов (инструментов), постоянное совершенствование которых позволит реализовать поступательное движение к обеспечению открытости федеральных органов исполнительной власти. К основным механизмам (инструментам) реализации принципов открытости федеральных органов исполнительной власти (далее - основные механизмы (инструменты) открытости) относятся:</w:t>
      </w:r>
    </w:p>
    <w:p w:rsidR="0050034C" w:rsidRDefault="0050034C">
      <w:pPr>
        <w:pStyle w:val="ConsPlusNormal"/>
        <w:ind w:firstLine="540"/>
        <w:jc w:val="both"/>
      </w:pPr>
      <w:r>
        <w:t>реализация принципа информационной открытости федерального органа исполнительной власти;</w:t>
      </w:r>
    </w:p>
    <w:p w:rsidR="0050034C" w:rsidRDefault="0050034C">
      <w:pPr>
        <w:pStyle w:val="ConsPlusNormal"/>
        <w:ind w:firstLine="540"/>
        <w:jc w:val="both"/>
      </w:pPr>
      <w:r>
        <w:t>обеспечение работы с открытыми данными;</w:t>
      </w:r>
    </w:p>
    <w:p w:rsidR="0050034C" w:rsidRDefault="0050034C">
      <w:pPr>
        <w:pStyle w:val="ConsPlusNormal"/>
        <w:ind w:firstLine="540"/>
        <w:jc w:val="both"/>
      </w:pPr>
      <w:r>
        <w:t>обеспечение понятности нормативно-правового регулирования, государственной политики и программ, разрабатываемых (реализуемых) федеральными органами исполнительной власти;</w:t>
      </w:r>
    </w:p>
    <w:p w:rsidR="0050034C" w:rsidRDefault="0050034C">
      <w:pPr>
        <w:pStyle w:val="ConsPlusNormal"/>
        <w:ind w:firstLine="540"/>
        <w:jc w:val="both"/>
      </w:pPr>
      <w:r>
        <w:t>принятие плана деятельности и ежегодной публичной декларации целей и задач федеральных органов исполнительной власти, их общественное обсуждение и экспертное сопровождение;</w:t>
      </w:r>
    </w:p>
    <w:p w:rsidR="0050034C" w:rsidRDefault="0050034C">
      <w:pPr>
        <w:pStyle w:val="ConsPlusNormal"/>
        <w:ind w:firstLine="540"/>
        <w:jc w:val="both"/>
      </w:pPr>
      <w:r>
        <w:t>формирование публичной отчетности федерального органа исполнительной власти;</w:t>
      </w:r>
    </w:p>
    <w:p w:rsidR="0050034C" w:rsidRDefault="0050034C">
      <w:pPr>
        <w:pStyle w:val="ConsPlusNormal"/>
        <w:ind w:firstLine="540"/>
        <w:jc w:val="both"/>
      </w:pPr>
      <w:r>
        <w:t>информирование о работе с обращениями граждан и организаций;</w:t>
      </w:r>
    </w:p>
    <w:p w:rsidR="0050034C" w:rsidRDefault="0050034C">
      <w:pPr>
        <w:pStyle w:val="ConsPlusNormal"/>
        <w:ind w:firstLine="540"/>
        <w:jc w:val="both"/>
      </w:pPr>
      <w:r>
        <w:t>организация работы с референтными группами;</w:t>
      </w:r>
    </w:p>
    <w:p w:rsidR="0050034C" w:rsidRDefault="0050034C">
      <w:pPr>
        <w:pStyle w:val="ConsPlusNormal"/>
        <w:ind w:firstLine="540"/>
        <w:jc w:val="both"/>
      </w:pPr>
      <w:r>
        <w:t>взаимодействие федерального органа исполнительной власти с общественным советом;</w:t>
      </w:r>
    </w:p>
    <w:p w:rsidR="0050034C" w:rsidRDefault="0050034C">
      <w:pPr>
        <w:pStyle w:val="ConsPlusNormal"/>
        <w:ind w:firstLine="540"/>
        <w:jc w:val="both"/>
      </w:pPr>
      <w:r>
        <w:t>организация работы пресс-службы федерального органа исполнительной власти;</w:t>
      </w:r>
    </w:p>
    <w:p w:rsidR="0050034C" w:rsidRDefault="0050034C">
      <w:pPr>
        <w:pStyle w:val="ConsPlusNormal"/>
        <w:ind w:firstLine="540"/>
        <w:jc w:val="both"/>
      </w:pPr>
      <w:r>
        <w:t>организация независимой антикоррупционной экспертизы и общественного мониторинга правоприменения.</w:t>
      </w:r>
    </w:p>
    <w:p w:rsidR="0050034C" w:rsidRDefault="0050034C">
      <w:pPr>
        <w:pStyle w:val="ConsPlusNormal"/>
        <w:ind w:firstLine="540"/>
        <w:jc w:val="both"/>
      </w:pPr>
      <w:r>
        <w:t xml:space="preserve">Механизмы (инструменты) открытости внедряются федеральными органами исполнительной власти с учетом </w:t>
      </w:r>
      <w:hyperlink r:id="rId11" w:history="1">
        <w:r>
          <w:rPr>
            <w:color w:val="0000FF"/>
          </w:rPr>
          <w:t>методических рекомендаций</w:t>
        </w:r>
      </w:hyperlink>
      <w:r>
        <w:t xml:space="preserve"> по реализации принципов открытости в федеральных органах исполнительной власти, утвержденных 26 декабря 2013 г. Правительственной комиссией по координации деятельности открытого правительства (далее - Комиссия).</w:t>
      </w:r>
    </w:p>
    <w:p w:rsidR="0050034C" w:rsidRDefault="0050034C">
      <w:pPr>
        <w:pStyle w:val="ConsPlusNormal"/>
        <w:ind w:firstLine="540"/>
        <w:jc w:val="both"/>
      </w:pPr>
      <w:r>
        <w:t>Перечень механизмов (инструментов) открытости не является исчерпывающим и может дополняться в установленном порядке по итогам обобщения лучшей практики в области обеспечения открытости государственного управления, а также по усмотрению федеральных органов исполнительной власти при внедрении в своей деятельности принципов открытости.</w:t>
      </w:r>
    </w:p>
    <w:p w:rsidR="0050034C" w:rsidRDefault="0050034C">
      <w:pPr>
        <w:pStyle w:val="ConsPlusNormal"/>
        <w:ind w:firstLine="540"/>
        <w:jc w:val="both"/>
      </w:pPr>
      <w:r>
        <w:t>Для того чтобы обеспечить эффективную реализацию принципов открытости и выполнение задач по повышению уровня открытости, предусмотренных Концепцией, федеральными органами исполнительной власти с учетом принятых нормативных правовых актов и решений Комиссии будут утверждаться ведомственные планы реализации Концепции (далее - ведомственный план).</w:t>
      </w:r>
    </w:p>
    <w:p w:rsidR="0050034C" w:rsidRDefault="0050034C">
      <w:pPr>
        <w:pStyle w:val="ConsPlusNormal"/>
        <w:ind w:firstLine="540"/>
        <w:jc w:val="both"/>
      </w:pPr>
      <w:r>
        <w:t>В ведомственных планах будут определяться основные направления в области повышения уровня открытости федеральных органов исполнительной власти, мероприятия, направленные на совершенствование механизмов (инструментов) открытости, конкретные целевые показатели эффективности их реализации, а также ответственные должностные лица.</w:t>
      </w:r>
    </w:p>
    <w:p w:rsidR="0050034C" w:rsidRDefault="0050034C">
      <w:pPr>
        <w:pStyle w:val="ConsPlusNormal"/>
        <w:ind w:firstLine="540"/>
        <w:jc w:val="both"/>
      </w:pPr>
      <w:r>
        <w:t xml:space="preserve">Ведомственные планы будут утверждаться руководителями федеральных органов исполнительной </w:t>
      </w:r>
      <w:proofErr w:type="gramStart"/>
      <w:r>
        <w:t>власти</w:t>
      </w:r>
      <w:proofErr w:type="gramEnd"/>
      <w:r>
        <w:t xml:space="preserve"> и размещаться на официальных сайтах в сети "Интернет". Разработка ведомственного плана осуществляется с учетом результатов мониторинга текущего состояния уровня открытости, проводимого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мониторинга и оценки открытости федеральных органов исполнительной власти, утвержденной Комиссией 26 декабря 2013 г., и при необходимости с привлечением общественного совета, заинтересованных референтных групп и экспертов.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jc w:val="center"/>
        <w:outlineLvl w:val="1"/>
      </w:pPr>
      <w:r>
        <w:t xml:space="preserve">V. Система мониторинга и оценки открытости </w:t>
      </w:r>
      <w:proofErr w:type="gramStart"/>
      <w:r>
        <w:t>федеральных</w:t>
      </w:r>
      <w:proofErr w:type="gramEnd"/>
    </w:p>
    <w:p w:rsidR="0050034C" w:rsidRDefault="0050034C">
      <w:pPr>
        <w:pStyle w:val="ConsPlusNormal"/>
        <w:jc w:val="center"/>
      </w:pPr>
      <w:r>
        <w:lastRenderedPageBreak/>
        <w:t>органов исполнительной власти</w:t>
      </w: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ind w:firstLine="540"/>
        <w:jc w:val="both"/>
      </w:pPr>
      <w:r>
        <w:t>В целях информирования федеральных органов исполнительной власти, Правительства Российской Федерации и гражданского общества о ходе реализации Концепции предполагается создание системы мониторинга и оценки открытости федеральных органов исполнительной власти, включающей в себя:</w:t>
      </w:r>
    </w:p>
    <w:p w:rsidR="0050034C" w:rsidRDefault="0050034C">
      <w:pPr>
        <w:pStyle w:val="ConsPlusNormal"/>
        <w:ind w:firstLine="540"/>
        <w:jc w:val="both"/>
      </w:pPr>
      <w:r>
        <w:t>самообследование (самоанализ) федеральными органами исполнительной власти достигнутых результатов по внедрению и развитию механизмов (инструментов) открытости;</w:t>
      </w:r>
    </w:p>
    <w:p w:rsidR="0050034C" w:rsidRDefault="0050034C">
      <w:pPr>
        <w:pStyle w:val="ConsPlusNormal"/>
        <w:ind w:firstLine="540"/>
        <w:jc w:val="both"/>
      </w:pPr>
      <w:r>
        <w:t>экспертную оценку эффективности внедрения федеральными органами исполнительной власти механизмов (инструментов) открытости и соответствия их деятельности принципам, целям и задачам, предусмотренным Концепцией;</w:t>
      </w:r>
    </w:p>
    <w:p w:rsidR="0050034C" w:rsidRDefault="0050034C">
      <w:pPr>
        <w:pStyle w:val="ConsPlusNormal"/>
        <w:ind w:firstLine="540"/>
        <w:jc w:val="both"/>
      </w:pPr>
      <w:r>
        <w:t>социологические исследования по изучению удовлетворенности граждан и (или) референтных групп уровнем открытости федеральных органов исполнительной власти.</w:t>
      </w:r>
    </w:p>
    <w:p w:rsidR="0050034C" w:rsidRDefault="0050034C">
      <w:pPr>
        <w:pStyle w:val="ConsPlusNormal"/>
        <w:ind w:firstLine="540"/>
        <w:jc w:val="both"/>
      </w:pPr>
      <w:r>
        <w:t xml:space="preserve">Мониторинг открытости федеральных органов исполнительной власти будет проводиться Комиссией не реже одного раза в год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 xml:space="preserve"> мониторинга и оценки открытости федеральных органов исполнительной власти.</w:t>
      </w:r>
    </w:p>
    <w:p w:rsidR="0050034C" w:rsidRDefault="0050034C">
      <w:pPr>
        <w:pStyle w:val="ConsPlusNormal"/>
        <w:ind w:firstLine="540"/>
        <w:jc w:val="both"/>
      </w:pPr>
      <w:r>
        <w:t>По результатам такого мониторинга Министр Российской Федерации, заместитель председателя Комиссии будет представлять в Правительство Российской Федерации ежегодный доклад об открытости федеральных органов исполнительной власти.</w:t>
      </w:r>
    </w:p>
    <w:p w:rsidR="0050034C" w:rsidRDefault="0050034C">
      <w:pPr>
        <w:pStyle w:val="ConsPlusNormal"/>
        <w:jc w:val="center"/>
      </w:pPr>
    </w:p>
    <w:p w:rsidR="0050034C" w:rsidRDefault="0050034C">
      <w:pPr>
        <w:pStyle w:val="ConsPlusNormal"/>
        <w:jc w:val="center"/>
        <w:outlineLvl w:val="1"/>
      </w:pPr>
      <w:r>
        <w:t>VI. Ресурсное обеспечение реализации Концепции</w:t>
      </w: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ind w:firstLine="540"/>
        <w:jc w:val="both"/>
      </w:pPr>
      <w:r>
        <w:t>Ресурсное обеспечение реализации Концепции включает в себя меры по нормативно-методическому, информационно-аналитическому и кадровому обеспечению ее реализации, а также работу по совершенствованию нормативно-правовой базы в сфере формирования системы "Открытое правительство".</w:t>
      </w:r>
    </w:p>
    <w:p w:rsidR="0050034C" w:rsidRDefault="0050034C">
      <w:pPr>
        <w:pStyle w:val="ConsPlusNormal"/>
        <w:ind w:firstLine="540"/>
        <w:jc w:val="both"/>
      </w:pPr>
      <w:r>
        <w:t>Нормативно-методическое обеспечение предполагает разработку и принятие нормативно-методических и информационно-справочных документов, в том числе в рамках деятельности Комиссии.</w:t>
      </w:r>
    </w:p>
    <w:p w:rsidR="0050034C" w:rsidRDefault="0050034C">
      <w:pPr>
        <w:pStyle w:val="ConsPlusNormal"/>
        <w:ind w:firstLine="540"/>
        <w:jc w:val="both"/>
      </w:pPr>
      <w:r>
        <w:t>Информационно-аналитическое обеспечение включает в себя:</w:t>
      </w:r>
    </w:p>
    <w:p w:rsidR="0050034C" w:rsidRDefault="0050034C">
      <w:pPr>
        <w:pStyle w:val="ConsPlusNormal"/>
        <w:ind w:firstLine="540"/>
        <w:jc w:val="both"/>
      </w:pPr>
      <w:r>
        <w:t>организацию и реализацию мер по общественному обсуждению, экспертному сопровождению, обмену лучшей практикой повышения уровня открытости федеральных органов исполнительной власти в рамках деятельности Комиссии;</w:t>
      </w:r>
    </w:p>
    <w:p w:rsidR="0050034C" w:rsidRDefault="0050034C">
      <w:pPr>
        <w:pStyle w:val="ConsPlusNormal"/>
        <w:ind w:firstLine="540"/>
        <w:jc w:val="both"/>
      </w:pPr>
      <w:r>
        <w:t>формирование и развитие на официальном сайте открытого правительства информационно-аналитических ресурсов по интерактивному представлению отчетов федеральных органов исполнительной власти по результатам самообследования (самоанализа), а также по созданию "библиотеки лучшей практики открытости федеральных органов исполнительной власти".</w:t>
      </w:r>
    </w:p>
    <w:p w:rsidR="0050034C" w:rsidRDefault="0050034C">
      <w:pPr>
        <w:pStyle w:val="ConsPlusNormal"/>
        <w:ind w:firstLine="540"/>
        <w:jc w:val="both"/>
      </w:pPr>
      <w:r>
        <w:t>Кадровое обеспечение предусматривает:</w:t>
      </w:r>
    </w:p>
    <w:p w:rsidR="0050034C" w:rsidRDefault="0050034C">
      <w:pPr>
        <w:pStyle w:val="ConsPlusNormal"/>
        <w:ind w:firstLine="540"/>
        <w:jc w:val="both"/>
      </w:pPr>
      <w:r>
        <w:t>формирование культуры открытости федеральных органов исполнительной власти, заключающейся в том, чтобы любое предпринятое ими в рамках своей ежедневной деятельности действие максимально соответствовало принципам открытости;</w:t>
      </w:r>
    </w:p>
    <w:p w:rsidR="0050034C" w:rsidRDefault="0050034C">
      <w:pPr>
        <w:pStyle w:val="ConsPlusNormal"/>
        <w:ind w:firstLine="540"/>
        <w:jc w:val="both"/>
      </w:pPr>
      <w:r>
        <w:t>определение в федеральных органах исполнительной власти заместителя руководителя федерального органа исполнительной власти, ответственного за реализацию ведомственного плана и мероприятий, предусмотренных Концепцией.</w:t>
      </w:r>
    </w:p>
    <w:p w:rsidR="0050034C" w:rsidRDefault="0050034C">
      <w:pPr>
        <w:pStyle w:val="ConsPlusNormal"/>
        <w:ind w:firstLine="540"/>
        <w:jc w:val="both"/>
      </w:pPr>
      <w:r>
        <w:t xml:space="preserve">Реализация Концепции будет осуществляться федеральными органами исполнительной власти в рамках установленных полномочий и бюджетных ассигнований, предусмотренных им федеральным законом о федеральном бюджете на очередной финансовый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50034C" w:rsidRDefault="0050034C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 при реализации принципов открытости будет осуществляться Комиссией.</w:t>
      </w: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ind w:firstLine="540"/>
        <w:jc w:val="both"/>
      </w:pPr>
    </w:p>
    <w:p w:rsidR="0050034C" w:rsidRDefault="005003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046" w:rsidRDefault="003D7046">
      <w:bookmarkStart w:id="1" w:name="_GoBack"/>
      <w:bookmarkEnd w:id="1"/>
    </w:p>
    <w:sectPr w:rsidR="003D7046" w:rsidSect="005B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4C"/>
    <w:rsid w:val="003D7046"/>
    <w:rsid w:val="005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3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B6A1B919083D5EE8924B671FEEA825FE498EA8EE1359D2E4C3603P5F1K" TargetMode="External"/><Relationship Id="rId13" Type="http://schemas.openxmlformats.org/officeDocument/2006/relationships/hyperlink" Target="consultantplus://offline/ref=4C7B6A1B919083D5EE8924B671FEEA8257E09DE88BE9689726153A01561E207975CB444E3AE4563CP9F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B6A1B919083D5EE8924B671FEEA8257E299EF82EF689726153A01561E207975CB444E3AE4553CP9F6K" TargetMode="External"/><Relationship Id="rId12" Type="http://schemas.openxmlformats.org/officeDocument/2006/relationships/hyperlink" Target="consultantplus://offline/ref=4C7B6A1B919083D5EE8924B671FEEA8257E09DE88BE9689726153A01561E207975CB444E3AE4563CP9F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B6A1B919083D5EE8924B671FEEA8257E491E989EC689726153A0156P1FEK" TargetMode="External"/><Relationship Id="rId11" Type="http://schemas.openxmlformats.org/officeDocument/2006/relationships/hyperlink" Target="consultantplus://offline/ref=4C7B6A1B919083D5EE8924B671FEEA8257E09CE38FE9689726153A01561E207975CB444E3AE4563CP9F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7B6A1B919083D5EE8924B671FEEA8257E39FEA8CED689726153A01561E207975CB444E3AE45F3DP9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B6A1B919083D5EE8924B671FEEA825FE69EEA8BE1359D2E4C360351117F6E7282484F3AE456P3F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2017-02-07T10:05:00Z</dcterms:created>
  <dcterms:modified xsi:type="dcterms:W3CDTF">2017-02-07T10:05:00Z</dcterms:modified>
</cp:coreProperties>
</file>