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1F2215" w:rsidTr="009450C3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1F2215" w:rsidRDefault="001F2215" w:rsidP="00CE2D5A">
            <w:pPr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546100"/>
                  <wp:effectExtent l="0" t="0" r="9525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215" w:rsidTr="009450C3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F2215" w:rsidRPr="00C86C01" w:rsidRDefault="001F2215" w:rsidP="003215B8">
            <w:pPr>
              <w:pStyle w:val="1"/>
              <w:ind w:left="-74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1F2215" w:rsidRPr="00C86C01" w:rsidRDefault="001F2215" w:rsidP="008F0066">
            <w:pPr>
              <w:ind w:firstLine="709"/>
              <w:jc w:val="center"/>
              <w:rPr>
                <w:szCs w:val="28"/>
              </w:rPr>
            </w:pPr>
          </w:p>
          <w:p w:rsidR="001F2215" w:rsidRPr="00F065E1" w:rsidRDefault="001F2215" w:rsidP="003215B8">
            <w:pPr>
              <w:pStyle w:val="1"/>
              <w:ind w:left="-74" w:firstLine="0"/>
              <w:jc w:val="center"/>
            </w:pPr>
            <w:r w:rsidRPr="00C86C01">
              <w:t>ПОСТАНОВЛЕНИЕ</w:t>
            </w:r>
          </w:p>
        </w:tc>
      </w:tr>
      <w:tr w:rsidR="001F2215" w:rsidRPr="00D379A9" w:rsidTr="009450C3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1F2215" w:rsidRPr="00D379A9" w:rsidRDefault="001F2215" w:rsidP="008F0066">
            <w:pPr>
              <w:pStyle w:val="1"/>
              <w:ind w:firstLine="709"/>
              <w:rPr>
                <w:b w:val="0"/>
                <w:sz w:val="24"/>
                <w:szCs w:val="24"/>
              </w:rPr>
            </w:pPr>
          </w:p>
          <w:p w:rsidR="001F2215" w:rsidRPr="002E7E63" w:rsidRDefault="002E7E63" w:rsidP="002E7E63">
            <w:pPr>
              <w:ind w:right="-108" w:hanging="25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___________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2215" w:rsidRPr="00D379A9" w:rsidRDefault="001F2215" w:rsidP="008F0066">
            <w:pPr>
              <w:ind w:firstLine="709"/>
              <w:rPr>
                <w:sz w:val="24"/>
                <w:szCs w:val="24"/>
              </w:rPr>
            </w:pPr>
          </w:p>
          <w:p w:rsidR="001F2215" w:rsidRPr="002E7E63" w:rsidRDefault="002E7E63" w:rsidP="00A3510D">
            <w:pPr>
              <w:ind w:firstLine="70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</w:t>
            </w:r>
          </w:p>
        </w:tc>
      </w:tr>
      <w:tr w:rsidR="001F2215" w:rsidRPr="00D379A9" w:rsidTr="009450C3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1F2215" w:rsidRPr="00D379A9" w:rsidRDefault="001F2215" w:rsidP="008F0066">
            <w:pPr>
              <w:jc w:val="center"/>
              <w:rPr>
                <w:sz w:val="24"/>
                <w:szCs w:val="24"/>
              </w:rPr>
            </w:pPr>
            <w:r w:rsidRPr="00D379A9">
              <w:rPr>
                <w:sz w:val="24"/>
                <w:szCs w:val="24"/>
              </w:rPr>
              <w:t>г. Североуральск</w:t>
            </w:r>
          </w:p>
        </w:tc>
      </w:tr>
    </w:tbl>
    <w:p w:rsidR="001F2215" w:rsidRPr="00D379A9" w:rsidRDefault="001F2215" w:rsidP="008F0066">
      <w:pPr>
        <w:rPr>
          <w:b/>
          <w:sz w:val="24"/>
          <w:szCs w:val="24"/>
        </w:rPr>
      </w:pPr>
    </w:p>
    <w:p w:rsidR="007D5A10" w:rsidRPr="002E7E63" w:rsidRDefault="007D5A10" w:rsidP="008F0066">
      <w:pPr>
        <w:jc w:val="center"/>
        <w:rPr>
          <w:b/>
          <w:szCs w:val="28"/>
        </w:rPr>
      </w:pPr>
      <w:r w:rsidRPr="002E7E63">
        <w:rPr>
          <w:b/>
          <w:szCs w:val="28"/>
        </w:rPr>
        <w:t>О создании на</w:t>
      </w:r>
      <w:r w:rsidR="00A3510D" w:rsidRPr="002E7E63">
        <w:rPr>
          <w:b/>
          <w:szCs w:val="28"/>
        </w:rPr>
        <w:t xml:space="preserve"> </w:t>
      </w:r>
      <w:r w:rsidR="00F73B7C" w:rsidRPr="002E7E63">
        <w:rPr>
          <w:b/>
          <w:szCs w:val="28"/>
        </w:rPr>
        <w:t>территории Североуральского городского округа</w:t>
      </w:r>
      <w:r w:rsidRPr="002E7E63">
        <w:rPr>
          <w:b/>
          <w:szCs w:val="28"/>
        </w:rPr>
        <w:t xml:space="preserve"> центра цифрового образования детей «</w:t>
      </w:r>
      <w:r w:rsidRPr="002E7E63">
        <w:rPr>
          <w:b/>
          <w:szCs w:val="28"/>
          <w:lang w:val="en-US"/>
        </w:rPr>
        <w:t>IT</w:t>
      </w:r>
      <w:r w:rsidRPr="002E7E63">
        <w:rPr>
          <w:b/>
          <w:szCs w:val="28"/>
        </w:rPr>
        <w:t xml:space="preserve">-куб» в рамках регионального проекта </w:t>
      </w:r>
    </w:p>
    <w:p w:rsidR="001F2215" w:rsidRPr="002E7E63" w:rsidRDefault="007D5A10" w:rsidP="008F0066">
      <w:pPr>
        <w:jc w:val="center"/>
        <w:rPr>
          <w:rFonts w:eastAsia="Times New Roman"/>
          <w:b/>
          <w:szCs w:val="28"/>
          <w:lang w:eastAsia="ru-RU"/>
        </w:rPr>
      </w:pPr>
      <w:r w:rsidRPr="002E7E63">
        <w:rPr>
          <w:b/>
          <w:szCs w:val="28"/>
        </w:rPr>
        <w:t>«Цифровая образовательная среда» в 2024 году</w:t>
      </w:r>
    </w:p>
    <w:p w:rsidR="001F2215" w:rsidRPr="002E7E63" w:rsidRDefault="001F2215" w:rsidP="008F0066">
      <w:pPr>
        <w:rPr>
          <w:b/>
          <w:szCs w:val="28"/>
        </w:rPr>
      </w:pPr>
    </w:p>
    <w:p w:rsidR="006A08A0" w:rsidRPr="002E7E63" w:rsidRDefault="00A3510D" w:rsidP="00AA20CF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E7E63">
        <w:rPr>
          <w:rFonts w:ascii="Times New Roman" w:hAnsi="Times New Roman"/>
          <w:szCs w:val="28"/>
        </w:rPr>
        <w:t xml:space="preserve">В </w:t>
      </w:r>
      <w:r w:rsidR="007D5A10" w:rsidRPr="002E7E63">
        <w:rPr>
          <w:rFonts w:ascii="Times New Roman" w:hAnsi="Times New Roman"/>
          <w:szCs w:val="28"/>
        </w:rPr>
        <w:t>целях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2027 года», утвержденной постановлением Правительства Свердловской области</w:t>
      </w:r>
      <w:r w:rsidR="005B32F4" w:rsidRPr="002E7E63">
        <w:rPr>
          <w:rFonts w:ascii="Times New Roman" w:hAnsi="Times New Roman"/>
          <w:szCs w:val="28"/>
        </w:rPr>
        <w:t xml:space="preserve"> «Развитие системы образования и реализация молодежной политики в Свердловской области</w:t>
      </w:r>
      <w:r w:rsidR="00FB7982" w:rsidRPr="002E7E63">
        <w:rPr>
          <w:rFonts w:ascii="Times New Roman" w:hAnsi="Times New Roman"/>
          <w:szCs w:val="28"/>
        </w:rPr>
        <w:t>»Развитие системы образования и реализация молодежной политики в Свердловской области до 2027 года», в 2024 году, распоряжения Правительства Свердловской области от 15.12.2020 №844-РП «О создании и функционировании в Свердловской области центров цифрового образования детей «</w:t>
      </w:r>
      <w:r w:rsidR="00FB7982" w:rsidRPr="002E7E63">
        <w:rPr>
          <w:rFonts w:ascii="Times New Roman" w:hAnsi="Times New Roman"/>
          <w:szCs w:val="28"/>
          <w:lang w:val="en-US"/>
        </w:rPr>
        <w:t>IT</w:t>
      </w:r>
      <w:r w:rsidR="00FB7982" w:rsidRPr="002E7E63">
        <w:rPr>
          <w:rFonts w:ascii="Times New Roman" w:hAnsi="Times New Roman"/>
          <w:szCs w:val="28"/>
        </w:rPr>
        <w:t xml:space="preserve">-куб» в рамках регионального проекта «Цифровая образовательная среда», в соответствии с соглашением о предоставлении субсидий из федерального бюджета бюджету Свердловской области на реализацию федерального проекта «Цифровая образовательная среда» национального проекта «Образование» в рамках государственной программы Российской Федерации «Развитие образования» от 25.12.2022 № 073-09-2023-743, в соответствии с приказом Министерства образования и молодежной политики Свердловской области от </w:t>
      </w:r>
      <w:r w:rsidR="00280BAF" w:rsidRPr="002E7E63">
        <w:rPr>
          <w:rFonts w:ascii="Times New Roman" w:hAnsi="Times New Roman"/>
          <w:szCs w:val="28"/>
        </w:rPr>
        <w:t>28.11.2023</w:t>
      </w:r>
      <w:r w:rsidR="00FB7982" w:rsidRPr="002E7E63">
        <w:rPr>
          <w:rFonts w:ascii="Times New Roman" w:hAnsi="Times New Roman"/>
          <w:szCs w:val="28"/>
        </w:rPr>
        <w:t xml:space="preserve"> № </w:t>
      </w:r>
      <w:r w:rsidR="00280BAF" w:rsidRPr="002E7E63">
        <w:rPr>
          <w:rFonts w:ascii="Times New Roman" w:hAnsi="Times New Roman"/>
          <w:szCs w:val="28"/>
        </w:rPr>
        <w:t>1335</w:t>
      </w:r>
      <w:r w:rsidR="00FB7982" w:rsidRPr="002E7E63">
        <w:rPr>
          <w:rFonts w:ascii="Times New Roman" w:hAnsi="Times New Roman"/>
          <w:szCs w:val="28"/>
        </w:rPr>
        <w:t>-Д «</w:t>
      </w:r>
      <w:r w:rsidR="00280BAF" w:rsidRPr="002E7E63">
        <w:rPr>
          <w:rFonts w:ascii="Times New Roman" w:hAnsi="Times New Roman"/>
          <w:szCs w:val="28"/>
        </w:rPr>
        <w:t>О создании в Свердловской области центров цифрового образования детей «</w:t>
      </w:r>
      <w:r w:rsidR="00280BAF" w:rsidRPr="002E7E63">
        <w:rPr>
          <w:rFonts w:ascii="Times New Roman" w:hAnsi="Times New Roman"/>
          <w:szCs w:val="28"/>
          <w:lang w:val="en-US"/>
        </w:rPr>
        <w:t>IT</w:t>
      </w:r>
      <w:r w:rsidR="00280BAF" w:rsidRPr="002E7E63">
        <w:rPr>
          <w:rFonts w:ascii="Times New Roman" w:hAnsi="Times New Roman"/>
          <w:szCs w:val="28"/>
        </w:rPr>
        <w:t xml:space="preserve">-куб» </w:t>
      </w:r>
      <w:bookmarkStart w:id="0" w:name="_Hlk159502400"/>
      <w:r w:rsidR="00280BAF" w:rsidRPr="002E7E63">
        <w:rPr>
          <w:rFonts w:ascii="Times New Roman" w:hAnsi="Times New Roman"/>
          <w:szCs w:val="28"/>
        </w:rPr>
        <w:t>в рамках регионального проекта «Цифровая образовательная среда» в 2024 году</w:t>
      </w:r>
      <w:bookmarkEnd w:id="0"/>
      <w:r w:rsidR="00245F3E" w:rsidRPr="002E7E63">
        <w:rPr>
          <w:rFonts w:ascii="Times New Roman" w:hAnsi="Times New Roman"/>
          <w:color w:val="000000"/>
          <w:szCs w:val="28"/>
        </w:rPr>
        <w:t>,</w:t>
      </w:r>
      <w:r w:rsidR="006A08A0" w:rsidRPr="002E7E63">
        <w:rPr>
          <w:rFonts w:ascii="Times New Roman" w:hAnsi="Times New Roman"/>
          <w:color w:val="000000"/>
          <w:szCs w:val="28"/>
        </w:rPr>
        <w:t xml:space="preserve"> Администрация Североуральского городского округа</w:t>
      </w:r>
    </w:p>
    <w:p w:rsidR="001F2215" w:rsidRPr="002E7E63" w:rsidRDefault="00A3510D" w:rsidP="008F0066">
      <w:pPr>
        <w:jc w:val="both"/>
        <w:rPr>
          <w:b/>
          <w:szCs w:val="28"/>
        </w:rPr>
      </w:pPr>
      <w:r w:rsidRPr="002E7E63">
        <w:rPr>
          <w:b/>
          <w:szCs w:val="28"/>
        </w:rPr>
        <w:t xml:space="preserve"> </w:t>
      </w:r>
      <w:r w:rsidR="001F2215" w:rsidRPr="002E7E63">
        <w:rPr>
          <w:b/>
          <w:szCs w:val="28"/>
        </w:rPr>
        <w:t>ПОСТАНОВЛЯЕТ:</w:t>
      </w:r>
    </w:p>
    <w:p w:rsidR="00A3510D" w:rsidRPr="002E7E63" w:rsidRDefault="00BE7DA7" w:rsidP="005F1F8E">
      <w:pPr>
        <w:pStyle w:val="a9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E7E63">
        <w:rPr>
          <w:szCs w:val="28"/>
        </w:rPr>
        <w:t xml:space="preserve">Создать </w:t>
      </w:r>
      <w:r w:rsidR="004F7558" w:rsidRPr="002E7E63">
        <w:rPr>
          <w:szCs w:val="28"/>
        </w:rPr>
        <w:t xml:space="preserve">на базе </w:t>
      </w:r>
      <w:r w:rsidRPr="002E7E63">
        <w:rPr>
          <w:szCs w:val="28"/>
        </w:rPr>
        <w:t xml:space="preserve">муниципального автономного учреждения дополнительного образования «Центр внешкольной работы» центр цифрового образования детей </w:t>
      </w:r>
      <w:bookmarkStart w:id="1" w:name="_Hlk159502245"/>
      <w:r w:rsidRPr="002E7E63">
        <w:rPr>
          <w:szCs w:val="28"/>
        </w:rPr>
        <w:t>«</w:t>
      </w:r>
      <w:r w:rsidRPr="002E7E63">
        <w:rPr>
          <w:szCs w:val="28"/>
          <w:lang w:val="en-US"/>
        </w:rPr>
        <w:t>IT</w:t>
      </w:r>
      <w:r w:rsidRPr="002E7E63">
        <w:rPr>
          <w:szCs w:val="28"/>
        </w:rPr>
        <w:t>-куб»</w:t>
      </w:r>
      <w:bookmarkEnd w:id="1"/>
      <w:r w:rsidRPr="002E7E63">
        <w:rPr>
          <w:szCs w:val="28"/>
        </w:rPr>
        <w:t xml:space="preserve"> (далее – </w:t>
      </w:r>
      <w:bookmarkStart w:id="2" w:name="_Hlk159502365"/>
      <w:r w:rsidRPr="002E7E63">
        <w:rPr>
          <w:szCs w:val="28"/>
        </w:rPr>
        <w:t>центр «</w:t>
      </w:r>
      <w:r w:rsidRPr="002E7E63">
        <w:rPr>
          <w:szCs w:val="28"/>
          <w:lang w:val="en-US"/>
        </w:rPr>
        <w:t>IT</w:t>
      </w:r>
      <w:r w:rsidRPr="002E7E63">
        <w:rPr>
          <w:szCs w:val="28"/>
        </w:rPr>
        <w:t>-куб»</w:t>
      </w:r>
      <w:bookmarkEnd w:id="2"/>
      <w:r w:rsidRPr="002E7E63">
        <w:rPr>
          <w:szCs w:val="28"/>
        </w:rPr>
        <w:t>)</w:t>
      </w:r>
      <w:r w:rsidR="004F7558" w:rsidRPr="002E7E63">
        <w:rPr>
          <w:szCs w:val="28"/>
        </w:rPr>
        <w:t>, расположенный в здании МАОУ СОШ № 9 по адресу: Свердловская область, г. Североуральск, ул. Молодежная, д. 22</w:t>
      </w:r>
      <w:r w:rsidR="00A3510D" w:rsidRPr="002E7E63">
        <w:rPr>
          <w:szCs w:val="28"/>
        </w:rPr>
        <w:t xml:space="preserve">. </w:t>
      </w:r>
    </w:p>
    <w:p w:rsidR="00CE2D5A" w:rsidRPr="002E7E63" w:rsidRDefault="00FA6FE9" w:rsidP="00CE2D5A">
      <w:pPr>
        <w:pStyle w:val="a9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E7E63">
        <w:rPr>
          <w:bCs/>
          <w:szCs w:val="28"/>
        </w:rPr>
        <w:t xml:space="preserve"> </w:t>
      </w:r>
      <w:r w:rsidR="00BE7DA7" w:rsidRPr="002E7E63">
        <w:rPr>
          <w:szCs w:val="28"/>
        </w:rPr>
        <w:t xml:space="preserve">Утвердить концепцию по созданию и функционированию на территории Североуральского городского округа </w:t>
      </w:r>
      <w:bookmarkStart w:id="3" w:name="_Hlk159505050"/>
      <w:r w:rsidR="00BE7DA7" w:rsidRPr="002E7E63">
        <w:rPr>
          <w:szCs w:val="28"/>
        </w:rPr>
        <w:t>центра «</w:t>
      </w:r>
      <w:r w:rsidR="00BE7DA7" w:rsidRPr="002E7E63">
        <w:rPr>
          <w:szCs w:val="28"/>
          <w:lang w:val="en-US"/>
        </w:rPr>
        <w:t>IT</w:t>
      </w:r>
      <w:r w:rsidR="00BE7DA7" w:rsidRPr="002E7E63">
        <w:rPr>
          <w:szCs w:val="28"/>
        </w:rPr>
        <w:t xml:space="preserve">-куб» </w:t>
      </w:r>
      <w:bookmarkEnd w:id="3"/>
      <w:r w:rsidR="00BE7DA7" w:rsidRPr="002E7E63">
        <w:rPr>
          <w:rFonts w:ascii="Times New Roman" w:hAnsi="Times New Roman"/>
          <w:szCs w:val="28"/>
        </w:rPr>
        <w:t>в рамках регионального проекта «Цифровая образовательная среда» в 2024 году (прилагается)</w:t>
      </w:r>
      <w:r w:rsidR="00321ABA" w:rsidRPr="002E7E63">
        <w:rPr>
          <w:szCs w:val="28"/>
        </w:rPr>
        <w:t xml:space="preserve">. </w:t>
      </w:r>
    </w:p>
    <w:p w:rsidR="00CE2D5A" w:rsidRPr="002E7E63" w:rsidRDefault="00722B32" w:rsidP="00CE2D5A">
      <w:pPr>
        <w:pStyle w:val="a9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E7E63">
        <w:rPr>
          <w:szCs w:val="28"/>
        </w:rPr>
        <w:t>Утвердить комплекс мер («дорожную карту») по созданию и функционированию центра «</w:t>
      </w:r>
      <w:r w:rsidRPr="002E7E63">
        <w:rPr>
          <w:szCs w:val="28"/>
          <w:lang w:val="en-US"/>
        </w:rPr>
        <w:t>IT</w:t>
      </w:r>
      <w:r w:rsidRPr="002E7E63">
        <w:rPr>
          <w:szCs w:val="28"/>
        </w:rPr>
        <w:t xml:space="preserve">-куб» </w:t>
      </w:r>
      <w:r w:rsidR="00EB11F4" w:rsidRPr="002E7E63">
        <w:rPr>
          <w:szCs w:val="28"/>
        </w:rPr>
        <w:t>(прилагается).</w:t>
      </w:r>
    </w:p>
    <w:p w:rsidR="00722B32" w:rsidRPr="002E7E63" w:rsidRDefault="00722B32" w:rsidP="00CE2D5A">
      <w:pPr>
        <w:pStyle w:val="a9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E7E63">
        <w:rPr>
          <w:szCs w:val="28"/>
        </w:rPr>
        <w:t>Утвердить должностное лицо, ответственное за создание и функционирование центра «</w:t>
      </w:r>
      <w:r w:rsidRPr="002E7E63">
        <w:rPr>
          <w:szCs w:val="28"/>
          <w:lang w:val="en-US"/>
        </w:rPr>
        <w:t>IT</w:t>
      </w:r>
      <w:r w:rsidR="000E35FC" w:rsidRPr="002E7E63">
        <w:rPr>
          <w:szCs w:val="28"/>
        </w:rPr>
        <w:t xml:space="preserve">-куб», Василевич Марину Владимировну, директора </w:t>
      </w:r>
      <w:r w:rsidR="000E35FC" w:rsidRPr="002E7E63">
        <w:rPr>
          <w:szCs w:val="28"/>
        </w:rPr>
        <w:lastRenderedPageBreak/>
        <w:t>муниципального автономного учреждения дополнительного образования «Центр внешкольной работы».</w:t>
      </w:r>
    </w:p>
    <w:p w:rsidR="00722B32" w:rsidRPr="002E7E63" w:rsidRDefault="000E35FC" w:rsidP="00CE2D5A">
      <w:pPr>
        <w:pStyle w:val="a9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E7E63">
        <w:rPr>
          <w:szCs w:val="28"/>
        </w:rPr>
        <w:t>Управлению образования Администрации Североуральского городского округа (Ощепкова И.Н.) совместно с МАУ ДО «ЦВР» (Василевич М.В.), МАОУ СОШ № 9</w:t>
      </w:r>
      <w:r w:rsidR="00722B32" w:rsidRPr="002E7E63">
        <w:rPr>
          <w:szCs w:val="28"/>
        </w:rPr>
        <w:t xml:space="preserve"> </w:t>
      </w:r>
      <w:r w:rsidRPr="002E7E63">
        <w:rPr>
          <w:szCs w:val="28"/>
        </w:rPr>
        <w:t>(Шпильчак Р.Я</w:t>
      </w:r>
      <w:r w:rsidR="004F7558" w:rsidRPr="002E7E63">
        <w:rPr>
          <w:szCs w:val="28"/>
        </w:rPr>
        <w:t xml:space="preserve">.) </w:t>
      </w:r>
      <w:r w:rsidR="00722B32" w:rsidRPr="002E7E63">
        <w:rPr>
          <w:szCs w:val="28"/>
        </w:rPr>
        <w:t>обеспечить исполнение мероприятий в соответствии с комплексом мер, утвержденным настоящим постановлением.</w:t>
      </w:r>
    </w:p>
    <w:p w:rsidR="001F2215" w:rsidRPr="002E7E63" w:rsidRDefault="008F0066" w:rsidP="00CE2D5A">
      <w:pPr>
        <w:pStyle w:val="a9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E7E63">
        <w:rPr>
          <w:szCs w:val="28"/>
        </w:rPr>
        <w:t xml:space="preserve">Контроль за выполнением настоящего постановления возложить на </w:t>
      </w:r>
      <w:r w:rsidR="0003369C" w:rsidRPr="002E7E63">
        <w:rPr>
          <w:szCs w:val="28"/>
        </w:rPr>
        <w:t>З</w:t>
      </w:r>
      <w:r w:rsidRPr="002E7E63">
        <w:rPr>
          <w:szCs w:val="28"/>
        </w:rPr>
        <w:t xml:space="preserve">аместителя Главы Администрации Североуральского городского округа </w:t>
      </w:r>
      <w:r w:rsidR="00722B32" w:rsidRPr="002E7E63">
        <w:rPr>
          <w:szCs w:val="28"/>
        </w:rPr>
        <w:t>В.В. Левенко</w:t>
      </w:r>
      <w:r w:rsidRPr="002E7E63">
        <w:rPr>
          <w:szCs w:val="28"/>
        </w:rPr>
        <w:t>.</w:t>
      </w:r>
    </w:p>
    <w:p w:rsidR="00FA6FE9" w:rsidRPr="002E7E63" w:rsidRDefault="005B3D43" w:rsidP="00EB11F4">
      <w:pPr>
        <w:adjustRightInd w:val="0"/>
        <w:ind w:firstLine="709"/>
        <w:jc w:val="both"/>
        <w:rPr>
          <w:szCs w:val="28"/>
        </w:rPr>
      </w:pPr>
      <w:r w:rsidRPr="002E7E63">
        <w:rPr>
          <w:szCs w:val="28"/>
        </w:rPr>
        <w:t>7</w:t>
      </w:r>
      <w:r w:rsidR="001F2215" w:rsidRPr="002E7E63">
        <w:rPr>
          <w:szCs w:val="28"/>
        </w:rPr>
        <w:t xml:space="preserve">. </w:t>
      </w:r>
      <w:r w:rsidR="008F0066" w:rsidRPr="002E7E63">
        <w:rPr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4F7558" w:rsidRPr="002E7E63" w:rsidRDefault="004F7558" w:rsidP="008F0066">
      <w:pPr>
        <w:adjustRightInd w:val="0"/>
        <w:rPr>
          <w:szCs w:val="28"/>
        </w:rPr>
      </w:pPr>
    </w:p>
    <w:p w:rsidR="004F7558" w:rsidRPr="002E7E63" w:rsidRDefault="00FA6FE9" w:rsidP="008F0066">
      <w:pPr>
        <w:adjustRightInd w:val="0"/>
        <w:rPr>
          <w:szCs w:val="28"/>
        </w:rPr>
      </w:pPr>
      <w:r w:rsidRPr="002E7E63">
        <w:rPr>
          <w:szCs w:val="28"/>
        </w:rPr>
        <w:t>Глав</w:t>
      </w:r>
      <w:r w:rsidR="00722B32" w:rsidRPr="002E7E63">
        <w:rPr>
          <w:szCs w:val="28"/>
        </w:rPr>
        <w:t>а</w:t>
      </w:r>
    </w:p>
    <w:p w:rsidR="00AA20CF" w:rsidRPr="002E7E63" w:rsidRDefault="00FA6FE9" w:rsidP="008F0066">
      <w:pPr>
        <w:adjustRightInd w:val="0"/>
        <w:rPr>
          <w:szCs w:val="28"/>
        </w:rPr>
      </w:pPr>
      <w:r w:rsidRPr="002E7E63">
        <w:rPr>
          <w:szCs w:val="28"/>
        </w:rPr>
        <w:t>Североуральского</w:t>
      </w:r>
      <w:r w:rsidR="002E7E63">
        <w:rPr>
          <w:szCs w:val="28"/>
        </w:rPr>
        <w:t xml:space="preserve"> городского округа     </w:t>
      </w:r>
      <w:r w:rsidR="00A3510D" w:rsidRPr="002E7E63">
        <w:rPr>
          <w:szCs w:val="28"/>
        </w:rPr>
        <w:t xml:space="preserve">            </w:t>
      </w:r>
      <w:r w:rsidRPr="002E7E63">
        <w:rPr>
          <w:szCs w:val="28"/>
        </w:rPr>
        <w:t xml:space="preserve">         </w:t>
      </w:r>
      <w:r w:rsidR="00722B32" w:rsidRPr="002E7E63">
        <w:rPr>
          <w:szCs w:val="28"/>
        </w:rPr>
        <w:tab/>
      </w:r>
      <w:r w:rsidR="00722B32" w:rsidRPr="002E7E63">
        <w:rPr>
          <w:szCs w:val="28"/>
        </w:rPr>
        <w:tab/>
      </w:r>
      <w:r w:rsidR="002E7E63" w:rsidRPr="002E7E63">
        <w:rPr>
          <w:szCs w:val="28"/>
        </w:rPr>
        <w:t xml:space="preserve">    </w:t>
      </w:r>
      <w:r w:rsidR="00722B32" w:rsidRPr="002E7E63">
        <w:rPr>
          <w:szCs w:val="28"/>
        </w:rPr>
        <w:t xml:space="preserve">        </w:t>
      </w:r>
      <w:r w:rsidRPr="002E7E63">
        <w:rPr>
          <w:szCs w:val="28"/>
        </w:rPr>
        <w:t xml:space="preserve"> </w:t>
      </w:r>
      <w:r w:rsidR="00427C60" w:rsidRPr="002E7E63">
        <w:rPr>
          <w:szCs w:val="28"/>
        </w:rPr>
        <w:t>С.Н. Миронова</w:t>
      </w:r>
      <w:r w:rsidR="00AA20CF" w:rsidRPr="002E7E63">
        <w:rPr>
          <w:szCs w:val="28"/>
        </w:rPr>
        <w:br w:type="page"/>
      </w: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105"/>
      </w:tblGrid>
      <w:tr w:rsidR="00AA20CF" w:rsidRPr="002E7E63" w:rsidTr="00556082"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УТВЕРЖДЕНА</w:t>
            </w:r>
          </w:p>
          <w:p w:rsidR="00AA20CF" w:rsidRPr="002E7E63" w:rsidRDefault="00AA20CF" w:rsidP="00556082">
            <w:pPr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Постановлением Администрации Североуральского городского округа</w:t>
            </w:r>
          </w:p>
          <w:p w:rsidR="00AA20CF" w:rsidRPr="002E7E63" w:rsidRDefault="00AA20CF" w:rsidP="00556082">
            <w:pPr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от ______ № ___________</w:t>
            </w:r>
          </w:p>
          <w:p w:rsidR="00AA20CF" w:rsidRPr="002E7E63" w:rsidRDefault="00AA20CF" w:rsidP="00556082">
            <w:pPr>
              <w:rPr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«О создании и функционировании на территории Североуральского городского округа центра цифрового образования детей «</w:t>
            </w:r>
            <w:r w:rsidRPr="002E7E63">
              <w:rPr>
                <w:rFonts w:ascii="Times New Roman" w:hAnsi="Times New Roman"/>
                <w:szCs w:val="28"/>
                <w:lang w:val="en-US"/>
              </w:rPr>
              <w:t>IT</w:t>
            </w:r>
            <w:r w:rsidRPr="002E7E63">
              <w:rPr>
                <w:rFonts w:ascii="Times New Roman" w:hAnsi="Times New Roman"/>
                <w:szCs w:val="28"/>
              </w:rPr>
              <w:t>-куб» в рамках регионального проекта «Цифровая образовательная среда» в 2024 году</w:t>
            </w:r>
          </w:p>
        </w:tc>
      </w:tr>
    </w:tbl>
    <w:p w:rsidR="00AA20CF" w:rsidRPr="002E7E63" w:rsidRDefault="00AA20CF" w:rsidP="00AA20CF">
      <w:pPr>
        <w:rPr>
          <w:rFonts w:ascii="Times New Roman" w:hAnsi="Times New Roman"/>
          <w:b/>
          <w:szCs w:val="28"/>
        </w:rPr>
      </w:pPr>
    </w:p>
    <w:p w:rsidR="00AA20CF" w:rsidRPr="002E7E63" w:rsidRDefault="00AA20CF" w:rsidP="00AA20CF">
      <w:pPr>
        <w:jc w:val="center"/>
        <w:rPr>
          <w:rFonts w:ascii="Times New Roman" w:hAnsi="Times New Roman"/>
          <w:b/>
          <w:szCs w:val="28"/>
        </w:rPr>
      </w:pPr>
      <w:r w:rsidRPr="002E7E63">
        <w:rPr>
          <w:rFonts w:ascii="Times New Roman" w:hAnsi="Times New Roman"/>
          <w:b/>
          <w:szCs w:val="28"/>
        </w:rPr>
        <w:t>КОНЦЕПЦИЯ</w:t>
      </w:r>
    </w:p>
    <w:p w:rsidR="00AA20CF" w:rsidRPr="002E7E63" w:rsidRDefault="00AA20CF" w:rsidP="00AA20CF">
      <w:pPr>
        <w:jc w:val="center"/>
        <w:rPr>
          <w:b/>
          <w:szCs w:val="28"/>
        </w:rPr>
      </w:pPr>
      <w:r w:rsidRPr="002E7E63">
        <w:rPr>
          <w:rFonts w:ascii="Times New Roman" w:hAnsi="Times New Roman"/>
          <w:b/>
          <w:szCs w:val="28"/>
        </w:rPr>
        <w:t>по созданию и функционированию на территории Североуральского городского округа центра цифрового образования детей «</w:t>
      </w:r>
      <w:r w:rsidRPr="002E7E63">
        <w:rPr>
          <w:rFonts w:ascii="Times New Roman" w:hAnsi="Times New Roman"/>
          <w:b/>
          <w:szCs w:val="28"/>
          <w:lang w:val="en-US"/>
        </w:rPr>
        <w:t>IT</w:t>
      </w:r>
      <w:r w:rsidRPr="002E7E63">
        <w:rPr>
          <w:rFonts w:ascii="Times New Roman" w:hAnsi="Times New Roman"/>
          <w:b/>
          <w:szCs w:val="28"/>
        </w:rPr>
        <w:t xml:space="preserve">-куб» в рамках регионального проекта </w:t>
      </w:r>
    </w:p>
    <w:p w:rsidR="00AA20CF" w:rsidRPr="002E7E63" w:rsidRDefault="00AA20CF" w:rsidP="00AA20CF">
      <w:pPr>
        <w:jc w:val="center"/>
        <w:rPr>
          <w:rFonts w:ascii="Times New Roman" w:hAnsi="Times New Roman"/>
          <w:b/>
          <w:szCs w:val="28"/>
        </w:rPr>
      </w:pPr>
      <w:r w:rsidRPr="002E7E63">
        <w:rPr>
          <w:rFonts w:ascii="Times New Roman" w:hAnsi="Times New Roman"/>
          <w:b/>
          <w:szCs w:val="28"/>
        </w:rPr>
        <w:t>«Цифровая образовательная среда» в 2024 году</w:t>
      </w:r>
    </w:p>
    <w:p w:rsidR="00AA20CF" w:rsidRPr="002E7E63" w:rsidRDefault="00AA20CF" w:rsidP="00AA20CF">
      <w:pPr>
        <w:jc w:val="center"/>
        <w:rPr>
          <w:rFonts w:ascii="Times New Roman" w:hAnsi="Times New Roman"/>
          <w:b/>
          <w:szCs w:val="28"/>
        </w:rPr>
      </w:pPr>
    </w:p>
    <w:p w:rsidR="00AA20CF" w:rsidRPr="002E7E63" w:rsidRDefault="00AA20CF" w:rsidP="00AA20CF">
      <w:pPr>
        <w:ind w:firstLine="709"/>
        <w:jc w:val="both"/>
        <w:rPr>
          <w:szCs w:val="28"/>
        </w:rPr>
      </w:pPr>
      <w:r w:rsidRPr="002E7E63">
        <w:rPr>
          <w:rFonts w:ascii="Times New Roman" w:hAnsi="Times New Roman"/>
          <w:szCs w:val="28"/>
        </w:rPr>
        <w:t>Актуальность создания центров цифрового образования детей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-куб» (далее – центр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 xml:space="preserve">-куб») связана с повышением уровня информатизации и компьютеризации современного мира, возрастающим спросом со стороны 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 xml:space="preserve">-компаний на подготовленных специалистов для дальнейшего развития сферы, а также с необходимостью осуществления комплекса мер и мероприятий как по повышению общего уровня 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 xml:space="preserve">-грамотности детей и молодежи, так и по формированию новой системы внешкольной работы, направленной на вовлечение детей и подростков в 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-творчество разной направленности.</w:t>
      </w:r>
    </w:p>
    <w:p w:rsidR="00AA20CF" w:rsidRPr="002E7E63" w:rsidRDefault="00AA20CF" w:rsidP="00AA20CF">
      <w:pPr>
        <w:ind w:firstLine="708"/>
        <w:jc w:val="both"/>
        <w:rPr>
          <w:szCs w:val="28"/>
        </w:rPr>
      </w:pPr>
      <w:r w:rsidRPr="002E7E63">
        <w:rPr>
          <w:rFonts w:ascii="Times New Roman" w:hAnsi="Times New Roman"/>
          <w:szCs w:val="28"/>
        </w:rPr>
        <w:t>Цель реализации проекта по созданию центров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-куб» - ускоренное освоение обучающимися актуальных и востребованных знаний, навыков и компетенций в сфере информационных технологий.</w:t>
      </w:r>
    </w:p>
    <w:p w:rsidR="00AA20CF" w:rsidRPr="002E7E63" w:rsidRDefault="00AA20CF" w:rsidP="00AA20CF">
      <w:pPr>
        <w:ind w:firstLine="708"/>
        <w:jc w:val="both"/>
        <w:rPr>
          <w:szCs w:val="28"/>
        </w:rPr>
      </w:pPr>
      <w:r w:rsidRPr="002E7E63">
        <w:rPr>
          <w:rFonts w:ascii="Times New Roman" w:hAnsi="Times New Roman"/>
          <w:szCs w:val="28"/>
        </w:rPr>
        <w:t>Разработка и реализация проекта создания центров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-куб» обусловлены необходимостью:</w:t>
      </w:r>
    </w:p>
    <w:p w:rsidR="00AA20CF" w:rsidRPr="002E7E63" w:rsidRDefault="00AA20CF" w:rsidP="00AA20CF">
      <w:pPr>
        <w:pStyle w:val="a9"/>
        <w:numPr>
          <w:ilvl w:val="0"/>
          <w:numId w:val="17"/>
        </w:numPr>
        <w:suppressAutoHyphens/>
        <w:autoSpaceDE/>
        <w:ind w:left="0" w:firstLine="0"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использования высокого потенциала системы дополнительного образования детей в решении задач создания современной и безопасной цифровой образовательной среды;</w:t>
      </w:r>
    </w:p>
    <w:p w:rsidR="00AA20CF" w:rsidRPr="002E7E63" w:rsidRDefault="00AA20CF" w:rsidP="00AA20CF">
      <w:pPr>
        <w:pStyle w:val="a9"/>
        <w:numPr>
          <w:ilvl w:val="0"/>
          <w:numId w:val="17"/>
        </w:numPr>
        <w:suppressAutoHyphens/>
        <w:autoSpaceDE/>
        <w:ind w:left="0" w:firstLine="0"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формирования устойчивой многоуровневой системы работы с детьми в области технологического образования, обеспечивающей реализацию современных инновационных программ дополнительного образования в сфере информационных и телекоммуникационных технологий;</w:t>
      </w:r>
    </w:p>
    <w:p w:rsidR="00AA20CF" w:rsidRPr="002E7E63" w:rsidRDefault="00AA20CF" w:rsidP="00AA20CF">
      <w:pPr>
        <w:pStyle w:val="a9"/>
        <w:numPr>
          <w:ilvl w:val="0"/>
          <w:numId w:val="17"/>
        </w:numPr>
        <w:suppressAutoHyphens/>
        <w:autoSpaceDE/>
        <w:ind w:left="0" w:firstLine="0"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повышения качества и доступности дополнительного образования в сфере информационных и телекоммуникационных технологий, обеспеченного современными средствами обучения, в том числе для детей, проживающих в сельской местности и малых городах;</w:t>
      </w:r>
    </w:p>
    <w:p w:rsidR="00AA20CF" w:rsidRPr="002E7E63" w:rsidRDefault="00AA20CF" w:rsidP="00AA20CF">
      <w:pPr>
        <w:pStyle w:val="a9"/>
        <w:numPr>
          <w:ilvl w:val="0"/>
          <w:numId w:val="17"/>
        </w:numPr>
        <w:suppressAutoHyphens/>
        <w:autoSpaceDE/>
        <w:ind w:left="0" w:firstLine="0"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lastRenderedPageBreak/>
        <w:t>содействия решению проблемы обеспечения высокотехнологичных отраслей промышленности Свердловской области новым поколением высококвалифицированных специалистов в области цифровой экономики.</w:t>
      </w:r>
    </w:p>
    <w:p w:rsidR="00AA20CF" w:rsidRPr="002E7E63" w:rsidRDefault="00AA20CF" w:rsidP="00AA20CF">
      <w:pPr>
        <w:pStyle w:val="a9"/>
        <w:ind w:left="0" w:firstLine="708"/>
        <w:jc w:val="both"/>
        <w:rPr>
          <w:szCs w:val="28"/>
        </w:rPr>
      </w:pPr>
      <w:r w:rsidRPr="002E7E63">
        <w:rPr>
          <w:rFonts w:ascii="Times New Roman" w:hAnsi="Times New Roman"/>
          <w:szCs w:val="28"/>
        </w:rPr>
        <w:t>В 2024 году в Североуральском городском округе планируется создание центра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-куб» на базе муниципального автономного учреждения дополнительного образования «Центр внешкольной работы»</w:t>
      </w:r>
      <w:r w:rsidRPr="002E7E63">
        <w:rPr>
          <w:szCs w:val="28"/>
        </w:rPr>
        <w:t>, расположенного в здании МАОУ СОШ № 9 по адресу: Свердловская область, г. Североуральск, ул. Молодежная, д. 22.</w:t>
      </w:r>
    </w:p>
    <w:p w:rsidR="00AA20CF" w:rsidRPr="002E7E63" w:rsidRDefault="00AA20CF" w:rsidP="00AA20CF">
      <w:pPr>
        <w:pStyle w:val="a9"/>
        <w:ind w:left="0" w:firstLine="708"/>
        <w:jc w:val="both"/>
        <w:rPr>
          <w:szCs w:val="28"/>
        </w:rPr>
      </w:pPr>
      <w:r w:rsidRPr="002E7E63">
        <w:rPr>
          <w:rFonts w:ascii="Times New Roman" w:hAnsi="Times New Roman"/>
          <w:szCs w:val="28"/>
        </w:rPr>
        <w:t>Центр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-куб», создаваемый в 2024 году, будет включать следующие направления реализации образовательных программ:</w:t>
      </w:r>
    </w:p>
    <w:p w:rsidR="00AA20CF" w:rsidRPr="002E7E63" w:rsidRDefault="00AA20CF" w:rsidP="00AA20CF">
      <w:pPr>
        <w:pStyle w:val="a9"/>
        <w:numPr>
          <w:ilvl w:val="0"/>
          <w:numId w:val="18"/>
        </w:numPr>
        <w:suppressAutoHyphens/>
        <w:autoSpaceDE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программирование роботов;</w:t>
      </w:r>
    </w:p>
    <w:p w:rsidR="00AA20CF" w:rsidRPr="002E7E63" w:rsidRDefault="00AA20CF" w:rsidP="00AA20CF">
      <w:pPr>
        <w:pStyle w:val="a9"/>
        <w:numPr>
          <w:ilvl w:val="0"/>
          <w:numId w:val="18"/>
        </w:numPr>
        <w:suppressAutoHyphens/>
        <w:autoSpaceDE/>
        <w:contextualSpacing w:val="0"/>
        <w:jc w:val="both"/>
        <w:textAlignment w:val="baseline"/>
        <w:rPr>
          <w:szCs w:val="28"/>
        </w:rPr>
      </w:pPr>
      <w:r w:rsidRPr="002E7E63">
        <w:rPr>
          <w:rFonts w:ascii="Times New Roman" w:hAnsi="Times New Roman"/>
          <w:szCs w:val="28"/>
        </w:rPr>
        <w:t xml:space="preserve">программирование на </w:t>
      </w:r>
      <w:r w:rsidRPr="002E7E63">
        <w:rPr>
          <w:rFonts w:ascii="Times New Roman" w:hAnsi="Times New Roman"/>
          <w:szCs w:val="28"/>
          <w:lang w:val="en-US"/>
        </w:rPr>
        <w:t>Python</w:t>
      </w:r>
      <w:r w:rsidRPr="002E7E63">
        <w:rPr>
          <w:rFonts w:ascii="Times New Roman" w:hAnsi="Times New Roman"/>
          <w:szCs w:val="28"/>
        </w:rPr>
        <w:t>;</w:t>
      </w:r>
    </w:p>
    <w:p w:rsidR="00AA20CF" w:rsidRPr="002E7E63" w:rsidRDefault="00AA20CF" w:rsidP="00AA20CF">
      <w:pPr>
        <w:pStyle w:val="a9"/>
        <w:numPr>
          <w:ilvl w:val="0"/>
          <w:numId w:val="18"/>
        </w:numPr>
        <w:suppressAutoHyphens/>
        <w:autoSpaceDE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мобильная разработка;</w:t>
      </w:r>
    </w:p>
    <w:p w:rsidR="00AA20CF" w:rsidRPr="002E7E63" w:rsidRDefault="00AA20CF" w:rsidP="00AA20CF">
      <w:pPr>
        <w:pStyle w:val="a9"/>
        <w:numPr>
          <w:ilvl w:val="0"/>
          <w:numId w:val="18"/>
        </w:numPr>
        <w:suppressAutoHyphens/>
        <w:autoSpaceDE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кибергигиена и работа с большими данными;</w:t>
      </w:r>
    </w:p>
    <w:p w:rsidR="00AA20CF" w:rsidRPr="002E7E63" w:rsidRDefault="00AA20CF" w:rsidP="00AA20CF">
      <w:pPr>
        <w:pStyle w:val="a9"/>
        <w:numPr>
          <w:ilvl w:val="0"/>
          <w:numId w:val="18"/>
        </w:numPr>
        <w:suppressAutoHyphens/>
        <w:autoSpaceDE/>
        <w:contextualSpacing w:val="0"/>
        <w:jc w:val="both"/>
        <w:textAlignment w:val="baseline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системное администрирование;</w:t>
      </w:r>
    </w:p>
    <w:p w:rsidR="00AA20CF" w:rsidRPr="002E7E63" w:rsidRDefault="00AA20CF" w:rsidP="00AA20CF">
      <w:pPr>
        <w:pStyle w:val="a9"/>
        <w:numPr>
          <w:ilvl w:val="0"/>
          <w:numId w:val="18"/>
        </w:numPr>
        <w:suppressAutoHyphens/>
        <w:autoSpaceDE/>
        <w:contextualSpacing w:val="0"/>
        <w:jc w:val="both"/>
        <w:textAlignment w:val="baseline"/>
        <w:rPr>
          <w:szCs w:val="28"/>
        </w:rPr>
      </w:pPr>
      <w:r w:rsidRPr="002E7E63">
        <w:rPr>
          <w:rFonts w:ascii="Times New Roman" w:hAnsi="Times New Roman"/>
          <w:szCs w:val="28"/>
        </w:rPr>
        <w:t xml:space="preserve">разработка </w:t>
      </w:r>
      <w:r w:rsidRPr="002E7E63">
        <w:rPr>
          <w:rFonts w:ascii="Times New Roman" w:hAnsi="Times New Roman"/>
          <w:szCs w:val="28"/>
          <w:lang w:val="en-US"/>
        </w:rPr>
        <w:t>VR/AR</w:t>
      </w:r>
      <w:r w:rsidRPr="002E7E63">
        <w:rPr>
          <w:rFonts w:ascii="Times New Roman" w:hAnsi="Times New Roman"/>
          <w:szCs w:val="28"/>
        </w:rPr>
        <w:t>-приложений</w:t>
      </w:r>
    </w:p>
    <w:p w:rsidR="00AA20CF" w:rsidRPr="002E7E63" w:rsidRDefault="00AA20CF" w:rsidP="00D75D28">
      <w:pPr>
        <w:pStyle w:val="a9"/>
        <w:ind w:left="0" w:firstLine="708"/>
        <w:jc w:val="both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Размещение центра «IT-куб», создаваемого в Североуральском городском округе, предусмотрено на 2-м этаже в здании по адресу: Свердловская область, г. Североуральск, ул. Молодежная, д.22. В пешей доступности находится остановка общественного транспорта.</w:t>
      </w:r>
    </w:p>
    <w:p w:rsidR="00AA20CF" w:rsidRPr="002E7E63" w:rsidRDefault="00AA20CF" w:rsidP="00D75D28">
      <w:pPr>
        <w:pStyle w:val="a9"/>
        <w:ind w:left="0" w:firstLine="708"/>
        <w:jc w:val="both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Общая площадь центра «IT-куб», создаваемого в Североуральском городском округе, составит 661,9 кв.м. В центре «IT-куб» будут расположены следующие зоны: программирование на Python – 49,2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разработка приложений – 50,5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программирование роботов – 49,5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системное администрирование – 49,8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кибергигиена и работа с большими данными – 49,8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мобильная разработка – 48,5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лекторий, коворкинг – 62,6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холл, зона ожидания, шахматная гостиная – 15,2 кв.м</w:t>
      </w:r>
      <w:r w:rsidR="00D75D28" w:rsidRPr="002E7E63">
        <w:rPr>
          <w:rFonts w:ascii="Times New Roman" w:hAnsi="Times New Roman"/>
          <w:szCs w:val="28"/>
        </w:rPr>
        <w:t>.</w:t>
      </w:r>
      <w:r w:rsidRPr="002E7E63">
        <w:rPr>
          <w:rFonts w:ascii="Times New Roman" w:hAnsi="Times New Roman"/>
          <w:szCs w:val="28"/>
        </w:rPr>
        <w:t>, вспомогательные помещения.</w:t>
      </w:r>
    </w:p>
    <w:p w:rsidR="00AA20CF" w:rsidRPr="002E7E63" w:rsidRDefault="00AA20CF" w:rsidP="00D75D28">
      <w:pPr>
        <w:pStyle w:val="a9"/>
        <w:ind w:left="0" w:firstLine="708"/>
        <w:jc w:val="both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t>Показатели создания и функционирования центра «IT-куб» приведены в приложении к настоящей концепции.</w:t>
      </w:r>
    </w:p>
    <w:p w:rsidR="00AA20CF" w:rsidRPr="002E7E63" w:rsidRDefault="00AA20CF" w:rsidP="00AA20CF">
      <w:pPr>
        <w:ind w:left="-142" w:firstLine="850"/>
        <w:jc w:val="both"/>
        <w:rPr>
          <w:rFonts w:ascii="Times New Roman" w:hAnsi="Times New Roman"/>
          <w:szCs w:val="28"/>
        </w:rPr>
      </w:pPr>
    </w:p>
    <w:p w:rsidR="00D75D28" w:rsidRPr="002E7E63" w:rsidRDefault="00D75D28" w:rsidP="00556082">
      <w:pPr>
        <w:jc w:val="both"/>
        <w:rPr>
          <w:rFonts w:ascii="Times New Roman" w:hAnsi="Times New Roman"/>
          <w:szCs w:val="28"/>
        </w:rPr>
        <w:sectPr w:rsidR="00D75D28" w:rsidRPr="002E7E63" w:rsidSect="008646BD">
          <w:pgSz w:w="11907" w:h="16840" w:code="9"/>
          <w:pgMar w:top="426" w:right="567" w:bottom="1134" w:left="1418" w:header="720" w:footer="720" w:gutter="0"/>
          <w:pgNumType w:start="0"/>
          <w:cols w:space="720"/>
          <w:titlePg/>
          <w:docGrid w:linePitch="381"/>
        </w:sectPr>
      </w:pPr>
    </w:p>
    <w:tbl>
      <w:tblPr>
        <w:tblW w:w="934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AA20CF" w:rsidRPr="002E7E63" w:rsidTr="00556082">
        <w:tc>
          <w:tcPr>
            <w:tcW w:w="5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D75D28" w:rsidP="00556082">
            <w:pPr>
              <w:rPr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Приложение к К</w:t>
            </w:r>
            <w:r w:rsidR="00AA20CF" w:rsidRPr="002E7E63">
              <w:rPr>
                <w:rFonts w:ascii="Times New Roman" w:hAnsi="Times New Roman"/>
                <w:szCs w:val="28"/>
              </w:rPr>
              <w:t xml:space="preserve">онцепции по созданию и функционированию на территории Североуральского городского округа центра цифрового образования детей </w:t>
            </w:r>
            <w:bookmarkStart w:id="4" w:name="_Hlk159486397"/>
            <w:r w:rsidR="00AA20CF" w:rsidRPr="002E7E63">
              <w:rPr>
                <w:rFonts w:ascii="Times New Roman" w:hAnsi="Times New Roman"/>
                <w:szCs w:val="28"/>
              </w:rPr>
              <w:t>«</w:t>
            </w:r>
            <w:r w:rsidR="00AA20CF" w:rsidRPr="002E7E63">
              <w:rPr>
                <w:rFonts w:ascii="Times New Roman" w:hAnsi="Times New Roman"/>
                <w:szCs w:val="28"/>
                <w:lang w:val="en-US"/>
              </w:rPr>
              <w:t>IT</w:t>
            </w:r>
            <w:r w:rsidR="00AA20CF" w:rsidRPr="002E7E63">
              <w:rPr>
                <w:rFonts w:ascii="Times New Roman" w:hAnsi="Times New Roman"/>
                <w:szCs w:val="28"/>
              </w:rPr>
              <w:t>-куб»</w:t>
            </w:r>
            <w:bookmarkEnd w:id="4"/>
            <w:r w:rsidR="00AA20CF" w:rsidRPr="002E7E63">
              <w:rPr>
                <w:rFonts w:ascii="Times New Roman" w:hAnsi="Times New Roman"/>
                <w:szCs w:val="28"/>
              </w:rPr>
              <w:t xml:space="preserve"> в рамках регионального проекта </w:t>
            </w:r>
          </w:p>
          <w:p w:rsidR="00AA20CF" w:rsidRPr="002E7E63" w:rsidRDefault="00AA20CF" w:rsidP="00556082">
            <w:pPr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«Цифровая образовательная среда» в 2024 году</w:t>
            </w:r>
          </w:p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AA20CF" w:rsidRPr="002E7E63" w:rsidRDefault="00AA20CF" w:rsidP="00AA20CF">
      <w:pPr>
        <w:ind w:left="-142" w:firstLine="850"/>
        <w:jc w:val="both"/>
        <w:rPr>
          <w:rFonts w:ascii="Times New Roman" w:hAnsi="Times New Roman"/>
          <w:szCs w:val="28"/>
        </w:rPr>
      </w:pPr>
    </w:p>
    <w:p w:rsidR="00AA20CF" w:rsidRPr="000E0922" w:rsidRDefault="00AA20CF" w:rsidP="00AA20CF">
      <w:pPr>
        <w:jc w:val="center"/>
        <w:rPr>
          <w:rFonts w:ascii="Times New Roman" w:hAnsi="Times New Roman"/>
          <w:b/>
          <w:szCs w:val="28"/>
        </w:rPr>
      </w:pPr>
      <w:r w:rsidRPr="000E0922">
        <w:rPr>
          <w:rFonts w:ascii="Times New Roman" w:hAnsi="Times New Roman"/>
          <w:b/>
          <w:szCs w:val="28"/>
        </w:rPr>
        <w:t>ПОКАЗАТЕЛИ</w:t>
      </w:r>
    </w:p>
    <w:p w:rsidR="00AA20CF" w:rsidRPr="000E0922" w:rsidRDefault="00AA20CF" w:rsidP="00AA20CF">
      <w:pPr>
        <w:jc w:val="center"/>
        <w:rPr>
          <w:b/>
          <w:szCs w:val="28"/>
        </w:rPr>
      </w:pPr>
      <w:r w:rsidRPr="000E0922">
        <w:rPr>
          <w:rFonts w:ascii="Times New Roman" w:hAnsi="Times New Roman"/>
          <w:b/>
          <w:szCs w:val="28"/>
        </w:rPr>
        <w:t>создания и функционирования центра цифрового образования детей «</w:t>
      </w:r>
      <w:r w:rsidRPr="000E0922">
        <w:rPr>
          <w:rFonts w:ascii="Times New Roman" w:hAnsi="Times New Roman"/>
          <w:b/>
          <w:szCs w:val="28"/>
          <w:lang w:val="en-US"/>
        </w:rPr>
        <w:t>IT</w:t>
      </w:r>
      <w:r w:rsidRPr="000E0922">
        <w:rPr>
          <w:rFonts w:ascii="Times New Roman" w:hAnsi="Times New Roman"/>
          <w:b/>
          <w:szCs w:val="28"/>
        </w:rPr>
        <w:t>-куб»</w:t>
      </w:r>
    </w:p>
    <w:p w:rsidR="00AA20CF" w:rsidRPr="002E7E63" w:rsidRDefault="00AA20CF" w:rsidP="002E7E63">
      <w:pPr>
        <w:ind w:firstLine="708"/>
        <w:jc w:val="both"/>
        <w:rPr>
          <w:szCs w:val="28"/>
        </w:rPr>
      </w:pPr>
      <w:bookmarkStart w:id="5" w:name="_GoBack"/>
      <w:bookmarkEnd w:id="5"/>
      <w:r w:rsidRPr="002E7E63">
        <w:rPr>
          <w:rFonts w:ascii="Times New Roman" w:hAnsi="Times New Roman"/>
          <w:szCs w:val="28"/>
        </w:rPr>
        <w:t>Показатели функционирования центра «</w:t>
      </w:r>
      <w:r w:rsidRPr="002E7E63">
        <w:rPr>
          <w:rFonts w:ascii="Times New Roman" w:hAnsi="Times New Roman"/>
          <w:szCs w:val="28"/>
          <w:lang w:val="en-US"/>
        </w:rPr>
        <w:t>IT</w:t>
      </w:r>
      <w:r w:rsidRPr="002E7E63">
        <w:rPr>
          <w:rFonts w:ascii="Times New Roman" w:hAnsi="Times New Roman"/>
          <w:szCs w:val="28"/>
        </w:rPr>
        <w:t>-куб», создаваемого в г.</w:t>
      </w:r>
      <w:r w:rsidR="00D75D28" w:rsidRPr="002E7E63">
        <w:rPr>
          <w:rFonts w:ascii="Times New Roman" w:hAnsi="Times New Roman"/>
          <w:szCs w:val="28"/>
        </w:rPr>
        <w:t xml:space="preserve"> </w:t>
      </w:r>
      <w:r w:rsidRPr="002E7E63">
        <w:rPr>
          <w:rFonts w:ascii="Times New Roman" w:hAnsi="Times New Roman"/>
          <w:szCs w:val="28"/>
        </w:rPr>
        <w:t>Североуральске, приведены в таблице:</w:t>
      </w:r>
    </w:p>
    <w:p w:rsidR="00AA20CF" w:rsidRPr="002E7E63" w:rsidRDefault="00AA20CF" w:rsidP="00AA20CF">
      <w:pPr>
        <w:jc w:val="both"/>
        <w:rPr>
          <w:rFonts w:ascii="Times New Roman" w:hAnsi="Times New Roman"/>
          <w:szCs w:val="28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3803"/>
        <w:gridCol w:w="2256"/>
        <w:gridCol w:w="2257"/>
      </w:tblGrid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Номер строки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Наименование показателя/индикатора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Минимальное значение в год открытия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Минимальное значение в последующие годы</w:t>
            </w:r>
          </w:p>
        </w:tc>
      </w:tr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Численность детей в возрасте от 5 до 18 лет, обучающихся за счет средств местного бюджета, по дополнительным общеобразовательным программам на базе созданного центра «</w:t>
            </w:r>
            <w:r w:rsidRPr="002E7E63">
              <w:rPr>
                <w:rFonts w:ascii="Times New Roman" w:hAnsi="Times New Roman"/>
                <w:szCs w:val="28"/>
                <w:lang w:val="en-US"/>
              </w:rPr>
              <w:t>IT</w:t>
            </w:r>
            <w:r w:rsidRPr="002E7E63">
              <w:rPr>
                <w:rFonts w:ascii="Times New Roman" w:hAnsi="Times New Roman"/>
                <w:szCs w:val="28"/>
              </w:rPr>
              <w:t>-куб» (далее – Центр) (человек в год)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400</w:t>
            </w:r>
          </w:p>
        </w:tc>
      </w:tr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Численность детей от 5 до 18 лет, принявших участие в проведенных на базе Центра мероприятиях (в том числе дистанционных), тематика которых соответствует направлениям деятельности Центра (человек в год)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750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1500</w:t>
            </w:r>
          </w:p>
        </w:tc>
      </w:tr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Количество проведенных на базе Центра проектных олимпиад, хакатонов и других мероприятий, соответствующих направлениям деятельности Центра (единиц в год)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 xml:space="preserve">Количество реализуемых дополнительных </w:t>
            </w:r>
            <w:r w:rsidRPr="002E7E63">
              <w:rPr>
                <w:rFonts w:ascii="Times New Roman" w:hAnsi="Times New Roman"/>
                <w:szCs w:val="28"/>
              </w:rPr>
              <w:lastRenderedPageBreak/>
              <w:t>общеобразовательных дополнительных общеобразовательных программ (единиц в год)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Количество общеобразовательных организаций – партнеров, с которыми Центр реализует сетевые образовательные программы в соответствии с договором о сетевой форме (единиц в год)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AA20CF" w:rsidRPr="002E7E63" w:rsidTr="005560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both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Доля педагогических работников Центра, прошедших обучение по программам из реестра программ повышения квалификации (процентов)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CF" w:rsidRPr="002E7E63" w:rsidRDefault="00AA20CF" w:rsidP="00556082">
            <w:pPr>
              <w:jc w:val="center"/>
              <w:rPr>
                <w:rFonts w:ascii="Times New Roman" w:hAnsi="Times New Roman"/>
                <w:szCs w:val="28"/>
              </w:rPr>
            </w:pPr>
            <w:r w:rsidRPr="002E7E63">
              <w:rPr>
                <w:rFonts w:ascii="Times New Roman" w:hAnsi="Times New Roman"/>
                <w:szCs w:val="28"/>
              </w:rPr>
              <w:t>100</w:t>
            </w:r>
          </w:p>
        </w:tc>
      </w:tr>
    </w:tbl>
    <w:p w:rsidR="00D75D28" w:rsidRPr="002E7E63" w:rsidRDefault="00D75D28" w:rsidP="00AA20CF">
      <w:pPr>
        <w:jc w:val="both"/>
        <w:rPr>
          <w:rFonts w:ascii="Times New Roman" w:hAnsi="Times New Roman"/>
          <w:szCs w:val="28"/>
        </w:rPr>
      </w:pPr>
      <w:r w:rsidRPr="002E7E63">
        <w:rPr>
          <w:rFonts w:ascii="Times New Roman" w:hAnsi="Times New Roman"/>
          <w:szCs w:val="28"/>
        </w:rPr>
        <w:br w:type="page"/>
      </w:r>
    </w:p>
    <w:p w:rsidR="00D75D28" w:rsidRPr="002E7E63" w:rsidRDefault="00D75D28" w:rsidP="00D75D28">
      <w:pPr>
        <w:ind w:firstLine="5387"/>
        <w:rPr>
          <w:rFonts w:eastAsia="Calibri"/>
          <w:szCs w:val="28"/>
        </w:rPr>
      </w:pPr>
      <w:r w:rsidRPr="002E7E63">
        <w:rPr>
          <w:rFonts w:eastAsia="Calibri"/>
          <w:szCs w:val="28"/>
        </w:rPr>
        <w:lastRenderedPageBreak/>
        <w:t>УТВЕРЖДЕНА</w:t>
      </w:r>
    </w:p>
    <w:p w:rsidR="00D75D28" w:rsidRPr="002E7E63" w:rsidRDefault="00D75D28" w:rsidP="00D75D28">
      <w:pPr>
        <w:ind w:firstLine="5387"/>
        <w:rPr>
          <w:rFonts w:eastAsia="Calibri"/>
          <w:szCs w:val="28"/>
        </w:rPr>
      </w:pPr>
      <w:r w:rsidRPr="002E7E63">
        <w:rPr>
          <w:rFonts w:eastAsia="Calibri"/>
          <w:szCs w:val="28"/>
        </w:rPr>
        <w:t>Постановлением Администрации</w:t>
      </w:r>
    </w:p>
    <w:p w:rsidR="00D75D28" w:rsidRPr="002E7E63" w:rsidRDefault="00D75D28" w:rsidP="00D75D28">
      <w:pPr>
        <w:ind w:firstLine="5387"/>
        <w:rPr>
          <w:rFonts w:eastAsia="Calibri"/>
          <w:szCs w:val="28"/>
        </w:rPr>
      </w:pPr>
      <w:r w:rsidRPr="002E7E63">
        <w:rPr>
          <w:rFonts w:eastAsia="Calibri"/>
          <w:szCs w:val="28"/>
        </w:rPr>
        <w:t>Североуральского городского округа</w:t>
      </w:r>
    </w:p>
    <w:p w:rsidR="00D75D28" w:rsidRPr="002E7E63" w:rsidRDefault="00D75D28" w:rsidP="00D75D28">
      <w:pPr>
        <w:ind w:firstLine="5387"/>
        <w:rPr>
          <w:rFonts w:eastAsia="Calibri"/>
          <w:szCs w:val="28"/>
        </w:rPr>
      </w:pPr>
      <w:r w:rsidRPr="002E7E63">
        <w:rPr>
          <w:rFonts w:eastAsia="Calibri"/>
          <w:szCs w:val="28"/>
        </w:rPr>
        <w:t>от ______ № ___________</w:t>
      </w:r>
    </w:p>
    <w:p w:rsidR="00D75D28" w:rsidRPr="002E7E63" w:rsidRDefault="00D75D28" w:rsidP="00D75D28">
      <w:pPr>
        <w:ind w:left="5387"/>
        <w:rPr>
          <w:szCs w:val="28"/>
        </w:rPr>
      </w:pPr>
      <w:r w:rsidRPr="002E7E63">
        <w:rPr>
          <w:rFonts w:eastAsia="Calibri"/>
          <w:szCs w:val="28"/>
        </w:rPr>
        <w:t>О создании и функционировании на территории Североуральского городского округа центра цифрового образования детей «</w:t>
      </w:r>
      <w:r w:rsidRPr="002E7E63">
        <w:rPr>
          <w:rFonts w:eastAsia="Calibri"/>
          <w:szCs w:val="28"/>
          <w:lang w:val="en-US"/>
        </w:rPr>
        <w:t>IT</w:t>
      </w:r>
      <w:r w:rsidRPr="002E7E63">
        <w:rPr>
          <w:rFonts w:eastAsia="Calibri"/>
          <w:szCs w:val="28"/>
        </w:rPr>
        <w:t>-куб» в рамках регионального проекта «Цифровая образовательная среда» в 2024 году</w:t>
      </w:r>
    </w:p>
    <w:p w:rsidR="00D75D28" w:rsidRPr="002E7E63" w:rsidRDefault="00D75D28" w:rsidP="00D75D28">
      <w:pPr>
        <w:ind w:left="5180"/>
        <w:rPr>
          <w:rFonts w:ascii="Liberation Serif" w:hAnsi="Liberation Serif" w:cs="Liberation Serif"/>
          <w:szCs w:val="28"/>
        </w:rPr>
      </w:pPr>
    </w:p>
    <w:p w:rsidR="00D75D28" w:rsidRPr="002E7E63" w:rsidRDefault="00D75D28" w:rsidP="00D75D28">
      <w:pPr>
        <w:ind w:left="5180"/>
        <w:rPr>
          <w:rFonts w:ascii="Liberation Serif" w:hAnsi="Liberation Serif" w:cs="Liberation Serif"/>
          <w:szCs w:val="28"/>
        </w:rPr>
      </w:pPr>
    </w:p>
    <w:p w:rsidR="00D75D28" w:rsidRPr="002E7E63" w:rsidRDefault="00D75D28" w:rsidP="00D75D28">
      <w:pPr>
        <w:keepLines/>
        <w:widowControl w:val="0"/>
        <w:tabs>
          <w:tab w:val="right" w:pos="9921"/>
        </w:tabs>
        <w:jc w:val="center"/>
        <w:rPr>
          <w:rFonts w:ascii="Liberation Serif" w:hAnsi="Liberation Serif" w:cs="Liberation Serif"/>
          <w:b/>
          <w:caps/>
          <w:szCs w:val="28"/>
        </w:rPr>
      </w:pPr>
      <w:bookmarkStart w:id="6" w:name="sub_444035"/>
      <w:r w:rsidRPr="002E7E63">
        <w:rPr>
          <w:rFonts w:ascii="Liberation Serif" w:hAnsi="Liberation Serif" w:cs="Liberation Serif"/>
          <w:b/>
          <w:caps/>
          <w:szCs w:val="28"/>
        </w:rPr>
        <w:t>комплекс мер («дорожная карта»)</w:t>
      </w:r>
    </w:p>
    <w:p w:rsidR="00D75D28" w:rsidRPr="002E7E63" w:rsidRDefault="00D75D28" w:rsidP="00D75D28">
      <w:pPr>
        <w:keepLines/>
        <w:widowControl w:val="0"/>
        <w:tabs>
          <w:tab w:val="right" w:pos="9921"/>
        </w:tabs>
        <w:jc w:val="center"/>
        <w:rPr>
          <w:szCs w:val="28"/>
        </w:rPr>
      </w:pPr>
      <w:r w:rsidRPr="002E7E63">
        <w:rPr>
          <w:rFonts w:ascii="Liberation Serif" w:hAnsi="Liberation Serif" w:cs="Liberation Serif"/>
          <w:b/>
          <w:szCs w:val="28"/>
        </w:rPr>
        <w:t>по созданию и функционированию в Свердловской области центров цифрового образования детей «</w:t>
      </w:r>
      <w:r w:rsidRPr="002E7E63">
        <w:rPr>
          <w:rFonts w:ascii="Liberation Serif" w:hAnsi="Liberation Serif" w:cs="Liberation Serif"/>
          <w:b/>
          <w:szCs w:val="28"/>
          <w:lang w:val="en-US"/>
        </w:rPr>
        <w:t>IT</w:t>
      </w:r>
      <w:r w:rsidRPr="002E7E63">
        <w:rPr>
          <w:rFonts w:ascii="Liberation Serif" w:hAnsi="Liberation Serif" w:cs="Liberation Serif"/>
          <w:b/>
          <w:szCs w:val="28"/>
        </w:rPr>
        <w:t>-куб» в рамках регионального проекта «Цифровая образовательная среда» в 2024 году</w:t>
      </w:r>
    </w:p>
    <w:p w:rsidR="00D75D28" w:rsidRPr="002E7E63" w:rsidRDefault="00D75D28" w:rsidP="00D75D28">
      <w:pPr>
        <w:jc w:val="center"/>
        <w:rPr>
          <w:rFonts w:ascii="Liberation Serif" w:hAnsi="Liberation Serif" w:cs="Liberation Serif"/>
          <w:b/>
          <w:szCs w:val="28"/>
        </w:rPr>
      </w:pPr>
    </w:p>
    <w:p w:rsidR="00D75D28" w:rsidRPr="002E7E63" w:rsidRDefault="00D75D28" w:rsidP="00D75D28">
      <w:pPr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2783"/>
        <w:gridCol w:w="1883"/>
        <w:gridCol w:w="1146"/>
        <w:gridCol w:w="142"/>
      </w:tblGrid>
      <w:tr w:rsidR="00D75D28" w:rsidRPr="002E7E63" w:rsidTr="00D75D2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jc w:val="center"/>
              <w:rPr>
                <w:szCs w:val="28"/>
              </w:rPr>
            </w:pPr>
            <w:r w:rsidRPr="002E7E63">
              <w:rPr>
                <w:rFonts w:cs="Liberation Serif"/>
                <w:szCs w:val="28"/>
              </w:rPr>
              <w:t>№ пп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jc w:val="center"/>
              <w:rPr>
                <w:szCs w:val="28"/>
              </w:rPr>
            </w:pPr>
            <w:r w:rsidRPr="002E7E63">
              <w:rPr>
                <w:rFonts w:cs="Liberation Serif"/>
                <w:szCs w:val="28"/>
              </w:rPr>
              <w:t>Наименование мероприятия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jc w:val="center"/>
              <w:rPr>
                <w:szCs w:val="28"/>
              </w:rPr>
            </w:pPr>
            <w:r w:rsidRPr="002E7E63">
              <w:rPr>
                <w:rFonts w:cs="Liberation Serif"/>
                <w:szCs w:val="28"/>
              </w:rPr>
              <w:t>Результат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Срок реализации</w:t>
            </w:r>
          </w:p>
          <w:p w:rsidR="00D75D28" w:rsidRPr="002E7E63" w:rsidRDefault="00D75D28" w:rsidP="00D75D28">
            <w:pPr>
              <w:jc w:val="center"/>
              <w:rPr>
                <w:szCs w:val="28"/>
              </w:rPr>
            </w:pPr>
            <w:r w:rsidRPr="002E7E63">
              <w:rPr>
                <w:rFonts w:cs="Liberation Serif"/>
                <w:szCs w:val="28"/>
              </w:rPr>
              <w:t>плановый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Срок реализации</w:t>
            </w:r>
          </w:p>
          <w:p w:rsidR="00D75D28" w:rsidRPr="002E7E63" w:rsidRDefault="00D75D28" w:rsidP="00D75D28">
            <w:pPr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фактический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jc w:val="center"/>
              <w:rPr>
                <w:rFonts w:cs="Liberation Serif"/>
                <w:szCs w:val="28"/>
              </w:rPr>
            </w:pPr>
          </w:p>
        </w:tc>
      </w:tr>
      <w:bookmarkEnd w:id="6"/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5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Утверждены:</w:t>
            </w:r>
          </w:p>
          <w:p w:rsidR="00D75D28" w:rsidRPr="002E7E63" w:rsidRDefault="00D75D28" w:rsidP="00D75D28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/>
              <w:ind w:left="0" w:firstLine="0"/>
              <w:contextualSpacing w:val="0"/>
              <w:textAlignment w:val="baseline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комплекс мер («дорожная карта») по созданию и функционированию Центра (далее Центр);</w:t>
            </w:r>
          </w:p>
          <w:p w:rsidR="00D75D28" w:rsidRPr="002E7E63" w:rsidRDefault="00D75D28" w:rsidP="00D75D28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/>
              <w:ind w:left="0" w:firstLine="0"/>
              <w:contextualSpacing w:val="0"/>
              <w:textAlignment w:val="baseline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должностное лицо, ответственное за создание и функционирование Центра;</w:t>
            </w:r>
          </w:p>
          <w:p w:rsidR="00D75D28" w:rsidRPr="002E7E63" w:rsidRDefault="00D75D28" w:rsidP="00D75D28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/>
              <w:ind w:left="0" w:firstLine="0"/>
              <w:contextualSpacing w:val="0"/>
              <w:textAlignment w:val="baseline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концепция по созданию и функционированию на территории Североуральского городского округа Центра, в том числе: </w:t>
            </w:r>
          </w:p>
          <w:p w:rsidR="00D75D28" w:rsidRPr="002E7E63" w:rsidRDefault="00D75D28" w:rsidP="00D75D28">
            <w:pPr>
              <w:pStyle w:val="a9"/>
              <w:widowControl w:val="0"/>
              <w:ind w:left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месторасположение Центра (адрес, площадь помещений, транспортная доступность для населения); </w:t>
            </w:r>
          </w:p>
          <w:p w:rsidR="00D75D28" w:rsidRPr="002E7E63" w:rsidRDefault="00D75D28" w:rsidP="00D75D28">
            <w:pPr>
              <w:pStyle w:val="a9"/>
              <w:widowControl w:val="0"/>
              <w:ind w:left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перечень показателей </w:t>
            </w:r>
            <w:r w:rsidRPr="002E7E63">
              <w:rPr>
                <w:rFonts w:cs="Liberation Serif"/>
                <w:szCs w:val="28"/>
              </w:rPr>
              <w:lastRenderedPageBreak/>
              <w:t xml:space="preserve">функционирования Центра;  </w:t>
            </w:r>
          </w:p>
          <w:p w:rsidR="00D75D28" w:rsidRPr="002E7E63" w:rsidRDefault="00D75D28" w:rsidP="00D75D28">
            <w:pPr>
              <w:pStyle w:val="a9"/>
              <w:widowControl w:val="0"/>
              <w:ind w:left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перечень образовательных направлений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lastRenderedPageBreak/>
              <w:t>Постановление Администрации Североуральского городского округа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05 марта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 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Сформирован проект зонирования и дизайна помещений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pStyle w:val="a9"/>
              <w:widowControl w:val="0"/>
              <w:ind w:left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Письмо Администрации Североуральского городского округа в Министерство о соответствии проекта зонирования и дизайна помещений Центра единой концепции образовательных пространств национального проекта «Образование»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До 12 января 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spacing w:line="244" w:lineRule="auto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Утверждены:</w:t>
            </w:r>
          </w:p>
          <w:p w:rsidR="00D75D28" w:rsidRPr="002E7E63" w:rsidRDefault="00D75D28" w:rsidP="00D75D28">
            <w:pPr>
              <w:pStyle w:val="a9"/>
              <w:numPr>
                <w:ilvl w:val="0"/>
                <w:numId w:val="20"/>
              </w:numPr>
              <w:autoSpaceDE/>
              <w:spacing w:line="244" w:lineRule="auto"/>
              <w:ind w:left="0" w:firstLine="0"/>
              <w:contextualSpacing w:val="0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положение о Центре;</w:t>
            </w:r>
          </w:p>
          <w:p w:rsidR="00D75D28" w:rsidRPr="002E7E63" w:rsidRDefault="00D75D28" w:rsidP="00D75D28">
            <w:pPr>
              <w:pStyle w:val="a9"/>
              <w:numPr>
                <w:ilvl w:val="0"/>
                <w:numId w:val="20"/>
              </w:numPr>
              <w:autoSpaceDE/>
              <w:spacing w:line="244" w:lineRule="auto"/>
              <w:ind w:left="0" w:firstLine="0"/>
              <w:contextualSpacing w:val="0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руководитель Центра;</w:t>
            </w:r>
          </w:p>
          <w:p w:rsidR="00D75D28" w:rsidRPr="002E7E63" w:rsidRDefault="00D75D28" w:rsidP="00D75D28">
            <w:pPr>
              <w:pStyle w:val="a9"/>
              <w:numPr>
                <w:ilvl w:val="0"/>
                <w:numId w:val="20"/>
              </w:numPr>
              <w:autoSpaceDE/>
              <w:spacing w:line="244" w:lineRule="auto"/>
              <w:ind w:left="0" w:firstLine="0"/>
              <w:contextualSpacing w:val="0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дополнительные общеобразовательные программы, планируемые к реализации;</w:t>
            </w:r>
          </w:p>
          <w:p w:rsidR="00D75D28" w:rsidRPr="002E7E63" w:rsidRDefault="00D75D28" w:rsidP="00D75D28">
            <w:pPr>
              <w:pStyle w:val="a9"/>
              <w:numPr>
                <w:ilvl w:val="0"/>
                <w:numId w:val="20"/>
              </w:numPr>
              <w:autoSpaceDE/>
              <w:spacing w:line="244" w:lineRule="auto"/>
              <w:ind w:left="0" w:firstLine="0"/>
              <w:contextualSpacing w:val="0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штатное расписание Центра;</w:t>
            </w:r>
          </w:p>
          <w:p w:rsidR="00D75D28" w:rsidRPr="002E7E63" w:rsidRDefault="00D75D28" w:rsidP="00D75D28">
            <w:pPr>
              <w:pStyle w:val="a9"/>
              <w:numPr>
                <w:ilvl w:val="0"/>
                <w:numId w:val="20"/>
              </w:numPr>
              <w:autoSpaceDE/>
              <w:spacing w:line="244" w:lineRule="auto"/>
              <w:ind w:left="0" w:firstLine="0"/>
              <w:contextualSpacing w:val="0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комплексный план деятельности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Приказы МАУ ДО «ЦВР»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 апреля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spacing w:line="244" w:lineRule="auto"/>
              <w:rPr>
                <w:szCs w:val="28"/>
              </w:rPr>
            </w:pPr>
            <w:r w:rsidRPr="002E7E63">
              <w:rPr>
                <w:rFonts w:eastAsia="Calibri"/>
                <w:szCs w:val="28"/>
              </w:rPr>
              <w:t>Создан специальный раздел «Центр цифрового образования детей «</w:t>
            </w:r>
            <w:r w:rsidRPr="002E7E63">
              <w:rPr>
                <w:rFonts w:eastAsia="Calibri"/>
                <w:szCs w:val="28"/>
                <w:lang w:val="en-US"/>
              </w:rPr>
              <w:t>IT</w:t>
            </w:r>
            <w:r w:rsidRPr="002E7E63">
              <w:rPr>
                <w:rFonts w:eastAsia="Calibri"/>
                <w:szCs w:val="28"/>
              </w:rPr>
              <w:t>-куб» на официальном сайте МАУ ДО «ЦВР», в котором размещена информация и документы по закупкам товаров, работ, услуг для создания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Ссылки на специальный раздел на официальный сайт МАУ ДО «ЦВР»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 апреля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spacing w:line="244" w:lineRule="auto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 xml:space="preserve">Получена лицензия на образовательную деятельность Центра по программам дополнительного </w:t>
            </w:r>
            <w:r w:rsidRPr="002E7E63">
              <w:rPr>
                <w:rFonts w:eastAsia="Calibri"/>
                <w:szCs w:val="28"/>
              </w:rPr>
              <w:lastRenderedPageBreak/>
              <w:t>образования детей и взрослых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lastRenderedPageBreak/>
              <w:t xml:space="preserve">Лицензия на осуществление образовательной деятельности по образовательным программам </w:t>
            </w:r>
            <w:r w:rsidRPr="002E7E63">
              <w:rPr>
                <w:rFonts w:cs="Liberation Serif"/>
                <w:szCs w:val="28"/>
              </w:rPr>
              <w:lastRenderedPageBreak/>
              <w:t>дополнительного образования детей и взрослых (выписка из реестра лицензий)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lastRenderedPageBreak/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12 августа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spacing w:line="244" w:lineRule="auto"/>
              <w:rPr>
                <w:rFonts w:eastAsia="Calibri"/>
                <w:szCs w:val="28"/>
              </w:rPr>
            </w:pPr>
            <w:r w:rsidRPr="002E7E63">
              <w:rPr>
                <w:rFonts w:eastAsia="Calibri"/>
                <w:szCs w:val="28"/>
              </w:rPr>
              <w:t>Информационная справка о МАУ ДО «ЦВР»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По форме, рекомендованной Центром просветительских инициатив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 мая 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Подготовлены и направлены предложения в единый комплексный план мероприятий по организационно-методической поддержке инфраструктуры национального проекта «Образование», в том числе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Письмо Администрации Североуральского городского округа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 июля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Завершены работы по приведению помещений в соответствие с утвержденным дизайн-проектом и проектом зонирования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Акты приема-передачи работ или иные подтверждающие документы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12 августа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Завершена поставка, приемка и наладка средств обучения и воспитания для создания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Товарные накладные, акты приема-передачи работ и иные подтверждающие документы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12 августа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szCs w:val="28"/>
              </w:rPr>
            </w:pPr>
            <w:r w:rsidRPr="002E7E63">
              <w:rPr>
                <w:rFonts w:cs="Liberation Serif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Проведен фотомониторинг по приведению помещений Центра в соответствие с методическими рекомендациями Минпросвещения России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По форме, определяемой Минпросвещения России или Центром просветительских инициатив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19 августа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szCs w:val="28"/>
              </w:rPr>
            </w:pPr>
            <w:r w:rsidRPr="002E7E63">
              <w:rPr>
                <w:rFonts w:cs="Liberation Serif"/>
                <w:szCs w:val="28"/>
                <w:lang w:val="en-US"/>
              </w:rPr>
              <w:t>1</w:t>
            </w:r>
            <w:r w:rsidRPr="002E7E63">
              <w:rPr>
                <w:rFonts w:cs="Liberation Serif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Проведено торжественное открытие центров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Размещение информации на официальном сайте МАУ ДО «ЦВР» и средствах массовой информации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13 сентября 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 xml:space="preserve">Начало работы Центра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 xml:space="preserve">По форме рекомендованной Центром просветительских </w:t>
            </w:r>
            <w:r w:rsidRPr="002E7E63">
              <w:rPr>
                <w:szCs w:val="28"/>
              </w:rPr>
              <w:lastRenderedPageBreak/>
              <w:t>инициатив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lastRenderedPageBreak/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15 сентября 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Ежеквартальный мониторинг выполнения показателей функционирования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Отчет федеральному государственному автономному научному учреждению «Федеральный институт цифровой трансформации в сфере образования» по итогам мониторинга показателей функционирования Центра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 октября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года, далее - ежеквартально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Проведено повышение квалификации педагогических работников, реализующих образовательные программы с использованием средств обучения и воспитания Центра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По форме, рекомендованной федеральным оператором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Не позднее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1 декабря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  <w:tr w:rsidR="00D75D28" w:rsidRPr="002E7E63" w:rsidTr="00D75D28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Проведен мониторинг использования оборудования, поставляемого Центру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D28" w:rsidRPr="002E7E63" w:rsidRDefault="00D75D28" w:rsidP="00D75D28">
            <w:pPr>
              <w:widowControl w:val="0"/>
              <w:rPr>
                <w:szCs w:val="28"/>
              </w:rPr>
            </w:pPr>
            <w:r w:rsidRPr="002E7E63">
              <w:rPr>
                <w:szCs w:val="28"/>
              </w:rPr>
              <w:t>По форме, рекомендованной федеральным оператором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 xml:space="preserve">В течение </w:t>
            </w:r>
          </w:p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  <w:r w:rsidRPr="002E7E63">
              <w:rPr>
                <w:rFonts w:cs="Liberation Serif"/>
                <w:szCs w:val="28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D28" w:rsidRPr="002E7E63" w:rsidRDefault="00D75D28" w:rsidP="00D75D28">
            <w:pPr>
              <w:widowControl w:val="0"/>
              <w:jc w:val="center"/>
              <w:rPr>
                <w:rFonts w:cs="Liberation Serif"/>
                <w:szCs w:val="28"/>
              </w:rPr>
            </w:pPr>
          </w:p>
        </w:tc>
      </w:tr>
    </w:tbl>
    <w:p w:rsidR="00D75D28" w:rsidRPr="002E7E63" w:rsidRDefault="00D75D28" w:rsidP="00D75D28">
      <w:pPr>
        <w:tabs>
          <w:tab w:val="left" w:pos="5387"/>
        </w:tabs>
        <w:rPr>
          <w:rFonts w:ascii="Liberation Serif" w:hAnsi="Liberation Serif" w:cs="Liberation Serif"/>
          <w:szCs w:val="28"/>
        </w:rPr>
      </w:pPr>
    </w:p>
    <w:p w:rsidR="00AA20CF" w:rsidRPr="002E7E63" w:rsidRDefault="00AA20CF" w:rsidP="00AA20CF">
      <w:pPr>
        <w:jc w:val="both"/>
        <w:rPr>
          <w:rFonts w:ascii="Times New Roman" w:hAnsi="Times New Roman"/>
          <w:szCs w:val="28"/>
        </w:rPr>
      </w:pPr>
    </w:p>
    <w:p w:rsidR="00FA6FE9" w:rsidRPr="002E7E63" w:rsidRDefault="00FA6FE9" w:rsidP="008F0066">
      <w:pPr>
        <w:adjustRightInd w:val="0"/>
        <w:rPr>
          <w:szCs w:val="28"/>
        </w:rPr>
      </w:pPr>
    </w:p>
    <w:p w:rsidR="001F7C6A" w:rsidRPr="002E7E63" w:rsidRDefault="001F7C6A" w:rsidP="008F0066">
      <w:pPr>
        <w:adjustRightInd w:val="0"/>
        <w:jc w:val="both"/>
        <w:rPr>
          <w:szCs w:val="28"/>
        </w:rPr>
      </w:pPr>
    </w:p>
    <w:p w:rsidR="00D027FA" w:rsidRDefault="00D027FA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Default="002E7E63" w:rsidP="008646BD">
      <w:pPr>
        <w:adjustRightInd w:val="0"/>
        <w:jc w:val="both"/>
        <w:rPr>
          <w:szCs w:val="28"/>
        </w:rPr>
      </w:pPr>
    </w:p>
    <w:p w:rsidR="002E7E63" w:rsidRPr="000E0922" w:rsidRDefault="002E7E63" w:rsidP="008646BD">
      <w:pPr>
        <w:adjustRightInd w:val="0"/>
        <w:jc w:val="both"/>
        <w:rPr>
          <w:szCs w:val="28"/>
        </w:rPr>
      </w:pPr>
    </w:p>
    <w:p w:rsidR="002E7E63" w:rsidRPr="000E0922" w:rsidRDefault="002E7E63" w:rsidP="002E7E63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 w:rsidRPr="000E0922">
        <w:rPr>
          <w:rFonts w:eastAsia="Times New Roman"/>
          <w:szCs w:val="28"/>
          <w:lang w:eastAsia="ru-RU"/>
        </w:rPr>
        <w:t>ЛИСТ СОГЛАСОВАНИЯ</w:t>
      </w:r>
    </w:p>
    <w:p w:rsidR="002E7E63" w:rsidRPr="000E0922" w:rsidRDefault="002E7E63" w:rsidP="002E7E63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 w:rsidRPr="000E0922"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2E7E63" w:rsidRPr="000E0922" w:rsidRDefault="002E7E63" w:rsidP="002E7E63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E0922" w:rsidRPr="000E0922" w:rsidRDefault="000E0922" w:rsidP="000E0922">
      <w:pPr>
        <w:jc w:val="center"/>
        <w:rPr>
          <w:b/>
          <w:szCs w:val="28"/>
        </w:rPr>
      </w:pPr>
      <w:r w:rsidRPr="000E0922">
        <w:rPr>
          <w:b/>
          <w:szCs w:val="28"/>
        </w:rPr>
        <w:t>О создании на территории Североуральского городского округа центра цифрового образования детей «</w:t>
      </w:r>
      <w:r w:rsidRPr="000E0922">
        <w:rPr>
          <w:b/>
          <w:szCs w:val="28"/>
          <w:lang w:val="en-US"/>
        </w:rPr>
        <w:t>IT</w:t>
      </w:r>
      <w:r w:rsidRPr="000E0922">
        <w:rPr>
          <w:b/>
          <w:szCs w:val="28"/>
        </w:rPr>
        <w:t xml:space="preserve">-куб» в рамках регионального проекта </w:t>
      </w:r>
    </w:p>
    <w:p w:rsidR="000E0922" w:rsidRPr="000E0922" w:rsidRDefault="000E0922" w:rsidP="000E0922">
      <w:pPr>
        <w:jc w:val="center"/>
        <w:rPr>
          <w:rFonts w:eastAsia="Times New Roman"/>
          <w:b/>
          <w:szCs w:val="28"/>
          <w:lang w:eastAsia="ru-RU"/>
        </w:rPr>
      </w:pPr>
      <w:r w:rsidRPr="000E0922">
        <w:rPr>
          <w:b/>
          <w:szCs w:val="28"/>
        </w:rPr>
        <w:t>«Цифровая образовательная среда» в 2024 году</w:t>
      </w:r>
    </w:p>
    <w:p w:rsidR="002E7E63" w:rsidRPr="000E0922" w:rsidRDefault="002E7E63" w:rsidP="002E7E63">
      <w:pPr>
        <w:widowControl w:val="0"/>
        <w:adjustRightInd w:val="0"/>
        <w:jc w:val="both"/>
        <w:rPr>
          <w:szCs w:val="28"/>
          <w:u w:val="single"/>
        </w:rPr>
      </w:pPr>
    </w:p>
    <w:tbl>
      <w:tblPr>
        <w:tblW w:w="992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701"/>
        <w:gridCol w:w="1843"/>
      </w:tblGrid>
      <w:tr w:rsidR="002E7E63" w:rsidRPr="000E0922" w:rsidTr="00D828E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center"/>
              <w:rPr>
                <w:szCs w:val="28"/>
              </w:rPr>
            </w:pPr>
            <w:r w:rsidRPr="000E0922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center"/>
              <w:rPr>
                <w:szCs w:val="28"/>
              </w:rPr>
            </w:pPr>
            <w:r w:rsidRPr="000E0922">
              <w:rPr>
                <w:szCs w:val="28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center"/>
              <w:rPr>
                <w:szCs w:val="28"/>
              </w:rPr>
            </w:pPr>
            <w:r w:rsidRPr="000E0922">
              <w:rPr>
                <w:szCs w:val="28"/>
              </w:rPr>
              <w:t>Сроки и результаты согласования</w:t>
            </w:r>
          </w:p>
        </w:tc>
      </w:tr>
      <w:tr w:rsidR="002E7E63" w:rsidRPr="000E0922" w:rsidTr="00D828E4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center"/>
              <w:rPr>
                <w:szCs w:val="28"/>
              </w:rPr>
            </w:pPr>
            <w:r w:rsidRPr="000E0922">
              <w:rPr>
                <w:szCs w:val="28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center"/>
              <w:rPr>
                <w:szCs w:val="28"/>
              </w:rPr>
            </w:pPr>
            <w:r w:rsidRPr="000E0922">
              <w:rPr>
                <w:szCs w:val="28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center"/>
              <w:rPr>
                <w:szCs w:val="28"/>
              </w:rPr>
            </w:pPr>
            <w:r w:rsidRPr="000E0922">
              <w:rPr>
                <w:szCs w:val="28"/>
              </w:rPr>
              <w:t>Замечания и подпись</w:t>
            </w:r>
          </w:p>
        </w:tc>
      </w:tr>
      <w:tr w:rsidR="002E7E63" w:rsidRPr="000E0922" w:rsidTr="00D828E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  <w:r w:rsidRPr="000E0922">
              <w:rPr>
                <w:szCs w:val="28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  <w:r w:rsidRPr="000E0922">
              <w:rPr>
                <w:szCs w:val="28"/>
              </w:rPr>
              <w:t>В.В.  Левенко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2E7E63" w:rsidRPr="000E0922" w:rsidTr="00D828E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  <w:r w:rsidRPr="000E0922">
              <w:rPr>
                <w:szCs w:val="28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  <w:r w:rsidRPr="000E0922">
              <w:rPr>
                <w:szCs w:val="28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2E7E63" w:rsidRPr="000E0922" w:rsidTr="00D828E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  <w:r w:rsidRPr="000E0922">
              <w:rPr>
                <w:szCs w:val="28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  <w:r w:rsidRPr="000E0922">
              <w:rPr>
                <w:szCs w:val="28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2E7E63" w:rsidRPr="000E0922" w:rsidTr="00D828E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rPr>
                <w:szCs w:val="28"/>
              </w:rPr>
            </w:pPr>
            <w:r w:rsidRPr="000E0922">
              <w:rPr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rPr>
                <w:szCs w:val="28"/>
              </w:rPr>
            </w:pPr>
            <w:r w:rsidRPr="000E0922">
              <w:rPr>
                <w:szCs w:val="28"/>
              </w:rPr>
              <w:t>Э.И. Мухаметова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2E7E63" w:rsidRPr="000E0922" w:rsidTr="00D828E4">
        <w:trPr>
          <w:trHeight w:val="1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rPr>
                <w:szCs w:val="28"/>
              </w:rPr>
            </w:pPr>
            <w:r w:rsidRPr="000E0922">
              <w:rPr>
                <w:szCs w:val="28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rPr>
                <w:szCs w:val="28"/>
              </w:rPr>
            </w:pPr>
            <w:r w:rsidRPr="000E0922">
              <w:rPr>
                <w:szCs w:val="28"/>
              </w:rPr>
              <w:t>Е.А. Гросман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2E7E63" w:rsidRPr="000E0922" w:rsidTr="00D828E4">
        <w:trPr>
          <w:trHeight w:val="1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rPr>
                <w:szCs w:val="28"/>
              </w:rPr>
            </w:pPr>
            <w:r w:rsidRPr="000E0922">
              <w:rPr>
                <w:szCs w:val="28"/>
              </w:rPr>
              <w:t xml:space="preserve">Специалист, обеспечивающий проверку проекта на соответствие </w:t>
            </w:r>
            <w:r w:rsidRPr="000E0922">
              <w:rPr>
                <w:szCs w:val="28"/>
              </w:rPr>
              <w:lastRenderedPageBreak/>
              <w:t>требований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rPr>
                <w:szCs w:val="28"/>
              </w:rPr>
            </w:pPr>
            <w:r w:rsidRPr="000E0922">
              <w:rPr>
                <w:szCs w:val="28"/>
              </w:rPr>
              <w:lastRenderedPageBreak/>
              <w:t>В.А. Князева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E63" w:rsidRPr="000E0922" w:rsidRDefault="002E7E63" w:rsidP="00D828E4">
            <w:pPr>
              <w:widowControl w:val="0"/>
              <w:adjustRightInd w:val="0"/>
              <w:rPr>
                <w:szCs w:val="28"/>
              </w:rPr>
            </w:pPr>
          </w:p>
        </w:tc>
      </w:tr>
    </w:tbl>
    <w:p w:rsidR="002E7E63" w:rsidRPr="000E0922" w:rsidRDefault="002E7E63" w:rsidP="000E0922">
      <w:pPr>
        <w:widowControl w:val="0"/>
        <w:adjustRightInd w:val="0"/>
        <w:rPr>
          <w:rFonts w:eastAsia="Times New Roman"/>
          <w:szCs w:val="28"/>
          <w:u w:val="single"/>
          <w:lang w:eastAsia="ru-RU"/>
        </w:rPr>
      </w:pPr>
      <w:r w:rsidRPr="000E0922">
        <w:rPr>
          <w:rFonts w:eastAsia="Times New Roman"/>
          <w:szCs w:val="28"/>
          <w:u w:val="single"/>
          <w:lang w:eastAsia="ru-RU"/>
        </w:rPr>
        <w:t>Ответственный за содержание проекта правового акта:</w:t>
      </w:r>
    </w:p>
    <w:p w:rsidR="002E7E63" w:rsidRPr="000E0922" w:rsidRDefault="002E7E63" w:rsidP="000E0922">
      <w:pPr>
        <w:widowControl w:val="0"/>
        <w:adjustRightInd w:val="0"/>
        <w:rPr>
          <w:rFonts w:eastAsia="Times New Roman"/>
          <w:szCs w:val="28"/>
          <w:u w:val="single"/>
          <w:lang w:eastAsia="ru-RU"/>
        </w:rPr>
      </w:pPr>
      <w:r w:rsidRPr="000E0922">
        <w:rPr>
          <w:rFonts w:eastAsia="Times New Roman"/>
          <w:szCs w:val="28"/>
          <w:u w:val="single"/>
          <w:lang w:eastAsia="ru-RU"/>
        </w:rPr>
        <w:t xml:space="preserve">Молева Елена Николаевна, главный специалист Управления образования </w:t>
      </w:r>
      <w:r w:rsidR="000E0922">
        <w:rPr>
          <w:rFonts w:eastAsia="Times New Roman"/>
          <w:szCs w:val="28"/>
          <w:u w:val="single"/>
          <w:lang w:eastAsia="ru-RU"/>
        </w:rPr>
        <w:t xml:space="preserve"> </w:t>
      </w:r>
      <w:r w:rsidRPr="000E0922">
        <w:rPr>
          <w:rFonts w:eastAsia="Times New Roman"/>
          <w:szCs w:val="28"/>
          <w:u w:val="single"/>
          <w:lang w:eastAsia="ru-RU"/>
        </w:rPr>
        <w:t>Администрации Североуральского городского округа</w:t>
      </w:r>
    </w:p>
    <w:p w:rsidR="002E7E63" w:rsidRPr="000E0922" w:rsidRDefault="002E7E63" w:rsidP="002E7E63">
      <w:pPr>
        <w:widowControl w:val="0"/>
        <w:adjustRightInd w:val="0"/>
        <w:rPr>
          <w:rFonts w:eastAsia="Times New Roman"/>
          <w:szCs w:val="28"/>
          <w:u w:val="single"/>
          <w:lang w:eastAsia="ru-RU"/>
        </w:rPr>
      </w:pPr>
      <w:r w:rsidRPr="000E0922">
        <w:rPr>
          <w:rFonts w:eastAsia="Times New Roman"/>
          <w:szCs w:val="28"/>
          <w:u w:val="single"/>
          <w:lang w:eastAsia="ru-RU"/>
        </w:rPr>
        <w:t xml:space="preserve">8(343 80) 25810.    </w:t>
      </w:r>
      <w:r w:rsidRPr="000E0922">
        <w:rPr>
          <w:rFonts w:ascii="Times New Roman" w:eastAsia="Times New Roman" w:hAnsi="Times New Roman"/>
          <w:szCs w:val="28"/>
          <w:u w:val="single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2E7E63" w:rsidRPr="000E0922" w:rsidRDefault="000E0922" w:rsidP="002E7E63">
      <w:pPr>
        <w:widowControl w:val="0"/>
        <w:adjustRightInd w:val="0"/>
        <w:rPr>
          <w:rFonts w:eastAsia="Times New Roman"/>
          <w:szCs w:val="28"/>
          <w:u w:val="single"/>
          <w:lang w:eastAsia="ru-RU"/>
        </w:rPr>
      </w:pPr>
      <w:r w:rsidRPr="000E0922">
        <w:rPr>
          <w:rFonts w:eastAsia="Times New Roman"/>
          <w:szCs w:val="28"/>
          <w:u w:val="single"/>
          <w:lang w:eastAsia="ru-RU"/>
        </w:rPr>
        <w:t xml:space="preserve"> </w:t>
      </w:r>
      <w:r w:rsidR="002E7E63" w:rsidRPr="000E0922">
        <w:rPr>
          <w:rFonts w:eastAsia="Times New Roman"/>
          <w:szCs w:val="28"/>
          <w:u w:val="single"/>
          <w:lang w:eastAsia="ru-RU"/>
        </w:rPr>
        <w:t>(Вид правового акта) разослать: Управление образования Администрации  Североуральского городского округа (1 экз), Финансовое управление Администрации  Североуральского городского округа (1 экз), МКУ «ЦБУО» (2 экз), отдел экономики и потребительского рынка (1 экз).</w:t>
      </w:r>
    </w:p>
    <w:p w:rsidR="002E7E63" w:rsidRPr="000E0922" w:rsidRDefault="002E7E63" w:rsidP="008646BD">
      <w:pPr>
        <w:adjustRightInd w:val="0"/>
        <w:jc w:val="both"/>
        <w:rPr>
          <w:szCs w:val="28"/>
        </w:rPr>
      </w:pPr>
    </w:p>
    <w:sectPr w:rsidR="002E7E63" w:rsidRPr="000E0922" w:rsidSect="008646BD">
      <w:pgSz w:w="11907" w:h="16840" w:code="9"/>
      <w:pgMar w:top="426" w:right="567" w:bottom="1134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D7" w:rsidRDefault="00D14DD7">
      <w:r>
        <w:separator/>
      </w:r>
    </w:p>
  </w:endnote>
  <w:endnote w:type="continuationSeparator" w:id="0">
    <w:p w:rsidR="00D14DD7" w:rsidRDefault="00D1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D7" w:rsidRDefault="00D14DD7">
      <w:r>
        <w:separator/>
      </w:r>
    </w:p>
  </w:footnote>
  <w:footnote w:type="continuationSeparator" w:id="0">
    <w:p w:rsidR="00D14DD7" w:rsidRDefault="00D1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735"/>
    <w:multiLevelType w:val="hybridMultilevel"/>
    <w:tmpl w:val="3488BBD4"/>
    <w:lvl w:ilvl="0" w:tplc="AF609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257D6"/>
    <w:multiLevelType w:val="hybridMultilevel"/>
    <w:tmpl w:val="D83A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8FC"/>
    <w:multiLevelType w:val="multilevel"/>
    <w:tmpl w:val="53B6E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31E"/>
    <w:multiLevelType w:val="multilevel"/>
    <w:tmpl w:val="BAF87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B85344"/>
    <w:multiLevelType w:val="hybridMultilevel"/>
    <w:tmpl w:val="D73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3DE8"/>
    <w:multiLevelType w:val="hybridMultilevel"/>
    <w:tmpl w:val="5940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61B"/>
    <w:multiLevelType w:val="hybridMultilevel"/>
    <w:tmpl w:val="92F8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21E3"/>
    <w:multiLevelType w:val="hybridMultilevel"/>
    <w:tmpl w:val="D9D6851C"/>
    <w:lvl w:ilvl="0" w:tplc="425C4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7876AF"/>
    <w:multiLevelType w:val="hybridMultilevel"/>
    <w:tmpl w:val="D5D8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1B8B"/>
    <w:multiLevelType w:val="multilevel"/>
    <w:tmpl w:val="9BB4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C45D96"/>
    <w:multiLevelType w:val="hybridMultilevel"/>
    <w:tmpl w:val="97DC4C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AA28B5"/>
    <w:multiLevelType w:val="hybridMultilevel"/>
    <w:tmpl w:val="C8A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8371A"/>
    <w:multiLevelType w:val="hybridMultilevel"/>
    <w:tmpl w:val="D8E09E98"/>
    <w:lvl w:ilvl="0" w:tplc="835E2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6B7F28"/>
    <w:multiLevelType w:val="multilevel"/>
    <w:tmpl w:val="0994E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632"/>
    <w:multiLevelType w:val="hybridMultilevel"/>
    <w:tmpl w:val="4E881B5C"/>
    <w:lvl w:ilvl="0" w:tplc="AF60914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FD162B9"/>
    <w:multiLevelType w:val="multilevel"/>
    <w:tmpl w:val="4E9415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ACF"/>
    <w:multiLevelType w:val="hybridMultilevel"/>
    <w:tmpl w:val="4580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355CE"/>
    <w:multiLevelType w:val="hybridMultilevel"/>
    <w:tmpl w:val="F85A2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32420B"/>
    <w:multiLevelType w:val="multilevel"/>
    <w:tmpl w:val="C3E6D8F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4451E0"/>
    <w:multiLevelType w:val="hybridMultilevel"/>
    <w:tmpl w:val="68E0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2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D"/>
    <w:rsid w:val="00006002"/>
    <w:rsid w:val="0003369C"/>
    <w:rsid w:val="000C7B97"/>
    <w:rsid w:val="000E0922"/>
    <w:rsid w:val="000E35FC"/>
    <w:rsid w:val="00135C65"/>
    <w:rsid w:val="00182754"/>
    <w:rsid w:val="00186D5A"/>
    <w:rsid w:val="001B0913"/>
    <w:rsid w:val="001D4FC4"/>
    <w:rsid w:val="001E373D"/>
    <w:rsid w:val="001F2215"/>
    <w:rsid w:val="001F7C6A"/>
    <w:rsid w:val="00207801"/>
    <w:rsid w:val="00245F3E"/>
    <w:rsid w:val="00280BAF"/>
    <w:rsid w:val="002938DC"/>
    <w:rsid w:val="002C3023"/>
    <w:rsid w:val="002D4CB4"/>
    <w:rsid w:val="002E7E63"/>
    <w:rsid w:val="002E7FB0"/>
    <w:rsid w:val="00316B87"/>
    <w:rsid w:val="003215B8"/>
    <w:rsid w:val="00321ABA"/>
    <w:rsid w:val="00332CD3"/>
    <w:rsid w:val="00341333"/>
    <w:rsid w:val="00350DF7"/>
    <w:rsid w:val="003D04B9"/>
    <w:rsid w:val="003E6354"/>
    <w:rsid w:val="003F09CD"/>
    <w:rsid w:val="00427C60"/>
    <w:rsid w:val="0043527C"/>
    <w:rsid w:val="00436607"/>
    <w:rsid w:val="00456580"/>
    <w:rsid w:val="0046712B"/>
    <w:rsid w:val="004F1EE0"/>
    <w:rsid w:val="004F2C01"/>
    <w:rsid w:val="004F7558"/>
    <w:rsid w:val="00521F8B"/>
    <w:rsid w:val="005551FB"/>
    <w:rsid w:val="005659D5"/>
    <w:rsid w:val="00567A9B"/>
    <w:rsid w:val="00580D15"/>
    <w:rsid w:val="0058303F"/>
    <w:rsid w:val="005B32F4"/>
    <w:rsid w:val="005B3D43"/>
    <w:rsid w:val="005F1F8E"/>
    <w:rsid w:val="005F325D"/>
    <w:rsid w:val="00624B24"/>
    <w:rsid w:val="00636EDD"/>
    <w:rsid w:val="00666E33"/>
    <w:rsid w:val="006A08A0"/>
    <w:rsid w:val="006E1861"/>
    <w:rsid w:val="007149ED"/>
    <w:rsid w:val="00722B32"/>
    <w:rsid w:val="00742A56"/>
    <w:rsid w:val="00796B30"/>
    <w:rsid w:val="007D5A10"/>
    <w:rsid w:val="007F3F60"/>
    <w:rsid w:val="008646BD"/>
    <w:rsid w:val="008F0066"/>
    <w:rsid w:val="00984EAD"/>
    <w:rsid w:val="009C68CA"/>
    <w:rsid w:val="009E1950"/>
    <w:rsid w:val="009E39C3"/>
    <w:rsid w:val="00A3510D"/>
    <w:rsid w:val="00A76DDE"/>
    <w:rsid w:val="00AA20CF"/>
    <w:rsid w:val="00B364B2"/>
    <w:rsid w:val="00B8314F"/>
    <w:rsid w:val="00BE62DB"/>
    <w:rsid w:val="00BE7DA7"/>
    <w:rsid w:val="00C01F14"/>
    <w:rsid w:val="00C11DBD"/>
    <w:rsid w:val="00CA1031"/>
    <w:rsid w:val="00CB12E4"/>
    <w:rsid w:val="00CE2D5A"/>
    <w:rsid w:val="00CE76D3"/>
    <w:rsid w:val="00CF10A4"/>
    <w:rsid w:val="00CF1F6D"/>
    <w:rsid w:val="00D027FA"/>
    <w:rsid w:val="00D14DD7"/>
    <w:rsid w:val="00D215B5"/>
    <w:rsid w:val="00D30367"/>
    <w:rsid w:val="00D379A9"/>
    <w:rsid w:val="00D55050"/>
    <w:rsid w:val="00D75D28"/>
    <w:rsid w:val="00D83B97"/>
    <w:rsid w:val="00DD10AB"/>
    <w:rsid w:val="00E156FB"/>
    <w:rsid w:val="00E1799F"/>
    <w:rsid w:val="00E61846"/>
    <w:rsid w:val="00EA00BE"/>
    <w:rsid w:val="00EB11F4"/>
    <w:rsid w:val="00F44060"/>
    <w:rsid w:val="00F558E5"/>
    <w:rsid w:val="00F65749"/>
    <w:rsid w:val="00F73B7C"/>
    <w:rsid w:val="00FA6FE9"/>
    <w:rsid w:val="00FB7982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6194F-28CF-441E-8CA6-704C745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15"/>
    <w:pPr>
      <w:autoSpaceDE w:val="0"/>
      <w:autoSpaceDN w:val="0"/>
      <w:spacing w:after="0" w:line="240" w:lineRule="auto"/>
    </w:pPr>
    <w:rPr>
      <w:rFonts w:ascii="PT Astra Serif" w:hAnsi="PT Astra Serif"/>
      <w:sz w:val="28"/>
      <w:szCs w:val="22"/>
    </w:rPr>
  </w:style>
  <w:style w:type="paragraph" w:styleId="1">
    <w:name w:val="heading 1"/>
    <w:basedOn w:val="a"/>
    <w:next w:val="a"/>
    <w:link w:val="10"/>
    <w:qFormat/>
    <w:rsid w:val="001F2215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15"/>
    <w:rPr>
      <w:rFonts w:ascii="PT Astra Serif" w:hAnsi="PT Astra Serif"/>
      <w:b/>
      <w:bCs/>
      <w:sz w:val="28"/>
      <w:szCs w:val="28"/>
    </w:rPr>
  </w:style>
  <w:style w:type="paragraph" w:styleId="a3">
    <w:name w:val="Normal (Web)"/>
    <w:basedOn w:val="a"/>
    <w:link w:val="a4"/>
    <w:rsid w:val="001F2215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F2215"/>
    <w:rPr>
      <w:rFonts w:eastAsia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1F2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215"/>
    <w:rPr>
      <w:rFonts w:ascii="PT Astra Serif" w:hAnsi="PT Astra Serif"/>
      <w:sz w:val="28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2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2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F73B7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0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367"/>
    <w:rPr>
      <w:rFonts w:ascii="PT Astra Serif" w:hAnsi="PT Astra Serif"/>
      <w:sz w:val="28"/>
      <w:szCs w:val="22"/>
    </w:rPr>
  </w:style>
  <w:style w:type="table" w:styleId="ac">
    <w:name w:val="Table Grid"/>
    <w:basedOn w:val="a1"/>
    <w:uiPriority w:val="59"/>
    <w:rsid w:val="00EB11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B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Кадровый_отдел_УОСГО</cp:lastModifiedBy>
  <cp:revision>2</cp:revision>
  <cp:lastPrinted>2021-05-19T08:35:00Z</cp:lastPrinted>
  <dcterms:created xsi:type="dcterms:W3CDTF">2024-03-01T04:07:00Z</dcterms:created>
  <dcterms:modified xsi:type="dcterms:W3CDTF">2024-03-01T04:07:00Z</dcterms:modified>
</cp:coreProperties>
</file>