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1F" w:rsidRPr="00402FBC" w:rsidRDefault="0052561F" w:rsidP="00316047">
      <w:pPr>
        <w:jc w:val="center"/>
        <w:rPr>
          <w:rFonts w:ascii="PT Astra Serif" w:hAnsi="PT Astra Serif"/>
          <w:color w:val="000000" w:themeColor="text1"/>
          <w:sz w:val="28"/>
          <w:szCs w:val="28"/>
        </w:rPr>
      </w:pPr>
      <w:r w:rsidRPr="00402FBC">
        <w:rPr>
          <w:rFonts w:ascii="PT Astra Serif" w:hAnsi="PT Astra Serif"/>
          <w:noProof/>
          <w:color w:val="000000" w:themeColor="text1"/>
          <w:sz w:val="28"/>
          <w:szCs w:val="28"/>
        </w:rPr>
        <w:t>проект</w:t>
      </w:r>
    </w:p>
    <w:p w:rsidR="0052561F" w:rsidRPr="00402FBC" w:rsidRDefault="0052561F" w:rsidP="00316047">
      <w:pPr>
        <w:rPr>
          <w:rFonts w:ascii="PT Astra Serif" w:hAnsi="PT Astra Serif"/>
          <w:color w:val="000000" w:themeColor="text1"/>
          <w:sz w:val="28"/>
          <w:szCs w:val="28"/>
        </w:rPr>
      </w:pPr>
    </w:p>
    <w:p w:rsidR="0052561F" w:rsidRPr="00402FBC" w:rsidRDefault="0052561F" w:rsidP="00316047">
      <w:pPr>
        <w:pBdr>
          <w:bottom w:val="thickThinSmallGap" w:sz="24" w:space="3" w:color="auto"/>
        </w:pBdr>
        <w:jc w:val="center"/>
        <w:rPr>
          <w:rFonts w:ascii="PT Astra Serif" w:hAnsi="PT Astra Serif"/>
          <w:b/>
          <w:color w:val="000000" w:themeColor="text1"/>
          <w:sz w:val="28"/>
          <w:szCs w:val="28"/>
        </w:rPr>
      </w:pPr>
      <w:r w:rsidRPr="00402FBC">
        <w:rPr>
          <w:rFonts w:ascii="PT Astra Serif" w:hAnsi="PT Astra Serif"/>
          <w:b/>
          <w:color w:val="000000" w:themeColor="text1"/>
          <w:sz w:val="28"/>
          <w:szCs w:val="28"/>
        </w:rPr>
        <w:t>РОССИЙСКАЯ ФЕДЕРАЦИЯ</w:t>
      </w:r>
    </w:p>
    <w:p w:rsidR="0052561F" w:rsidRPr="00402FBC" w:rsidRDefault="0052561F" w:rsidP="00316047">
      <w:pPr>
        <w:pBdr>
          <w:bottom w:val="thickThinSmallGap" w:sz="24" w:space="3" w:color="auto"/>
        </w:pBdr>
        <w:jc w:val="center"/>
        <w:rPr>
          <w:rFonts w:ascii="PT Astra Serif" w:hAnsi="PT Astra Serif"/>
          <w:b/>
          <w:color w:val="000000" w:themeColor="text1"/>
          <w:sz w:val="28"/>
          <w:szCs w:val="28"/>
        </w:rPr>
      </w:pPr>
      <w:r w:rsidRPr="00402FBC">
        <w:rPr>
          <w:rFonts w:ascii="PT Astra Serif" w:hAnsi="PT Astra Serif"/>
          <w:b/>
          <w:color w:val="000000" w:themeColor="text1"/>
          <w:sz w:val="28"/>
          <w:szCs w:val="28"/>
        </w:rPr>
        <w:t>Свердловская область</w:t>
      </w:r>
    </w:p>
    <w:p w:rsidR="0052561F" w:rsidRPr="00402FBC" w:rsidRDefault="0052561F" w:rsidP="00316047">
      <w:pPr>
        <w:pBdr>
          <w:bottom w:val="thickThinSmallGap" w:sz="24" w:space="3" w:color="auto"/>
        </w:pBdr>
        <w:jc w:val="center"/>
        <w:rPr>
          <w:rFonts w:ascii="PT Astra Serif" w:hAnsi="PT Astra Serif"/>
          <w:b/>
          <w:color w:val="000000" w:themeColor="text1"/>
          <w:sz w:val="28"/>
          <w:szCs w:val="28"/>
        </w:rPr>
      </w:pPr>
    </w:p>
    <w:p w:rsidR="0052561F" w:rsidRPr="00402FBC" w:rsidRDefault="0052561F" w:rsidP="00316047">
      <w:pPr>
        <w:pBdr>
          <w:bottom w:val="thickThinSmallGap" w:sz="24" w:space="3" w:color="auto"/>
        </w:pBdr>
        <w:jc w:val="center"/>
        <w:rPr>
          <w:rFonts w:ascii="PT Astra Serif" w:hAnsi="PT Astra Serif"/>
          <w:b/>
          <w:color w:val="000000" w:themeColor="text1"/>
          <w:sz w:val="28"/>
          <w:szCs w:val="28"/>
        </w:rPr>
      </w:pPr>
      <w:r w:rsidRPr="00402FBC">
        <w:rPr>
          <w:rFonts w:ascii="PT Astra Serif" w:hAnsi="PT Astra Serif"/>
          <w:b/>
          <w:color w:val="000000" w:themeColor="text1"/>
          <w:sz w:val="28"/>
          <w:szCs w:val="28"/>
        </w:rPr>
        <w:t>ДУМА СЕВЕРОУРАЛЬСКОГО ГОРОДСКОГО ОКРУГА</w:t>
      </w:r>
    </w:p>
    <w:p w:rsidR="0052561F" w:rsidRPr="00402FBC" w:rsidRDefault="0052561F" w:rsidP="00316047">
      <w:pPr>
        <w:ind w:right="11"/>
        <w:jc w:val="center"/>
        <w:rPr>
          <w:rFonts w:ascii="PT Astra Serif" w:hAnsi="PT Astra Serif"/>
          <w:b/>
          <w:color w:val="000000" w:themeColor="text1"/>
          <w:sz w:val="28"/>
          <w:szCs w:val="28"/>
        </w:rPr>
      </w:pPr>
    </w:p>
    <w:p w:rsidR="0052561F" w:rsidRPr="00402FBC" w:rsidRDefault="0052561F" w:rsidP="00316047">
      <w:pPr>
        <w:ind w:right="11"/>
        <w:jc w:val="center"/>
        <w:rPr>
          <w:rFonts w:ascii="PT Astra Serif" w:hAnsi="PT Astra Serif"/>
          <w:b/>
          <w:color w:val="000000" w:themeColor="text1"/>
          <w:sz w:val="28"/>
          <w:szCs w:val="28"/>
        </w:rPr>
      </w:pPr>
      <w:r w:rsidRPr="00402FBC">
        <w:rPr>
          <w:rFonts w:ascii="PT Astra Serif" w:hAnsi="PT Astra Serif"/>
          <w:b/>
          <w:color w:val="000000" w:themeColor="text1"/>
          <w:sz w:val="28"/>
          <w:szCs w:val="28"/>
        </w:rPr>
        <w:t>РЕШЕНИЕ</w:t>
      </w:r>
    </w:p>
    <w:p w:rsidR="0052561F" w:rsidRPr="00402FBC" w:rsidRDefault="0052561F" w:rsidP="00316047">
      <w:pPr>
        <w:ind w:right="11"/>
        <w:jc w:val="center"/>
        <w:rPr>
          <w:rFonts w:ascii="PT Astra Serif" w:hAnsi="PT Astra Serif"/>
          <w:color w:val="000000" w:themeColor="text1"/>
          <w:sz w:val="28"/>
          <w:szCs w:val="28"/>
        </w:rPr>
      </w:pPr>
    </w:p>
    <w:p w:rsidR="0052561F" w:rsidRPr="00402FBC" w:rsidRDefault="0052561F" w:rsidP="00316047">
      <w:pPr>
        <w:tabs>
          <w:tab w:val="left" w:pos="4110"/>
          <w:tab w:val="center" w:pos="4672"/>
        </w:tabs>
        <w:ind w:right="11"/>
        <w:rPr>
          <w:rFonts w:ascii="PT Astra Serif" w:hAnsi="PT Astra Serif"/>
          <w:b/>
          <w:color w:val="000000" w:themeColor="text1"/>
          <w:sz w:val="28"/>
          <w:szCs w:val="28"/>
        </w:rPr>
      </w:pPr>
      <w:r w:rsidRPr="00402FBC">
        <w:rPr>
          <w:rFonts w:ascii="PT Astra Serif" w:hAnsi="PT Astra Serif"/>
          <w:color w:val="000000" w:themeColor="text1"/>
          <w:sz w:val="28"/>
          <w:szCs w:val="28"/>
        </w:rPr>
        <w:t>от ____________ 20</w:t>
      </w:r>
      <w:r w:rsidR="00952065">
        <w:rPr>
          <w:rFonts w:ascii="PT Astra Serif" w:hAnsi="PT Astra Serif"/>
          <w:color w:val="000000" w:themeColor="text1"/>
          <w:sz w:val="28"/>
          <w:szCs w:val="28"/>
        </w:rPr>
        <w:t>2</w:t>
      </w:r>
      <w:r w:rsidR="00CE1FFA">
        <w:rPr>
          <w:rFonts w:ascii="PT Astra Serif" w:hAnsi="PT Astra Serif"/>
          <w:color w:val="000000" w:themeColor="text1"/>
          <w:sz w:val="28"/>
          <w:szCs w:val="28"/>
        </w:rPr>
        <w:t>3</w:t>
      </w:r>
      <w:r w:rsidRPr="00402FBC">
        <w:rPr>
          <w:rFonts w:ascii="PT Astra Serif" w:hAnsi="PT Astra Serif"/>
          <w:color w:val="000000" w:themeColor="text1"/>
          <w:sz w:val="28"/>
          <w:szCs w:val="28"/>
        </w:rPr>
        <w:t xml:space="preserve"> года</w:t>
      </w:r>
      <w:r w:rsidRPr="00402FBC">
        <w:rPr>
          <w:rFonts w:ascii="PT Astra Serif" w:hAnsi="PT Astra Serif"/>
          <w:color w:val="000000" w:themeColor="text1"/>
          <w:sz w:val="28"/>
          <w:szCs w:val="28"/>
        </w:rPr>
        <w:tab/>
      </w:r>
      <w:r w:rsidR="00952065">
        <w:rPr>
          <w:rFonts w:ascii="PT Astra Serif" w:hAnsi="PT Astra Serif"/>
          <w:color w:val="000000" w:themeColor="text1"/>
          <w:sz w:val="28"/>
          <w:szCs w:val="28"/>
        </w:rPr>
        <w:t xml:space="preserve">                                                             </w:t>
      </w:r>
      <w:r w:rsidRPr="00402FBC">
        <w:rPr>
          <w:rFonts w:ascii="PT Astra Serif" w:hAnsi="PT Astra Serif"/>
          <w:color w:val="000000" w:themeColor="text1"/>
          <w:sz w:val="28"/>
          <w:szCs w:val="28"/>
        </w:rPr>
        <w:t xml:space="preserve"> </w:t>
      </w:r>
      <w:r w:rsidRPr="00952065">
        <w:rPr>
          <w:rFonts w:ascii="PT Astra Serif" w:hAnsi="PT Astra Serif"/>
          <w:color w:val="000000" w:themeColor="text1"/>
          <w:sz w:val="28"/>
          <w:szCs w:val="28"/>
        </w:rPr>
        <w:t>№ ________</w:t>
      </w:r>
    </w:p>
    <w:p w:rsidR="0052561F" w:rsidRPr="00402FBC" w:rsidRDefault="0052561F" w:rsidP="00316047">
      <w:pPr>
        <w:ind w:right="11"/>
        <w:rPr>
          <w:rFonts w:ascii="PT Astra Serif" w:hAnsi="PT Astra Serif"/>
          <w:color w:val="000000" w:themeColor="text1"/>
          <w:sz w:val="28"/>
          <w:szCs w:val="28"/>
        </w:rPr>
      </w:pPr>
      <w:r w:rsidRPr="00402FBC">
        <w:rPr>
          <w:rFonts w:ascii="PT Astra Serif" w:hAnsi="PT Astra Serif"/>
          <w:color w:val="000000" w:themeColor="text1"/>
          <w:sz w:val="28"/>
          <w:szCs w:val="28"/>
        </w:rPr>
        <w:t>г. Североуральск</w:t>
      </w:r>
    </w:p>
    <w:p w:rsidR="0052561F" w:rsidRPr="00402FBC" w:rsidRDefault="0052561F" w:rsidP="00316047">
      <w:pPr>
        <w:suppressAutoHyphens/>
        <w:overflowPunct/>
        <w:adjustRightInd/>
        <w:textAlignment w:val="baseline"/>
        <w:rPr>
          <w:rFonts w:ascii="PT Astra Serif" w:eastAsia="Arial" w:hAnsi="PT Astra Serif"/>
          <w:color w:val="000000" w:themeColor="text1"/>
          <w:kern w:val="3"/>
          <w:sz w:val="28"/>
          <w:szCs w:val="28"/>
          <w:lang w:eastAsia="en-US"/>
        </w:rPr>
      </w:pPr>
    </w:p>
    <w:p w:rsidR="0052561F" w:rsidRPr="00402FBC" w:rsidRDefault="00AD2C78" w:rsidP="00316047">
      <w:pPr>
        <w:suppressAutoHyphens/>
        <w:overflowPunct/>
        <w:adjustRightInd/>
        <w:ind w:right="3968" w:firstLine="851"/>
        <w:jc w:val="both"/>
        <w:textAlignment w:val="baseline"/>
        <w:rPr>
          <w:rFonts w:ascii="PT Astra Serif" w:eastAsia="Arial" w:hAnsi="PT Astra Serif"/>
          <w:color w:val="000000" w:themeColor="text1"/>
          <w:kern w:val="3"/>
          <w:sz w:val="28"/>
          <w:szCs w:val="28"/>
          <w:lang w:eastAsia="en-US"/>
        </w:rPr>
      </w:pPr>
      <w:r>
        <w:rPr>
          <w:rFonts w:ascii="PT Astra Serif" w:eastAsia="Arial" w:hAnsi="PT Astra Serif"/>
          <w:color w:val="000000" w:themeColor="text1"/>
          <w:kern w:val="3"/>
          <w:sz w:val="28"/>
          <w:szCs w:val="28"/>
          <w:lang w:eastAsia="en-US"/>
        </w:rPr>
        <w:t xml:space="preserve">О внесении изменений </w:t>
      </w:r>
      <w:r w:rsidR="0025645C">
        <w:rPr>
          <w:rFonts w:ascii="PT Astra Serif" w:eastAsia="Arial" w:hAnsi="PT Astra Serif"/>
          <w:color w:val="000000" w:themeColor="text1"/>
          <w:kern w:val="3"/>
          <w:sz w:val="28"/>
          <w:szCs w:val="28"/>
          <w:lang w:eastAsia="en-US"/>
        </w:rPr>
        <w:t xml:space="preserve">в </w:t>
      </w:r>
      <w:r w:rsidR="0052561F" w:rsidRPr="00402FBC">
        <w:rPr>
          <w:rFonts w:ascii="PT Astra Serif" w:eastAsia="Arial" w:hAnsi="PT Astra Serif"/>
          <w:color w:val="000000" w:themeColor="text1"/>
          <w:kern w:val="3"/>
          <w:sz w:val="28"/>
          <w:szCs w:val="28"/>
          <w:lang w:eastAsia="en-US"/>
        </w:rPr>
        <w:t>Положени</w:t>
      </w:r>
      <w:r w:rsidR="0025645C">
        <w:rPr>
          <w:rFonts w:ascii="PT Astra Serif" w:eastAsia="Arial" w:hAnsi="PT Astra Serif"/>
          <w:color w:val="000000" w:themeColor="text1"/>
          <w:kern w:val="3"/>
          <w:sz w:val="28"/>
          <w:szCs w:val="28"/>
          <w:lang w:eastAsia="en-US"/>
        </w:rPr>
        <w:t>е</w:t>
      </w:r>
      <w:r w:rsidR="0052561F" w:rsidRPr="00402FBC">
        <w:rPr>
          <w:rFonts w:ascii="PT Astra Serif" w:eastAsia="Arial" w:hAnsi="PT Astra Serif"/>
          <w:color w:val="000000" w:themeColor="text1"/>
          <w:kern w:val="3"/>
          <w:sz w:val="28"/>
          <w:szCs w:val="28"/>
          <w:lang w:eastAsia="en-US"/>
        </w:rPr>
        <w:t xml:space="preserve"> о порядке организации и проведения публичных слушаний на территории </w:t>
      </w:r>
      <w:proofErr w:type="spellStart"/>
      <w:r w:rsidR="0052561F" w:rsidRPr="00402FBC">
        <w:rPr>
          <w:rFonts w:ascii="PT Astra Serif" w:eastAsia="Arial" w:hAnsi="PT Astra Serif"/>
          <w:color w:val="000000" w:themeColor="text1"/>
          <w:kern w:val="3"/>
          <w:sz w:val="28"/>
          <w:szCs w:val="28"/>
          <w:lang w:eastAsia="en-US"/>
        </w:rPr>
        <w:t>Североуральского</w:t>
      </w:r>
      <w:proofErr w:type="spellEnd"/>
      <w:r w:rsidR="0052561F" w:rsidRPr="00402FBC">
        <w:rPr>
          <w:rFonts w:ascii="PT Astra Serif" w:eastAsia="Arial" w:hAnsi="PT Astra Serif"/>
          <w:color w:val="000000" w:themeColor="text1"/>
          <w:kern w:val="3"/>
          <w:sz w:val="28"/>
          <w:szCs w:val="28"/>
          <w:lang w:eastAsia="en-US"/>
        </w:rPr>
        <w:t xml:space="preserve"> городского округа</w:t>
      </w:r>
      <w:r w:rsidR="00A9055F">
        <w:rPr>
          <w:rFonts w:ascii="PT Astra Serif" w:eastAsia="Arial" w:hAnsi="PT Astra Serif"/>
          <w:color w:val="000000" w:themeColor="text1"/>
          <w:kern w:val="3"/>
          <w:sz w:val="28"/>
          <w:szCs w:val="28"/>
          <w:lang w:eastAsia="en-US"/>
        </w:rPr>
        <w:t xml:space="preserve">, </w:t>
      </w:r>
      <w:bookmarkStart w:id="0" w:name="_Hlk140583070"/>
      <w:r w:rsidR="00A9055F">
        <w:rPr>
          <w:rFonts w:ascii="PT Astra Serif" w:eastAsia="Arial" w:hAnsi="PT Astra Serif"/>
          <w:color w:val="000000" w:themeColor="text1"/>
          <w:kern w:val="3"/>
          <w:sz w:val="28"/>
          <w:szCs w:val="28"/>
          <w:lang w:eastAsia="en-US"/>
        </w:rPr>
        <w:t xml:space="preserve">утвержденное решением Думы </w:t>
      </w:r>
      <w:proofErr w:type="spellStart"/>
      <w:r w:rsidR="00A9055F">
        <w:rPr>
          <w:rFonts w:ascii="PT Astra Serif" w:eastAsia="Arial" w:hAnsi="PT Astra Serif"/>
          <w:color w:val="000000" w:themeColor="text1"/>
          <w:kern w:val="3"/>
          <w:sz w:val="28"/>
          <w:szCs w:val="28"/>
          <w:lang w:eastAsia="en-US"/>
        </w:rPr>
        <w:t>Североуральского</w:t>
      </w:r>
      <w:proofErr w:type="spellEnd"/>
      <w:r w:rsidR="00A9055F">
        <w:rPr>
          <w:rFonts w:ascii="PT Astra Serif" w:eastAsia="Arial" w:hAnsi="PT Astra Serif"/>
          <w:color w:val="000000" w:themeColor="text1"/>
          <w:kern w:val="3"/>
          <w:sz w:val="28"/>
          <w:szCs w:val="28"/>
          <w:lang w:eastAsia="en-US"/>
        </w:rPr>
        <w:t xml:space="preserve"> городского округа от 25.03.2020 № 17</w:t>
      </w:r>
    </w:p>
    <w:p w:rsidR="0052561F" w:rsidRPr="00402FBC" w:rsidRDefault="0052561F" w:rsidP="00316047">
      <w:pPr>
        <w:suppressAutoHyphens/>
        <w:overflowPunct/>
        <w:adjustRightInd/>
        <w:textAlignment w:val="baseline"/>
        <w:rPr>
          <w:rFonts w:ascii="PT Astra Serif" w:eastAsia="Arial" w:hAnsi="PT Astra Serif"/>
          <w:color w:val="000000" w:themeColor="text1"/>
          <w:kern w:val="3"/>
          <w:sz w:val="28"/>
          <w:szCs w:val="28"/>
          <w:lang w:eastAsia="en-US"/>
        </w:rPr>
      </w:pPr>
    </w:p>
    <w:bookmarkEnd w:id="0"/>
    <w:p w:rsidR="0052561F" w:rsidRPr="00402FBC" w:rsidRDefault="0052561F" w:rsidP="00DB7855">
      <w:pPr>
        <w:suppressAutoHyphens/>
        <w:overflowPunct/>
        <w:adjustRightInd/>
        <w:ind w:firstLine="567"/>
        <w:jc w:val="both"/>
        <w:textAlignment w:val="baseline"/>
        <w:rPr>
          <w:rFonts w:ascii="PT Astra Serif" w:eastAsia="Arial" w:hAnsi="PT Astra Serif"/>
          <w:color w:val="000000" w:themeColor="text1"/>
          <w:kern w:val="3"/>
          <w:sz w:val="28"/>
          <w:szCs w:val="28"/>
          <w:lang w:eastAsia="en-US"/>
        </w:rPr>
      </w:pPr>
      <w:r w:rsidRPr="00402FBC">
        <w:rPr>
          <w:rFonts w:ascii="PT Astra Serif" w:eastAsia="Arial" w:hAnsi="PT Astra Serif"/>
          <w:color w:val="000000" w:themeColor="text1"/>
          <w:kern w:val="3"/>
          <w:sz w:val="28"/>
          <w:szCs w:val="28"/>
          <w:lang w:eastAsia="en-US"/>
        </w:rPr>
        <w:t>Руководствуясь Устав</w:t>
      </w:r>
      <w:r w:rsidR="00A9055F">
        <w:rPr>
          <w:rFonts w:ascii="PT Astra Serif" w:eastAsia="Arial" w:hAnsi="PT Astra Serif"/>
          <w:color w:val="000000" w:themeColor="text1"/>
          <w:kern w:val="3"/>
          <w:sz w:val="28"/>
          <w:szCs w:val="28"/>
          <w:lang w:eastAsia="en-US"/>
        </w:rPr>
        <w:t>ом</w:t>
      </w:r>
      <w:r w:rsidRPr="00402FBC">
        <w:rPr>
          <w:rFonts w:ascii="PT Astra Serif" w:eastAsia="Arial" w:hAnsi="PT Astra Serif"/>
          <w:color w:val="000000" w:themeColor="text1"/>
          <w:kern w:val="3"/>
          <w:sz w:val="28"/>
          <w:szCs w:val="28"/>
          <w:lang w:eastAsia="en-US"/>
        </w:rPr>
        <w:t xml:space="preserve"> </w:t>
      </w:r>
      <w:proofErr w:type="spellStart"/>
      <w:r w:rsidRPr="00402FBC">
        <w:rPr>
          <w:rFonts w:ascii="PT Astra Serif" w:eastAsia="Arial" w:hAnsi="PT Astra Serif"/>
          <w:color w:val="000000" w:themeColor="text1"/>
          <w:kern w:val="3"/>
          <w:sz w:val="28"/>
          <w:szCs w:val="28"/>
          <w:lang w:eastAsia="en-US"/>
        </w:rPr>
        <w:t>Североуральского</w:t>
      </w:r>
      <w:proofErr w:type="spellEnd"/>
      <w:r w:rsidRPr="00402FBC">
        <w:rPr>
          <w:rFonts w:ascii="PT Astra Serif" w:eastAsia="Arial" w:hAnsi="PT Astra Serif"/>
          <w:color w:val="000000" w:themeColor="text1"/>
          <w:kern w:val="3"/>
          <w:sz w:val="28"/>
          <w:szCs w:val="28"/>
          <w:lang w:eastAsia="en-US"/>
        </w:rPr>
        <w:t xml:space="preserve"> городского округа, </w:t>
      </w:r>
      <w:r w:rsidR="00A9055F">
        <w:rPr>
          <w:rFonts w:ascii="PT Astra Serif" w:eastAsia="Arial" w:hAnsi="PT Astra Serif"/>
          <w:color w:val="000000" w:themeColor="text1"/>
          <w:kern w:val="3"/>
          <w:sz w:val="28"/>
          <w:szCs w:val="28"/>
          <w:lang w:eastAsia="en-US"/>
        </w:rPr>
        <w:t xml:space="preserve">рассмотрев Экспертное </w:t>
      </w:r>
      <w:r w:rsidR="00620AF6">
        <w:rPr>
          <w:rFonts w:ascii="PT Astra Serif" w:eastAsia="Arial" w:hAnsi="PT Astra Serif"/>
          <w:color w:val="000000" w:themeColor="text1"/>
          <w:kern w:val="3"/>
          <w:sz w:val="28"/>
          <w:szCs w:val="28"/>
          <w:lang w:eastAsia="en-US"/>
        </w:rPr>
        <w:t>заключение от 11.04.2023 №196-ЭЗ Государственно-правов</w:t>
      </w:r>
      <w:r w:rsidR="00C93C69">
        <w:rPr>
          <w:rFonts w:ascii="PT Astra Serif" w:eastAsia="Arial" w:hAnsi="PT Astra Serif"/>
          <w:color w:val="000000" w:themeColor="text1"/>
          <w:kern w:val="3"/>
          <w:sz w:val="28"/>
          <w:szCs w:val="28"/>
          <w:lang w:eastAsia="en-US"/>
        </w:rPr>
        <w:t>ого</w:t>
      </w:r>
      <w:r w:rsidR="00620AF6">
        <w:rPr>
          <w:rFonts w:ascii="PT Astra Serif" w:eastAsia="Arial" w:hAnsi="PT Astra Serif"/>
          <w:color w:val="000000" w:themeColor="text1"/>
          <w:kern w:val="3"/>
          <w:sz w:val="28"/>
          <w:szCs w:val="28"/>
          <w:lang w:eastAsia="en-US"/>
        </w:rPr>
        <w:t xml:space="preserve"> Департамент</w:t>
      </w:r>
      <w:r w:rsidR="00C93C69">
        <w:rPr>
          <w:rFonts w:ascii="PT Astra Serif" w:eastAsia="Arial" w:hAnsi="PT Astra Serif"/>
          <w:color w:val="000000" w:themeColor="text1"/>
          <w:kern w:val="3"/>
          <w:sz w:val="28"/>
          <w:szCs w:val="28"/>
          <w:lang w:eastAsia="en-US"/>
        </w:rPr>
        <w:t>а</w:t>
      </w:r>
      <w:r w:rsidR="00620AF6">
        <w:rPr>
          <w:rFonts w:ascii="PT Astra Serif" w:eastAsia="Arial" w:hAnsi="PT Astra Serif"/>
          <w:color w:val="000000" w:themeColor="text1"/>
          <w:kern w:val="3"/>
          <w:sz w:val="28"/>
          <w:szCs w:val="28"/>
          <w:lang w:eastAsia="en-US"/>
        </w:rPr>
        <w:t xml:space="preserve"> Губернатора Свердловской области и Правительства Свердловской области, </w:t>
      </w:r>
      <w:r w:rsidRPr="00402FBC">
        <w:rPr>
          <w:rFonts w:ascii="PT Astra Serif" w:eastAsia="Arial" w:hAnsi="PT Astra Serif"/>
          <w:color w:val="000000" w:themeColor="text1"/>
          <w:kern w:val="3"/>
          <w:sz w:val="28"/>
          <w:szCs w:val="28"/>
          <w:lang w:eastAsia="en-US"/>
        </w:rPr>
        <w:t xml:space="preserve">Дума </w:t>
      </w:r>
      <w:proofErr w:type="spellStart"/>
      <w:r w:rsidRPr="00402FBC">
        <w:rPr>
          <w:rFonts w:ascii="PT Astra Serif" w:eastAsia="Arial" w:hAnsi="PT Astra Serif"/>
          <w:color w:val="000000" w:themeColor="text1"/>
          <w:kern w:val="3"/>
          <w:sz w:val="28"/>
          <w:szCs w:val="28"/>
          <w:lang w:eastAsia="en-US"/>
        </w:rPr>
        <w:t>Североуральского</w:t>
      </w:r>
      <w:proofErr w:type="spellEnd"/>
      <w:r w:rsidRPr="00402FBC">
        <w:rPr>
          <w:rFonts w:ascii="PT Astra Serif" w:eastAsia="Arial" w:hAnsi="PT Astra Serif"/>
          <w:color w:val="000000" w:themeColor="text1"/>
          <w:kern w:val="3"/>
          <w:sz w:val="28"/>
          <w:szCs w:val="28"/>
          <w:lang w:eastAsia="en-US"/>
        </w:rPr>
        <w:t xml:space="preserve"> городского округа</w:t>
      </w:r>
    </w:p>
    <w:p w:rsidR="00620AF6" w:rsidRDefault="0052561F" w:rsidP="00620AF6">
      <w:pPr>
        <w:suppressAutoHyphens/>
        <w:overflowPunct/>
        <w:adjustRightInd/>
        <w:jc w:val="both"/>
        <w:textAlignment w:val="baseline"/>
        <w:rPr>
          <w:rFonts w:ascii="PT Astra Serif" w:eastAsia="Arial" w:hAnsi="PT Astra Serif"/>
          <w:b/>
          <w:bCs/>
          <w:color w:val="000000" w:themeColor="text1"/>
          <w:kern w:val="3"/>
          <w:sz w:val="28"/>
          <w:szCs w:val="28"/>
          <w:lang w:eastAsia="en-US"/>
        </w:rPr>
      </w:pPr>
      <w:r w:rsidRPr="00402FBC">
        <w:rPr>
          <w:rFonts w:ascii="PT Astra Serif" w:eastAsia="Arial" w:hAnsi="PT Astra Serif"/>
          <w:b/>
          <w:bCs/>
          <w:color w:val="000000" w:themeColor="text1"/>
          <w:kern w:val="3"/>
          <w:sz w:val="28"/>
          <w:szCs w:val="28"/>
          <w:lang w:eastAsia="en-US"/>
        </w:rPr>
        <w:t>РЕШИЛА:</w:t>
      </w:r>
    </w:p>
    <w:p w:rsidR="00620AF6" w:rsidRDefault="0052561F" w:rsidP="00620AF6">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sidRPr="00402FBC">
        <w:rPr>
          <w:rFonts w:ascii="PT Astra Serif" w:eastAsia="Arial" w:hAnsi="PT Astra Serif"/>
          <w:bCs/>
          <w:color w:val="000000" w:themeColor="text1"/>
          <w:kern w:val="3"/>
          <w:sz w:val="28"/>
          <w:szCs w:val="28"/>
          <w:lang w:eastAsia="en-US"/>
        </w:rPr>
        <w:t>1.</w:t>
      </w:r>
      <w:r w:rsidRPr="00402FBC">
        <w:rPr>
          <w:rFonts w:ascii="PT Astra Serif" w:eastAsia="Arial" w:hAnsi="PT Astra Serif"/>
          <w:b/>
          <w:bCs/>
          <w:color w:val="000000" w:themeColor="text1"/>
          <w:kern w:val="3"/>
          <w:sz w:val="28"/>
          <w:szCs w:val="28"/>
          <w:lang w:eastAsia="en-US"/>
        </w:rPr>
        <w:t xml:space="preserve"> </w:t>
      </w:r>
      <w:r w:rsidR="00620AF6">
        <w:rPr>
          <w:rFonts w:ascii="PT Astra Serif" w:hAnsi="PT Astra Serif"/>
          <w:color w:val="000000" w:themeColor="text1"/>
          <w:spacing w:val="2"/>
          <w:sz w:val="28"/>
          <w:szCs w:val="28"/>
        </w:rPr>
        <w:t>Внести в</w:t>
      </w:r>
      <w:r w:rsidRPr="00402FBC">
        <w:rPr>
          <w:rFonts w:ascii="PT Astra Serif" w:hAnsi="PT Astra Serif"/>
          <w:color w:val="000000" w:themeColor="text1"/>
          <w:spacing w:val="2"/>
          <w:sz w:val="28"/>
          <w:szCs w:val="28"/>
        </w:rPr>
        <w:t xml:space="preserve"> Положение о порядке организации и проведения публичных слушаний на территории </w:t>
      </w:r>
      <w:proofErr w:type="spellStart"/>
      <w:r w:rsidRPr="00402FBC">
        <w:rPr>
          <w:rFonts w:ascii="PT Astra Serif" w:hAnsi="PT Astra Serif"/>
          <w:color w:val="000000" w:themeColor="text1"/>
          <w:spacing w:val="2"/>
          <w:sz w:val="28"/>
          <w:szCs w:val="28"/>
        </w:rPr>
        <w:t>Североуральского</w:t>
      </w:r>
      <w:proofErr w:type="spellEnd"/>
      <w:r w:rsidRPr="00402FBC">
        <w:rPr>
          <w:rFonts w:ascii="PT Astra Serif" w:hAnsi="PT Astra Serif"/>
          <w:color w:val="000000" w:themeColor="text1"/>
          <w:spacing w:val="2"/>
          <w:sz w:val="28"/>
          <w:szCs w:val="28"/>
        </w:rPr>
        <w:t xml:space="preserve"> городского округа</w:t>
      </w:r>
      <w:r w:rsidR="00620AF6">
        <w:rPr>
          <w:rFonts w:ascii="PT Astra Serif" w:hAnsi="PT Astra Serif"/>
          <w:color w:val="000000" w:themeColor="text1"/>
          <w:spacing w:val="2"/>
          <w:sz w:val="28"/>
          <w:szCs w:val="28"/>
        </w:rPr>
        <w:t>,</w:t>
      </w:r>
      <w:r w:rsidR="00620AF6" w:rsidRPr="00620AF6">
        <w:t xml:space="preserve"> </w:t>
      </w:r>
      <w:r w:rsidR="00620AF6" w:rsidRPr="00620AF6">
        <w:rPr>
          <w:rFonts w:ascii="PT Astra Serif" w:hAnsi="PT Astra Serif"/>
          <w:color w:val="000000" w:themeColor="text1"/>
          <w:spacing w:val="2"/>
          <w:sz w:val="28"/>
          <w:szCs w:val="28"/>
        </w:rPr>
        <w:t xml:space="preserve">утвержденное решением Думы </w:t>
      </w:r>
      <w:proofErr w:type="spellStart"/>
      <w:r w:rsidR="00620AF6" w:rsidRPr="00620AF6">
        <w:rPr>
          <w:rFonts w:ascii="PT Astra Serif" w:hAnsi="PT Astra Serif"/>
          <w:color w:val="000000" w:themeColor="text1"/>
          <w:spacing w:val="2"/>
          <w:sz w:val="28"/>
          <w:szCs w:val="28"/>
        </w:rPr>
        <w:t>Североуральского</w:t>
      </w:r>
      <w:proofErr w:type="spellEnd"/>
      <w:r w:rsidR="00620AF6" w:rsidRPr="00620AF6">
        <w:rPr>
          <w:rFonts w:ascii="PT Astra Serif" w:hAnsi="PT Astra Serif"/>
          <w:color w:val="000000" w:themeColor="text1"/>
          <w:spacing w:val="2"/>
          <w:sz w:val="28"/>
          <w:szCs w:val="28"/>
        </w:rPr>
        <w:t xml:space="preserve"> городского округа от 25.03.2020 № 17</w:t>
      </w:r>
      <w:r w:rsidR="00593F49">
        <w:rPr>
          <w:rFonts w:ascii="PT Astra Serif" w:hAnsi="PT Astra Serif"/>
          <w:color w:val="000000" w:themeColor="text1"/>
          <w:spacing w:val="2"/>
          <w:sz w:val="28"/>
          <w:szCs w:val="28"/>
        </w:rPr>
        <w:t xml:space="preserve"> (далее – Положение)</w:t>
      </w:r>
      <w:r w:rsidR="00620AF6" w:rsidRPr="00620AF6">
        <w:rPr>
          <w:rFonts w:ascii="PT Astra Serif" w:eastAsia="Arial" w:hAnsi="PT Astra Serif"/>
          <w:bCs/>
          <w:color w:val="000000" w:themeColor="text1"/>
          <w:kern w:val="3"/>
          <w:sz w:val="28"/>
          <w:szCs w:val="28"/>
          <w:lang w:eastAsia="en-US"/>
        </w:rPr>
        <w:t xml:space="preserve">, </w:t>
      </w:r>
      <w:r w:rsidR="00620AF6">
        <w:rPr>
          <w:rFonts w:ascii="PT Astra Serif" w:eastAsia="Arial" w:hAnsi="PT Astra Serif"/>
          <w:bCs/>
          <w:color w:val="000000" w:themeColor="text1"/>
          <w:kern w:val="3"/>
          <w:sz w:val="28"/>
          <w:szCs w:val="28"/>
          <w:lang w:eastAsia="en-US"/>
        </w:rPr>
        <w:t>следующие изменения:</w:t>
      </w:r>
    </w:p>
    <w:p w:rsidR="00D272B9" w:rsidRDefault="00D272B9" w:rsidP="001540C9">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 xml:space="preserve">1) </w:t>
      </w:r>
      <w:r w:rsidRPr="00D272B9">
        <w:rPr>
          <w:rFonts w:ascii="PT Astra Serif" w:eastAsia="Arial" w:hAnsi="PT Astra Serif"/>
          <w:bCs/>
          <w:color w:val="000000" w:themeColor="text1"/>
          <w:kern w:val="3"/>
          <w:sz w:val="28"/>
          <w:szCs w:val="28"/>
          <w:lang w:eastAsia="en-US"/>
        </w:rPr>
        <w:t>в пункте 6 статьи 1</w:t>
      </w:r>
      <w:r w:rsidR="001540C9">
        <w:rPr>
          <w:rFonts w:ascii="PT Astra Serif" w:eastAsia="Arial" w:hAnsi="PT Astra Serif"/>
          <w:bCs/>
          <w:color w:val="000000" w:themeColor="text1"/>
          <w:kern w:val="3"/>
          <w:sz w:val="28"/>
          <w:szCs w:val="28"/>
          <w:lang w:eastAsia="en-US"/>
        </w:rPr>
        <w:t xml:space="preserve"> </w:t>
      </w:r>
      <w:r>
        <w:rPr>
          <w:rFonts w:ascii="PT Astra Serif" w:eastAsia="Arial" w:hAnsi="PT Astra Serif"/>
          <w:bCs/>
          <w:color w:val="000000" w:themeColor="text1"/>
          <w:kern w:val="3"/>
          <w:sz w:val="28"/>
          <w:szCs w:val="28"/>
          <w:lang w:eastAsia="en-US"/>
        </w:rPr>
        <w:t>слова «организатору слушаний» заменить словами «организатору публичных слушаний»</w:t>
      </w:r>
      <w:r w:rsidR="001540C9">
        <w:rPr>
          <w:rFonts w:ascii="PT Astra Serif" w:eastAsia="Arial" w:hAnsi="PT Astra Serif"/>
          <w:bCs/>
          <w:color w:val="000000" w:themeColor="text1"/>
          <w:kern w:val="3"/>
          <w:sz w:val="28"/>
          <w:szCs w:val="28"/>
          <w:lang w:eastAsia="en-US"/>
        </w:rPr>
        <w:t xml:space="preserve">, </w:t>
      </w:r>
      <w:r>
        <w:rPr>
          <w:rFonts w:ascii="PT Astra Serif" w:eastAsia="Arial" w:hAnsi="PT Astra Serif"/>
          <w:bCs/>
          <w:color w:val="000000" w:themeColor="text1"/>
          <w:kern w:val="3"/>
          <w:sz w:val="28"/>
          <w:szCs w:val="28"/>
          <w:lang w:eastAsia="en-US"/>
        </w:rPr>
        <w:t>слова «присутствующие на слушаниях» заменить словами «присутствующие на публичных слушаниях»;</w:t>
      </w:r>
    </w:p>
    <w:p w:rsidR="00D272B9" w:rsidRDefault="00D272B9" w:rsidP="000A19BA">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2</w:t>
      </w:r>
      <w:r w:rsidR="00B83E56" w:rsidRPr="00B83E56">
        <w:rPr>
          <w:rFonts w:ascii="PT Astra Serif" w:eastAsia="Arial" w:hAnsi="PT Astra Serif"/>
          <w:bCs/>
          <w:color w:val="000000" w:themeColor="text1"/>
          <w:kern w:val="3"/>
          <w:sz w:val="28"/>
          <w:szCs w:val="28"/>
          <w:lang w:eastAsia="en-US"/>
        </w:rPr>
        <w:t xml:space="preserve">) </w:t>
      </w:r>
      <w:r>
        <w:rPr>
          <w:rFonts w:ascii="PT Astra Serif" w:eastAsia="Arial" w:hAnsi="PT Astra Serif"/>
          <w:bCs/>
          <w:color w:val="000000" w:themeColor="text1"/>
          <w:kern w:val="3"/>
          <w:sz w:val="28"/>
          <w:szCs w:val="28"/>
          <w:lang w:eastAsia="en-US"/>
        </w:rPr>
        <w:t xml:space="preserve">в </w:t>
      </w:r>
      <w:r w:rsidR="00B83E56" w:rsidRPr="00B83E56">
        <w:rPr>
          <w:rFonts w:ascii="PT Astra Serif" w:eastAsia="Arial" w:hAnsi="PT Astra Serif"/>
          <w:bCs/>
          <w:color w:val="000000" w:themeColor="text1"/>
          <w:kern w:val="3"/>
          <w:sz w:val="28"/>
          <w:szCs w:val="28"/>
          <w:lang w:eastAsia="en-US"/>
        </w:rPr>
        <w:t>стать</w:t>
      </w:r>
      <w:r>
        <w:rPr>
          <w:rFonts w:ascii="PT Astra Serif" w:eastAsia="Arial" w:hAnsi="PT Astra Serif"/>
          <w:bCs/>
          <w:color w:val="000000" w:themeColor="text1"/>
          <w:kern w:val="3"/>
          <w:sz w:val="28"/>
          <w:szCs w:val="28"/>
          <w:lang w:eastAsia="en-US"/>
        </w:rPr>
        <w:t>е</w:t>
      </w:r>
      <w:r w:rsidR="00B83E56" w:rsidRPr="00B83E56">
        <w:rPr>
          <w:rFonts w:ascii="PT Astra Serif" w:eastAsia="Arial" w:hAnsi="PT Astra Serif"/>
          <w:bCs/>
          <w:color w:val="000000" w:themeColor="text1"/>
          <w:kern w:val="3"/>
          <w:sz w:val="28"/>
          <w:szCs w:val="28"/>
          <w:lang w:eastAsia="en-US"/>
        </w:rPr>
        <w:t xml:space="preserve"> 6</w:t>
      </w:r>
      <w:r>
        <w:rPr>
          <w:rFonts w:ascii="PT Astra Serif" w:eastAsia="Arial" w:hAnsi="PT Astra Serif"/>
          <w:bCs/>
          <w:color w:val="000000" w:themeColor="text1"/>
          <w:kern w:val="3"/>
          <w:sz w:val="28"/>
          <w:szCs w:val="28"/>
          <w:lang w:eastAsia="en-US"/>
        </w:rPr>
        <w:t>:</w:t>
      </w:r>
    </w:p>
    <w:p w:rsidR="00B83E56" w:rsidRPr="00B83E56" w:rsidRDefault="00B83E56" w:rsidP="001540C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sidRPr="00B83E56">
        <w:rPr>
          <w:rFonts w:ascii="PT Astra Serif" w:eastAsia="Arial" w:hAnsi="PT Astra Serif"/>
          <w:bCs/>
          <w:color w:val="000000" w:themeColor="text1"/>
          <w:kern w:val="3"/>
          <w:sz w:val="28"/>
          <w:szCs w:val="28"/>
          <w:lang w:eastAsia="en-US"/>
        </w:rPr>
        <w:t xml:space="preserve"> </w:t>
      </w:r>
      <w:r w:rsidR="00D272B9" w:rsidRPr="00D272B9">
        <w:rPr>
          <w:rFonts w:ascii="PT Astra Serif" w:eastAsia="Arial" w:hAnsi="PT Astra Serif"/>
          <w:bCs/>
          <w:color w:val="000000" w:themeColor="text1"/>
          <w:kern w:val="3"/>
          <w:sz w:val="28"/>
          <w:szCs w:val="28"/>
          <w:lang w:eastAsia="en-US"/>
        </w:rPr>
        <w:t xml:space="preserve">подпункты 1, 2 пункта 3 </w:t>
      </w:r>
      <w:r w:rsidRPr="00B83E56">
        <w:rPr>
          <w:rFonts w:ascii="PT Astra Serif" w:eastAsia="Arial" w:hAnsi="PT Astra Serif"/>
          <w:bCs/>
          <w:color w:val="000000" w:themeColor="text1"/>
          <w:kern w:val="3"/>
          <w:sz w:val="28"/>
          <w:szCs w:val="28"/>
          <w:lang w:eastAsia="en-US"/>
        </w:rPr>
        <w:t>изложить в следующей редакции:</w:t>
      </w:r>
    </w:p>
    <w:p w:rsidR="00B83E56" w:rsidRPr="00B83E56" w:rsidRDefault="00B83E56" w:rsidP="00B83E56">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sidRPr="00B83E56">
        <w:rPr>
          <w:rFonts w:ascii="PT Astra Serif" w:eastAsia="Arial" w:hAnsi="PT Astra Serif"/>
          <w:bCs/>
          <w:color w:val="000000" w:themeColor="text1"/>
          <w:kern w:val="3"/>
          <w:sz w:val="28"/>
          <w:szCs w:val="28"/>
          <w:lang w:eastAsia="en-US"/>
        </w:rPr>
        <w:t>«1) заявление о проведении публичных слушаний, содержащее наименование проекта муниципального правового акта, предлагаемого к рассмотрению на публичных слушаниях, и обоснование необходимости его вынесения на публичные слушания;</w:t>
      </w:r>
    </w:p>
    <w:p w:rsidR="00B83E56" w:rsidRDefault="00B83E56" w:rsidP="00B83E56">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sidRPr="00B83E56">
        <w:rPr>
          <w:rFonts w:ascii="PT Astra Serif" w:eastAsia="Arial" w:hAnsi="PT Astra Serif"/>
          <w:bCs/>
          <w:color w:val="000000" w:themeColor="text1"/>
          <w:kern w:val="3"/>
          <w:sz w:val="28"/>
          <w:szCs w:val="28"/>
          <w:lang w:eastAsia="en-US"/>
        </w:rPr>
        <w:t>2) список инициативной группы жителей (приложение к Положению) с указанием их фамилий, имен и отчеств, дат рождения, паспортных данных, адресов их места жительства и личных подписей;»;</w:t>
      </w:r>
    </w:p>
    <w:p w:rsidR="0052561F" w:rsidRDefault="00620AF6" w:rsidP="001540C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в пункте 6 слова «не может (не могут) быть вынесен (вынесены) на публичные слушания» заменить словами «не относится (не относятся) к вопросам, указанным в пункте 2 статьи</w:t>
      </w:r>
      <w:r w:rsidR="006770AE">
        <w:rPr>
          <w:rFonts w:ascii="PT Astra Serif" w:eastAsia="Arial" w:hAnsi="PT Astra Serif"/>
          <w:bCs/>
          <w:color w:val="000000" w:themeColor="text1"/>
          <w:kern w:val="3"/>
          <w:sz w:val="28"/>
          <w:szCs w:val="28"/>
          <w:lang w:eastAsia="en-US"/>
        </w:rPr>
        <w:t xml:space="preserve"> 3 настоящего Положения»</w:t>
      </w:r>
      <w:r w:rsidR="0077081D">
        <w:rPr>
          <w:rFonts w:ascii="PT Astra Serif" w:eastAsia="Arial" w:hAnsi="PT Astra Serif"/>
          <w:bCs/>
          <w:color w:val="000000" w:themeColor="text1"/>
          <w:kern w:val="3"/>
          <w:sz w:val="28"/>
          <w:szCs w:val="28"/>
          <w:lang w:eastAsia="en-US"/>
        </w:rPr>
        <w:t>;</w:t>
      </w:r>
    </w:p>
    <w:p w:rsidR="0077081D" w:rsidRDefault="0077081D" w:rsidP="001540C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 xml:space="preserve">пункт 6 дополнить </w:t>
      </w:r>
      <w:r w:rsidR="004F2CFC">
        <w:rPr>
          <w:rFonts w:ascii="PT Astra Serif" w:eastAsia="Arial" w:hAnsi="PT Astra Serif"/>
          <w:bCs/>
          <w:color w:val="000000" w:themeColor="text1"/>
          <w:kern w:val="3"/>
          <w:sz w:val="28"/>
          <w:szCs w:val="28"/>
          <w:lang w:eastAsia="en-US"/>
        </w:rPr>
        <w:t>частью</w:t>
      </w:r>
      <w:r>
        <w:rPr>
          <w:rFonts w:ascii="PT Astra Serif" w:eastAsia="Arial" w:hAnsi="PT Astra Serif"/>
          <w:bCs/>
          <w:color w:val="000000" w:themeColor="text1"/>
          <w:kern w:val="3"/>
          <w:sz w:val="28"/>
          <w:szCs w:val="28"/>
          <w:lang w:eastAsia="en-US"/>
        </w:rPr>
        <w:t xml:space="preserve"> втор</w:t>
      </w:r>
      <w:r w:rsidR="004F2CFC">
        <w:rPr>
          <w:rFonts w:ascii="PT Astra Serif" w:eastAsia="Arial" w:hAnsi="PT Astra Serif"/>
          <w:bCs/>
          <w:color w:val="000000" w:themeColor="text1"/>
          <w:kern w:val="3"/>
          <w:sz w:val="28"/>
          <w:szCs w:val="28"/>
          <w:lang w:eastAsia="en-US"/>
        </w:rPr>
        <w:t>ой</w:t>
      </w:r>
      <w:r>
        <w:rPr>
          <w:rFonts w:ascii="PT Astra Serif" w:eastAsia="Arial" w:hAnsi="PT Astra Serif"/>
          <w:bCs/>
          <w:color w:val="000000" w:themeColor="text1"/>
          <w:kern w:val="3"/>
          <w:sz w:val="28"/>
          <w:szCs w:val="28"/>
          <w:lang w:eastAsia="en-US"/>
        </w:rPr>
        <w:t xml:space="preserve"> следующего содержания:</w:t>
      </w:r>
    </w:p>
    <w:p w:rsidR="0077081D" w:rsidRDefault="0077081D" w:rsidP="00620AF6">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lastRenderedPageBreak/>
        <w:t xml:space="preserve">«При устранении причин, явившихся основаниями </w:t>
      </w:r>
      <w:r w:rsidR="004F354F">
        <w:rPr>
          <w:rFonts w:ascii="PT Astra Serif" w:eastAsia="Arial" w:hAnsi="PT Astra Serif"/>
          <w:bCs/>
          <w:color w:val="000000" w:themeColor="text1"/>
          <w:kern w:val="3"/>
          <w:sz w:val="28"/>
          <w:szCs w:val="28"/>
          <w:lang w:eastAsia="en-US"/>
        </w:rPr>
        <w:t>для отказа в назначении публичных слушаний, инициаторы их проведения могут повторно внести предложение о назначении публичных слушаний по проекту муниципального правового акта</w:t>
      </w:r>
      <w:r w:rsidR="000A6D4F">
        <w:rPr>
          <w:rFonts w:ascii="PT Astra Serif" w:eastAsia="Arial" w:hAnsi="PT Astra Serif"/>
          <w:bCs/>
          <w:color w:val="000000" w:themeColor="text1"/>
          <w:kern w:val="3"/>
          <w:sz w:val="28"/>
          <w:szCs w:val="28"/>
          <w:lang w:eastAsia="en-US"/>
        </w:rPr>
        <w:t>.</w:t>
      </w:r>
      <w:r w:rsidR="004F354F">
        <w:rPr>
          <w:rFonts w:ascii="PT Astra Serif" w:eastAsia="Arial" w:hAnsi="PT Astra Serif"/>
          <w:bCs/>
          <w:color w:val="000000" w:themeColor="text1"/>
          <w:kern w:val="3"/>
          <w:sz w:val="28"/>
          <w:szCs w:val="28"/>
          <w:lang w:eastAsia="en-US"/>
        </w:rPr>
        <w:t>»</w:t>
      </w:r>
      <w:r w:rsidR="00FB04B2">
        <w:rPr>
          <w:rFonts w:ascii="PT Astra Serif" w:eastAsia="Arial" w:hAnsi="PT Astra Serif"/>
          <w:bCs/>
          <w:color w:val="000000" w:themeColor="text1"/>
          <w:kern w:val="3"/>
          <w:sz w:val="28"/>
          <w:szCs w:val="28"/>
          <w:lang w:eastAsia="en-US"/>
        </w:rPr>
        <w:t>;</w:t>
      </w:r>
    </w:p>
    <w:p w:rsidR="00866298" w:rsidRDefault="00866298" w:rsidP="001540C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пункт 8 после слов «подлеж</w:t>
      </w:r>
      <w:r w:rsidR="00F645D7">
        <w:rPr>
          <w:rFonts w:ascii="PT Astra Serif" w:eastAsia="Arial" w:hAnsi="PT Astra Serif"/>
          <w:bCs/>
          <w:color w:val="000000" w:themeColor="text1"/>
          <w:kern w:val="3"/>
          <w:sz w:val="28"/>
          <w:szCs w:val="28"/>
          <w:lang w:eastAsia="en-US"/>
        </w:rPr>
        <w:t>и</w:t>
      </w:r>
      <w:r>
        <w:rPr>
          <w:rFonts w:ascii="PT Astra Serif" w:eastAsia="Arial" w:hAnsi="PT Astra Serif"/>
          <w:bCs/>
          <w:color w:val="000000" w:themeColor="text1"/>
          <w:kern w:val="3"/>
          <w:sz w:val="28"/>
          <w:szCs w:val="28"/>
          <w:lang w:eastAsia="en-US"/>
        </w:rPr>
        <w:t>т обязательному» дополнить словами «официальному опубликованию и»;</w:t>
      </w:r>
    </w:p>
    <w:p w:rsidR="00D272B9" w:rsidRDefault="00D272B9" w:rsidP="00620AF6">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 xml:space="preserve">3) в </w:t>
      </w:r>
      <w:r w:rsidRPr="00D272B9">
        <w:rPr>
          <w:rFonts w:ascii="PT Astra Serif" w:eastAsia="Arial" w:hAnsi="PT Astra Serif"/>
          <w:bCs/>
          <w:color w:val="000000" w:themeColor="text1"/>
          <w:kern w:val="3"/>
          <w:sz w:val="28"/>
          <w:szCs w:val="28"/>
          <w:lang w:eastAsia="en-US"/>
        </w:rPr>
        <w:t>пункте 2 статьи 7</w:t>
      </w:r>
      <w:r>
        <w:rPr>
          <w:rFonts w:ascii="PT Astra Serif" w:eastAsia="Arial" w:hAnsi="PT Astra Serif"/>
          <w:bCs/>
          <w:color w:val="000000" w:themeColor="text1"/>
          <w:kern w:val="3"/>
          <w:sz w:val="28"/>
          <w:szCs w:val="28"/>
          <w:lang w:eastAsia="en-US"/>
        </w:rPr>
        <w:t xml:space="preserve"> слова «проведения слушаний» заменить словами «проведения публичных слушаний»;</w:t>
      </w:r>
    </w:p>
    <w:p w:rsidR="008C0A6D" w:rsidRDefault="00D272B9" w:rsidP="004D193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4</w:t>
      </w:r>
      <w:r w:rsidR="00B83E56">
        <w:rPr>
          <w:rFonts w:ascii="PT Astra Serif" w:eastAsia="Arial" w:hAnsi="PT Astra Serif"/>
          <w:bCs/>
          <w:color w:val="000000" w:themeColor="text1"/>
          <w:kern w:val="3"/>
          <w:sz w:val="28"/>
          <w:szCs w:val="28"/>
          <w:lang w:eastAsia="en-US"/>
        </w:rPr>
        <w:t xml:space="preserve">) </w:t>
      </w:r>
      <w:r w:rsidR="008C0A6D">
        <w:rPr>
          <w:rFonts w:ascii="PT Astra Serif" w:eastAsia="Arial" w:hAnsi="PT Astra Serif"/>
          <w:bCs/>
          <w:color w:val="000000" w:themeColor="text1"/>
          <w:kern w:val="3"/>
          <w:sz w:val="28"/>
          <w:szCs w:val="28"/>
          <w:lang w:eastAsia="en-US"/>
        </w:rPr>
        <w:t xml:space="preserve">в </w:t>
      </w:r>
      <w:r w:rsidR="004F2CFC">
        <w:rPr>
          <w:rFonts w:ascii="PT Astra Serif" w:eastAsia="Arial" w:hAnsi="PT Astra Serif"/>
          <w:bCs/>
          <w:color w:val="000000" w:themeColor="text1"/>
          <w:kern w:val="3"/>
          <w:sz w:val="28"/>
          <w:szCs w:val="28"/>
          <w:lang w:eastAsia="en-US"/>
        </w:rPr>
        <w:t>стать</w:t>
      </w:r>
      <w:r w:rsidR="008C0A6D">
        <w:rPr>
          <w:rFonts w:ascii="PT Astra Serif" w:eastAsia="Arial" w:hAnsi="PT Astra Serif"/>
          <w:bCs/>
          <w:color w:val="000000" w:themeColor="text1"/>
          <w:kern w:val="3"/>
          <w:sz w:val="28"/>
          <w:szCs w:val="28"/>
          <w:lang w:eastAsia="en-US"/>
        </w:rPr>
        <w:t>е</w:t>
      </w:r>
      <w:r w:rsidR="004F2CFC">
        <w:rPr>
          <w:rFonts w:ascii="PT Astra Serif" w:eastAsia="Arial" w:hAnsi="PT Astra Serif"/>
          <w:bCs/>
          <w:color w:val="000000" w:themeColor="text1"/>
          <w:kern w:val="3"/>
          <w:sz w:val="28"/>
          <w:szCs w:val="28"/>
          <w:lang w:eastAsia="en-US"/>
        </w:rPr>
        <w:t xml:space="preserve"> 8</w:t>
      </w:r>
      <w:r w:rsidR="008C0A6D">
        <w:rPr>
          <w:rFonts w:ascii="PT Astra Serif" w:eastAsia="Arial" w:hAnsi="PT Astra Serif"/>
          <w:bCs/>
          <w:color w:val="000000" w:themeColor="text1"/>
          <w:kern w:val="3"/>
          <w:sz w:val="28"/>
          <w:szCs w:val="28"/>
          <w:lang w:eastAsia="en-US"/>
        </w:rPr>
        <w:t>:</w:t>
      </w:r>
    </w:p>
    <w:p w:rsidR="00B83E56" w:rsidRDefault="008C0A6D" w:rsidP="001540C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sidRPr="008C0A6D">
        <w:rPr>
          <w:rFonts w:ascii="PT Astra Serif" w:eastAsia="Arial" w:hAnsi="PT Astra Serif"/>
          <w:bCs/>
          <w:color w:val="000000" w:themeColor="text1"/>
          <w:kern w:val="3"/>
          <w:sz w:val="28"/>
          <w:szCs w:val="28"/>
          <w:lang w:eastAsia="en-US"/>
        </w:rPr>
        <w:t xml:space="preserve">часть первую пункта 1 </w:t>
      </w:r>
      <w:r w:rsidR="004F2CFC">
        <w:rPr>
          <w:rFonts w:ascii="PT Astra Serif" w:eastAsia="Arial" w:hAnsi="PT Astra Serif"/>
          <w:bCs/>
          <w:color w:val="000000" w:themeColor="text1"/>
          <w:kern w:val="3"/>
          <w:sz w:val="28"/>
          <w:szCs w:val="28"/>
          <w:lang w:eastAsia="en-US"/>
        </w:rPr>
        <w:t>изложить в следующей редакции:</w:t>
      </w:r>
    </w:p>
    <w:p w:rsidR="00FB04B2" w:rsidRDefault="004F2CFC" w:rsidP="00FB04B2">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 xml:space="preserve">«1. </w:t>
      </w:r>
      <w:r w:rsidRPr="004F2CFC">
        <w:rPr>
          <w:rFonts w:ascii="PT Astra Serif" w:eastAsia="Arial" w:hAnsi="PT Astra Serif"/>
          <w:bCs/>
          <w:color w:val="000000" w:themeColor="text1"/>
          <w:kern w:val="3"/>
          <w:sz w:val="28"/>
          <w:szCs w:val="28"/>
          <w:lang w:eastAsia="en-US"/>
        </w:rPr>
        <w:t xml:space="preserve">Решение Думы (постановление Главы) о назначении публичных слушаний подлежит обязательному </w:t>
      </w:r>
      <w:r>
        <w:rPr>
          <w:rFonts w:ascii="PT Astra Serif" w:eastAsia="Arial" w:hAnsi="PT Astra Serif"/>
          <w:bCs/>
          <w:color w:val="000000" w:themeColor="text1"/>
          <w:kern w:val="3"/>
          <w:sz w:val="28"/>
          <w:szCs w:val="28"/>
          <w:lang w:eastAsia="en-US"/>
        </w:rPr>
        <w:t xml:space="preserve">официальному опубликованию, а также </w:t>
      </w:r>
      <w:r w:rsidRPr="004F2CFC">
        <w:rPr>
          <w:rFonts w:ascii="PT Astra Serif" w:eastAsia="Arial" w:hAnsi="PT Astra Serif"/>
          <w:bCs/>
          <w:color w:val="000000" w:themeColor="text1"/>
          <w:kern w:val="3"/>
          <w:sz w:val="28"/>
          <w:szCs w:val="28"/>
          <w:lang w:eastAsia="en-US"/>
        </w:rPr>
        <w:t xml:space="preserve">размещению на официальном сайте Администрации </w:t>
      </w:r>
      <w:r>
        <w:rPr>
          <w:rFonts w:ascii="PT Astra Serif" w:eastAsia="Arial" w:hAnsi="PT Astra Serif"/>
          <w:bCs/>
          <w:color w:val="000000" w:themeColor="text1"/>
          <w:kern w:val="3"/>
          <w:sz w:val="28"/>
          <w:szCs w:val="28"/>
          <w:lang w:eastAsia="en-US"/>
        </w:rPr>
        <w:t>не позднее чем за 10 дней до начала публичных слушаний.</w:t>
      </w:r>
      <w:r w:rsidR="00AD0392">
        <w:rPr>
          <w:rFonts w:ascii="PT Astra Serif" w:eastAsia="Arial" w:hAnsi="PT Astra Serif"/>
          <w:bCs/>
          <w:color w:val="000000" w:themeColor="text1"/>
          <w:kern w:val="3"/>
          <w:sz w:val="28"/>
          <w:szCs w:val="28"/>
          <w:lang w:eastAsia="en-US"/>
        </w:rPr>
        <w:t>»;</w:t>
      </w:r>
    </w:p>
    <w:p w:rsidR="00AD0392" w:rsidRDefault="00AD0392" w:rsidP="00FA78D3">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 xml:space="preserve">в части второй слова «, </w:t>
      </w:r>
      <w:r w:rsidRPr="00AD0392">
        <w:rPr>
          <w:rFonts w:ascii="PT Astra Serif" w:eastAsia="Arial" w:hAnsi="PT Astra Serif"/>
          <w:bCs/>
          <w:color w:val="000000" w:themeColor="text1"/>
          <w:kern w:val="3"/>
          <w:sz w:val="28"/>
          <w:szCs w:val="28"/>
          <w:lang w:eastAsia="en-US"/>
        </w:rPr>
        <w:t>информация, указанная в части первой настоящего пункта, должна быть официально опубликована</w:t>
      </w:r>
      <w:r>
        <w:rPr>
          <w:rFonts w:ascii="PT Astra Serif" w:eastAsia="Arial" w:hAnsi="PT Astra Serif"/>
          <w:bCs/>
          <w:color w:val="000000" w:themeColor="text1"/>
          <w:kern w:val="3"/>
          <w:sz w:val="28"/>
          <w:szCs w:val="28"/>
          <w:lang w:eastAsia="en-US"/>
        </w:rPr>
        <w:t>» заменить словами «муниципальны</w:t>
      </w:r>
      <w:r w:rsidR="003D7A1D">
        <w:rPr>
          <w:rFonts w:ascii="PT Astra Serif" w:eastAsia="Arial" w:hAnsi="PT Astra Serif"/>
          <w:bCs/>
          <w:color w:val="000000" w:themeColor="text1"/>
          <w:kern w:val="3"/>
          <w:sz w:val="28"/>
          <w:szCs w:val="28"/>
          <w:lang w:eastAsia="en-US"/>
        </w:rPr>
        <w:t>й</w:t>
      </w:r>
      <w:r>
        <w:rPr>
          <w:rFonts w:ascii="PT Astra Serif" w:eastAsia="Arial" w:hAnsi="PT Astra Serif"/>
          <w:bCs/>
          <w:color w:val="000000" w:themeColor="text1"/>
          <w:kern w:val="3"/>
          <w:sz w:val="28"/>
          <w:szCs w:val="28"/>
          <w:lang w:eastAsia="en-US"/>
        </w:rPr>
        <w:t xml:space="preserve"> правов</w:t>
      </w:r>
      <w:r w:rsidR="003D7A1D">
        <w:rPr>
          <w:rFonts w:ascii="PT Astra Serif" w:eastAsia="Arial" w:hAnsi="PT Astra Serif"/>
          <w:bCs/>
          <w:color w:val="000000" w:themeColor="text1"/>
          <w:kern w:val="3"/>
          <w:sz w:val="28"/>
          <w:szCs w:val="28"/>
          <w:lang w:eastAsia="en-US"/>
        </w:rPr>
        <w:t>ой</w:t>
      </w:r>
      <w:r>
        <w:rPr>
          <w:rFonts w:ascii="PT Astra Serif" w:eastAsia="Arial" w:hAnsi="PT Astra Serif"/>
          <w:bCs/>
          <w:color w:val="000000" w:themeColor="text1"/>
          <w:kern w:val="3"/>
          <w:sz w:val="28"/>
          <w:szCs w:val="28"/>
          <w:lang w:eastAsia="en-US"/>
        </w:rPr>
        <w:t xml:space="preserve"> акт, указанны</w:t>
      </w:r>
      <w:r w:rsidR="003D7A1D">
        <w:rPr>
          <w:rFonts w:ascii="PT Astra Serif" w:eastAsia="Arial" w:hAnsi="PT Astra Serif"/>
          <w:bCs/>
          <w:color w:val="000000" w:themeColor="text1"/>
          <w:kern w:val="3"/>
          <w:sz w:val="28"/>
          <w:szCs w:val="28"/>
          <w:lang w:eastAsia="en-US"/>
        </w:rPr>
        <w:t>й</w:t>
      </w:r>
      <w:r>
        <w:rPr>
          <w:rFonts w:ascii="PT Astra Serif" w:eastAsia="Arial" w:hAnsi="PT Astra Serif"/>
          <w:bCs/>
          <w:color w:val="000000" w:themeColor="text1"/>
          <w:kern w:val="3"/>
          <w:sz w:val="28"/>
          <w:szCs w:val="28"/>
          <w:lang w:eastAsia="en-US"/>
        </w:rPr>
        <w:t xml:space="preserve"> в части первой настоящего пункта, </w:t>
      </w:r>
      <w:r w:rsidRPr="00AD0392">
        <w:rPr>
          <w:rFonts w:ascii="PT Astra Serif" w:eastAsia="Arial" w:hAnsi="PT Astra Serif"/>
          <w:bCs/>
          <w:color w:val="000000" w:themeColor="text1"/>
          <w:kern w:val="3"/>
          <w:sz w:val="28"/>
          <w:szCs w:val="28"/>
          <w:lang w:eastAsia="en-US"/>
        </w:rPr>
        <w:t>долж</w:t>
      </w:r>
      <w:r w:rsidR="003D7A1D">
        <w:rPr>
          <w:rFonts w:ascii="PT Astra Serif" w:eastAsia="Arial" w:hAnsi="PT Astra Serif"/>
          <w:bCs/>
          <w:color w:val="000000" w:themeColor="text1"/>
          <w:kern w:val="3"/>
          <w:sz w:val="28"/>
          <w:szCs w:val="28"/>
          <w:lang w:eastAsia="en-US"/>
        </w:rPr>
        <w:t>е</w:t>
      </w:r>
      <w:r w:rsidRPr="00AD0392">
        <w:rPr>
          <w:rFonts w:ascii="PT Astra Serif" w:eastAsia="Arial" w:hAnsi="PT Astra Serif"/>
          <w:bCs/>
          <w:color w:val="000000" w:themeColor="text1"/>
          <w:kern w:val="3"/>
          <w:sz w:val="28"/>
          <w:szCs w:val="28"/>
          <w:lang w:eastAsia="en-US"/>
        </w:rPr>
        <w:t>н быть официально опубликован</w:t>
      </w:r>
      <w:r w:rsidR="008814EE">
        <w:rPr>
          <w:rFonts w:ascii="PT Astra Serif" w:eastAsia="Arial" w:hAnsi="PT Astra Serif"/>
          <w:bCs/>
          <w:color w:val="000000" w:themeColor="text1"/>
          <w:kern w:val="3"/>
          <w:sz w:val="28"/>
          <w:szCs w:val="28"/>
          <w:lang w:eastAsia="en-US"/>
        </w:rPr>
        <w:t>»;</w:t>
      </w:r>
    </w:p>
    <w:p w:rsidR="008C0A6D" w:rsidRDefault="008C0A6D" w:rsidP="001540C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 xml:space="preserve">частью первую </w:t>
      </w:r>
      <w:r w:rsidR="008814EE">
        <w:rPr>
          <w:rFonts w:ascii="PT Astra Serif" w:eastAsia="Arial" w:hAnsi="PT Astra Serif"/>
          <w:bCs/>
          <w:color w:val="000000" w:themeColor="text1"/>
          <w:kern w:val="3"/>
          <w:sz w:val="28"/>
          <w:szCs w:val="28"/>
          <w:lang w:eastAsia="en-US"/>
        </w:rPr>
        <w:t>пункт</w:t>
      </w:r>
      <w:r>
        <w:rPr>
          <w:rFonts w:ascii="PT Astra Serif" w:eastAsia="Arial" w:hAnsi="PT Astra Serif"/>
          <w:bCs/>
          <w:color w:val="000000" w:themeColor="text1"/>
          <w:kern w:val="3"/>
          <w:sz w:val="28"/>
          <w:szCs w:val="28"/>
          <w:lang w:eastAsia="en-US"/>
        </w:rPr>
        <w:t>а</w:t>
      </w:r>
      <w:r w:rsidR="008814EE">
        <w:rPr>
          <w:rFonts w:ascii="PT Astra Serif" w:eastAsia="Arial" w:hAnsi="PT Astra Serif"/>
          <w:bCs/>
          <w:color w:val="000000" w:themeColor="text1"/>
          <w:kern w:val="3"/>
          <w:sz w:val="28"/>
          <w:szCs w:val="28"/>
          <w:lang w:eastAsia="en-US"/>
        </w:rPr>
        <w:t xml:space="preserve"> 2</w:t>
      </w:r>
      <w:r>
        <w:rPr>
          <w:rFonts w:ascii="PT Astra Serif" w:eastAsia="Arial" w:hAnsi="PT Astra Serif"/>
          <w:bCs/>
          <w:color w:val="000000" w:themeColor="text1"/>
          <w:kern w:val="3"/>
          <w:sz w:val="28"/>
          <w:szCs w:val="28"/>
          <w:lang w:eastAsia="en-US"/>
        </w:rPr>
        <w:t xml:space="preserve"> изложить в следующей редакции:</w:t>
      </w:r>
    </w:p>
    <w:p w:rsidR="008C0A6D" w:rsidRDefault="008C0A6D" w:rsidP="00FB04B2">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w:t>
      </w:r>
      <w:r w:rsidRPr="008C0A6D">
        <w:rPr>
          <w:rFonts w:ascii="PT Astra Serif" w:eastAsia="Arial" w:hAnsi="PT Astra Serif"/>
          <w:bCs/>
          <w:color w:val="000000" w:themeColor="text1"/>
          <w:kern w:val="3"/>
          <w:sz w:val="28"/>
          <w:szCs w:val="28"/>
          <w:lang w:eastAsia="en-US"/>
        </w:rPr>
        <w:t xml:space="preserve">2. Проект муниципального правового акта, планируемый к обсуждению на </w:t>
      </w:r>
      <w:r>
        <w:rPr>
          <w:rFonts w:ascii="PT Astra Serif" w:eastAsia="Arial" w:hAnsi="PT Astra Serif"/>
          <w:bCs/>
          <w:color w:val="000000" w:themeColor="text1"/>
          <w:kern w:val="3"/>
          <w:sz w:val="28"/>
          <w:szCs w:val="28"/>
          <w:lang w:eastAsia="en-US"/>
        </w:rPr>
        <w:t xml:space="preserve">публичных </w:t>
      </w:r>
      <w:r w:rsidRPr="008C0A6D">
        <w:rPr>
          <w:rFonts w:ascii="PT Astra Serif" w:eastAsia="Arial" w:hAnsi="PT Astra Serif"/>
          <w:bCs/>
          <w:color w:val="000000" w:themeColor="text1"/>
          <w:kern w:val="3"/>
          <w:sz w:val="28"/>
          <w:szCs w:val="28"/>
          <w:lang w:eastAsia="en-US"/>
        </w:rPr>
        <w:t xml:space="preserve">слушаниях, иные материалы, связанные с темой предстоящих </w:t>
      </w:r>
      <w:r>
        <w:rPr>
          <w:rFonts w:ascii="PT Astra Serif" w:eastAsia="Arial" w:hAnsi="PT Astra Serif"/>
          <w:bCs/>
          <w:color w:val="000000" w:themeColor="text1"/>
          <w:kern w:val="3"/>
          <w:sz w:val="28"/>
          <w:szCs w:val="28"/>
          <w:lang w:eastAsia="en-US"/>
        </w:rPr>
        <w:t xml:space="preserve">публичных </w:t>
      </w:r>
      <w:r w:rsidRPr="008C0A6D">
        <w:rPr>
          <w:rFonts w:ascii="PT Astra Serif" w:eastAsia="Arial" w:hAnsi="PT Astra Serif"/>
          <w:bCs/>
          <w:color w:val="000000" w:themeColor="text1"/>
          <w:kern w:val="3"/>
          <w:sz w:val="28"/>
          <w:szCs w:val="28"/>
          <w:lang w:eastAsia="en-US"/>
        </w:rPr>
        <w:t>слушаний (если такие материалы имеются), в целях обеспечения заинтересованным лицам возможности ознакомления с ними размещаются на официальном сайте Администрации одновременно с размещением муниципальн</w:t>
      </w:r>
      <w:r w:rsidR="007C110E">
        <w:rPr>
          <w:rFonts w:ascii="PT Astra Serif" w:eastAsia="Arial" w:hAnsi="PT Astra Serif"/>
          <w:bCs/>
          <w:color w:val="000000" w:themeColor="text1"/>
          <w:kern w:val="3"/>
          <w:sz w:val="28"/>
          <w:szCs w:val="28"/>
          <w:lang w:eastAsia="en-US"/>
        </w:rPr>
        <w:t>ого</w:t>
      </w:r>
      <w:r w:rsidRPr="008C0A6D">
        <w:rPr>
          <w:rFonts w:ascii="PT Astra Serif" w:eastAsia="Arial" w:hAnsi="PT Astra Serif"/>
          <w:bCs/>
          <w:color w:val="000000" w:themeColor="text1"/>
          <w:kern w:val="3"/>
          <w:sz w:val="28"/>
          <w:szCs w:val="28"/>
          <w:lang w:eastAsia="en-US"/>
        </w:rPr>
        <w:t xml:space="preserve"> правов</w:t>
      </w:r>
      <w:r w:rsidR="007C110E">
        <w:rPr>
          <w:rFonts w:ascii="PT Astra Serif" w:eastAsia="Arial" w:hAnsi="PT Astra Serif"/>
          <w:bCs/>
          <w:color w:val="000000" w:themeColor="text1"/>
          <w:kern w:val="3"/>
          <w:sz w:val="28"/>
          <w:szCs w:val="28"/>
          <w:lang w:eastAsia="en-US"/>
        </w:rPr>
        <w:t>ого</w:t>
      </w:r>
      <w:r w:rsidRPr="008C0A6D">
        <w:rPr>
          <w:rFonts w:ascii="PT Astra Serif" w:eastAsia="Arial" w:hAnsi="PT Astra Serif"/>
          <w:bCs/>
          <w:color w:val="000000" w:themeColor="text1"/>
          <w:kern w:val="3"/>
          <w:sz w:val="28"/>
          <w:szCs w:val="28"/>
          <w:lang w:eastAsia="en-US"/>
        </w:rPr>
        <w:t xml:space="preserve"> акт</w:t>
      </w:r>
      <w:r w:rsidR="007C110E">
        <w:rPr>
          <w:rFonts w:ascii="PT Astra Serif" w:eastAsia="Arial" w:hAnsi="PT Astra Serif"/>
          <w:bCs/>
          <w:color w:val="000000" w:themeColor="text1"/>
          <w:kern w:val="3"/>
          <w:sz w:val="28"/>
          <w:szCs w:val="28"/>
          <w:lang w:eastAsia="en-US"/>
        </w:rPr>
        <w:t>а</w:t>
      </w:r>
      <w:r w:rsidRPr="008C0A6D">
        <w:rPr>
          <w:rFonts w:ascii="PT Astra Serif" w:eastAsia="Arial" w:hAnsi="PT Astra Serif"/>
          <w:bCs/>
          <w:color w:val="000000" w:themeColor="text1"/>
          <w:kern w:val="3"/>
          <w:sz w:val="28"/>
          <w:szCs w:val="28"/>
          <w:lang w:eastAsia="en-US"/>
        </w:rPr>
        <w:t>, указанн</w:t>
      </w:r>
      <w:r w:rsidR="007C110E">
        <w:rPr>
          <w:rFonts w:ascii="PT Astra Serif" w:eastAsia="Arial" w:hAnsi="PT Astra Serif"/>
          <w:bCs/>
          <w:color w:val="000000" w:themeColor="text1"/>
          <w:kern w:val="3"/>
          <w:sz w:val="28"/>
          <w:szCs w:val="28"/>
          <w:lang w:eastAsia="en-US"/>
        </w:rPr>
        <w:t>ого</w:t>
      </w:r>
      <w:r w:rsidRPr="008C0A6D">
        <w:rPr>
          <w:rFonts w:ascii="PT Astra Serif" w:eastAsia="Arial" w:hAnsi="PT Astra Serif"/>
          <w:bCs/>
          <w:color w:val="000000" w:themeColor="text1"/>
          <w:kern w:val="3"/>
          <w:sz w:val="28"/>
          <w:szCs w:val="28"/>
          <w:lang w:eastAsia="en-US"/>
        </w:rPr>
        <w:t xml:space="preserve"> в части первой пункта 1 настоящей статьи.</w:t>
      </w:r>
      <w:r>
        <w:rPr>
          <w:rFonts w:ascii="PT Astra Serif" w:eastAsia="Arial" w:hAnsi="PT Astra Serif"/>
          <w:bCs/>
          <w:color w:val="000000" w:themeColor="text1"/>
          <w:kern w:val="3"/>
          <w:sz w:val="28"/>
          <w:szCs w:val="28"/>
          <w:lang w:eastAsia="en-US"/>
        </w:rPr>
        <w:t>»;</w:t>
      </w:r>
    </w:p>
    <w:p w:rsidR="008C0A6D" w:rsidRDefault="008C0A6D" w:rsidP="001540C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 xml:space="preserve">в части второй </w:t>
      </w:r>
      <w:r w:rsidR="00F65406" w:rsidRPr="00F65406">
        <w:rPr>
          <w:rFonts w:ascii="PT Astra Serif" w:eastAsia="Arial" w:hAnsi="PT Astra Serif"/>
          <w:bCs/>
          <w:color w:val="000000" w:themeColor="text1"/>
          <w:kern w:val="3"/>
          <w:sz w:val="28"/>
          <w:szCs w:val="28"/>
          <w:lang w:eastAsia="en-US"/>
        </w:rPr>
        <w:t>пункт</w:t>
      </w:r>
      <w:r>
        <w:rPr>
          <w:rFonts w:ascii="PT Astra Serif" w:eastAsia="Arial" w:hAnsi="PT Astra Serif"/>
          <w:bCs/>
          <w:color w:val="000000" w:themeColor="text1"/>
          <w:kern w:val="3"/>
          <w:sz w:val="28"/>
          <w:szCs w:val="28"/>
          <w:lang w:eastAsia="en-US"/>
        </w:rPr>
        <w:t>а</w:t>
      </w:r>
      <w:r w:rsidR="00F65406" w:rsidRPr="00F65406">
        <w:rPr>
          <w:rFonts w:ascii="PT Astra Serif" w:eastAsia="Arial" w:hAnsi="PT Astra Serif"/>
          <w:bCs/>
          <w:color w:val="000000" w:themeColor="text1"/>
          <w:kern w:val="3"/>
          <w:sz w:val="28"/>
          <w:szCs w:val="28"/>
          <w:lang w:eastAsia="en-US"/>
        </w:rPr>
        <w:t xml:space="preserve"> 2 </w:t>
      </w:r>
      <w:r>
        <w:rPr>
          <w:rFonts w:ascii="PT Astra Serif" w:eastAsia="Arial" w:hAnsi="PT Astra Serif"/>
          <w:bCs/>
          <w:color w:val="000000" w:themeColor="text1"/>
          <w:kern w:val="3"/>
          <w:sz w:val="28"/>
          <w:szCs w:val="28"/>
          <w:lang w:eastAsia="en-US"/>
        </w:rPr>
        <w:t>слова «предстоящих слушаний» заменить словами «предстоящих публичных слушаний», слова «предстоящих слушаниях до окончания слушаний» заменить словами «предстоящих публичных слушаниях до окончания публичных слушаний»;</w:t>
      </w:r>
    </w:p>
    <w:p w:rsidR="001540C9" w:rsidRDefault="001540C9" w:rsidP="004D193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5)</w:t>
      </w:r>
      <w:r w:rsidR="00F65406" w:rsidRPr="00F65406">
        <w:rPr>
          <w:rFonts w:ascii="PT Astra Serif" w:eastAsia="Arial" w:hAnsi="PT Astra Serif"/>
          <w:bCs/>
          <w:color w:val="000000" w:themeColor="text1"/>
          <w:kern w:val="3"/>
          <w:sz w:val="28"/>
          <w:szCs w:val="28"/>
          <w:lang w:eastAsia="en-US"/>
        </w:rPr>
        <w:t xml:space="preserve"> </w:t>
      </w:r>
      <w:r>
        <w:rPr>
          <w:rFonts w:ascii="PT Astra Serif" w:eastAsia="Arial" w:hAnsi="PT Astra Serif"/>
          <w:bCs/>
          <w:color w:val="000000" w:themeColor="text1"/>
          <w:kern w:val="3"/>
          <w:sz w:val="28"/>
          <w:szCs w:val="28"/>
          <w:lang w:eastAsia="en-US"/>
        </w:rPr>
        <w:t xml:space="preserve">в </w:t>
      </w:r>
      <w:r w:rsidR="00F65406" w:rsidRPr="00F65406">
        <w:rPr>
          <w:rFonts w:ascii="PT Astra Serif" w:eastAsia="Arial" w:hAnsi="PT Astra Serif"/>
          <w:bCs/>
          <w:color w:val="000000" w:themeColor="text1"/>
          <w:kern w:val="3"/>
          <w:sz w:val="28"/>
          <w:szCs w:val="28"/>
          <w:lang w:eastAsia="en-US"/>
        </w:rPr>
        <w:t>стать</w:t>
      </w:r>
      <w:r>
        <w:rPr>
          <w:rFonts w:ascii="PT Astra Serif" w:eastAsia="Arial" w:hAnsi="PT Astra Serif"/>
          <w:bCs/>
          <w:color w:val="000000" w:themeColor="text1"/>
          <w:kern w:val="3"/>
          <w:sz w:val="28"/>
          <w:szCs w:val="28"/>
          <w:lang w:eastAsia="en-US"/>
        </w:rPr>
        <w:t>е</w:t>
      </w:r>
      <w:r w:rsidR="00F65406" w:rsidRPr="00F65406">
        <w:rPr>
          <w:rFonts w:ascii="PT Astra Serif" w:eastAsia="Arial" w:hAnsi="PT Astra Serif"/>
          <w:bCs/>
          <w:color w:val="000000" w:themeColor="text1"/>
          <w:kern w:val="3"/>
          <w:sz w:val="28"/>
          <w:szCs w:val="28"/>
          <w:lang w:eastAsia="en-US"/>
        </w:rPr>
        <w:t xml:space="preserve"> 10</w:t>
      </w:r>
      <w:r>
        <w:rPr>
          <w:rFonts w:ascii="PT Astra Serif" w:eastAsia="Arial" w:hAnsi="PT Astra Serif"/>
          <w:bCs/>
          <w:color w:val="000000" w:themeColor="text1"/>
          <w:kern w:val="3"/>
          <w:sz w:val="28"/>
          <w:szCs w:val="28"/>
          <w:lang w:eastAsia="en-US"/>
        </w:rPr>
        <w:t>:</w:t>
      </w:r>
    </w:p>
    <w:p w:rsidR="001540C9" w:rsidRDefault="002D2EA0" w:rsidP="002D2EA0">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в</w:t>
      </w:r>
      <w:r w:rsidR="001540C9">
        <w:rPr>
          <w:rFonts w:ascii="PT Astra Serif" w:eastAsia="Arial" w:hAnsi="PT Astra Serif"/>
          <w:bCs/>
          <w:color w:val="000000" w:themeColor="text1"/>
          <w:kern w:val="3"/>
          <w:sz w:val="28"/>
          <w:szCs w:val="28"/>
          <w:lang w:eastAsia="en-US"/>
        </w:rPr>
        <w:t xml:space="preserve"> </w:t>
      </w:r>
      <w:r w:rsidR="001540C9" w:rsidRPr="001540C9">
        <w:rPr>
          <w:rFonts w:ascii="PT Astra Serif" w:eastAsia="Arial" w:hAnsi="PT Astra Serif"/>
          <w:bCs/>
          <w:color w:val="000000" w:themeColor="text1"/>
          <w:kern w:val="3"/>
          <w:sz w:val="28"/>
          <w:szCs w:val="28"/>
          <w:lang w:eastAsia="en-US"/>
        </w:rPr>
        <w:t>пункт</w:t>
      </w:r>
      <w:r w:rsidR="001540C9">
        <w:rPr>
          <w:rFonts w:ascii="PT Astra Serif" w:eastAsia="Arial" w:hAnsi="PT Astra Serif"/>
          <w:bCs/>
          <w:color w:val="000000" w:themeColor="text1"/>
          <w:kern w:val="3"/>
          <w:sz w:val="28"/>
          <w:szCs w:val="28"/>
          <w:lang w:eastAsia="en-US"/>
        </w:rPr>
        <w:t>е</w:t>
      </w:r>
      <w:r w:rsidR="001540C9" w:rsidRPr="001540C9">
        <w:rPr>
          <w:rFonts w:ascii="PT Astra Serif" w:eastAsia="Arial" w:hAnsi="PT Astra Serif"/>
          <w:bCs/>
          <w:color w:val="000000" w:themeColor="text1"/>
          <w:kern w:val="3"/>
          <w:sz w:val="28"/>
          <w:szCs w:val="28"/>
          <w:lang w:eastAsia="en-US"/>
        </w:rPr>
        <w:t xml:space="preserve"> 2</w:t>
      </w:r>
      <w:r w:rsidR="004F5E9A">
        <w:rPr>
          <w:rFonts w:ascii="PT Astra Serif" w:eastAsia="Arial" w:hAnsi="PT Astra Serif"/>
          <w:bCs/>
          <w:color w:val="000000" w:themeColor="text1"/>
          <w:kern w:val="3"/>
          <w:sz w:val="28"/>
          <w:szCs w:val="28"/>
          <w:lang w:eastAsia="en-US"/>
        </w:rPr>
        <w:t xml:space="preserve"> слова «</w:t>
      </w:r>
      <w:r w:rsidR="001540C9">
        <w:rPr>
          <w:rFonts w:ascii="PT Astra Serif" w:eastAsia="Arial" w:hAnsi="PT Astra Serif"/>
          <w:bCs/>
          <w:color w:val="000000" w:themeColor="text1"/>
          <w:kern w:val="3"/>
          <w:sz w:val="28"/>
          <w:szCs w:val="28"/>
          <w:lang w:eastAsia="en-US"/>
        </w:rPr>
        <w:t xml:space="preserve">участнику </w:t>
      </w:r>
      <w:r w:rsidR="004F5E9A">
        <w:rPr>
          <w:rFonts w:ascii="PT Astra Serif" w:eastAsia="Arial" w:hAnsi="PT Astra Serif"/>
          <w:bCs/>
          <w:color w:val="000000" w:themeColor="text1"/>
          <w:kern w:val="3"/>
          <w:sz w:val="28"/>
          <w:szCs w:val="28"/>
          <w:lang w:eastAsia="en-US"/>
        </w:rPr>
        <w:t>слушаний»</w:t>
      </w:r>
      <w:r w:rsidR="001540C9">
        <w:rPr>
          <w:rFonts w:ascii="PT Astra Serif" w:eastAsia="Arial" w:hAnsi="PT Astra Serif"/>
          <w:bCs/>
          <w:color w:val="000000" w:themeColor="text1"/>
          <w:kern w:val="3"/>
          <w:sz w:val="28"/>
          <w:szCs w:val="28"/>
          <w:lang w:eastAsia="en-US"/>
        </w:rPr>
        <w:t xml:space="preserve"> заменить словами «участнику публичных слушаний», слова «участников слушаний» заменить словами «участников публичных слушаний», слова «участникам слушаний» заменить словами «участникам публичных слушаний», слова «председательствующий на слушаниях» заменить словами «председательствующий на публичных слушаниях», слова «выступить на слушаниях» заменить словами «выступить на публичных слушаниях»;</w:t>
      </w:r>
    </w:p>
    <w:p w:rsidR="001540C9" w:rsidRDefault="002D2EA0" w:rsidP="002D2EA0">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ч</w:t>
      </w:r>
      <w:r w:rsidR="001540C9">
        <w:rPr>
          <w:rFonts w:ascii="PT Astra Serif" w:eastAsia="Arial" w:hAnsi="PT Astra Serif"/>
          <w:bCs/>
          <w:color w:val="000000" w:themeColor="text1"/>
          <w:kern w:val="3"/>
          <w:sz w:val="28"/>
          <w:szCs w:val="28"/>
          <w:lang w:eastAsia="en-US"/>
        </w:rPr>
        <w:t>асть вторую пункта 4 изложить в следующей редакции:</w:t>
      </w:r>
    </w:p>
    <w:p w:rsidR="001540C9" w:rsidRDefault="001540C9" w:rsidP="00FB04B2">
      <w:pPr>
        <w:suppressAutoHyphens/>
        <w:overflowPunct/>
        <w:adjustRightInd/>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w:t>
      </w:r>
      <w:r w:rsidRPr="001540C9">
        <w:rPr>
          <w:rFonts w:ascii="PT Astra Serif" w:eastAsia="Arial" w:hAnsi="PT Astra Serif"/>
          <w:bCs/>
          <w:color w:val="000000" w:themeColor="text1"/>
          <w:kern w:val="3"/>
          <w:sz w:val="28"/>
          <w:szCs w:val="28"/>
          <w:lang w:eastAsia="en-US"/>
        </w:rPr>
        <w:t xml:space="preserve">Продолжительность публичных слушаний определяется характером обсуждаемых вопросов. Председательствующий на </w:t>
      </w:r>
      <w:r w:rsidR="002D2EA0">
        <w:rPr>
          <w:rFonts w:ascii="PT Astra Serif" w:eastAsia="Arial" w:hAnsi="PT Astra Serif"/>
          <w:bCs/>
          <w:color w:val="000000" w:themeColor="text1"/>
          <w:kern w:val="3"/>
          <w:sz w:val="28"/>
          <w:szCs w:val="28"/>
          <w:lang w:eastAsia="en-US"/>
        </w:rPr>
        <w:t xml:space="preserve">публичных </w:t>
      </w:r>
      <w:r w:rsidRPr="001540C9">
        <w:rPr>
          <w:rFonts w:ascii="PT Astra Serif" w:eastAsia="Arial" w:hAnsi="PT Astra Serif"/>
          <w:bCs/>
          <w:color w:val="000000" w:themeColor="text1"/>
          <w:kern w:val="3"/>
          <w:sz w:val="28"/>
          <w:szCs w:val="28"/>
          <w:lang w:eastAsia="en-US"/>
        </w:rPr>
        <w:t xml:space="preserve">слушаниях вправе принять решение о перерыве в </w:t>
      </w:r>
      <w:r w:rsidR="002D2EA0">
        <w:rPr>
          <w:rFonts w:ascii="PT Astra Serif" w:eastAsia="Arial" w:hAnsi="PT Astra Serif"/>
          <w:bCs/>
          <w:color w:val="000000" w:themeColor="text1"/>
          <w:kern w:val="3"/>
          <w:sz w:val="28"/>
          <w:szCs w:val="28"/>
          <w:lang w:eastAsia="en-US"/>
        </w:rPr>
        <w:t xml:space="preserve">публичных </w:t>
      </w:r>
      <w:r w:rsidRPr="001540C9">
        <w:rPr>
          <w:rFonts w:ascii="PT Astra Serif" w:eastAsia="Arial" w:hAnsi="PT Astra Serif"/>
          <w:bCs/>
          <w:color w:val="000000" w:themeColor="text1"/>
          <w:kern w:val="3"/>
          <w:sz w:val="28"/>
          <w:szCs w:val="28"/>
          <w:lang w:eastAsia="en-US"/>
        </w:rPr>
        <w:t>слушаниях.</w:t>
      </w:r>
      <w:r w:rsidR="002D2EA0">
        <w:rPr>
          <w:rFonts w:ascii="PT Astra Serif" w:eastAsia="Arial" w:hAnsi="PT Astra Serif"/>
          <w:bCs/>
          <w:color w:val="000000" w:themeColor="text1"/>
          <w:kern w:val="3"/>
          <w:sz w:val="28"/>
          <w:szCs w:val="28"/>
          <w:lang w:eastAsia="en-US"/>
        </w:rPr>
        <w:t>»;</w:t>
      </w:r>
    </w:p>
    <w:p w:rsidR="001540C9" w:rsidRDefault="002D2EA0" w:rsidP="004D193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lastRenderedPageBreak/>
        <w:t xml:space="preserve">в пункте 5 </w:t>
      </w:r>
      <w:r w:rsidRPr="002D2EA0">
        <w:rPr>
          <w:rFonts w:ascii="PT Astra Serif" w:eastAsia="Arial" w:hAnsi="PT Astra Serif"/>
          <w:bCs/>
          <w:color w:val="000000" w:themeColor="text1"/>
          <w:kern w:val="3"/>
          <w:sz w:val="28"/>
          <w:szCs w:val="28"/>
          <w:lang w:eastAsia="en-US"/>
        </w:rPr>
        <w:t>слова «участников слушаний» заменить словами «участников публичных слушаний»</w:t>
      </w:r>
      <w:r>
        <w:rPr>
          <w:rFonts w:ascii="PT Astra Serif" w:eastAsia="Arial" w:hAnsi="PT Astra Serif"/>
          <w:bCs/>
          <w:color w:val="000000" w:themeColor="text1"/>
          <w:kern w:val="3"/>
          <w:sz w:val="28"/>
          <w:szCs w:val="28"/>
          <w:lang w:eastAsia="en-US"/>
        </w:rPr>
        <w:t>;</w:t>
      </w:r>
    </w:p>
    <w:p w:rsidR="008814EE" w:rsidRDefault="002D2EA0" w:rsidP="004D1939">
      <w:pPr>
        <w:suppressAutoHyphens/>
        <w:overflowPunct/>
        <w:adjustRightInd/>
        <w:spacing w:before="120"/>
        <w:ind w:firstLine="567"/>
        <w:jc w:val="both"/>
        <w:textAlignment w:val="baseline"/>
        <w:rPr>
          <w:rFonts w:ascii="PT Astra Serif" w:eastAsia="Arial" w:hAnsi="PT Astra Serif"/>
          <w:bCs/>
          <w:color w:val="000000" w:themeColor="text1"/>
          <w:kern w:val="3"/>
          <w:sz w:val="28"/>
          <w:szCs w:val="28"/>
          <w:lang w:eastAsia="en-US"/>
        </w:rPr>
      </w:pPr>
      <w:r>
        <w:rPr>
          <w:rFonts w:ascii="PT Astra Serif" w:eastAsia="Arial" w:hAnsi="PT Astra Serif"/>
          <w:bCs/>
          <w:color w:val="000000" w:themeColor="text1"/>
          <w:kern w:val="3"/>
          <w:sz w:val="28"/>
          <w:szCs w:val="28"/>
          <w:lang w:eastAsia="en-US"/>
        </w:rPr>
        <w:t>6</w:t>
      </w:r>
      <w:r w:rsidR="000A6D4F">
        <w:rPr>
          <w:rFonts w:ascii="PT Astra Serif" w:eastAsia="Arial" w:hAnsi="PT Astra Serif"/>
          <w:bCs/>
          <w:color w:val="000000" w:themeColor="text1"/>
          <w:kern w:val="3"/>
          <w:sz w:val="28"/>
          <w:szCs w:val="28"/>
          <w:lang w:eastAsia="en-US"/>
        </w:rPr>
        <w:t>) в</w:t>
      </w:r>
      <w:r w:rsidR="003428B9">
        <w:rPr>
          <w:rFonts w:ascii="PT Astra Serif" w:eastAsia="Arial" w:hAnsi="PT Astra Serif"/>
          <w:bCs/>
          <w:color w:val="000000" w:themeColor="text1"/>
          <w:kern w:val="3"/>
          <w:sz w:val="28"/>
          <w:szCs w:val="28"/>
          <w:lang w:eastAsia="en-US"/>
        </w:rPr>
        <w:t xml:space="preserve"> прило</w:t>
      </w:r>
      <w:bookmarkStart w:id="1" w:name="_GoBack"/>
      <w:bookmarkEnd w:id="1"/>
      <w:r w:rsidR="003428B9">
        <w:rPr>
          <w:rFonts w:ascii="PT Astra Serif" w:eastAsia="Arial" w:hAnsi="PT Astra Serif"/>
          <w:bCs/>
          <w:color w:val="000000" w:themeColor="text1"/>
          <w:kern w:val="3"/>
          <w:sz w:val="28"/>
          <w:szCs w:val="28"/>
          <w:lang w:eastAsia="en-US"/>
        </w:rPr>
        <w:t xml:space="preserve">жении к </w:t>
      </w:r>
      <w:r w:rsidR="003428B9" w:rsidRPr="003428B9">
        <w:rPr>
          <w:rFonts w:ascii="PT Astra Serif" w:eastAsia="Arial" w:hAnsi="PT Astra Serif"/>
          <w:bCs/>
          <w:color w:val="000000" w:themeColor="text1"/>
          <w:kern w:val="3"/>
          <w:sz w:val="28"/>
          <w:szCs w:val="28"/>
          <w:lang w:eastAsia="en-US"/>
        </w:rPr>
        <w:t>Положени</w:t>
      </w:r>
      <w:r w:rsidR="003428B9">
        <w:rPr>
          <w:rFonts w:ascii="PT Astra Serif" w:eastAsia="Arial" w:hAnsi="PT Astra Serif"/>
          <w:bCs/>
          <w:color w:val="000000" w:themeColor="text1"/>
          <w:kern w:val="3"/>
          <w:sz w:val="28"/>
          <w:szCs w:val="28"/>
          <w:lang w:eastAsia="en-US"/>
        </w:rPr>
        <w:t>ю</w:t>
      </w:r>
      <w:r w:rsidR="003428B9" w:rsidRPr="003428B9">
        <w:rPr>
          <w:rFonts w:ascii="PT Astra Serif" w:eastAsia="Arial" w:hAnsi="PT Astra Serif"/>
          <w:bCs/>
          <w:color w:val="000000" w:themeColor="text1"/>
          <w:kern w:val="3"/>
          <w:sz w:val="28"/>
          <w:szCs w:val="28"/>
          <w:lang w:eastAsia="en-US"/>
        </w:rPr>
        <w:t xml:space="preserve"> </w:t>
      </w:r>
      <w:r w:rsidR="003428B9">
        <w:rPr>
          <w:rFonts w:ascii="PT Astra Serif" w:eastAsia="Arial" w:hAnsi="PT Astra Serif"/>
          <w:bCs/>
          <w:color w:val="000000" w:themeColor="text1"/>
          <w:kern w:val="3"/>
          <w:sz w:val="28"/>
          <w:szCs w:val="28"/>
          <w:lang w:eastAsia="en-US"/>
        </w:rPr>
        <w:t xml:space="preserve">в примечании 1 слова </w:t>
      </w:r>
      <w:r w:rsidR="000A68AC">
        <w:rPr>
          <w:rFonts w:ascii="PT Astra Serif" w:eastAsia="Arial" w:hAnsi="PT Astra Serif"/>
          <w:bCs/>
          <w:color w:val="000000" w:themeColor="text1"/>
          <w:kern w:val="3"/>
          <w:sz w:val="28"/>
          <w:szCs w:val="28"/>
          <w:lang w:eastAsia="en-US"/>
        </w:rPr>
        <w:t>«</w:t>
      </w:r>
      <w:r w:rsidR="000A68AC" w:rsidRPr="000A68AC">
        <w:rPr>
          <w:rFonts w:ascii="PT Astra Serif" w:eastAsia="Arial" w:hAnsi="PT Astra Serif"/>
          <w:bCs/>
          <w:color w:val="000000" w:themeColor="text1"/>
          <w:kern w:val="3"/>
          <w:sz w:val="28"/>
          <w:szCs w:val="28"/>
          <w:lang w:eastAsia="en-US"/>
        </w:rPr>
        <w:t>ч. 4 ст. 9</w:t>
      </w:r>
      <w:r w:rsidR="000A68AC">
        <w:rPr>
          <w:rFonts w:ascii="PT Astra Serif" w:eastAsia="Arial" w:hAnsi="PT Astra Serif"/>
          <w:bCs/>
          <w:color w:val="000000" w:themeColor="text1"/>
          <w:kern w:val="3"/>
          <w:sz w:val="28"/>
          <w:szCs w:val="28"/>
          <w:lang w:eastAsia="en-US"/>
        </w:rPr>
        <w:t>»</w:t>
      </w:r>
      <w:r w:rsidR="00CE1FFA">
        <w:rPr>
          <w:rFonts w:ascii="PT Astra Serif" w:eastAsia="Arial" w:hAnsi="PT Astra Serif"/>
          <w:bCs/>
          <w:color w:val="000000" w:themeColor="text1"/>
          <w:kern w:val="3"/>
          <w:sz w:val="28"/>
          <w:szCs w:val="28"/>
          <w:lang w:eastAsia="en-US"/>
        </w:rPr>
        <w:t xml:space="preserve"> заменить словами «частью 4 статьи 9», слова</w:t>
      </w:r>
      <w:r w:rsidR="000A68AC" w:rsidRPr="000A68AC">
        <w:rPr>
          <w:rFonts w:ascii="PT Astra Serif" w:eastAsia="Arial" w:hAnsi="PT Astra Serif"/>
          <w:bCs/>
          <w:color w:val="000000" w:themeColor="text1"/>
          <w:kern w:val="3"/>
          <w:sz w:val="28"/>
          <w:szCs w:val="28"/>
          <w:lang w:eastAsia="en-US"/>
        </w:rPr>
        <w:t xml:space="preserve"> </w:t>
      </w:r>
      <w:r w:rsidR="003428B9">
        <w:rPr>
          <w:rFonts w:ascii="PT Astra Serif" w:eastAsia="Arial" w:hAnsi="PT Astra Serif"/>
          <w:bCs/>
          <w:color w:val="000000" w:themeColor="text1"/>
          <w:kern w:val="3"/>
          <w:sz w:val="28"/>
          <w:szCs w:val="28"/>
          <w:lang w:eastAsia="en-US"/>
        </w:rPr>
        <w:t>«</w:t>
      </w:r>
      <w:r w:rsidR="003428B9" w:rsidRPr="003428B9">
        <w:rPr>
          <w:rFonts w:ascii="PT Astra Serif" w:eastAsia="Arial" w:hAnsi="PT Astra Serif"/>
          <w:bCs/>
          <w:color w:val="000000" w:themeColor="text1"/>
          <w:kern w:val="3"/>
          <w:sz w:val="28"/>
          <w:szCs w:val="28"/>
          <w:lang w:eastAsia="en-US"/>
        </w:rPr>
        <w:t>ч. 3 ст. 3</w:t>
      </w:r>
      <w:r w:rsidR="003428B9">
        <w:rPr>
          <w:rFonts w:ascii="PT Astra Serif" w:eastAsia="Arial" w:hAnsi="PT Astra Serif"/>
          <w:bCs/>
          <w:color w:val="000000" w:themeColor="text1"/>
          <w:kern w:val="3"/>
          <w:sz w:val="28"/>
          <w:szCs w:val="28"/>
          <w:lang w:eastAsia="en-US"/>
        </w:rPr>
        <w:t>» заменить словами «пунктом 3 статьи 3»</w:t>
      </w:r>
      <w:r w:rsidR="000A6D4F">
        <w:rPr>
          <w:rFonts w:ascii="PT Astra Serif" w:eastAsia="Arial" w:hAnsi="PT Astra Serif"/>
          <w:bCs/>
          <w:color w:val="000000" w:themeColor="text1"/>
          <w:kern w:val="3"/>
          <w:sz w:val="28"/>
          <w:szCs w:val="28"/>
          <w:lang w:eastAsia="en-US"/>
        </w:rPr>
        <w:t>.</w:t>
      </w:r>
    </w:p>
    <w:p w:rsidR="0052561F" w:rsidRPr="00402FBC" w:rsidRDefault="00960CD9" w:rsidP="00316047">
      <w:pPr>
        <w:suppressAutoHyphens/>
        <w:overflowPunct/>
        <w:adjustRightInd/>
        <w:ind w:firstLine="567"/>
        <w:jc w:val="both"/>
        <w:textAlignment w:val="baseline"/>
        <w:rPr>
          <w:rFonts w:ascii="PT Astra Serif" w:hAnsi="PT Astra Serif"/>
          <w:color w:val="000000" w:themeColor="text1"/>
          <w:spacing w:val="2"/>
          <w:sz w:val="28"/>
          <w:szCs w:val="28"/>
        </w:rPr>
      </w:pPr>
      <w:r>
        <w:rPr>
          <w:rFonts w:ascii="PT Astra Serif" w:hAnsi="PT Astra Serif"/>
          <w:color w:val="000000" w:themeColor="text1"/>
          <w:spacing w:val="2"/>
          <w:sz w:val="28"/>
          <w:szCs w:val="28"/>
        </w:rPr>
        <w:t>2</w:t>
      </w:r>
      <w:r w:rsidR="0052561F" w:rsidRPr="00402FBC">
        <w:rPr>
          <w:rFonts w:ascii="PT Astra Serif" w:hAnsi="PT Astra Serif"/>
          <w:color w:val="000000" w:themeColor="text1"/>
          <w:spacing w:val="2"/>
          <w:sz w:val="28"/>
          <w:szCs w:val="28"/>
        </w:rPr>
        <w:t xml:space="preserve">. Контроль за исполнением настоящего решения возложить на_______________________________________________________________. </w:t>
      </w:r>
    </w:p>
    <w:p w:rsidR="0052561F" w:rsidRPr="00402FBC" w:rsidRDefault="00960CD9" w:rsidP="00316047">
      <w:pPr>
        <w:widowControl w:val="0"/>
        <w:suppressAutoHyphens/>
        <w:overflowPunct/>
        <w:autoSpaceDE/>
        <w:adjustRightInd/>
        <w:ind w:firstLine="567"/>
        <w:jc w:val="both"/>
        <w:textAlignment w:val="baseline"/>
        <w:rPr>
          <w:rFonts w:ascii="PT Astra Serif" w:eastAsia="Arial" w:hAnsi="PT Astra Serif"/>
          <w:color w:val="000000" w:themeColor="text1"/>
          <w:kern w:val="3"/>
          <w:sz w:val="28"/>
          <w:szCs w:val="28"/>
          <w:lang w:eastAsia="en-US"/>
        </w:rPr>
      </w:pPr>
      <w:r>
        <w:rPr>
          <w:rFonts w:ascii="PT Astra Serif" w:eastAsia="Arial" w:hAnsi="PT Astra Serif"/>
          <w:color w:val="000000" w:themeColor="text1"/>
          <w:kern w:val="3"/>
          <w:sz w:val="28"/>
          <w:szCs w:val="28"/>
          <w:lang w:eastAsia="en-US"/>
        </w:rPr>
        <w:t>3</w:t>
      </w:r>
      <w:r w:rsidR="0052561F" w:rsidRPr="00402FBC">
        <w:rPr>
          <w:rFonts w:ascii="PT Astra Serif" w:eastAsia="Arial" w:hAnsi="PT Astra Serif"/>
          <w:color w:val="000000" w:themeColor="text1"/>
          <w:kern w:val="3"/>
          <w:sz w:val="28"/>
          <w:szCs w:val="28"/>
          <w:lang w:eastAsia="en-US"/>
        </w:rPr>
        <w:t xml:space="preserve">. Опубликовать настоящее решение в газете «Наше слово», разместить на официальном сайте Администрации </w:t>
      </w:r>
      <w:proofErr w:type="spellStart"/>
      <w:r w:rsidR="0052561F" w:rsidRPr="00402FBC">
        <w:rPr>
          <w:rFonts w:ascii="PT Astra Serif" w:eastAsia="Arial" w:hAnsi="PT Astra Serif"/>
          <w:color w:val="000000" w:themeColor="text1"/>
          <w:kern w:val="3"/>
          <w:sz w:val="28"/>
          <w:szCs w:val="28"/>
          <w:lang w:eastAsia="en-US"/>
        </w:rPr>
        <w:t>Североуральского</w:t>
      </w:r>
      <w:proofErr w:type="spellEnd"/>
      <w:r w:rsidR="0052561F" w:rsidRPr="00402FBC">
        <w:rPr>
          <w:rFonts w:ascii="PT Astra Serif" w:eastAsia="Arial" w:hAnsi="PT Astra Serif"/>
          <w:color w:val="000000" w:themeColor="text1"/>
          <w:kern w:val="3"/>
          <w:sz w:val="28"/>
          <w:szCs w:val="28"/>
          <w:lang w:eastAsia="en-US"/>
        </w:rPr>
        <w:t xml:space="preserve"> городского округа.</w:t>
      </w:r>
    </w:p>
    <w:p w:rsidR="0052561F" w:rsidRPr="00402FBC" w:rsidRDefault="0052561F" w:rsidP="00316047">
      <w:pPr>
        <w:widowControl w:val="0"/>
        <w:suppressAutoHyphens/>
        <w:overflowPunct/>
        <w:autoSpaceDE/>
        <w:adjustRightInd/>
        <w:ind w:firstLine="567"/>
        <w:jc w:val="both"/>
        <w:textAlignment w:val="baseline"/>
        <w:rPr>
          <w:rFonts w:ascii="PT Astra Serif" w:eastAsia="Arial" w:hAnsi="PT Astra Serif"/>
          <w:color w:val="000000" w:themeColor="text1"/>
          <w:kern w:val="3"/>
          <w:sz w:val="28"/>
          <w:szCs w:val="28"/>
          <w:lang w:eastAsia="en-US"/>
        </w:rPr>
      </w:pPr>
    </w:p>
    <w:p w:rsidR="0052561F" w:rsidRPr="00402FBC" w:rsidRDefault="0052561F" w:rsidP="00316047">
      <w:pPr>
        <w:suppressAutoHyphens/>
        <w:overflowPunct/>
        <w:adjustRightInd/>
        <w:jc w:val="both"/>
        <w:textAlignment w:val="baseline"/>
        <w:rPr>
          <w:rFonts w:ascii="PT Astra Serif" w:eastAsia="Arial" w:hAnsi="PT Astra Serif"/>
          <w:color w:val="000000" w:themeColor="text1"/>
          <w:kern w:val="3"/>
          <w:sz w:val="28"/>
          <w:szCs w:val="28"/>
          <w:lang w:eastAsia="en-US"/>
        </w:rPr>
      </w:pPr>
    </w:p>
    <w:tbl>
      <w:tblPr>
        <w:tblStyle w:val="a3"/>
        <w:tblW w:w="0" w:type="auto"/>
        <w:tblLook w:val="04A0" w:firstRow="1" w:lastRow="0" w:firstColumn="1" w:lastColumn="0" w:noHBand="0" w:noVBand="1"/>
      </w:tblPr>
      <w:tblGrid>
        <w:gridCol w:w="4673"/>
        <w:gridCol w:w="4673"/>
      </w:tblGrid>
      <w:tr w:rsidR="00316047" w:rsidRPr="00402FBC" w:rsidTr="00ED70F5">
        <w:tc>
          <w:tcPr>
            <w:tcW w:w="4673" w:type="dxa"/>
            <w:tcBorders>
              <w:top w:val="nil"/>
              <w:left w:val="nil"/>
              <w:bottom w:val="nil"/>
              <w:right w:val="nil"/>
            </w:tcBorders>
          </w:tcPr>
          <w:p w:rsidR="0052561F" w:rsidRPr="00402FBC" w:rsidRDefault="0052561F" w:rsidP="00316047">
            <w:pPr>
              <w:pStyle w:val="ConsNormal"/>
              <w:ind w:right="0" w:firstLine="0"/>
              <w:jc w:val="both"/>
              <w:rPr>
                <w:rFonts w:ascii="PT Astra Serif" w:hAnsi="PT Astra Serif"/>
                <w:color w:val="000000" w:themeColor="text1"/>
                <w:sz w:val="28"/>
                <w:szCs w:val="28"/>
              </w:rPr>
            </w:pPr>
            <w:r w:rsidRPr="00402FBC">
              <w:rPr>
                <w:rFonts w:ascii="PT Astra Serif" w:hAnsi="PT Astra Serif"/>
                <w:color w:val="000000" w:themeColor="text1"/>
                <w:sz w:val="28"/>
                <w:szCs w:val="28"/>
              </w:rPr>
              <w:t xml:space="preserve">Глава </w:t>
            </w:r>
            <w:proofErr w:type="spellStart"/>
            <w:r w:rsidRPr="00402FBC">
              <w:rPr>
                <w:rFonts w:ascii="PT Astra Serif" w:hAnsi="PT Astra Serif"/>
                <w:color w:val="000000" w:themeColor="text1"/>
                <w:sz w:val="28"/>
                <w:szCs w:val="28"/>
              </w:rPr>
              <w:t>Североуральского</w:t>
            </w:r>
            <w:proofErr w:type="spellEnd"/>
            <w:r w:rsidRPr="00402FBC">
              <w:rPr>
                <w:rFonts w:ascii="PT Astra Serif" w:hAnsi="PT Astra Serif"/>
                <w:color w:val="000000" w:themeColor="text1"/>
                <w:sz w:val="28"/>
                <w:szCs w:val="28"/>
              </w:rPr>
              <w:t xml:space="preserve"> </w:t>
            </w:r>
          </w:p>
          <w:p w:rsidR="0052561F" w:rsidRPr="00402FBC" w:rsidRDefault="0052561F" w:rsidP="00316047">
            <w:pPr>
              <w:pStyle w:val="ConsNormal"/>
              <w:ind w:right="0" w:firstLine="0"/>
              <w:jc w:val="both"/>
              <w:rPr>
                <w:rFonts w:ascii="PT Astra Serif" w:hAnsi="PT Astra Serif"/>
                <w:color w:val="000000" w:themeColor="text1"/>
                <w:sz w:val="28"/>
                <w:szCs w:val="28"/>
              </w:rPr>
            </w:pPr>
            <w:r w:rsidRPr="00402FBC">
              <w:rPr>
                <w:rFonts w:ascii="PT Astra Serif" w:hAnsi="PT Astra Serif"/>
                <w:color w:val="000000" w:themeColor="text1"/>
                <w:sz w:val="28"/>
                <w:szCs w:val="28"/>
              </w:rPr>
              <w:t xml:space="preserve">городского округа </w:t>
            </w:r>
          </w:p>
          <w:p w:rsidR="0052561F" w:rsidRPr="00402FBC" w:rsidRDefault="0052561F" w:rsidP="00316047">
            <w:pPr>
              <w:pStyle w:val="ConsNormal"/>
              <w:ind w:right="0" w:firstLine="0"/>
              <w:jc w:val="both"/>
              <w:rPr>
                <w:rFonts w:ascii="PT Astra Serif" w:hAnsi="PT Astra Serif"/>
                <w:color w:val="000000" w:themeColor="text1"/>
                <w:sz w:val="28"/>
                <w:szCs w:val="28"/>
              </w:rPr>
            </w:pPr>
          </w:p>
          <w:p w:rsidR="0052561F" w:rsidRPr="00402FBC" w:rsidRDefault="0052561F" w:rsidP="00316047">
            <w:pPr>
              <w:pStyle w:val="ConsNormal"/>
              <w:ind w:right="0" w:firstLine="0"/>
              <w:jc w:val="both"/>
              <w:rPr>
                <w:rFonts w:ascii="PT Astra Serif" w:hAnsi="PT Astra Serif"/>
                <w:color w:val="000000" w:themeColor="text1"/>
                <w:sz w:val="28"/>
                <w:szCs w:val="28"/>
              </w:rPr>
            </w:pPr>
          </w:p>
          <w:p w:rsidR="0052561F" w:rsidRPr="00402FBC" w:rsidRDefault="0052561F" w:rsidP="00316047">
            <w:pPr>
              <w:pStyle w:val="ConsNormal"/>
              <w:ind w:right="0" w:firstLine="0"/>
              <w:jc w:val="both"/>
              <w:rPr>
                <w:rFonts w:ascii="PT Astra Serif" w:hAnsi="PT Astra Serif"/>
                <w:b/>
                <w:color w:val="000000" w:themeColor="text1"/>
                <w:sz w:val="28"/>
                <w:szCs w:val="28"/>
              </w:rPr>
            </w:pPr>
            <w:r w:rsidRPr="00402FBC">
              <w:rPr>
                <w:rFonts w:ascii="PT Astra Serif" w:hAnsi="PT Astra Serif"/>
                <w:color w:val="000000" w:themeColor="text1"/>
                <w:sz w:val="28"/>
                <w:szCs w:val="28"/>
              </w:rPr>
              <w:t>______________</w:t>
            </w:r>
            <w:r w:rsidR="00960CD9">
              <w:rPr>
                <w:rFonts w:ascii="PT Astra Serif" w:hAnsi="PT Astra Serif"/>
                <w:color w:val="000000" w:themeColor="text1"/>
                <w:sz w:val="28"/>
                <w:szCs w:val="28"/>
              </w:rPr>
              <w:t>С</w:t>
            </w:r>
            <w:r w:rsidRPr="00402FBC">
              <w:rPr>
                <w:rFonts w:ascii="PT Astra Serif" w:hAnsi="PT Astra Serif"/>
                <w:color w:val="000000" w:themeColor="text1"/>
                <w:sz w:val="28"/>
                <w:szCs w:val="28"/>
              </w:rPr>
              <w:t>.</w:t>
            </w:r>
            <w:r w:rsidR="00960CD9">
              <w:rPr>
                <w:rFonts w:ascii="PT Astra Serif" w:hAnsi="PT Astra Serif"/>
                <w:color w:val="000000" w:themeColor="text1"/>
                <w:sz w:val="28"/>
                <w:szCs w:val="28"/>
              </w:rPr>
              <w:t>Н</w:t>
            </w:r>
            <w:r w:rsidRPr="00402FBC">
              <w:rPr>
                <w:rFonts w:ascii="PT Astra Serif" w:hAnsi="PT Astra Serif"/>
                <w:color w:val="000000" w:themeColor="text1"/>
                <w:sz w:val="28"/>
                <w:szCs w:val="28"/>
              </w:rPr>
              <w:t>. М</w:t>
            </w:r>
            <w:r w:rsidR="00960CD9">
              <w:rPr>
                <w:rFonts w:ascii="PT Astra Serif" w:hAnsi="PT Astra Serif"/>
                <w:color w:val="000000" w:themeColor="text1"/>
                <w:sz w:val="28"/>
                <w:szCs w:val="28"/>
              </w:rPr>
              <w:t>иронова</w:t>
            </w:r>
            <w:r w:rsidRPr="00402FBC">
              <w:rPr>
                <w:rFonts w:ascii="PT Astra Serif" w:hAnsi="PT Astra Serif"/>
                <w:color w:val="000000" w:themeColor="text1"/>
                <w:sz w:val="28"/>
                <w:szCs w:val="28"/>
              </w:rPr>
              <w:t xml:space="preserve">                                  </w:t>
            </w:r>
          </w:p>
        </w:tc>
        <w:tc>
          <w:tcPr>
            <w:tcW w:w="4673" w:type="dxa"/>
            <w:tcBorders>
              <w:top w:val="nil"/>
              <w:left w:val="nil"/>
              <w:bottom w:val="nil"/>
              <w:right w:val="nil"/>
            </w:tcBorders>
          </w:tcPr>
          <w:p w:rsidR="0052561F" w:rsidRPr="00402FBC" w:rsidRDefault="0052561F" w:rsidP="00316047">
            <w:pPr>
              <w:pStyle w:val="ConsNormal"/>
              <w:ind w:right="0" w:firstLine="0"/>
              <w:jc w:val="both"/>
              <w:rPr>
                <w:rFonts w:ascii="PT Astra Serif" w:hAnsi="PT Astra Serif"/>
                <w:color w:val="000000" w:themeColor="text1"/>
                <w:sz w:val="28"/>
                <w:szCs w:val="28"/>
              </w:rPr>
            </w:pPr>
            <w:r w:rsidRPr="00402FBC">
              <w:rPr>
                <w:rFonts w:ascii="PT Astra Serif" w:hAnsi="PT Astra Serif"/>
                <w:color w:val="000000" w:themeColor="text1"/>
                <w:sz w:val="28"/>
                <w:szCs w:val="28"/>
              </w:rPr>
              <w:t>Председатель Думы</w:t>
            </w:r>
          </w:p>
          <w:p w:rsidR="0052561F" w:rsidRPr="00402FBC" w:rsidRDefault="0052561F" w:rsidP="00316047">
            <w:pPr>
              <w:pStyle w:val="ConsNormal"/>
              <w:ind w:right="0" w:firstLine="0"/>
              <w:jc w:val="both"/>
              <w:rPr>
                <w:rFonts w:ascii="PT Astra Serif" w:hAnsi="PT Astra Serif"/>
                <w:color w:val="000000" w:themeColor="text1"/>
                <w:sz w:val="28"/>
                <w:szCs w:val="28"/>
              </w:rPr>
            </w:pPr>
            <w:proofErr w:type="spellStart"/>
            <w:r w:rsidRPr="00402FBC">
              <w:rPr>
                <w:rFonts w:ascii="PT Astra Serif" w:hAnsi="PT Astra Serif"/>
                <w:color w:val="000000" w:themeColor="text1"/>
                <w:sz w:val="28"/>
                <w:szCs w:val="28"/>
              </w:rPr>
              <w:t>Североуральского</w:t>
            </w:r>
            <w:proofErr w:type="spellEnd"/>
            <w:r w:rsidRPr="00402FBC">
              <w:rPr>
                <w:rFonts w:ascii="PT Astra Serif" w:hAnsi="PT Astra Serif"/>
                <w:color w:val="000000" w:themeColor="text1"/>
                <w:sz w:val="28"/>
                <w:szCs w:val="28"/>
              </w:rPr>
              <w:t xml:space="preserve"> городского </w:t>
            </w:r>
          </w:p>
          <w:p w:rsidR="0052561F" w:rsidRPr="00402FBC" w:rsidRDefault="0052561F" w:rsidP="00316047">
            <w:pPr>
              <w:pStyle w:val="ConsNormal"/>
              <w:ind w:right="0" w:firstLine="0"/>
              <w:jc w:val="both"/>
              <w:rPr>
                <w:rFonts w:ascii="PT Astra Serif" w:hAnsi="PT Astra Serif"/>
                <w:color w:val="000000" w:themeColor="text1"/>
                <w:sz w:val="28"/>
                <w:szCs w:val="28"/>
              </w:rPr>
            </w:pPr>
            <w:r w:rsidRPr="00402FBC">
              <w:rPr>
                <w:rFonts w:ascii="PT Astra Serif" w:hAnsi="PT Astra Serif"/>
                <w:color w:val="000000" w:themeColor="text1"/>
                <w:sz w:val="28"/>
                <w:szCs w:val="28"/>
              </w:rPr>
              <w:t>округа</w:t>
            </w:r>
          </w:p>
          <w:p w:rsidR="0052561F" w:rsidRPr="00402FBC" w:rsidRDefault="0052561F" w:rsidP="00316047">
            <w:pPr>
              <w:pStyle w:val="ConsNormal"/>
              <w:ind w:right="0" w:firstLine="0"/>
              <w:jc w:val="both"/>
              <w:rPr>
                <w:rFonts w:ascii="PT Astra Serif" w:hAnsi="PT Astra Serif"/>
                <w:color w:val="000000" w:themeColor="text1"/>
                <w:sz w:val="28"/>
                <w:szCs w:val="28"/>
              </w:rPr>
            </w:pPr>
          </w:p>
          <w:p w:rsidR="0052561F" w:rsidRPr="00402FBC" w:rsidRDefault="0052561F" w:rsidP="00316047">
            <w:pPr>
              <w:pStyle w:val="ConsNormal"/>
              <w:ind w:right="0" w:firstLine="0"/>
              <w:jc w:val="both"/>
              <w:rPr>
                <w:rFonts w:ascii="PT Astra Serif" w:hAnsi="PT Astra Serif"/>
                <w:b/>
                <w:color w:val="000000" w:themeColor="text1"/>
                <w:sz w:val="28"/>
                <w:szCs w:val="28"/>
              </w:rPr>
            </w:pPr>
            <w:r w:rsidRPr="00402FBC">
              <w:rPr>
                <w:rFonts w:ascii="PT Astra Serif" w:hAnsi="PT Astra Serif"/>
                <w:color w:val="000000" w:themeColor="text1"/>
                <w:sz w:val="28"/>
                <w:szCs w:val="28"/>
              </w:rPr>
              <w:t>________________</w:t>
            </w:r>
            <w:r w:rsidR="00960CD9">
              <w:rPr>
                <w:rFonts w:ascii="PT Astra Serif" w:hAnsi="PT Astra Serif"/>
                <w:color w:val="000000" w:themeColor="text1"/>
                <w:sz w:val="28"/>
                <w:szCs w:val="28"/>
              </w:rPr>
              <w:t>В</w:t>
            </w:r>
            <w:r w:rsidRPr="00402FBC">
              <w:rPr>
                <w:rFonts w:ascii="PT Astra Serif" w:hAnsi="PT Astra Serif"/>
                <w:color w:val="000000" w:themeColor="text1"/>
                <w:sz w:val="28"/>
                <w:szCs w:val="28"/>
              </w:rPr>
              <w:t>.</w:t>
            </w:r>
            <w:r w:rsidR="00960CD9">
              <w:rPr>
                <w:rFonts w:ascii="PT Astra Serif" w:hAnsi="PT Astra Serif"/>
                <w:color w:val="000000" w:themeColor="text1"/>
                <w:sz w:val="28"/>
                <w:szCs w:val="28"/>
              </w:rPr>
              <w:t>И</w:t>
            </w:r>
            <w:r w:rsidRPr="00402FBC">
              <w:rPr>
                <w:rFonts w:ascii="PT Astra Serif" w:hAnsi="PT Astra Serif"/>
                <w:color w:val="000000" w:themeColor="text1"/>
                <w:sz w:val="28"/>
                <w:szCs w:val="28"/>
              </w:rPr>
              <w:t>.</w:t>
            </w:r>
            <w:r w:rsidR="00960CD9">
              <w:rPr>
                <w:rFonts w:ascii="PT Astra Serif" w:hAnsi="PT Astra Serif"/>
                <w:color w:val="000000" w:themeColor="text1"/>
                <w:sz w:val="28"/>
                <w:szCs w:val="28"/>
              </w:rPr>
              <w:t xml:space="preserve"> Ильин</w:t>
            </w:r>
          </w:p>
        </w:tc>
      </w:tr>
    </w:tbl>
    <w:p w:rsidR="0052561F" w:rsidRPr="00402FBC" w:rsidRDefault="0052561F" w:rsidP="00316047">
      <w:pPr>
        <w:pStyle w:val="ConsPlusNormal"/>
        <w:jc w:val="right"/>
        <w:rPr>
          <w:rFonts w:ascii="PT Astra Serif" w:hAnsi="PT Astra Serif" w:cs="Times New Roman"/>
          <w:color w:val="000000" w:themeColor="text1"/>
          <w:sz w:val="28"/>
          <w:szCs w:val="28"/>
        </w:rPr>
      </w:pPr>
    </w:p>
    <w:p w:rsidR="00402FBC" w:rsidRDefault="00402FBC" w:rsidP="00AF2D71">
      <w:pPr>
        <w:shd w:val="clear" w:color="auto" w:fill="FFFFFF"/>
        <w:ind w:left="5670"/>
        <w:textAlignment w:val="baseline"/>
        <w:rPr>
          <w:rFonts w:ascii="PT Astra Serif" w:hAnsi="PT Astra Serif"/>
          <w:color w:val="000000" w:themeColor="text1"/>
          <w:spacing w:val="2"/>
          <w:sz w:val="28"/>
          <w:szCs w:val="28"/>
        </w:rPr>
      </w:pPr>
    </w:p>
    <w:p w:rsidR="001B233E" w:rsidRDefault="001B233E" w:rsidP="00AF2D71">
      <w:pPr>
        <w:shd w:val="clear" w:color="auto" w:fill="FFFFFF"/>
        <w:ind w:left="5670"/>
        <w:textAlignment w:val="baseline"/>
        <w:rPr>
          <w:rFonts w:ascii="PT Astra Serif" w:hAnsi="PT Astra Serif"/>
          <w:color w:val="000000" w:themeColor="text1"/>
          <w:spacing w:val="2"/>
          <w:sz w:val="28"/>
          <w:szCs w:val="28"/>
        </w:rPr>
      </w:pPr>
    </w:p>
    <w:p w:rsidR="001B233E" w:rsidRDefault="001B233E" w:rsidP="00AF2D71">
      <w:pPr>
        <w:shd w:val="clear" w:color="auto" w:fill="FFFFFF"/>
        <w:ind w:left="5670"/>
        <w:textAlignment w:val="baseline"/>
        <w:rPr>
          <w:rFonts w:ascii="PT Astra Serif" w:hAnsi="PT Astra Serif"/>
          <w:color w:val="000000" w:themeColor="text1"/>
          <w:spacing w:val="2"/>
          <w:sz w:val="28"/>
          <w:szCs w:val="28"/>
        </w:rPr>
      </w:pPr>
    </w:p>
    <w:sectPr w:rsidR="001B233E" w:rsidSect="001B233E">
      <w:headerReference w:type="default" r:id="rId7"/>
      <w:headerReference w:type="first" r:id="rId8"/>
      <w:pgSz w:w="11906" w:h="16838"/>
      <w:pgMar w:top="567" w:right="680" w:bottom="567" w:left="130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589" w:rsidRDefault="00A62589" w:rsidP="001A608A">
      <w:r>
        <w:separator/>
      </w:r>
    </w:p>
  </w:endnote>
  <w:endnote w:type="continuationSeparator" w:id="0">
    <w:p w:rsidR="00A62589" w:rsidRDefault="00A62589" w:rsidP="001A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589" w:rsidRDefault="00A62589" w:rsidP="001A608A">
      <w:r>
        <w:separator/>
      </w:r>
    </w:p>
  </w:footnote>
  <w:footnote w:type="continuationSeparator" w:id="0">
    <w:p w:rsidR="00A62589" w:rsidRDefault="00A62589" w:rsidP="001A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38030"/>
      <w:docPartObj>
        <w:docPartGallery w:val="Page Numbers (Top of Page)"/>
        <w:docPartUnique/>
      </w:docPartObj>
    </w:sdtPr>
    <w:sdtEndPr/>
    <w:sdtContent>
      <w:p w:rsidR="00402FBC" w:rsidRDefault="00402FBC">
        <w:pPr>
          <w:pStyle w:val="a6"/>
          <w:jc w:val="center"/>
        </w:pPr>
        <w:r>
          <w:fldChar w:fldCharType="begin"/>
        </w:r>
        <w:r>
          <w:instrText>PAGE   \* MERGEFORMAT</w:instrText>
        </w:r>
        <w:r>
          <w:fldChar w:fldCharType="separate"/>
        </w:r>
        <w:r w:rsidR="00867150">
          <w:rPr>
            <w:noProof/>
          </w:rPr>
          <w:t>6</w:t>
        </w:r>
        <w:r>
          <w:fldChar w:fldCharType="end"/>
        </w:r>
      </w:p>
    </w:sdtContent>
  </w:sdt>
  <w:p w:rsidR="001A608A" w:rsidRDefault="001A60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425" w:rsidRDefault="000E7425" w:rsidP="001B233E">
    <w:pPr>
      <w:pStyle w:val="a6"/>
    </w:pPr>
  </w:p>
  <w:p w:rsidR="000E7425" w:rsidRDefault="000E74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F6F7A"/>
    <w:multiLevelType w:val="hybridMultilevel"/>
    <w:tmpl w:val="A1326288"/>
    <w:lvl w:ilvl="0" w:tplc="4FA002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1F"/>
    <w:rsid w:val="00043A27"/>
    <w:rsid w:val="00076DB0"/>
    <w:rsid w:val="00096678"/>
    <w:rsid w:val="000A19BA"/>
    <w:rsid w:val="000A68AC"/>
    <w:rsid w:val="000A6D4F"/>
    <w:rsid w:val="000D417E"/>
    <w:rsid w:val="000E7425"/>
    <w:rsid w:val="001016A5"/>
    <w:rsid w:val="0010633D"/>
    <w:rsid w:val="00132242"/>
    <w:rsid w:val="001540C9"/>
    <w:rsid w:val="001A608A"/>
    <w:rsid w:val="001B233E"/>
    <w:rsid w:val="001F0081"/>
    <w:rsid w:val="0022009B"/>
    <w:rsid w:val="00222972"/>
    <w:rsid w:val="0025645C"/>
    <w:rsid w:val="00260A01"/>
    <w:rsid w:val="002D2EA0"/>
    <w:rsid w:val="003077FC"/>
    <w:rsid w:val="00316047"/>
    <w:rsid w:val="003428B9"/>
    <w:rsid w:val="003D7A1D"/>
    <w:rsid w:val="00402FBC"/>
    <w:rsid w:val="0044495D"/>
    <w:rsid w:val="004B5CE9"/>
    <w:rsid w:val="004C14EA"/>
    <w:rsid w:val="004D1939"/>
    <w:rsid w:val="004F2CFC"/>
    <w:rsid w:val="004F354F"/>
    <w:rsid w:val="004F5E9A"/>
    <w:rsid w:val="005076DE"/>
    <w:rsid w:val="00523FD9"/>
    <w:rsid w:val="0052561F"/>
    <w:rsid w:val="00572774"/>
    <w:rsid w:val="00593F49"/>
    <w:rsid w:val="00606518"/>
    <w:rsid w:val="00620AF6"/>
    <w:rsid w:val="006770AE"/>
    <w:rsid w:val="0072290B"/>
    <w:rsid w:val="00765C90"/>
    <w:rsid w:val="0077081D"/>
    <w:rsid w:val="007C110E"/>
    <w:rsid w:val="007E3985"/>
    <w:rsid w:val="007F5B7B"/>
    <w:rsid w:val="00866298"/>
    <w:rsid w:val="00867150"/>
    <w:rsid w:val="00867B5A"/>
    <w:rsid w:val="008814EE"/>
    <w:rsid w:val="008C0A6D"/>
    <w:rsid w:val="008C1CA7"/>
    <w:rsid w:val="00920118"/>
    <w:rsid w:val="00952065"/>
    <w:rsid w:val="00960CD9"/>
    <w:rsid w:val="00971B14"/>
    <w:rsid w:val="009A5922"/>
    <w:rsid w:val="009E7762"/>
    <w:rsid w:val="009F61D6"/>
    <w:rsid w:val="00A27782"/>
    <w:rsid w:val="00A62589"/>
    <w:rsid w:val="00A9055F"/>
    <w:rsid w:val="00AD0392"/>
    <w:rsid w:val="00AD2C78"/>
    <w:rsid w:val="00AE5B33"/>
    <w:rsid w:val="00AE5F38"/>
    <w:rsid w:val="00AF2D71"/>
    <w:rsid w:val="00B23D72"/>
    <w:rsid w:val="00B43997"/>
    <w:rsid w:val="00B83E56"/>
    <w:rsid w:val="00B932A6"/>
    <w:rsid w:val="00B95951"/>
    <w:rsid w:val="00BB1E89"/>
    <w:rsid w:val="00BC1D18"/>
    <w:rsid w:val="00C1387F"/>
    <w:rsid w:val="00C164DB"/>
    <w:rsid w:val="00C43519"/>
    <w:rsid w:val="00C63243"/>
    <w:rsid w:val="00C93C69"/>
    <w:rsid w:val="00CE1FFA"/>
    <w:rsid w:val="00CE317C"/>
    <w:rsid w:val="00CE31C3"/>
    <w:rsid w:val="00D272B9"/>
    <w:rsid w:val="00D417BD"/>
    <w:rsid w:val="00D64377"/>
    <w:rsid w:val="00D837F7"/>
    <w:rsid w:val="00DB7855"/>
    <w:rsid w:val="00E10E68"/>
    <w:rsid w:val="00E27732"/>
    <w:rsid w:val="00E47113"/>
    <w:rsid w:val="00EF0E87"/>
    <w:rsid w:val="00F50F37"/>
    <w:rsid w:val="00F645D7"/>
    <w:rsid w:val="00F65406"/>
    <w:rsid w:val="00FA78D3"/>
    <w:rsid w:val="00FB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39CD"/>
  <w15:chartTrackingRefBased/>
  <w15:docId w15:val="{15213784-0470-4504-8CFA-94198F35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56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5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5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52561F"/>
    <w:pPr>
      <w:spacing w:after="0" w:line="240" w:lineRule="auto"/>
      <w:ind w:right="19772" w:firstLine="720"/>
    </w:pPr>
    <w:rPr>
      <w:rFonts w:ascii="Arial" w:eastAsia="Times New Roman" w:hAnsi="Arial" w:cs="Times New Roman"/>
      <w:sz w:val="20"/>
      <w:szCs w:val="20"/>
      <w:lang w:eastAsia="ru-RU"/>
    </w:rPr>
  </w:style>
  <w:style w:type="table" w:styleId="a3">
    <w:name w:val="Table Grid"/>
    <w:basedOn w:val="a1"/>
    <w:uiPriority w:val="39"/>
    <w:rsid w:val="0052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633D"/>
    <w:rPr>
      <w:rFonts w:ascii="Calibri" w:hAnsi="Calibri"/>
      <w:sz w:val="18"/>
      <w:szCs w:val="18"/>
    </w:rPr>
  </w:style>
  <w:style w:type="character" w:customStyle="1" w:styleId="a5">
    <w:name w:val="Текст выноски Знак"/>
    <w:basedOn w:val="a0"/>
    <w:link w:val="a4"/>
    <w:uiPriority w:val="99"/>
    <w:semiHidden/>
    <w:rsid w:val="0010633D"/>
    <w:rPr>
      <w:rFonts w:ascii="Calibri" w:eastAsia="Times New Roman" w:hAnsi="Calibri" w:cs="Times New Roman"/>
      <w:sz w:val="18"/>
      <w:szCs w:val="18"/>
      <w:lang w:eastAsia="ru-RU"/>
    </w:rPr>
  </w:style>
  <w:style w:type="paragraph" w:styleId="a6">
    <w:name w:val="header"/>
    <w:basedOn w:val="a"/>
    <w:link w:val="a7"/>
    <w:uiPriority w:val="99"/>
    <w:unhideWhenUsed/>
    <w:rsid w:val="001A608A"/>
    <w:pPr>
      <w:tabs>
        <w:tab w:val="center" w:pos="4677"/>
        <w:tab w:val="right" w:pos="9355"/>
      </w:tabs>
    </w:pPr>
  </w:style>
  <w:style w:type="character" w:customStyle="1" w:styleId="a7">
    <w:name w:val="Верхний колонтитул Знак"/>
    <w:basedOn w:val="a0"/>
    <w:link w:val="a6"/>
    <w:uiPriority w:val="99"/>
    <w:rsid w:val="001A60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A608A"/>
    <w:pPr>
      <w:tabs>
        <w:tab w:val="center" w:pos="4677"/>
        <w:tab w:val="right" w:pos="9355"/>
      </w:tabs>
    </w:pPr>
  </w:style>
  <w:style w:type="character" w:customStyle="1" w:styleId="a9">
    <w:name w:val="Нижний колонтитул Знак"/>
    <w:basedOn w:val="a0"/>
    <w:link w:val="a8"/>
    <w:uiPriority w:val="99"/>
    <w:rsid w:val="001A608A"/>
    <w:rPr>
      <w:rFonts w:ascii="Times New Roman" w:eastAsia="Times New Roman" w:hAnsi="Times New Roman" w:cs="Times New Roman"/>
      <w:sz w:val="20"/>
      <w:szCs w:val="20"/>
      <w:lang w:eastAsia="ru-RU"/>
    </w:rPr>
  </w:style>
  <w:style w:type="paragraph" w:styleId="aa">
    <w:name w:val="List Paragraph"/>
    <w:basedOn w:val="a"/>
    <w:uiPriority w:val="34"/>
    <w:qFormat/>
    <w:rsid w:val="0062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Гросман Евгения Александровна</dc:creator>
  <cp:keywords/>
  <dc:description/>
  <cp:lastModifiedBy>Гросман Евгения Александровна</cp:lastModifiedBy>
  <cp:revision>6</cp:revision>
  <cp:lastPrinted>2023-07-19T09:26:00Z</cp:lastPrinted>
  <dcterms:created xsi:type="dcterms:W3CDTF">2023-07-18T11:07:00Z</dcterms:created>
  <dcterms:modified xsi:type="dcterms:W3CDTF">2023-07-19T10:17:00Z</dcterms:modified>
</cp:coreProperties>
</file>