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95" w:rsidRDefault="00BD5995" w:rsidP="000B1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995" w:rsidRDefault="00BD5995" w:rsidP="000B1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995" w:rsidRPr="00A61BE5" w:rsidRDefault="00BD5995" w:rsidP="00BD5995">
      <w:pPr>
        <w:ind w:left="5760" w:hanging="2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Pr="00A61BE5">
        <w:rPr>
          <w:rFonts w:ascii="Times New Roman" w:hAnsi="Times New Roman" w:cs="Times New Roman"/>
          <w:sz w:val="20"/>
          <w:szCs w:val="20"/>
        </w:rPr>
        <w:t>Зарегистрированы изменения в устав</w:t>
      </w:r>
    </w:p>
    <w:p w:rsidR="00BD5995" w:rsidRPr="00A61BE5" w:rsidRDefault="00BD5995" w:rsidP="00BD599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A61BE5">
        <w:rPr>
          <w:rFonts w:ascii="Times New Roman" w:hAnsi="Times New Roman" w:cs="Times New Roman"/>
          <w:sz w:val="20"/>
          <w:szCs w:val="20"/>
        </w:rPr>
        <w:t>Главное управление Министерства юстиции</w:t>
      </w:r>
    </w:p>
    <w:p w:rsidR="00BD5995" w:rsidRPr="00A61BE5" w:rsidRDefault="00BD5995" w:rsidP="00BD599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A61BE5">
        <w:rPr>
          <w:rFonts w:ascii="Times New Roman" w:hAnsi="Times New Roman" w:cs="Times New Roman"/>
          <w:sz w:val="20"/>
          <w:szCs w:val="20"/>
        </w:rPr>
        <w:t>Российской Федерации по Свердловской области</w:t>
      </w:r>
    </w:p>
    <w:p w:rsidR="00BD5995" w:rsidRPr="00A61BE5" w:rsidRDefault="00BD5995" w:rsidP="00BD599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A61BE5">
        <w:rPr>
          <w:rFonts w:ascii="Times New Roman" w:hAnsi="Times New Roman" w:cs="Times New Roman"/>
          <w:sz w:val="20"/>
          <w:szCs w:val="20"/>
        </w:rPr>
        <w:t>«2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61BE5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мая</w:t>
      </w:r>
      <w:r w:rsidRPr="00A61BE5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61BE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D5995" w:rsidRPr="00A61BE5" w:rsidRDefault="00BD5995" w:rsidP="00BD599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A61BE5">
        <w:rPr>
          <w:rFonts w:ascii="Times New Roman" w:hAnsi="Times New Roman" w:cs="Times New Roman"/>
          <w:sz w:val="20"/>
          <w:szCs w:val="20"/>
        </w:rPr>
        <w:t xml:space="preserve">Государственный регистрационный </w:t>
      </w:r>
    </w:p>
    <w:p w:rsidR="00BD5995" w:rsidRPr="00A61BE5" w:rsidRDefault="00BD5995" w:rsidP="00BD5995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A61BE5">
        <w:rPr>
          <w:rFonts w:ascii="Times New Roman" w:hAnsi="Times New Roman" w:cs="Times New Roman"/>
          <w:sz w:val="20"/>
          <w:szCs w:val="20"/>
        </w:rPr>
        <w:t xml:space="preserve">№ </w:t>
      </w:r>
      <w:r w:rsidRPr="00A61BE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A61BE5">
        <w:rPr>
          <w:rFonts w:ascii="Times New Roman" w:hAnsi="Times New Roman" w:cs="Times New Roman"/>
          <w:sz w:val="20"/>
          <w:szCs w:val="20"/>
        </w:rPr>
        <w:t xml:space="preserve"> 66337000201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61BE5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p w:rsidR="00BD5995" w:rsidRDefault="00BD5995" w:rsidP="000B1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995" w:rsidRDefault="00BD5995" w:rsidP="000B1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B75" w:rsidRPr="000B1B75" w:rsidRDefault="000B1B75" w:rsidP="000B1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B7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7F657E" wp14:editId="6E658F74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75" w:rsidRPr="000B1B75" w:rsidRDefault="000B1B75" w:rsidP="000B1B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B75" w:rsidRPr="000B1B75" w:rsidRDefault="000B1B75" w:rsidP="000B1B7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B1B75" w:rsidRPr="000B1B75" w:rsidRDefault="000B1B75" w:rsidP="000B1B7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0B1B75" w:rsidRPr="000B1B75" w:rsidRDefault="000B1B75" w:rsidP="000B1B7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1B75" w:rsidRPr="000B1B75" w:rsidRDefault="000B1B75" w:rsidP="000B1B75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0B1B75" w:rsidRPr="000B1B75" w:rsidRDefault="000B1B75" w:rsidP="000B1B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1B75" w:rsidRPr="000B1B75" w:rsidRDefault="000B1B75" w:rsidP="000B1B7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B1B75" w:rsidRPr="000B1B75" w:rsidRDefault="000B1B75" w:rsidP="000B1B75">
      <w:pPr>
        <w:tabs>
          <w:tab w:val="left" w:pos="4110"/>
          <w:tab w:val="center" w:pos="4672"/>
        </w:tabs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B75" w:rsidRPr="000B1B75" w:rsidRDefault="000B1B75" w:rsidP="000B1B75">
      <w:pPr>
        <w:tabs>
          <w:tab w:val="left" w:pos="4110"/>
          <w:tab w:val="center" w:pos="4672"/>
        </w:tabs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1B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0B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</w:t>
      </w:r>
      <w:r w:rsidRPr="000B1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15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0B1B75" w:rsidRPr="000B1B75" w:rsidRDefault="000B1B75" w:rsidP="000B1B75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0B1B75" w:rsidRPr="000B1B75" w:rsidRDefault="000B1B75" w:rsidP="000B1B75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right="-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right="396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Устав Североуральского городского округа, утвержденный Решением Североуральской муниципальной Думы от 18.05.2005 N 45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федеральными законами от 30.10.2017 N 299-ФЗ «О внесении изменений в отдельные законодательные акты Российской Федерации»,</w:t>
      </w:r>
      <w:r w:rsidRPr="000B1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05.12.2017 N 389-ФЗ «О внесении изменений в статьи 25.1 и 56 Федерального закона «Об общих принципах организации местного самоуправления в Российской Федерации»,</w:t>
      </w:r>
      <w:r w:rsidRPr="000B1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05.12.2017 N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29.12.2017 N 455-ФЗ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Pr="000B1B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29.12.2017 N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статьей 43 Положения о правовых актах Североуральского городского округа, утвержденного Решением Думы Североуральского городского округа от 22.04.2015 N 33, с целью приведения Устава Североуральского городского округа в соответствие </w:t>
      </w: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действующим законодательством</w:t>
      </w:r>
      <w:r w:rsidR="005C4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 Североуральского городского округа 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B1B75" w:rsidRPr="000B1B75" w:rsidRDefault="000B1B75" w:rsidP="005C4508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РЕШИЛА:</w:t>
      </w:r>
      <w:r w:rsidR="005C4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Внести в </w:t>
      </w:r>
      <w:hyperlink r:id="rId7" w:history="1">
        <w:r w:rsidRPr="000B1B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</w:t>
        </w:r>
      </w:hyperlink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Североуральского городского округа, принятый Решением Североуральской муниципальной Думы от 18.05.2005 N 45 (с изменениями, внесенными </w:t>
      </w:r>
      <w:hyperlink r:id="rId8" w:history="1">
        <w:r w:rsidRPr="000B1B7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</w:t>
        </w:r>
      </w:hyperlink>
      <w:r w:rsidRPr="000B1B75">
        <w:rPr>
          <w:rFonts w:ascii="Times New Roman" w:hAnsi="Times New Roman" w:cs="Times New Roman"/>
          <w:color w:val="000000" w:themeColor="text1"/>
          <w:sz w:val="28"/>
          <w:szCs w:val="28"/>
        </w:rPr>
        <w:t>ем Североуральской муниципальной Думы от 21.12.2005 N 124</w:t>
      </w: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 N 2, от 27.04.2011 N 32, 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17, от 25.10.2017 N 15, от 24.01.2018 № 45), следующие изменения: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Пункт 25 части 1 статьи 6 изложить в следующей редакции: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«25)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Пункт 14 части 1 статьи 6.1 изложить в следующей редакции: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«14)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Часть 1 статьи 7 дополнить пунктом 5.1 следующего содержания: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«5.1) полномочиями в сфере стратегического планирования, предусмотренными Федеральным законом от 28 июня 2014 года N 172-ФЗ «О стратегическом планировании в Российской Федерации»;».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Пункт 8 части 1 статьи 7 изложить в следующей редакции: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«8) организация сбора статистических показателей, характеризующих состояние экономики и социальной сферы городского округа,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Дополнить статьей 14.1 следующего содержания: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«Статья 14.1. Сход граждан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По вопросу введения и использования средств самообложения граждан на территории населенного пункта, входящего в состав Североуральского городского округа, может проводиться сход граждан.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Наименование статьи 17 изложить в следующей редакции: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«Статья 17. Публичные слушания, общественные обсуждения».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Пункт 3 части 3 статьи 17 изложить в следующей редакции: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«3) проект стратегии социально-экономического развития городского округа;».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 Пункты 4 - 9, 11, 12 части 3 статьи 17 признать утратившими силу;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 В части 5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1.10. Часть 6 статьи 17 изложить в следующей редакции: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Думы городского округа</w:t>
      </w: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положений законодательства о градостроительной деятельности.».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1.11. Пункт 4 части 2 статьи 23 изложить в следующей редакции: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«4) утверждение стратегии социально-экономического развития городского округа;».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1.12. Часть 2 статьи 23 дополнить пунктом 11 следующего содержания: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«11) утверждение правил благоустройства территории городского округа.».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1.13. В части 6 статьи 27 слова «следующими полномочия» заменить словами «следующими полномочиями».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1.14. В пункте 7 части 6 статьи 27 слова «проектов программ и планов социально-экономического развития Североуральского городского округа, в </w:t>
      </w: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том числе» заменить словами «проекта стратегии социально-экономического развития городского округа,».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1.15. В пункте 10</w:t>
      </w:r>
      <w:r w:rsidRPr="000B1B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6 статьи 27 слова «проекты планов и программ социально-экономического развития Североуральского городского округа, отчеты об их исполнении» заменить словами «проект стратегии социально-экономического развития городского округа».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1.16. В пункте 1 статьи 29 слова «разработка и организация выполнения планов и программ комплексного социально-экономического развития городского округа, а также» исключить.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1.17. Дополнить статьей 80.1 следующего содержания:</w:t>
      </w:r>
    </w:p>
    <w:p w:rsidR="000B1B75" w:rsidRPr="000B1B75" w:rsidRDefault="000B1B75" w:rsidP="000B1B7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«Статья 80.1. Средства самообложения граждан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городского округа (населенного пункта, входящего в состав городского округа), за исключением отдельных категорий граждан, численность которых не может превышать 30 процентов от общего числа жителей городского округа (населенного пункта, входящего в состав городского округа) и для которых размер платежей может быть уменьшен.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случае, предусмотренном частью 1 статьи 14.1 настоящего Устава, на сходе граждан.».</w:t>
      </w:r>
    </w:p>
    <w:p w:rsidR="000B1B75" w:rsidRPr="000B1B75" w:rsidRDefault="000B1B75" w:rsidP="000B1B7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Установить, что настоящее Решение вступает в силу со дня его официального опубликования.</w:t>
      </w:r>
    </w:p>
    <w:p w:rsidR="000B1B75" w:rsidRPr="000B1B75" w:rsidRDefault="000B1B75" w:rsidP="000B1B7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Главе Североуральского городского округа (Матюшенко В.П.):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Направить настоящие изменения в </w:t>
      </w:r>
      <w:hyperlink r:id="rId9" w:history="1">
        <w:r w:rsidRPr="000B1B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</w:t>
        </w:r>
      </w:hyperlink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10" w:history="1">
        <w:r w:rsidRPr="000B1B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21.07.2005 N 97-ФЗ «О государственной регистрации уставов муниципальных образований».</w:t>
      </w:r>
    </w:p>
    <w:p w:rsidR="000B1B75" w:rsidRPr="000B1B75" w:rsidRDefault="000B1B75" w:rsidP="000B1B7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После регистрации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0B1B75" w:rsidRPr="000B1B75" w:rsidRDefault="000B1B75" w:rsidP="000B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B1B75" w:rsidRPr="000B1B75" w:rsidRDefault="000B1B75" w:rsidP="000B1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B75" w:rsidRPr="000B1B75" w:rsidRDefault="000B1B75" w:rsidP="000B1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693"/>
      </w:tblGrid>
      <w:tr w:rsidR="000B1B75" w:rsidRPr="000B1B75" w:rsidTr="008A78D7">
        <w:tc>
          <w:tcPr>
            <w:tcW w:w="4785" w:type="dxa"/>
            <w:shd w:val="clear" w:color="auto" w:fill="auto"/>
          </w:tcPr>
          <w:p w:rsidR="000B1B75" w:rsidRPr="000B1B75" w:rsidRDefault="000B1B75" w:rsidP="000B1B75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Североуральского городского округа             </w:t>
            </w:r>
            <w:r w:rsidRPr="000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</w:p>
          <w:p w:rsidR="000B1B75" w:rsidRPr="000B1B75" w:rsidRDefault="000B1B75" w:rsidP="000B1B75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B75" w:rsidRPr="000B1B75" w:rsidRDefault="000B1B75" w:rsidP="000B1B75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B75" w:rsidRPr="000B1B75" w:rsidRDefault="000B1B75" w:rsidP="000B1B75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B75" w:rsidRPr="000B1B75" w:rsidRDefault="000B1B75" w:rsidP="000B1B75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______________В.П. Матюшенко </w:t>
            </w:r>
          </w:p>
          <w:p w:rsidR="000B1B75" w:rsidRPr="000B1B75" w:rsidRDefault="000B1B75" w:rsidP="000B1B75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B1B75" w:rsidRPr="000B1B75" w:rsidRDefault="00F741C9" w:rsidP="000B1B75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B1B75" w:rsidRPr="000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B1B75" w:rsidRPr="000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0B1B75" w:rsidRPr="000B1B75" w:rsidRDefault="000B1B75" w:rsidP="000B1B75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 городского округа</w:t>
            </w:r>
          </w:p>
          <w:p w:rsidR="000B1B75" w:rsidRPr="000B1B75" w:rsidRDefault="000B1B75" w:rsidP="000B1B75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B75" w:rsidRPr="000B1B75" w:rsidRDefault="000B1B75" w:rsidP="000B1B75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B75" w:rsidRPr="000B1B75" w:rsidRDefault="000B1B75" w:rsidP="000B1B75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B75" w:rsidRPr="000B1B75" w:rsidRDefault="000B1B75" w:rsidP="000B1B75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F7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74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Злобин</w:t>
            </w:r>
            <w:r w:rsidRPr="000B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B75" w:rsidRPr="000B1B75" w:rsidRDefault="000B1B75" w:rsidP="000B1B75">
            <w:pPr>
              <w:tabs>
                <w:tab w:val="left" w:pos="6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1B75" w:rsidRPr="000B1B75" w:rsidRDefault="000B1B75" w:rsidP="000B1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B75" w:rsidRPr="000B1B75" w:rsidRDefault="000B1B75" w:rsidP="000B1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B75" w:rsidRPr="000B1B75" w:rsidRDefault="000B1B75" w:rsidP="000B1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B75" w:rsidRPr="000B1B75" w:rsidRDefault="000B1B75" w:rsidP="000B1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B75" w:rsidRPr="000B1B75" w:rsidRDefault="000B1B75" w:rsidP="000B1B75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0"/>
          <w:szCs w:val="20"/>
          <w:lang w:eastAsia="ru-RU"/>
        </w:rPr>
      </w:pPr>
    </w:p>
    <w:p w:rsidR="003C6B03" w:rsidRDefault="003C6B03"/>
    <w:sectPr w:rsidR="003C6B03" w:rsidSect="009362B4">
      <w:headerReference w:type="default" r:id="rId11"/>
      <w:pgSz w:w="11906" w:h="16838"/>
      <w:pgMar w:top="709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E2" w:rsidRDefault="00CD79E2">
      <w:pPr>
        <w:spacing w:after="0" w:line="240" w:lineRule="auto"/>
      </w:pPr>
      <w:r>
        <w:separator/>
      </w:r>
    </w:p>
  </w:endnote>
  <w:endnote w:type="continuationSeparator" w:id="0">
    <w:p w:rsidR="00CD79E2" w:rsidRDefault="00CD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E2" w:rsidRDefault="00CD79E2">
      <w:pPr>
        <w:spacing w:after="0" w:line="240" w:lineRule="auto"/>
      </w:pPr>
      <w:r>
        <w:separator/>
      </w:r>
    </w:p>
  </w:footnote>
  <w:footnote w:type="continuationSeparator" w:id="0">
    <w:p w:rsidR="00CD79E2" w:rsidRDefault="00CD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31921"/>
      <w:docPartObj>
        <w:docPartGallery w:val="Page Numbers (Top of Page)"/>
        <w:docPartUnique/>
      </w:docPartObj>
    </w:sdtPr>
    <w:sdtEndPr/>
    <w:sdtContent>
      <w:p w:rsidR="009362B4" w:rsidRDefault="000B1B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995">
          <w:rPr>
            <w:noProof/>
          </w:rPr>
          <w:t>5</w:t>
        </w:r>
        <w:r>
          <w:fldChar w:fldCharType="end"/>
        </w:r>
      </w:p>
    </w:sdtContent>
  </w:sdt>
  <w:p w:rsidR="009362B4" w:rsidRDefault="00CD7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75"/>
    <w:rsid w:val="00036601"/>
    <w:rsid w:val="000B1B75"/>
    <w:rsid w:val="001C0C76"/>
    <w:rsid w:val="001F3A50"/>
    <w:rsid w:val="003C6B03"/>
    <w:rsid w:val="00434F98"/>
    <w:rsid w:val="005C4508"/>
    <w:rsid w:val="008D5125"/>
    <w:rsid w:val="00B15F15"/>
    <w:rsid w:val="00BD5995"/>
    <w:rsid w:val="00CD79E2"/>
    <w:rsid w:val="00EA280C"/>
    <w:rsid w:val="00EF2A9A"/>
    <w:rsid w:val="00F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E00F2-E418-4BA9-8F4F-EA287072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B1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03CBBC1A6B93748198D4C6AA860B904ED1FBFEAA96056EAAAD0921697102E8FD9CD52766557011EA307yAd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1;n=81856;fld=134;dst=1000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LAW;n=71905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071;n=81856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</cp:revision>
  <dcterms:created xsi:type="dcterms:W3CDTF">2018-04-04T08:35:00Z</dcterms:created>
  <dcterms:modified xsi:type="dcterms:W3CDTF">2018-06-04T08:14:00Z</dcterms:modified>
</cp:coreProperties>
</file>