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3C46F9">
        <w:trPr>
          <w:trHeight w:val="812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Pr="003C46F9" w:rsidRDefault="00DC4A4B" w:rsidP="00163F54">
            <w:pPr>
              <w:jc w:val="center"/>
              <w:rPr>
                <w:b/>
                <w:sz w:val="24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C46F9">
      <w:pPr>
        <w:rPr>
          <w:sz w:val="28"/>
          <w:szCs w:val="28"/>
        </w:rPr>
      </w:pPr>
      <w:r>
        <w:rPr>
          <w:sz w:val="28"/>
          <w:szCs w:val="28"/>
          <w:u w:val="single"/>
        </w:rPr>
        <w:t>01.12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1276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3C46F9" w:rsidRDefault="00DC4A4B" w:rsidP="003C46F9">
      <w:pPr>
        <w:jc w:val="center"/>
        <w:rPr>
          <w:sz w:val="22"/>
          <w:szCs w:val="28"/>
        </w:rPr>
      </w:pPr>
    </w:p>
    <w:p w:rsidR="003C46F9" w:rsidRDefault="003C46F9" w:rsidP="003C46F9">
      <w:pPr>
        <w:adjustRightInd w:val="0"/>
        <w:jc w:val="center"/>
        <w:rPr>
          <w:b/>
          <w:bCs/>
          <w:sz w:val="28"/>
          <w:szCs w:val="28"/>
        </w:rPr>
      </w:pPr>
      <w:r w:rsidRPr="003C46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3C46F9" w:rsidRDefault="003C46F9" w:rsidP="003C46F9">
      <w:pPr>
        <w:adjustRightInd w:val="0"/>
        <w:jc w:val="center"/>
        <w:rPr>
          <w:b/>
          <w:bCs/>
          <w:sz w:val="28"/>
          <w:szCs w:val="28"/>
        </w:rPr>
      </w:pPr>
      <w:r w:rsidRPr="003C46F9">
        <w:rPr>
          <w:b/>
          <w:bCs/>
          <w:sz w:val="28"/>
          <w:szCs w:val="28"/>
        </w:rPr>
        <w:t xml:space="preserve">Североуральского городского округа «Совершенствование </w:t>
      </w:r>
    </w:p>
    <w:p w:rsidR="003C46F9" w:rsidRDefault="003C46F9" w:rsidP="003C46F9">
      <w:pPr>
        <w:adjustRightInd w:val="0"/>
        <w:jc w:val="center"/>
        <w:rPr>
          <w:b/>
          <w:bCs/>
          <w:sz w:val="28"/>
          <w:szCs w:val="28"/>
        </w:rPr>
      </w:pPr>
      <w:r w:rsidRPr="003C46F9">
        <w:rPr>
          <w:b/>
          <w:bCs/>
          <w:sz w:val="28"/>
          <w:szCs w:val="28"/>
        </w:rPr>
        <w:t xml:space="preserve">социально-экономической политики </w:t>
      </w:r>
      <w:proofErr w:type="gramStart"/>
      <w:r w:rsidRPr="003C46F9">
        <w:rPr>
          <w:b/>
          <w:bCs/>
          <w:sz w:val="28"/>
          <w:szCs w:val="28"/>
        </w:rPr>
        <w:t>в</w:t>
      </w:r>
      <w:proofErr w:type="gramEnd"/>
      <w:r w:rsidRPr="003C46F9">
        <w:rPr>
          <w:b/>
          <w:bCs/>
          <w:sz w:val="28"/>
          <w:szCs w:val="28"/>
        </w:rPr>
        <w:t xml:space="preserve"> </w:t>
      </w:r>
      <w:proofErr w:type="gramStart"/>
      <w:r w:rsidRPr="003C46F9">
        <w:rPr>
          <w:b/>
          <w:bCs/>
          <w:sz w:val="28"/>
          <w:szCs w:val="28"/>
        </w:rPr>
        <w:t>Североуральском</w:t>
      </w:r>
      <w:proofErr w:type="gramEnd"/>
      <w:r w:rsidRPr="003C46F9">
        <w:rPr>
          <w:b/>
          <w:bCs/>
          <w:sz w:val="28"/>
          <w:szCs w:val="28"/>
        </w:rPr>
        <w:t xml:space="preserve"> городском округе» </w:t>
      </w:r>
    </w:p>
    <w:p w:rsidR="003C46F9" w:rsidRPr="003C46F9" w:rsidRDefault="003C46F9" w:rsidP="003C46F9">
      <w:pPr>
        <w:adjustRightInd w:val="0"/>
        <w:jc w:val="center"/>
        <w:rPr>
          <w:b/>
          <w:bCs/>
          <w:sz w:val="28"/>
          <w:szCs w:val="28"/>
        </w:rPr>
      </w:pPr>
      <w:r w:rsidRPr="003C46F9">
        <w:rPr>
          <w:b/>
          <w:bCs/>
          <w:sz w:val="28"/>
          <w:szCs w:val="28"/>
        </w:rPr>
        <w:t xml:space="preserve">на 2014-2020 годы», </w:t>
      </w:r>
      <w:proofErr w:type="gramStart"/>
      <w:r w:rsidRPr="003C46F9">
        <w:rPr>
          <w:b/>
          <w:bCs/>
          <w:sz w:val="28"/>
          <w:szCs w:val="28"/>
        </w:rPr>
        <w:t>утвержденную</w:t>
      </w:r>
      <w:proofErr w:type="gramEnd"/>
      <w:r w:rsidRPr="003C46F9">
        <w:rPr>
          <w:b/>
          <w:bCs/>
          <w:sz w:val="28"/>
          <w:szCs w:val="28"/>
        </w:rPr>
        <w:t xml:space="preserve"> постановлением Администрации Североуральского го</w:t>
      </w:r>
      <w:r>
        <w:rPr>
          <w:b/>
          <w:bCs/>
          <w:sz w:val="28"/>
          <w:szCs w:val="28"/>
        </w:rPr>
        <w:t>родского округа от 30.10.2013</w:t>
      </w:r>
      <w:r w:rsidRPr="003C46F9">
        <w:rPr>
          <w:b/>
          <w:bCs/>
          <w:sz w:val="28"/>
          <w:szCs w:val="28"/>
        </w:rPr>
        <w:t xml:space="preserve"> № 1536</w:t>
      </w:r>
    </w:p>
    <w:p w:rsidR="003C46F9" w:rsidRPr="003C46F9" w:rsidRDefault="003C46F9" w:rsidP="003C46F9">
      <w:pPr>
        <w:adjustRightInd w:val="0"/>
        <w:ind w:firstLine="540"/>
        <w:jc w:val="both"/>
        <w:rPr>
          <w:sz w:val="28"/>
          <w:szCs w:val="28"/>
        </w:rPr>
      </w:pPr>
    </w:p>
    <w:p w:rsidR="003C46F9" w:rsidRPr="003C46F9" w:rsidRDefault="003C46F9" w:rsidP="003C46F9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3C46F9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>
        <w:rPr>
          <w:sz w:val="28"/>
          <w:szCs w:val="28"/>
        </w:rPr>
        <w:t>р</w:t>
      </w:r>
      <w:r w:rsidRPr="003C46F9">
        <w:rPr>
          <w:sz w:val="28"/>
          <w:szCs w:val="28"/>
        </w:rPr>
        <w:t>ешением Думы Североуральского городского округа от 12.07.2017 № 52</w:t>
      </w:r>
      <w:r>
        <w:rPr>
          <w:sz w:val="28"/>
          <w:szCs w:val="28"/>
        </w:rPr>
        <w:t xml:space="preserve"> «О внесении изменений в р</w:t>
      </w:r>
      <w:r w:rsidRPr="003C46F9">
        <w:rPr>
          <w:sz w:val="28"/>
          <w:szCs w:val="28"/>
        </w:rPr>
        <w:t>ешение Думы Североуральского городского округа от 21.12.2016 № 91 «О бюджете Североуральского городского округа на 2017 год и плановый период 2018-2019 годов», постановлениями Администрации Североуральского го</w:t>
      </w:r>
      <w:r>
        <w:rPr>
          <w:sz w:val="28"/>
          <w:szCs w:val="28"/>
        </w:rPr>
        <w:t>родского округа</w:t>
      </w:r>
      <w:proofErr w:type="gramEnd"/>
      <w:r>
        <w:rPr>
          <w:sz w:val="28"/>
          <w:szCs w:val="28"/>
        </w:rPr>
        <w:t xml:space="preserve"> от 02.09.2013</w:t>
      </w:r>
      <w:r w:rsidRPr="003C46F9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</w:t>
      </w:r>
      <w:r>
        <w:rPr>
          <w:sz w:val="28"/>
          <w:szCs w:val="28"/>
        </w:rPr>
        <w:t>дского округа»,                      от 31.07.2014</w:t>
      </w:r>
      <w:r w:rsidRPr="003C46F9">
        <w:rPr>
          <w:sz w:val="28"/>
          <w:szCs w:val="28"/>
        </w:rPr>
        <w:t xml:space="preserve"> 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3C46F9" w:rsidRPr="003C46F9" w:rsidRDefault="003C46F9" w:rsidP="003C46F9">
      <w:pPr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 xml:space="preserve">1. </w:t>
      </w:r>
      <w:proofErr w:type="gramStart"/>
      <w:r w:rsidRPr="003C46F9">
        <w:rPr>
          <w:sz w:val="28"/>
          <w:szCs w:val="28"/>
        </w:rPr>
        <w:t>Внести в муниципальную программу Североуральского городского округа «Совершенствование социально-экономической политики в Североуральском городском округе» на 2014 – 2020 годы», утвержденную постановлением Администрации Североуральского г</w:t>
      </w:r>
      <w:r>
        <w:rPr>
          <w:sz w:val="28"/>
          <w:szCs w:val="28"/>
        </w:rPr>
        <w:t>ородского округа от 30.10.2013</w:t>
      </w:r>
      <w:r w:rsidRPr="003C46F9">
        <w:rPr>
          <w:sz w:val="28"/>
          <w:szCs w:val="28"/>
        </w:rPr>
        <w:t xml:space="preserve"> № 1536 (с изменениями, внесенными Постановлениями Администрации Североуральского городского округа от 19.02.2014 № 276, от 17.03.2014 № 376, от 18.04.2014 № 544, от 25.04.2014 № 569, от 26.06.2014 № 865, от 11.08.2014 № 1108, от 29.08.2014 № 1236, от 07.11.2014 № 1677, от</w:t>
      </w:r>
      <w:proofErr w:type="gramEnd"/>
      <w:r w:rsidRPr="003C46F9">
        <w:rPr>
          <w:sz w:val="28"/>
          <w:szCs w:val="28"/>
        </w:rPr>
        <w:t xml:space="preserve"> </w:t>
      </w:r>
      <w:proofErr w:type="gramStart"/>
      <w:r w:rsidRPr="003C46F9">
        <w:rPr>
          <w:sz w:val="28"/>
          <w:szCs w:val="28"/>
        </w:rPr>
        <w:t>12.12.2014 № 1938, от 03.02.2015 № 170, от 16.04.2015 № 695, от 02.06.2015 № 993, от 14.07.2015 № 1244, от 13.08.2015 № 1398, от 14.09.2015 № 1522, от 26.10.2015 № 1757, от 19.11.2015 № 1900, от 15.12.2015 № 2199, от 31.12.2015 № 2299, от 27.01.2016 № 64, от 18.03.2016 № 300, от 08.04.2016 № 412, от 20.06.2016 №772, от 26.07.2016 № 927, от 30.09.2016 № 1212, от 24.11.2016 № 1496, от 31.12.2016 № 1709, от 21.03.2017 № 372, от</w:t>
      </w:r>
      <w:proofErr w:type="gramEnd"/>
      <w:r w:rsidRPr="003C46F9">
        <w:rPr>
          <w:sz w:val="28"/>
          <w:szCs w:val="28"/>
        </w:rPr>
        <w:t xml:space="preserve"> </w:t>
      </w:r>
      <w:proofErr w:type="gramStart"/>
      <w:r w:rsidRPr="003C46F9">
        <w:rPr>
          <w:sz w:val="28"/>
          <w:szCs w:val="28"/>
        </w:rPr>
        <w:t>28.03.2017 № 395, от 25.05.2017 № 594, от 21.08.2017 № 889), следующие изменения:</w:t>
      </w:r>
      <w:proofErr w:type="gramEnd"/>
    </w:p>
    <w:p w:rsidR="003C46F9" w:rsidRPr="003C46F9" w:rsidRDefault="003C46F9" w:rsidP="003C46F9">
      <w:pPr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1) в Паспорте Программы: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 xml:space="preserve">строку «Объем реализации муниципальной программы по годам реализации, </w:t>
      </w:r>
      <w:r w:rsidRPr="003C46F9">
        <w:rPr>
          <w:sz w:val="28"/>
          <w:szCs w:val="28"/>
        </w:rPr>
        <w:lastRenderedPageBreak/>
        <w:t>тыс. рублей» изложить в следующей редакции: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«ВСЕГО: 496 531,51737 тыс. рублей,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т. ч. из средств местного бюджета 488 551,68144 тыс. руб., в т. ч. по годам реализации программы: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2014 году – 71 424,90 тыс. рублей: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2015 году – 70 841,70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2016 году – 67 907,07221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2017 году – 70 781,73223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2018 – 2020 годах – 207 596,27700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из средств областного бюджета всего 5 796,08000 тыс. руб., в т. ч. по годам реализации программы: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2014 году – 1221,30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2015 году – 956,10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2016 году – 1 811,48000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2017 году – 1 090,40000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2018 – 2020 годах – 716,80000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из средств федерального бюджета всего 2 183,75593 тыс. руб., в т. ч. по годам реализации программы: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2014 году – 0,00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2015 году – 0,00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2016 году – 1 214,63000 тыс. рублей;</w:t>
      </w:r>
    </w:p>
    <w:p w:rsidR="003C46F9" w:rsidRPr="003C46F9" w:rsidRDefault="003C46F9" w:rsidP="003C46F9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2017 году – 969,12593 тыс. рублей;</w:t>
      </w:r>
    </w:p>
    <w:p w:rsidR="003C46F9" w:rsidRPr="003C46F9" w:rsidRDefault="003C46F9" w:rsidP="003C46F9">
      <w:pPr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>в 2018 – 2020 годах – 0,00000 тыс. рублей»;</w:t>
      </w:r>
    </w:p>
    <w:p w:rsidR="003C46F9" w:rsidRPr="003C46F9" w:rsidRDefault="003C46F9" w:rsidP="003C46F9">
      <w:pPr>
        <w:adjustRightInd w:val="0"/>
        <w:ind w:firstLine="720"/>
        <w:jc w:val="both"/>
        <w:rPr>
          <w:sz w:val="28"/>
          <w:szCs w:val="28"/>
        </w:rPr>
      </w:pPr>
      <w:r w:rsidRPr="003C46F9">
        <w:rPr>
          <w:sz w:val="28"/>
          <w:szCs w:val="28"/>
        </w:rPr>
        <w:t xml:space="preserve">2) строки 16, 17, 22, 24, 61 Приложения 1 изложить в </w:t>
      </w:r>
      <w:r>
        <w:rPr>
          <w:sz w:val="28"/>
          <w:szCs w:val="28"/>
        </w:rPr>
        <w:t>следующей</w:t>
      </w:r>
      <w:r w:rsidRPr="003C46F9">
        <w:rPr>
          <w:sz w:val="28"/>
          <w:szCs w:val="28"/>
        </w:rPr>
        <w:t xml:space="preserve"> редакции:</w:t>
      </w:r>
    </w:p>
    <w:p w:rsidR="003C46F9" w:rsidRPr="003C46F9" w:rsidRDefault="003C46F9" w:rsidP="003C46F9">
      <w:pPr>
        <w:adjustRightInd w:val="0"/>
        <w:ind w:firstLine="720"/>
        <w:jc w:val="both"/>
        <w:rPr>
          <w:sz w:val="26"/>
          <w:szCs w:val="26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992"/>
        <w:gridCol w:w="993"/>
        <w:gridCol w:w="992"/>
        <w:gridCol w:w="850"/>
        <w:gridCol w:w="851"/>
        <w:gridCol w:w="850"/>
        <w:gridCol w:w="851"/>
        <w:gridCol w:w="992"/>
      </w:tblGrid>
      <w:tr w:rsidR="003C46F9" w:rsidRPr="003C46F9" w:rsidTr="003C46F9">
        <w:trPr>
          <w:trHeight w:val="545"/>
        </w:trPr>
        <w:tc>
          <w:tcPr>
            <w:tcW w:w="534" w:type="dxa"/>
            <w:vMerge w:val="restart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№ строки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bCs/>
                <w:color w:val="000000"/>
                <w:spacing w:val="-5"/>
              </w:rPr>
              <w:t>Наименование цели (целей) и задач, целевых показателей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Единица измерения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bCs/>
                <w:color w:val="000000"/>
                <w:spacing w:val="-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Источник значений показателей</w:t>
            </w:r>
          </w:p>
        </w:tc>
      </w:tr>
      <w:tr w:rsidR="003C46F9" w:rsidRPr="003C46F9" w:rsidTr="003C46F9">
        <w:trPr>
          <w:trHeight w:val="558"/>
        </w:trPr>
        <w:tc>
          <w:tcPr>
            <w:tcW w:w="534" w:type="dxa"/>
            <w:vMerge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shd w:val="clear" w:color="auto" w:fill="FFFFFF"/>
              <w:jc w:val="center"/>
            </w:pPr>
            <w:r w:rsidRPr="003C46F9">
              <w:rPr>
                <w:bCs/>
                <w:color w:val="000000"/>
                <w:spacing w:val="-6"/>
              </w:rPr>
              <w:t>первый год</w:t>
            </w:r>
          </w:p>
        </w:tc>
        <w:tc>
          <w:tcPr>
            <w:tcW w:w="993" w:type="dxa"/>
            <w:shd w:val="clear" w:color="auto" w:fill="auto"/>
          </w:tcPr>
          <w:p w:rsidR="003C46F9" w:rsidRPr="003C46F9" w:rsidRDefault="003C46F9" w:rsidP="003C46F9">
            <w:pPr>
              <w:shd w:val="clear" w:color="auto" w:fill="FFFFFF"/>
              <w:jc w:val="center"/>
            </w:pPr>
            <w:r w:rsidRPr="003C46F9">
              <w:rPr>
                <w:bCs/>
                <w:color w:val="000000"/>
                <w:spacing w:val="-4"/>
              </w:rPr>
              <w:t>второй год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shd w:val="clear" w:color="auto" w:fill="FFFFFF"/>
              <w:jc w:val="center"/>
            </w:pPr>
            <w:r w:rsidRPr="003C46F9">
              <w:rPr>
                <w:bCs/>
                <w:color w:val="000000"/>
                <w:spacing w:val="-4"/>
              </w:rPr>
              <w:t>третий год</w:t>
            </w:r>
          </w:p>
        </w:tc>
        <w:tc>
          <w:tcPr>
            <w:tcW w:w="850" w:type="dxa"/>
            <w:shd w:val="clear" w:color="auto" w:fill="auto"/>
          </w:tcPr>
          <w:p w:rsidR="003C46F9" w:rsidRPr="003C46F9" w:rsidRDefault="003C46F9" w:rsidP="003C46F9">
            <w:pPr>
              <w:shd w:val="clear" w:color="auto" w:fill="FFFFFF"/>
              <w:jc w:val="center"/>
            </w:pPr>
            <w:r w:rsidRPr="003C46F9">
              <w:rPr>
                <w:bCs/>
                <w:color w:val="000000"/>
                <w:spacing w:val="-6"/>
              </w:rPr>
              <w:t>четвертый год</w:t>
            </w:r>
          </w:p>
        </w:tc>
        <w:tc>
          <w:tcPr>
            <w:tcW w:w="851" w:type="dxa"/>
            <w:shd w:val="clear" w:color="auto" w:fill="auto"/>
          </w:tcPr>
          <w:p w:rsidR="003C46F9" w:rsidRPr="003C46F9" w:rsidRDefault="003C46F9" w:rsidP="003C46F9">
            <w:pPr>
              <w:shd w:val="clear" w:color="auto" w:fill="FFFFFF"/>
              <w:jc w:val="center"/>
            </w:pPr>
            <w:r w:rsidRPr="003C46F9">
              <w:rPr>
                <w:bCs/>
                <w:color w:val="000000"/>
                <w:spacing w:val="-4"/>
              </w:rPr>
              <w:t>пятый год</w:t>
            </w:r>
          </w:p>
        </w:tc>
        <w:tc>
          <w:tcPr>
            <w:tcW w:w="850" w:type="dxa"/>
            <w:shd w:val="clear" w:color="auto" w:fill="auto"/>
          </w:tcPr>
          <w:p w:rsidR="003C46F9" w:rsidRPr="003C46F9" w:rsidRDefault="003C46F9" w:rsidP="003C46F9">
            <w:pPr>
              <w:shd w:val="clear" w:color="auto" w:fill="FFFFFF"/>
              <w:jc w:val="center"/>
            </w:pPr>
            <w:r w:rsidRPr="003C46F9">
              <w:rPr>
                <w:bCs/>
                <w:color w:val="000000"/>
                <w:spacing w:val="-5"/>
              </w:rPr>
              <w:t>шестой год</w:t>
            </w:r>
          </w:p>
        </w:tc>
        <w:tc>
          <w:tcPr>
            <w:tcW w:w="851" w:type="dxa"/>
            <w:shd w:val="clear" w:color="auto" w:fill="auto"/>
          </w:tcPr>
          <w:p w:rsidR="003C46F9" w:rsidRPr="003C46F9" w:rsidRDefault="003C46F9" w:rsidP="003C46F9">
            <w:pPr>
              <w:shd w:val="clear" w:color="auto" w:fill="FFFFFF"/>
              <w:jc w:val="center"/>
            </w:pPr>
            <w:r w:rsidRPr="003C46F9">
              <w:rPr>
                <w:bCs/>
                <w:color w:val="000000"/>
                <w:spacing w:val="-3"/>
              </w:rPr>
              <w:t>седьмой год</w:t>
            </w:r>
          </w:p>
        </w:tc>
        <w:tc>
          <w:tcPr>
            <w:tcW w:w="992" w:type="dxa"/>
            <w:vMerge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</w:tr>
      <w:tr w:rsidR="003C46F9" w:rsidRPr="003C46F9" w:rsidTr="003C46F9">
        <w:tc>
          <w:tcPr>
            <w:tcW w:w="534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11</w:t>
            </w:r>
          </w:p>
        </w:tc>
      </w:tr>
      <w:tr w:rsidR="003C46F9" w:rsidRPr="003C46F9" w:rsidTr="003C46F9">
        <w:tc>
          <w:tcPr>
            <w:tcW w:w="534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3C46F9" w:rsidRPr="003C46F9" w:rsidRDefault="003C46F9" w:rsidP="003C46F9">
            <w:pPr>
              <w:ind w:right="48"/>
            </w:pPr>
            <w:r w:rsidRPr="003C46F9">
              <w:rPr>
                <w:spacing w:val="3"/>
              </w:rPr>
              <w:t>Целевой показатель 10:</w:t>
            </w:r>
            <w:r w:rsidRPr="003C46F9">
              <w:t xml:space="preserve"> </w:t>
            </w:r>
          </w:p>
          <w:p w:rsidR="003C46F9" w:rsidRPr="003C46F9" w:rsidRDefault="003C46F9" w:rsidP="003C46F9">
            <w:pPr>
              <w:ind w:right="48"/>
              <w:rPr>
                <w:spacing w:val="3"/>
              </w:rPr>
            </w:pPr>
            <w:r w:rsidRPr="003C46F9">
              <w:t>Объем инвестиций в основной капитал на территории Североуральского городского округа за счет внебюджетных источников финансирования</w:t>
            </w:r>
          </w:p>
        </w:tc>
        <w:tc>
          <w:tcPr>
            <w:tcW w:w="709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млн. руб.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2600,0</w:t>
            </w:r>
          </w:p>
        </w:tc>
        <w:tc>
          <w:tcPr>
            <w:tcW w:w="993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1545,0</w:t>
            </w:r>
          </w:p>
        </w:tc>
        <w:tc>
          <w:tcPr>
            <w:tcW w:w="850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5716,9</w:t>
            </w:r>
          </w:p>
        </w:tc>
        <w:tc>
          <w:tcPr>
            <w:tcW w:w="851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958,23</w:t>
            </w:r>
          </w:p>
        </w:tc>
        <w:tc>
          <w:tcPr>
            <w:tcW w:w="850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977,40</w:t>
            </w:r>
          </w:p>
        </w:tc>
        <w:tc>
          <w:tcPr>
            <w:tcW w:w="851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1740,0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Постановление Администрации СГО,</w:t>
            </w:r>
          </w:p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 xml:space="preserve">Данные </w:t>
            </w:r>
            <w:proofErr w:type="spellStart"/>
            <w:r w:rsidRPr="003C46F9">
              <w:rPr>
                <w:color w:val="000000"/>
                <w:spacing w:val="3"/>
              </w:rPr>
              <w:t>Госстатистики</w:t>
            </w:r>
            <w:proofErr w:type="spellEnd"/>
          </w:p>
        </w:tc>
      </w:tr>
      <w:tr w:rsidR="003C46F9" w:rsidRPr="003C46F9" w:rsidTr="003C46F9">
        <w:tc>
          <w:tcPr>
            <w:tcW w:w="534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3C46F9" w:rsidRPr="003C46F9" w:rsidRDefault="003C46F9" w:rsidP="003C46F9">
            <w:pPr>
              <w:ind w:right="48"/>
            </w:pPr>
            <w:r w:rsidRPr="003C46F9">
              <w:rPr>
                <w:spacing w:val="3"/>
              </w:rPr>
              <w:t>Целевой показатель 11:</w:t>
            </w:r>
            <w:r w:rsidRPr="003C46F9">
              <w:t xml:space="preserve"> </w:t>
            </w:r>
          </w:p>
          <w:p w:rsidR="003C46F9" w:rsidRPr="003C46F9" w:rsidRDefault="003C46F9" w:rsidP="003C46F9">
            <w:pPr>
              <w:ind w:right="48"/>
              <w:rPr>
                <w:spacing w:val="3"/>
              </w:rPr>
            </w:pPr>
            <w:r w:rsidRPr="003C46F9">
              <w:t xml:space="preserve">Объем инвестиций в основной капитал на территории Североуральского городского округа за счет </w:t>
            </w:r>
            <w:r w:rsidRPr="003C46F9">
              <w:lastRenderedPageBreak/>
              <w:t>финансирования из местного бюджета</w:t>
            </w:r>
            <w:r w:rsidRPr="003C46F9">
              <w:rPr>
                <w:spacing w:val="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43122</w:t>
            </w:r>
          </w:p>
        </w:tc>
        <w:tc>
          <w:tcPr>
            <w:tcW w:w="993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49220</w:t>
            </w:r>
          </w:p>
          <w:p w:rsidR="003C46F9" w:rsidRPr="003C46F9" w:rsidRDefault="003C46F9" w:rsidP="003C46F9">
            <w:pPr>
              <w:ind w:right="48"/>
              <w:rPr>
                <w:spacing w:val="3"/>
              </w:rPr>
            </w:pP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30000</w:t>
            </w:r>
          </w:p>
        </w:tc>
        <w:tc>
          <w:tcPr>
            <w:tcW w:w="851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50000</w:t>
            </w:r>
          </w:p>
        </w:tc>
        <w:tc>
          <w:tcPr>
            <w:tcW w:w="851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Постановление Администрации СГО</w:t>
            </w:r>
          </w:p>
        </w:tc>
      </w:tr>
      <w:tr w:rsidR="003C46F9" w:rsidRPr="003C46F9" w:rsidTr="003C46F9">
        <w:tc>
          <w:tcPr>
            <w:tcW w:w="534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lastRenderedPageBreak/>
              <w:t>22</w:t>
            </w:r>
          </w:p>
        </w:tc>
        <w:tc>
          <w:tcPr>
            <w:tcW w:w="1842" w:type="dxa"/>
            <w:shd w:val="clear" w:color="auto" w:fill="auto"/>
          </w:tcPr>
          <w:p w:rsidR="003C46F9" w:rsidRPr="003C46F9" w:rsidRDefault="003C46F9" w:rsidP="003C46F9">
            <w:pPr>
              <w:ind w:right="48"/>
              <w:rPr>
                <w:spacing w:val="3"/>
              </w:rPr>
            </w:pPr>
            <w:r w:rsidRPr="003C46F9">
              <w:rPr>
                <w:spacing w:val="3"/>
              </w:rPr>
              <w:t xml:space="preserve">Целевой показатель 13: </w:t>
            </w:r>
          </w:p>
          <w:p w:rsidR="003C46F9" w:rsidRPr="003C46F9" w:rsidRDefault="003C46F9" w:rsidP="003C46F9">
            <w:pPr>
              <w:ind w:right="48"/>
              <w:rPr>
                <w:spacing w:val="3"/>
              </w:rPr>
            </w:pPr>
            <w:r w:rsidRPr="003C46F9">
              <w:rPr>
                <w:spacing w:val="3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9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46F9" w:rsidRPr="003C46F9" w:rsidRDefault="003C46F9" w:rsidP="003C46F9">
            <w:pPr>
              <w:ind w:right="48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276,1</w:t>
            </w:r>
          </w:p>
        </w:tc>
        <w:tc>
          <w:tcPr>
            <w:tcW w:w="850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214,1</w:t>
            </w:r>
          </w:p>
        </w:tc>
        <w:tc>
          <w:tcPr>
            <w:tcW w:w="851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256,04</w:t>
            </w:r>
          </w:p>
        </w:tc>
        <w:tc>
          <w:tcPr>
            <w:tcW w:w="850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264,14</w:t>
            </w:r>
          </w:p>
        </w:tc>
        <w:tc>
          <w:tcPr>
            <w:tcW w:w="851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286,8</w:t>
            </w:r>
          </w:p>
        </w:tc>
        <w:tc>
          <w:tcPr>
            <w:tcW w:w="992" w:type="dxa"/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 xml:space="preserve">Данные </w:t>
            </w:r>
            <w:proofErr w:type="spellStart"/>
            <w:r w:rsidRPr="003C46F9">
              <w:rPr>
                <w:spacing w:val="3"/>
              </w:rPr>
              <w:t>Госстатистики</w:t>
            </w:r>
            <w:proofErr w:type="spellEnd"/>
          </w:p>
        </w:tc>
      </w:tr>
      <w:tr w:rsidR="003C46F9" w:rsidRPr="003C46F9" w:rsidTr="003C46F9">
        <w:trPr>
          <w:trHeight w:val="429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rPr>
                <w:spacing w:val="3"/>
              </w:rPr>
            </w:pPr>
            <w:r w:rsidRPr="003C46F9">
              <w:rPr>
                <w:spacing w:val="3"/>
              </w:rPr>
              <w:t>Целевой показатель 15:</w:t>
            </w:r>
          </w:p>
          <w:p w:rsidR="003C46F9" w:rsidRPr="003C46F9" w:rsidRDefault="003C46F9" w:rsidP="003C46F9">
            <w:pPr>
              <w:ind w:right="48"/>
              <w:rPr>
                <w:spacing w:val="3"/>
              </w:rPr>
            </w:pPr>
            <w:r w:rsidRPr="003C46F9">
              <w:rPr>
                <w:spacing w:val="3"/>
              </w:rPr>
              <w:t>Количество вновь зарегистрированных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110</w:t>
            </w: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140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</w:p>
          <w:p w:rsidR="003C46F9" w:rsidRPr="003C46F9" w:rsidRDefault="003C46F9" w:rsidP="003C46F9">
            <w:pPr>
              <w:ind w:right="48"/>
              <w:jc w:val="center"/>
              <w:rPr>
                <w:spacing w:val="3"/>
              </w:rPr>
            </w:pPr>
            <w:r w:rsidRPr="003C46F9">
              <w:rPr>
                <w:spacing w:val="3"/>
              </w:rPr>
              <w:t xml:space="preserve">Информация из Единого реестра субъектов малого и среднего предпринимательства (официальный сайт Федеральной налоговой службы </w:t>
            </w:r>
            <w:proofErr w:type="spellStart"/>
            <w:r w:rsidRPr="003C46F9">
              <w:rPr>
                <w:spacing w:val="3"/>
                <w:lang w:val="en-US"/>
              </w:rPr>
              <w:t>rmsp</w:t>
            </w:r>
            <w:proofErr w:type="spellEnd"/>
            <w:r w:rsidRPr="003C46F9">
              <w:rPr>
                <w:spacing w:val="3"/>
              </w:rPr>
              <w:t>.</w:t>
            </w:r>
            <w:proofErr w:type="spellStart"/>
            <w:r w:rsidRPr="003C46F9">
              <w:rPr>
                <w:spacing w:val="3"/>
                <w:lang w:val="en-US"/>
              </w:rPr>
              <w:t>nalog</w:t>
            </w:r>
            <w:proofErr w:type="spellEnd"/>
            <w:r w:rsidRPr="003C46F9">
              <w:rPr>
                <w:spacing w:val="3"/>
              </w:rPr>
              <w:t>.</w:t>
            </w:r>
            <w:proofErr w:type="spellStart"/>
            <w:r w:rsidRPr="003C46F9">
              <w:rPr>
                <w:spacing w:val="3"/>
                <w:lang w:val="en-US"/>
              </w:rPr>
              <w:t>ru</w:t>
            </w:r>
            <w:proofErr w:type="spellEnd"/>
            <w:r w:rsidRPr="003C46F9">
              <w:rPr>
                <w:spacing w:val="3"/>
              </w:rPr>
              <w:t>)</w:t>
            </w:r>
          </w:p>
        </w:tc>
      </w:tr>
      <w:tr w:rsidR="003C46F9" w:rsidRPr="003C46F9" w:rsidTr="003C46F9">
        <w:trPr>
          <w:trHeight w:val="29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61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both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Целевой показатель 34:</w:t>
            </w:r>
            <w:r w:rsidRPr="003C46F9">
              <w:t>Количество единиц хранения архивных документов, относящихся к государственной собственности Свердловской области, хранящихся в муниципальном архиве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4610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4610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4565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4644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4644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4644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46F9" w:rsidRPr="003C46F9" w:rsidRDefault="003C46F9" w:rsidP="003C46F9">
            <w:pPr>
              <w:ind w:right="48"/>
              <w:jc w:val="center"/>
              <w:rPr>
                <w:color w:val="000000"/>
                <w:spacing w:val="3"/>
              </w:rPr>
            </w:pPr>
            <w:r w:rsidRPr="003C46F9">
              <w:rPr>
                <w:color w:val="000000"/>
                <w:spacing w:val="3"/>
              </w:rPr>
              <w:t>Данные МКУ «Североуральский городской архив»</w:t>
            </w:r>
          </w:p>
        </w:tc>
      </w:tr>
    </w:tbl>
    <w:p w:rsidR="003C46F9" w:rsidRPr="003C46F9" w:rsidRDefault="003C46F9" w:rsidP="003C46F9">
      <w:pPr>
        <w:adjustRightInd w:val="0"/>
        <w:ind w:firstLine="720"/>
        <w:jc w:val="both"/>
        <w:rPr>
          <w:sz w:val="26"/>
          <w:szCs w:val="26"/>
        </w:rPr>
      </w:pPr>
      <w:r w:rsidRPr="003C46F9">
        <w:rPr>
          <w:sz w:val="26"/>
          <w:szCs w:val="26"/>
        </w:rPr>
        <w:t>3) приложение № 2 к Программе изложить в новой редакции (прилагается);</w:t>
      </w:r>
    </w:p>
    <w:p w:rsidR="003C46F9" w:rsidRDefault="003C46F9" w:rsidP="003C46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C46F9">
        <w:rPr>
          <w:sz w:val="26"/>
          <w:szCs w:val="26"/>
        </w:rPr>
        <w:t xml:space="preserve">. </w:t>
      </w:r>
      <w:proofErr w:type="gramStart"/>
      <w:r w:rsidRPr="003C46F9">
        <w:rPr>
          <w:sz w:val="26"/>
          <w:szCs w:val="26"/>
        </w:rPr>
        <w:t>Контроль за</w:t>
      </w:r>
      <w:proofErr w:type="gramEnd"/>
      <w:r w:rsidRPr="003C46F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C46F9" w:rsidRPr="003C46F9" w:rsidRDefault="003C46F9" w:rsidP="003C46F9">
      <w:pPr>
        <w:adjustRightInd w:val="0"/>
        <w:spacing w:after="60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C46F9">
        <w:rPr>
          <w:sz w:val="26"/>
          <w:szCs w:val="26"/>
        </w:rPr>
        <w:t>. Опубликовать постановление на официальном сайте Администрации Североуральского городского округа.</w:t>
      </w:r>
    </w:p>
    <w:p w:rsidR="00F035BA" w:rsidRDefault="003C46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3C46F9">
        <w:rPr>
          <w:rFonts w:eastAsia="Calibri"/>
          <w:sz w:val="28"/>
          <w:szCs w:val="22"/>
          <w:lang w:eastAsia="en-US"/>
        </w:rPr>
        <w:t xml:space="preserve">    </w:t>
      </w:r>
      <w:bookmarkStart w:id="0" w:name="_GoBack"/>
      <w:bookmarkEnd w:id="0"/>
      <w:r w:rsidR="003C46F9">
        <w:rPr>
          <w:rFonts w:eastAsia="Calibri"/>
          <w:sz w:val="28"/>
          <w:szCs w:val="22"/>
          <w:lang w:eastAsia="en-US"/>
        </w:rPr>
        <w:t>С.А. Золотарева</w:t>
      </w:r>
    </w:p>
    <w:sectPr w:rsidR="003B46EB" w:rsidSect="003C46F9">
      <w:headerReference w:type="default" r:id="rId8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7" w:rsidRDefault="00537607" w:rsidP="00610542">
      <w:r>
        <w:separator/>
      </w:r>
    </w:p>
  </w:endnote>
  <w:endnote w:type="continuationSeparator" w:id="0">
    <w:p w:rsidR="00537607" w:rsidRDefault="0053760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7" w:rsidRDefault="00537607" w:rsidP="00610542">
      <w:r>
        <w:separator/>
      </w:r>
    </w:p>
  </w:footnote>
  <w:footnote w:type="continuationSeparator" w:id="0">
    <w:p w:rsidR="00537607" w:rsidRDefault="0053760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F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3C46F9"/>
    <w:rsid w:val="00522906"/>
    <w:rsid w:val="00537607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2017-11-20T10:58:00Z</cp:lastPrinted>
  <dcterms:created xsi:type="dcterms:W3CDTF">2017-11-20T11:34:00Z</dcterms:created>
  <dcterms:modified xsi:type="dcterms:W3CDTF">2017-12-05T04:44:00Z</dcterms:modified>
</cp:coreProperties>
</file>