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24CE9">
      <w:pPr>
        <w:rPr>
          <w:sz w:val="28"/>
          <w:szCs w:val="28"/>
        </w:rPr>
      </w:pPr>
      <w:r>
        <w:rPr>
          <w:sz w:val="28"/>
          <w:szCs w:val="28"/>
          <w:u w:val="single"/>
        </w:rPr>
        <w:t>04.07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840</w:t>
      </w:r>
    </w:p>
    <w:p w:rsidR="00DC4A4B" w:rsidRDefault="00024C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24CE9" w:rsidRDefault="00024CE9" w:rsidP="00024CE9">
      <w:pPr>
        <w:autoSpaceDE/>
        <w:autoSpaceDN/>
        <w:jc w:val="center"/>
        <w:rPr>
          <w:b/>
          <w:sz w:val="28"/>
          <w:szCs w:val="28"/>
        </w:rPr>
      </w:pPr>
      <w:r w:rsidRPr="00024CE9">
        <w:rPr>
          <w:b/>
          <w:sz w:val="28"/>
          <w:szCs w:val="28"/>
        </w:rPr>
        <w:t>Об утверждении Положения об оплате труда</w:t>
      </w:r>
    </w:p>
    <w:p w:rsidR="00024CE9" w:rsidRPr="00024CE9" w:rsidRDefault="00024CE9" w:rsidP="00024CE9">
      <w:pPr>
        <w:autoSpaceDE/>
        <w:autoSpaceDN/>
        <w:jc w:val="center"/>
        <w:rPr>
          <w:b/>
          <w:sz w:val="28"/>
          <w:szCs w:val="28"/>
        </w:rPr>
      </w:pPr>
      <w:r w:rsidRPr="00024CE9">
        <w:rPr>
          <w:b/>
          <w:sz w:val="28"/>
          <w:szCs w:val="28"/>
        </w:rPr>
        <w:t>работников Муниципального казенного учреждения</w:t>
      </w:r>
    </w:p>
    <w:p w:rsidR="00024CE9" w:rsidRDefault="00024CE9" w:rsidP="00024CE9">
      <w:pPr>
        <w:autoSpaceDE/>
        <w:autoSpaceDN/>
        <w:jc w:val="center"/>
        <w:rPr>
          <w:b/>
          <w:sz w:val="28"/>
          <w:szCs w:val="28"/>
        </w:rPr>
      </w:pPr>
      <w:r w:rsidRPr="00024CE9">
        <w:rPr>
          <w:b/>
          <w:sz w:val="28"/>
          <w:szCs w:val="28"/>
        </w:rPr>
        <w:t>«Единая дежурно-диспетчерская служба</w:t>
      </w:r>
    </w:p>
    <w:p w:rsidR="00024CE9" w:rsidRPr="00024CE9" w:rsidRDefault="00024CE9" w:rsidP="00024CE9">
      <w:pPr>
        <w:autoSpaceDE/>
        <w:autoSpaceDN/>
        <w:jc w:val="center"/>
        <w:rPr>
          <w:b/>
          <w:sz w:val="28"/>
          <w:szCs w:val="28"/>
        </w:rPr>
      </w:pPr>
      <w:r w:rsidRPr="00024CE9">
        <w:rPr>
          <w:b/>
          <w:sz w:val="28"/>
          <w:szCs w:val="28"/>
        </w:rPr>
        <w:t>Североуральского городского округа»</w:t>
      </w:r>
    </w:p>
    <w:p w:rsidR="00024CE9" w:rsidRPr="00024CE9" w:rsidRDefault="00024CE9" w:rsidP="00024CE9">
      <w:pPr>
        <w:autoSpaceDE/>
        <w:autoSpaceDN/>
        <w:jc w:val="center"/>
        <w:rPr>
          <w:b/>
          <w:sz w:val="28"/>
          <w:szCs w:val="28"/>
        </w:rPr>
      </w:pP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В соответствии с Трудовым кодексом Российской </w:t>
      </w:r>
      <w:r>
        <w:rPr>
          <w:sz w:val="28"/>
          <w:szCs w:val="28"/>
        </w:rPr>
        <w:t>Федерации, р</w:t>
      </w:r>
      <w:r w:rsidRPr="00024CE9">
        <w:rPr>
          <w:sz w:val="28"/>
          <w:szCs w:val="28"/>
        </w:rPr>
        <w:t>ешением Думы Севе</w:t>
      </w:r>
      <w:r>
        <w:rPr>
          <w:sz w:val="28"/>
          <w:szCs w:val="28"/>
        </w:rPr>
        <w:t xml:space="preserve">роуральского городского округа </w:t>
      </w:r>
      <w:r w:rsidRPr="00024CE9">
        <w:rPr>
          <w:sz w:val="28"/>
          <w:szCs w:val="28"/>
        </w:rPr>
        <w:t xml:space="preserve">от 28.04.2009 № 62 «О введении новых </w:t>
      </w:r>
      <w:proofErr w:type="gramStart"/>
      <w:r w:rsidRPr="00024CE9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Pr="00024CE9">
        <w:rPr>
          <w:sz w:val="28"/>
          <w:szCs w:val="28"/>
        </w:rPr>
        <w:t xml:space="preserve"> Североуральского городского округа, постановлением Администрации Североуральского го</w:t>
      </w:r>
      <w:r>
        <w:rPr>
          <w:sz w:val="28"/>
          <w:szCs w:val="28"/>
        </w:rPr>
        <w:t>родского округа от 28.09.2011</w:t>
      </w:r>
      <w:r w:rsidRPr="00024CE9">
        <w:rPr>
          <w:sz w:val="28"/>
          <w:szCs w:val="28"/>
        </w:rPr>
        <w:t xml:space="preserve"> № 1334 «О создании муниципального казенного учреждения «Единая дежурно-диспетчерская служба Североуральского городского округа», Администрация Североуральского городского округа,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24CE9" w:rsidRPr="00493C1C" w:rsidRDefault="00024CE9" w:rsidP="00024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890A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3C1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</w:t>
      </w:r>
      <w:r>
        <w:rPr>
          <w:rFonts w:ascii="Times New Roman" w:hAnsi="Times New Roman" w:cs="Times New Roman"/>
          <w:sz w:val="28"/>
          <w:szCs w:val="28"/>
        </w:rPr>
        <w:t>ого казенного</w:t>
      </w:r>
      <w:r w:rsidRPr="00493C1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3C1C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округа»</w:t>
      </w:r>
      <w:r w:rsidRPr="00493C1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93C1C">
        <w:rPr>
          <w:rFonts w:ascii="Times New Roman" w:hAnsi="Times New Roman" w:cs="Times New Roman"/>
          <w:sz w:val="28"/>
          <w:szCs w:val="28"/>
        </w:rPr>
        <w:t>) (</w:t>
      </w:r>
      <w:r w:rsidR="00D54304">
        <w:rPr>
          <w:rFonts w:ascii="Times New Roman" w:hAnsi="Times New Roman" w:cs="Times New Roman"/>
          <w:sz w:val="28"/>
          <w:szCs w:val="28"/>
        </w:rPr>
        <w:t>прилагается</w:t>
      </w:r>
      <w:r w:rsidRPr="00493C1C">
        <w:rPr>
          <w:rFonts w:ascii="Times New Roman" w:hAnsi="Times New Roman" w:cs="Times New Roman"/>
          <w:sz w:val="28"/>
          <w:szCs w:val="28"/>
        </w:rPr>
        <w:t>).</w:t>
      </w:r>
    </w:p>
    <w:p w:rsidR="00024CE9" w:rsidRPr="00493C1C" w:rsidRDefault="00024CE9" w:rsidP="00024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C1C">
        <w:rPr>
          <w:rFonts w:ascii="Times New Roman" w:hAnsi="Times New Roman" w:cs="Times New Roman"/>
          <w:sz w:val="28"/>
          <w:szCs w:val="28"/>
        </w:rPr>
        <w:t xml:space="preserve">. Установить, что финансовое обеспечение расходных обязательств,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3C1C">
        <w:rPr>
          <w:rFonts w:ascii="Times New Roman" w:hAnsi="Times New Roman" w:cs="Times New Roman"/>
          <w:sz w:val="28"/>
          <w:szCs w:val="28"/>
        </w:rPr>
        <w:t>, осуществляется в пределах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93C1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C1C">
        <w:rPr>
          <w:rFonts w:ascii="Times New Roman" w:hAnsi="Times New Roman" w:cs="Times New Roman"/>
          <w:sz w:val="28"/>
          <w:szCs w:val="28"/>
        </w:rPr>
        <w:t xml:space="preserve"> выполнения функций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оплаты труда работников</w:t>
      </w:r>
      <w:r w:rsidRPr="00493C1C">
        <w:rPr>
          <w:rFonts w:ascii="Times New Roman" w:hAnsi="Times New Roman" w:cs="Times New Roman"/>
          <w:sz w:val="28"/>
          <w:szCs w:val="28"/>
        </w:rPr>
        <w:t>.</w:t>
      </w:r>
    </w:p>
    <w:p w:rsidR="00024CE9" w:rsidRPr="00493C1C" w:rsidRDefault="00024CE9" w:rsidP="00024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его принятия и распространяет свое действие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01 февраля 2016 года.</w:t>
      </w:r>
    </w:p>
    <w:p w:rsidR="00024CE9" w:rsidRDefault="00024CE9" w:rsidP="00024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3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3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024CE9">
        <w:rPr>
          <w:rFonts w:eastAsia="Calibri"/>
          <w:sz w:val="28"/>
          <w:szCs w:val="22"/>
          <w:lang w:eastAsia="en-US"/>
        </w:rPr>
        <w:t xml:space="preserve">  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024CE9" w:rsidRDefault="00024CE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4CE9" w:rsidRDefault="00024CE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4CE9" w:rsidRDefault="00024CE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4CE9" w:rsidRDefault="00024CE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24CE9" w:rsidRPr="00024CE9" w:rsidRDefault="00024CE9" w:rsidP="00024CE9">
      <w:pPr>
        <w:adjustRightInd w:val="0"/>
        <w:jc w:val="both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24CE9" w:rsidRPr="00024CE9" w:rsidRDefault="00024CE9" w:rsidP="005F7CC2">
      <w:pPr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24CE9">
        <w:rPr>
          <w:sz w:val="28"/>
          <w:szCs w:val="28"/>
        </w:rPr>
        <w:t xml:space="preserve"> Администрации </w:t>
      </w:r>
    </w:p>
    <w:p w:rsidR="00024CE9" w:rsidRPr="00024CE9" w:rsidRDefault="00024CE9" w:rsidP="005F7CC2">
      <w:pPr>
        <w:adjustRightInd w:val="0"/>
        <w:ind w:left="5245"/>
        <w:outlineLvl w:val="0"/>
        <w:rPr>
          <w:sz w:val="28"/>
          <w:szCs w:val="28"/>
        </w:rPr>
      </w:pPr>
      <w:r w:rsidRPr="00024CE9">
        <w:rPr>
          <w:sz w:val="28"/>
          <w:szCs w:val="28"/>
        </w:rPr>
        <w:t xml:space="preserve">Североуральского городского округа </w:t>
      </w:r>
    </w:p>
    <w:p w:rsidR="00024CE9" w:rsidRDefault="00024CE9" w:rsidP="005F7CC2">
      <w:pPr>
        <w:adjustRightInd w:val="0"/>
        <w:ind w:left="5245"/>
        <w:outlineLvl w:val="0"/>
        <w:rPr>
          <w:sz w:val="28"/>
          <w:szCs w:val="28"/>
        </w:rPr>
      </w:pPr>
      <w:r w:rsidRPr="00024CE9"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04.07.2016</w:t>
      </w:r>
      <w:r w:rsidRPr="00024CE9">
        <w:rPr>
          <w:sz w:val="28"/>
          <w:szCs w:val="28"/>
        </w:rPr>
        <w:t xml:space="preserve"> № </w:t>
      </w:r>
      <w:r>
        <w:rPr>
          <w:sz w:val="28"/>
          <w:szCs w:val="28"/>
        </w:rPr>
        <w:t>840</w:t>
      </w:r>
    </w:p>
    <w:p w:rsidR="005F7CC2" w:rsidRPr="00024CE9" w:rsidRDefault="005F7CC2" w:rsidP="005F7CC2">
      <w:pPr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F7CC2">
        <w:rPr>
          <w:sz w:val="28"/>
          <w:szCs w:val="28"/>
        </w:rPr>
        <w:t>Об утверждении Положения об оплате труда</w:t>
      </w:r>
      <w:r>
        <w:rPr>
          <w:sz w:val="28"/>
          <w:szCs w:val="28"/>
        </w:rPr>
        <w:t xml:space="preserve"> </w:t>
      </w:r>
      <w:r w:rsidRPr="005F7CC2">
        <w:rPr>
          <w:sz w:val="28"/>
          <w:szCs w:val="28"/>
        </w:rPr>
        <w:t>работников Муниципального казенного учреждения</w:t>
      </w:r>
      <w:r w:rsidRPr="005F7CC2">
        <w:rPr>
          <w:sz w:val="28"/>
          <w:szCs w:val="28"/>
        </w:rPr>
        <w:t xml:space="preserve"> </w:t>
      </w:r>
      <w:r w:rsidRPr="005F7CC2">
        <w:rPr>
          <w:sz w:val="28"/>
          <w:szCs w:val="28"/>
        </w:rPr>
        <w:t>«Единая дежурно-диспетчерская служба</w:t>
      </w:r>
      <w:r>
        <w:rPr>
          <w:sz w:val="28"/>
          <w:szCs w:val="28"/>
        </w:rPr>
        <w:t xml:space="preserve"> </w:t>
      </w:r>
      <w:r w:rsidRPr="005F7CC2">
        <w:rPr>
          <w:sz w:val="28"/>
          <w:szCs w:val="28"/>
        </w:rPr>
        <w:t>Североуральского городского округа»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rPr>
          <w:bCs/>
          <w:sz w:val="28"/>
          <w:szCs w:val="28"/>
        </w:rPr>
      </w:pPr>
      <w:r w:rsidRPr="00024CE9">
        <w:rPr>
          <w:bCs/>
          <w:sz w:val="28"/>
          <w:szCs w:val="28"/>
        </w:rPr>
        <w:t>Положение</w:t>
      </w:r>
    </w:p>
    <w:p w:rsidR="00024CE9" w:rsidRPr="00024CE9" w:rsidRDefault="00024CE9" w:rsidP="00024CE9">
      <w:pPr>
        <w:autoSpaceDE/>
        <w:autoSpaceDN/>
        <w:jc w:val="center"/>
        <w:rPr>
          <w:sz w:val="28"/>
          <w:szCs w:val="28"/>
        </w:rPr>
      </w:pPr>
      <w:r w:rsidRPr="00024CE9">
        <w:rPr>
          <w:sz w:val="28"/>
          <w:szCs w:val="28"/>
        </w:rPr>
        <w:t>О</w:t>
      </w:r>
      <w:r w:rsidRPr="00024CE9">
        <w:rPr>
          <w:sz w:val="28"/>
          <w:szCs w:val="28"/>
        </w:rPr>
        <w:t>б оплате труда</w:t>
      </w:r>
      <w:r w:rsidRPr="00024CE9">
        <w:rPr>
          <w:sz w:val="28"/>
          <w:szCs w:val="28"/>
        </w:rPr>
        <w:t xml:space="preserve"> </w:t>
      </w:r>
      <w:r w:rsidRPr="00024CE9">
        <w:rPr>
          <w:sz w:val="28"/>
          <w:szCs w:val="28"/>
        </w:rPr>
        <w:t>работников Муниципального казенного учреждения</w:t>
      </w:r>
      <w:r w:rsidRPr="00024CE9">
        <w:rPr>
          <w:sz w:val="28"/>
          <w:szCs w:val="28"/>
        </w:rPr>
        <w:t xml:space="preserve"> </w:t>
      </w:r>
      <w:r w:rsidRPr="00024CE9">
        <w:rPr>
          <w:sz w:val="28"/>
          <w:szCs w:val="28"/>
        </w:rPr>
        <w:t>«Единая дежурно-диспетчерская служба</w:t>
      </w:r>
      <w:r w:rsidRPr="00024CE9">
        <w:rPr>
          <w:sz w:val="28"/>
          <w:szCs w:val="28"/>
        </w:rPr>
        <w:t xml:space="preserve"> </w:t>
      </w:r>
      <w:r w:rsidRPr="00024CE9">
        <w:rPr>
          <w:sz w:val="28"/>
          <w:szCs w:val="28"/>
        </w:rPr>
        <w:t>Североуральского городского округа»</w:t>
      </w:r>
    </w:p>
    <w:p w:rsidR="00024CE9" w:rsidRPr="00024CE9" w:rsidRDefault="00024CE9" w:rsidP="00024CE9">
      <w:pPr>
        <w:adjustRightInd w:val="0"/>
        <w:jc w:val="center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t>Глава 1. ОБЩИЕ ПОЛОЖЕНИЯ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1. </w:t>
      </w:r>
      <w:proofErr w:type="gramStart"/>
      <w:r w:rsidRPr="00024CE9">
        <w:rPr>
          <w:sz w:val="28"/>
          <w:szCs w:val="28"/>
        </w:rPr>
        <w:t>Настоящее Положение об оплате труда работников муниципального казенного учреждения «Единая дежурно-диспетчерская служба Североуральского городского округа» (далее - Положение)  регулирует порядок оплаты труда работников Учреждения, порядок формирования фонда оплаты труда работников Учреждения за счет средств бюджета Североуральского городского округа, установления размеров окладов (должностных окладов) работников по соответствующим профессионально-квалификационным группам (далее - ПКГ), а также выплат компенсационного и стимулирующего характера.</w:t>
      </w:r>
      <w:proofErr w:type="gramEnd"/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Оплата труда работников Учреждения включает в себя: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размеры окладов (должностных окладов);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размеры повышающих коэффициентов к окладам;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 xml:space="preserve">наименование, условия осуществления и размеры выплат компенсационного характера, установленных в </w:t>
      </w:r>
      <w:hyperlink r:id="rId9" w:history="1">
        <w:r w:rsidRPr="00024CE9">
          <w:rPr>
            <w:sz w:val="28"/>
            <w:szCs w:val="28"/>
          </w:rPr>
          <w:t xml:space="preserve">Главе </w:t>
        </w:r>
      </w:hyperlink>
      <w:r w:rsidRPr="00024CE9">
        <w:rPr>
          <w:sz w:val="28"/>
          <w:szCs w:val="28"/>
        </w:rPr>
        <w:t xml:space="preserve">3 настоящего Положения в соответствии с </w:t>
      </w:r>
      <w:hyperlink r:id="rId10" w:history="1">
        <w:r w:rsidRPr="00024CE9">
          <w:rPr>
            <w:sz w:val="28"/>
            <w:szCs w:val="28"/>
          </w:rPr>
          <w:t>Перечнем</w:t>
        </w:r>
      </w:hyperlink>
      <w:r w:rsidRPr="00024CE9">
        <w:rPr>
          <w:sz w:val="28"/>
          <w:szCs w:val="28"/>
        </w:rPr>
        <w:t xml:space="preserve"> видов выплат компенсационного характера, утвержденным Приказом Министерства здравоохранения и социального развития Росс</w:t>
      </w:r>
      <w:r>
        <w:rPr>
          <w:sz w:val="28"/>
          <w:szCs w:val="28"/>
        </w:rPr>
        <w:t>ийской Федерации                     от 29.12.2007 № 822 «</w:t>
      </w:r>
      <w:r w:rsidRPr="00024CE9">
        <w:rPr>
          <w:sz w:val="28"/>
          <w:szCs w:val="28"/>
        </w:rPr>
        <w:t>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</w:t>
      </w:r>
      <w:r>
        <w:rPr>
          <w:sz w:val="28"/>
          <w:szCs w:val="28"/>
        </w:rPr>
        <w:t>деральных бюджетных учреждениях»</w:t>
      </w:r>
      <w:r w:rsidRPr="00024CE9">
        <w:rPr>
          <w:sz w:val="28"/>
          <w:szCs w:val="28"/>
        </w:rPr>
        <w:t>;</w:t>
      </w:r>
      <w:proofErr w:type="gramEnd"/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 xml:space="preserve">условия осуществления и размеры выплат стимулирующего характера, установленных в </w:t>
      </w:r>
      <w:hyperlink r:id="rId11" w:history="1">
        <w:r w:rsidRPr="00024CE9">
          <w:rPr>
            <w:sz w:val="28"/>
            <w:szCs w:val="28"/>
          </w:rPr>
          <w:t xml:space="preserve">Главе </w:t>
        </w:r>
      </w:hyperlink>
      <w:r w:rsidRPr="00024CE9">
        <w:rPr>
          <w:sz w:val="28"/>
          <w:szCs w:val="28"/>
        </w:rPr>
        <w:t xml:space="preserve">4 настоящего Положения в соответствии с </w:t>
      </w:r>
      <w:hyperlink r:id="rId12" w:history="1">
        <w:r w:rsidRPr="00024CE9">
          <w:rPr>
            <w:sz w:val="28"/>
            <w:szCs w:val="28"/>
          </w:rPr>
          <w:t>Перечнем</w:t>
        </w:r>
      </w:hyperlink>
      <w:r w:rsidRPr="00024CE9">
        <w:rPr>
          <w:sz w:val="28"/>
          <w:szCs w:val="28"/>
        </w:rPr>
        <w:t xml:space="preserve"> видов выплат стимулирующего характера, утвержденных Приказом Министерства здравоохранения и социального развития Росс</w:t>
      </w:r>
      <w:r>
        <w:rPr>
          <w:sz w:val="28"/>
          <w:szCs w:val="28"/>
        </w:rPr>
        <w:t>ийской Федерации от 29.12.2007                       № 818 «</w:t>
      </w:r>
      <w:r w:rsidRPr="00024CE9">
        <w:rPr>
          <w:sz w:val="28"/>
          <w:szCs w:val="28"/>
        </w:rPr>
        <w:t>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</w:t>
      </w:r>
      <w:r>
        <w:rPr>
          <w:sz w:val="28"/>
          <w:szCs w:val="28"/>
        </w:rPr>
        <w:t>деральных бюджетных учреждениях»</w:t>
      </w:r>
      <w:r w:rsidRPr="00024CE9">
        <w:rPr>
          <w:sz w:val="28"/>
          <w:szCs w:val="28"/>
        </w:rPr>
        <w:t>, и критерии их установления.</w:t>
      </w:r>
      <w:proofErr w:type="gramEnd"/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lastRenderedPageBreak/>
        <w:t>2. 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3. Руководитель Учреждения устанавливает размер должностного оклада работника в соответствии с приведенными в Приложении 2 к настоящему Положению окладами (должностными окладами) с учетом занимаемой должности.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4.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5. Размер заработной платы в месяц работников Учреждения, полностью отработавших за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 w:rsidRPr="00024CE9">
        <w:rPr>
          <w:sz w:val="28"/>
          <w:szCs w:val="28"/>
        </w:rPr>
        <w:t>размера оплаты труда</w:t>
      </w:r>
      <w:proofErr w:type="gramEnd"/>
      <w:r w:rsidRPr="00024CE9">
        <w:rPr>
          <w:sz w:val="28"/>
          <w:szCs w:val="28"/>
        </w:rPr>
        <w:t>, установленного федеральным законодательством.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6. Заработная плата работника предельными размерами не ограничивается.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t>Глава 2. РАЗМЕРЫ ПОВЫШАЮЩИХ КОЭФФИЦИЕНТОВ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1. Предусматривается установление работникам повышающего коэффициента к окладу по Учреждению.  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Повышающий коэффициент к окладу по Учреждению устанавливается для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 за обеспечение высокого уровня оперативно-технической готовности, специальный режим работы, сложность, напряженность и особые условия труда.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 повышающего коэффициента к окладу устанавливается до 1,7.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Выплаты по повышающим коэффициентам к окладу носят стимулирующий характер.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2.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Применение повышающих коэффициентов не образует новый оклад и не учитывается при начислении иных стимулирующих выплат и выплат компенсационного характера.</w:t>
      </w:r>
    </w:p>
    <w:p w:rsid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3. Абсолютный размер выплаты по повышающему коэффициенту исчисляется как произведение оклада на размер соответствующего повышающего коэффициента.</w:t>
      </w:r>
    </w:p>
    <w:p w:rsidR="00D54304" w:rsidRDefault="00D54304" w:rsidP="005F7CC2">
      <w:pPr>
        <w:adjustRightInd w:val="0"/>
        <w:ind w:firstLine="709"/>
        <w:jc w:val="both"/>
        <w:rPr>
          <w:sz w:val="28"/>
          <w:szCs w:val="28"/>
        </w:rPr>
      </w:pPr>
    </w:p>
    <w:p w:rsidR="00D54304" w:rsidRDefault="00D54304" w:rsidP="005F7CC2">
      <w:pPr>
        <w:adjustRightInd w:val="0"/>
        <w:ind w:firstLine="709"/>
        <w:jc w:val="both"/>
        <w:rPr>
          <w:sz w:val="28"/>
          <w:szCs w:val="28"/>
        </w:rPr>
      </w:pPr>
    </w:p>
    <w:p w:rsidR="00D54304" w:rsidRDefault="00D54304" w:rsidP="005F7CC2">
      <w:pPr>
        <w:adjustRightInd w:val="0"/>
        <w:ind w:firstLine="709"/>
        <w:jc w:val="both"/>
        <w:rPr>
          <w:sz w:val="28"/>
          <w:szCs w:val="28"/>
        </w:rPr>
      </w:pPr>
    </w:p>
    <w:p w:rsidR="00D54304" w:rsidRPr="00024CE9" w:rsidRDefault="00D54304" w:rsidP="005F7CC2">
      <w:pPr>
        <w:adjustRightInd w:val="0"/>
        <w:ind w:firstLine="709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lastRenderedPageBreak/>
        <w:t>Глава 3. УСЛОВИЯ ОСУЩЕСТВЛЕНИЯ И РАЗМЕРЫ ВЫПЛАТ</w:t>
      </w:r>
    </w:p>
    <w:p w:rsidR="00024CE9" w:rsidRPr="00024CE9" w:rsidRDefault="00024CE9" w:rsidP="00024CE9">
      <w:pPr>
        <w:adjustRightInd w:val="0"/>
        <w:jc w:val="center"/>
        <w:rPr>
          <w:sz w:val="28"/>
          <w:szCs w:val="28"/>
        </w:rPr>
      </w:pPr>
      <w:r w:rsidRPr="00024CE9">
        <w:rPr>
          <w:sz w:val="28"/>
          <w:szCs w:val="28"/>
        </w:rPr>
        <w:t>КОМПЕНСАЦИОННОГО ХАРАКТЕРА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1. Для работников Учреждения устанавливаются следующие выплаты компенсационного характера: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1) выплаты за работу в местностях с особыми климатическими условиями;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2. </w:t>
      </w:r>
      <w:proofErr w:type="gramStart"/>
      <w:r w:rsidRPr="00024CE9">
        <w:rPr>
          <w:sz w:val="28"/>
          <w:szCs w:val="28"/>
        </w:rPr>
        <w:t>Выплаты компенсационного характера устанавливаются к окладам (должностным окладам) работников Учреждения в процентном отношении или в абсолютных размерах, если иное не установлено федеральными законами или указами Президента Российской Федерации (при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труда).</w:t>
      </w:r>
      <w:proofErr w:type="gramEnd"/>
      <w:r w:rsidRPr="00024CE9">
        <w:rPr>
          <w:sz w:val="28"/>
          <w:szCs w:val="28"/>
        </w:rPr>
        <w:t xml:space="preserve"> Размеры выплат компенсационного характера не могут быть ниже размеров, установленных трудовым законодательством.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3. Выплаты компенсационного характера устанавливаются работникам Учреждения: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 xml:space="preserve">1) выплаты за работу в местностях с особыми климатическими условиями - в соответствии с </w:t>
      </w:r>
      <w:hyperlink r:id="rId13" w:history="1">
        <w:r w:rsidRPr="00024CE9">
          <w:rPr>
            <w:sz w:val="28"/>
            <w:szCs w:val="28"/>
          </w:rPr>
          <w:t>Постановлением</w:t>
        </w:r>
      </w:hyperlink>
      <w:r w:rsidRPr="00024CE9">
        <w:rPr>
          <w:sz w:val="28"/>
          <w:szCs w:val="28"/>
        </w:rPr>
        <w:t xml:space="preserve"> Госкомтруда СССР, Секретариата ВЦСПС </w:t>
      </w:r>
      <w:r>
        <w:rPr>
          <w:sz w:val="28"/>
          <w:szCs w:val="28"/>
        </w:rPr>
        <w:t xml:space="preserve">                       </w:t>
      </w:r>
      <w:r w:rsidRPr="00024CE9">
        <w:rPr>
          <w:sz w:val="28"/>
          <w:szCs w:val="28"/>
        </w:rPr>
        <w:t>о</w:t>
      </w:r>
      <w:r>
        <w:rPr>
          <w:sz w:val="28"/>
          <w:szCs w:val="28"/>
        </w:rPr>
        <w:t>т 02.07.1987 № 403/20-155 «</w:t>
      </w:r>
      <w:r w:rsidRPr="00024CE9">
        <w:rPr>
          <w:sz w:val="28"/>
          <w:szCs w:val="28"/>
        </w:rPr>
        <w:t xml:space="preserve">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</w:t>
      </w:r>
      <w:r>
        <w:rPr>
          <w:sz w:val="28"/>
          <w:szCs w:val="28"/>
        </w:rPr>
        <w:t>восточных районах Казахской ССР»</w:t>
      </w:r>
      <w:r w:rsidRPr="00024CE9">
        <w:rPr>
          <w:sz w:val="28"/>
          <w:szCs w:val="28"/>
        </w:rPr>
        <w:t xml:space="preserve"> - в размере 20 процентов к заработной плате</w:t>
      </w:r>
      <w:proofErr w:type="gramEnd"/>
      <w:r w:rsidRPr="00024CE9">
        <w:rPr>
          <w:sz w:val="28"/>
          <w:szCs w:val="28"/>
        </w:rPr>
        <w:t xml:space="preserve"> за работу в местностях с особыми климатическими условиями и начисляется на все выплаты, предусмотренные в настоящем Положении, в том числе выплаты стимулирующего и компенсационного характера;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2) при выполнении работ различной квалификации - в соответствии со </w:t>
      </w:r>
      <w:hyperlink r:id="rId14" w:history="1">
        <w:r w:rsidRPr="00024CE9">
          <w:rPr>
            <w:sz w:val="28"/>
            <w:szCs w:val="28"/>
          </w:rPr>
          <w:t>статьей 150</w:t>
        </w:r>
      </w:hyperlink>
      <w:r w:rsidRPr="00024CE9">
        <w:rPr>
          <w:sz w:val="28"/>
          <w:szCs w:val="28"/>
        </w:rPr>
        <w:t xml:space="preserve"> Трудового кодекса Российской Федерации;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3)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- в соответствии со </w:t>
      </w:r>
      <w:hyperlink r:id="rId15" w:history="1">
        <w:r w:rsidRPr="00024CE9">
          <w:rPr>
            <w:sz w:val="28"/>
            <w:szCs w:val="28"/>
          </w:rPr>
          <w:t>статьей 151</w:t>
        </w:r>
      </w:hyperlink>
      <w:r w:rsidRPr="00024CE9">
        <w:rPr>
          <w:sz w:val="28"/>
          <w:szCs w:val="28"/>
        </w:rPr>
        <w:t xml:space="preserve"> Трудового кодекса Российской Федерации;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выплата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производится в пределах средств, выделенных Учреждению на оплату труда работников;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lastRenderedPageBreak/>
        <w:t xml:space="preserve">4) за сверхурочную работу - в соответствии со </w:t>
      </w:r>
      <w:hyperlink r:id="rId16" w:history="1">
        <w:r w:rsidRPr="00024CE9">
          <w:rPr>
            <w:sz w:val="28"/>
            <w:szCs w:val="28"/>
          </w:rPr>
          <w:t>статьей 152</w:t>
        </w:r>
      </w:hyperlink>
      <w:r w:rsidRPr="00024CE9">
        <w:rPr>
          <w:sz w:val="28"/>
          <w:szCs w:val="28"/>
        </w:rPr>
        <w:t xml:space="preserve"> Трудового кодекса Российской Федерации;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5) за работу в выходные и нерабочие праздничные дни - в соответствии со </w:t>
      </w:r>
      <w:hyperlink r:id="rId17" w:history="1">
        <w:r w:rsidRPr="00024CE9">
          <w:rPr>
            <w:sz w:val="28"/>
            <w:szCs w:val="28"/>
          </w:rPr>
          <w:t>статьей 153</w:t>
        </w:r>
      </w:hyperlink>
      <w:r w:rsidRPr="00024CE9">
        <w:rPr>
          <w:sz w:val="28"/>
          <w:szCs w:val="28"/>
        </w:rPr>
        <w:t xml:space="preserve"> Трудового кодекса Российской Федерации работа в выходной или нерабочий праздничный день оплачивается: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работникам, труд которых оплачивается по дневным и часовым тарифным ставкам, в размере двойной дневной или часовой тарифной ставки;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>работникам, получающим оклад (должностной оклад)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</w:t>
      </w:r>
      <w:proofErr w:type="gramEnd"/>
      <w:r w:rsidRPr="00024CE9">
        <w:rPr>
          <w:sz w:val="28"/>
          <w:szCs w:val="28"/>
        </w:rPr>
        <w:t xml:space="preserve"> оклада (должностного оклада), если работа производилась сверх месячной нормы рабочего времени.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  <w:proofErr w:type="gramStart"/>
      <w:r w:rsidRPr="00024CE9">
        <w:rPr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подлежит;</w:t>
      </w:r>
      <w:proofErr w:type="gramEnd"/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6) за работу в ночное время - в соответствии со </w:t>
      </w:r>
      <w:hyperlink r:id="rId18" w:history="1">
        <w:r w:rsidRPr="00024CE9">
          <w:rPr>
            <w:sz w:val="28"/>
            <w:szCs w:val="28"/>
          </w:rPr>
          <w:t>статьей 154</w:t>
        </w:r>
      </w:hyperlink>
      <w:r w:rsidRPr="00024CE9">
        <w:rPr>
          <w:sz w:val="28"/>
          <w:szCs w:val="28"/>
        </w:rPr>
        <w:t xml:space="preserve"> Трудового кодекса Российской Федерации, </w:t>
      </w:r>
      <w:hyperlink r:id="rId19" w:history="1">
        <w:r w:rsidRPr="00024CE9">
          <w:rPr>
            <w:sz w:val="28"/>
            <w:szCs w:val="28"/>
          </w:rPr>
          <w:t>Постановлением</w:t>
        </w:r>
      </w:hyperlink>
      <w:r w:rsidRPr="00024CE9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22.07.2008 №</w:t>
      </w:r>
      <w:r w:rsidR="005F7CC2">
        <w:rPr>
          <w:sz w:val="28"/>
          <w:szCs w:val="28"/>
        </w:rPr>
        <w:t xml:space="preserve"> 554 «</w:t>
      </w:r>
      <w:r w:rsidRPr="00024CE9">
        <w:rPr>
          <w:sz w:val="28"/>
          <w:szCs w:val="28"/>
        </w:rPr>
        <w:t>О минимальном размере повышения оплаты</w:t>
      </w:r>
      <w:r w:rsidR="005F7CC2">
        <w:rPr>
          <w:sz w:val="28"/>
          <w:szCs w:val="28"/>
        </w:rPr>
        <w:t xml:space="preserve"> труда за работу в ночное время»</w:t>
      </w:r>
      <w:r w:rsidRPr="00024CE9">
        <w:rPr>
          <w:sz w:val="28"/>
          <w:szCs w:val="28"/>
        </w:rPr>
        <w:t>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Доплата за работу в ночное время производится работникам за каждый час работы в ночное время (ночным считается время с 22 часов до 6 часов).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Установленный размер доплаты - 20 процентов части оклада за час работы (части должностного оклада за час работы), часовой ставки заработной платы за каждый час работы в ночное время.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t>Глава 4. УСЛОВИЯ ОСУЩЕСТВЛЕНИЯ И РАЗМЕРЫ ВЫПЛАТ</w:t>
      </w:r>
    </w:p>
    <w:p w:rsidR="00024CE9" w:rsidRPr="00024CE9" w:rsidRDefault="00024CE9" w:rsidP="00024CE9">
      <w:pPr>
        <w:adjustRightInd w:val="0"/>
        <w:jc w:val="center"/>
        <w:rPr>
          <w:sz w:val="28"/>
          <w:szCs w:val="28"/>
        </w:rPr>
      </w:pPr>
      <w:r w:rsidRPr="00024CE9">
        <w:rPr>
          <w:sz w:val="28"/>
          <w:szCs w:val="28"/>
        </w:rPr>
        <w:t>СТИМУЛИРУЮЩЕГО ХАРАКТЕРА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выполненную работу. 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Виды выплат стимулирующего характера, размеры и условия их осуществления устанавливаются в пределах бюджетных ассигнований на оплату труда работников Учреждения.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К выплатам стимулирующего характера относятся: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премия по итогам работы (за месяц, квартал, полугодие, год);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иные выплаты стимулирующего характера.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lastRenderedPageBreak/>
        <w:t>2. Решение о введении премиальной выплаты принимает руководитель Учреждения. Премирование работников Учреждения осуществляется на основе положения о премировании, утверждаемого локальным нормативным актом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 Размер премии определяется в процентах к окладу (должностному окладу) или в абсолютном размере.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3. Премия по итогам работы за период (за месяц, квартал, полугодие, год) производится с целью поощрения работников за общие результаты труда по итогам 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работы. Период, за который выплачивается премия, устанавливается в локальном нормативном акте Учреждения.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При премировании учитывается: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периоде, отсутствие замечаний со стороны руководителя;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инициатива и применение в работе современных форм и методов организации труда;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качественная подготовка и своевременная сдача отчетности;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участие в течение месяца в выполнении важных работ и мероприятий.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 премии по итогам работы за финансовый год не может превышать 360 процентов.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4. К иным выплатам стимулирующего характера относятся выплаты за профессиональные достижения </w:t>
      </w:r>
      <w:proofErr w:type="gramStart"/>
      <w:r w:rsidRPr="00024CE9">
        <w:rPr>
          <w:sz w:val="28"/>
          <w:szCs w:val="28"/>
        </w:rPr>
        <w:t>при</w:t>
      </w:r>
      <w:proofErr w:type="gramEnd"/>
      <w:r w:rsidRPr="00024CE9">
        <w:rPr>
          <w:sz w:val="28"/>
          <w:szCs w:val="28"/>
        </w:rPr>
        <w:t>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>награждении</w:t>
      </w:r>
      <w:proofErr w:type="gramEnd"/>
      <w:r w:rsidRPr="00024CE9">
        <w:rPr>
          <w:sz w:val="28"/>
          <w:szCs w:val="28"/>
        </w:rPr>
        <w:t xml:space="preserve"> Почетной грамотой, знаками и другими ведомственными наградами;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>поощрении</w:t>
      </w:r>
      <w:proofErr w:type="gramEnd"/>
      <w:r w:rsidRPr="00024CE9">
        <w:rPr>
          <w:sz w:val="28"/>
          <w:szCs w:val="28"/>
        </w:rPr>
        <w:t xml:space="preserve"> Губернатором Свердловской области, Правительством Свердловской области, органами местного самоуправления Североуральского городского округа;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 связи с празднованием профессиональных праздников;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в связи с праздничными днями и юбилейными датами (50, 55, 60 лет со дня рождения);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24CE9">
        <w:rPr>
          <w:sz w:val="28"/>
          <w:szCs w:val="28"/>
        </w:rPr>
        <w:t>при увольнении в связи с уходом на трудовую пенсию по старости</w:t>
      </w:r>
      <w:proofErr w:type="gramEnd"/>
      <w:r w:rsidRPr="00024CE9">
        <w:rPr>
          <w:sz w:val="28"/>
          <w:szCs w:val="28"/>
        </w:rPr>
        <w:t>;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Иные выплаты стимулирующего характера выплачиваются в пределах утвержденного фонда оплаты труда.</w:t>
      </w:r>
    </w:p>
    <w:p w:rsidR="00D54304" w:rsidRPr="00024CE9" w:rsidRDefault="00D54304" w:rsidP="005F7CC2">
      <w:pPr>
        <w:adjustRightInd w:val="0"/>
        <w:ind w:firstLine="709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lastRenderedPageBreak/>
        <w:t>Глава 5. УСЛОВИЯ ОПЛАТЫ ТРУДА</w:t>
      </w: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t xml:space="preserve"> РУКОВОДИТЕЛЯ  УЧРЕЖДЕНИЯ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</w:p>
    <w:p w:rsidR="00024CE9" w:rsidRPr="00024CE9" w:rsidRDefault="00024CE9" w:rsidP="005F7CC2">
      <w:pPr>
        <w:widowControl w:val="0"/>
        <w:adjustRightInd w:val="0"/>
        <w:ind w:right="-285"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1. Размер должностного оклада, размер персонального повышающего коэффициента к окладу руководителя Учреждения ежегодно устанавливается работодателем в трудовом договоре (дополнительном соглашении к трудовому договору). Размер должностного оклада устанавливается в кратном отношении к средней заработной плате основного персонала возглавляемого им Учреждения. Размер должностного оклада руководителя Учреждения, установленный на текущий год, в течени</w:t>
      </w:r>
      <w:proofErr w:type="gramStart"/>
      <w:r w:rsidRPr="00024CE9">
        <w:rPr>
          <w:sz w:val="28"/>
          <w:szCs w:val="28"/>
        </w:rPr>
        <w:t>и</w:t>
      </w:r>
      <w:proofErr w:type="gramEnd"/>
      <w:r w:rsidRPr="00024CE9">
        <w:rPr>
          <w:sz w:val="28"/>
          <w:szCs w:val="28"/>
        </w:rPr>
        <w:t xml:space="preserve"> года перерасчету не подлежит.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Персональный повышающий коэффициент является выплатой стимулирующего характера.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Размер персонального повышающего коэффициента - 0,05.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2. Расчет средней заработной платы основного персонала Учреждения исчисляется по размерам должностных окладов работников Учреждения, утвержденных в штатном расписании Учреждения на соответствующий год.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Порядок исчисления размера средней заработной платы работников, относимых к основному персоналу, для определения должностного оклада руководителя Учреждения устанавливается в соответствии с </w:t>
      </w:r>
      <w:hyperlink r:id="rId20" w:history="1">
        <w:r w:rsidR="005F7CC2">
          <w:rPr>
            <w:sz w:val="28"/>
            <w:szCs w:val="28"/>
          </w:rPr>
          <w:t>Приложением №</w:t>
        </w:r>
        <w:r w:rsidRPr="00024CE9">
          <w:rPr>
            <w:sz w:val="28"/>
            <w:szCs w:val="28"/>
          </w:rPr>
          <w:t xml:space="preserve"> 1</w:t>
        </w:r>
      </w:hyperlink>
      <w:r w:rsidRPr="00024CE9">
        <w:rPr>
          <w:sz w:val="28"/>
          <w:szCs w:val="28"/>
        </w:rPr>
        <w:t xml:space="preserve"> к настоящему Положению.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К основному персоналу Учреждения относятся следующие должности: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старший дежурный оперативный,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3. С учетом условий труда руководителю Учреждения устанавливаются выплаты компенсационного характера, предусмотренные </w:t>
      </w:r>
      <w:hyperlink r:id="rId21" w:history="1">
        <w:r w:rsidRPr="00024CE9">
          <w:rPr>
            <w:sz w:val="28"/>
            <w:szCs w:val="28"/>
          </w:rPr>
          <w:t>Главой 3</w:t>
        </w:r>
      </w:hyperlink>
      <w:r w:rsidRPr="00024CE9">
        <w:rPr>
          <w:sz w:val="28"/>
          <w:szCs w:val="28"/>
        </w:rPr>
        <w:t xml:space="preserve"> настоящего Положения.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 xml:space="preserve">4. С учетом результатов деятельности Учреждения руководителю производятся стимулирующие выплаты. 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5. В случае наложения дисциплинарного взыскания на руководителя Учреждения размеры выплат стимулирующего характера уменьшаются.</w:t>
      </w:r>
    </w:p>
    <w:p w:rsidR="00024CE9" w:rsidRPr="00024CE9" w:rsidRDefault="00024CE9" w:rsidP="00024CE9">
      <w:pPr>
        <w:adjustRightInd w:val="0"/>
        <w:ind w:firstLine="540"/>
        <w:jc w:val="both"/>
        <w:rPr>
          <w:sz w:val="28"/>
          <w:szCs w:val="28"/>
        </w:rPr>
      </w:pPr>
    </w:p>
    <w:p w:rsidR="00024CE9" w:rsidRPr="00024CE9" w:rsidRDefault="00024CE9" w:rsidP="00024CE9">
      <w:pPr>
        <w:adjustRightInd w:val="0"/>
        <w:jc w:val="center"/>
        <w:outlineLvl w:val="1"/>
        <w:rPr>
          <w:sz w:val="28"/>
          <w:szCs w:val="28"/>
        </w:rPr>
      </w:pPr>
      <w:r w:rsidRPr="00024CE9">
        <w:rPr>
          <w:sz w:val="28"/>
          <w:szCs w:val="28"/>
        </w:rPr>
        <w:t>Глава 6. ДРУГИЕ ВОПРОСЫ ОПЛАТЫ ТРУДА</w:t>
      </w:r>
    </w:p>
    <w:p w:rsidR="00024CE9" w:rsidRPr="00024CE9" w:rsidRDefault="00024CE9" w:rsidP="00024CE9">
      <w:pPr>
        <w:adjustRightInd w:val="0"/>
        <w:rPr>
          <w:sz w:val="28"/>
          <w:szCs w:val="28"/>
        </w:rPr>
      </w:pP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1. Работникам Учреждения за счет экономии по фонду оплаты труда на соответствующий финансовый год может быть оказана материальная помощь.</w:t>
      </w:r>
    </w:p>
    <w:p w:rsidR="00024CE9" w:rsidRPr="00024CE9" w:rsidRDefault="00024CE9" w:rsidP="005F7CC2">
      <w:pPr>
        <w:adjustRightInd w:val="0"/>
        <w:ind w:firstLine="709"/>
        <w:jc w:val="both"/>
        <w:rPr>
          <w:sz w:val="28"/>
          <w:szCs w:val="28"/>
        </w:rPr>
      </w:pPr>
      <w:r w:rsidRPr="00024CE9">
        <w:rPr>
          <w:sz w:val="28"/>
          <w:szCs w:val="28"/>
        </w:rPr>
        <w:t>2. 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(и) коллективным договором, соглашением.</w:t>
      </w:r>
    </w:p>
    <w:p w:rsidR="00024CE9" w:rsidRDefault="00024CE9" w:rsidP="005F7CC2">
      <w:pPr>
        <w:autoSpaceDE/>
        <w:autoSpaceDN/>
        <w:ind w:firstLine="709"/>
        <w:rPr>
          <w:sz w:val="28"/>
          <w:szCs w:val="28"/>
        </w:rPr>
      </w:pPr>
      <w:r w:rsidRPr="00024CE9">
        <w:rPr>
          <w:sz w:val="28"/>
          <w:szCs w:val="28"/>
        </w:rPr>
        <w:t>3. Материальная помощь выплачивается на основании заявления работника.</w:t>
      </w:r>
    </w:p>
    <w:p w:rsidR="005F7CC2" w:rsidRDefault="005F7CC2" w:rsidP="005F7CC2">
      <w:pPr>
        <w:autoSpaceDE/>
        <w:autoSpaceDN/>
        <w:ind w:firstLine="709"/>
        <w:rPr>
          <w:sz w:val="28"/>
          <w:szCs w:val="28"/>
        </w:rPr>
      </w:pPr>
    </w:p>
    <w:p w:rsidR="005F7CC2" w:rsidRDefault="005F7CC2" w:rsidP="005F7CC2">
      <w:pPr>
        <w:autoSpaceDE/>
        <w:autoSpaceDN/>
        <w:ind w:firstLine="709"/>
        <w:rPr>
          <w:sz w:val="28"/>
          <w:szCs w:val="28"/>
        </w:rPr>
      </w:pPr>
    </w:p>
    <w:p w:rsidR="005F7CC2" w:rsidRDefault="005F7CC2" w:rsidP="005F7CC2">
      <w:pPr>
        <w:autoSpaceDE/>
        <w:autoSpaceDN/>
        <w:ind w:firstLine="709"/>
        <w:rPr>
          <w:sz w:val="28"/>
          <w:szCs w:val="28"/>
        </w:rPr>
      </w:pPr>
    </w:p>
    <w:p w:rsidR="005F7CC2" w:rsidRDefault="005F7CC2" w:rsidP="005F7CC2">
      <w:pPr>
        <w:autoSpaceDE/>
        <w:autoSpaceDN/>
        <w:ind w:firstLine="709"/>
        <w:rPr>
          <w:sz w:val="28"/>
          <w:szCs w:val="28"/>
        </w:rPr>
      </w:pPr>
    </w:p>
    <w:p w:rsidR="005F7CC2" w:rsidRDefault="005F7CC2" w:rsidP="005F7CC2">
      <w:pPr>
        <w:autoSpaceDE/>
        <w:autoSpaceDN/>
        <w:ind w:firstLine="709"/>
        <w:rPr>
          <w:sz w:val="28"/>
          <w:szCs w:val="28"/>
        </w:rPr>
      </w:pPr>
    </w:p>
    <w:p w:rsidR="005F7CC2" w:rsidRPr="005F7CC2" w:rsidRDefault="005F7CC2" w:rsidP="00D54304">
      <w:pPr>
        <w:adjustRightInd w:val="0"/>
        <w:ind w:left="4962"/>
        <w:outlineLvl w:val="1"/>
        <w:rPr>
          <w:sz w:val="28"/>
          <w:szCs w:val="28"/>
        </w:rPr>
      </w:pPr>
      <w:r w:rsidRPr="005F7C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5F7CC2">
        <w:rPr>
          <w:sz w:val="28"/>
          <w:szCs w:val="28"/>
        </w:rPr>
        <w:t xml:space="preserve"> 1</w:t>
      </w:r>
    </w:p>
    <w:p w:rsidR="005F7CC2" w:rsidRDefault="005F7CC2" w:rsidP="00D54304">
      <w:pPr>
        <w:adjustRightInd w:val="0"/>
        <w:ind w:left="4962"/>
        <w:rPr>
          <w:sz w:val="28"/>
          <w:szCs w:val="28"/>
        </w:rPr>
      </w:pPr>
      <w:r w:rsidRPr="005F7CC2">
        <w:rPr>
          <w:sz w:val="28"/>
          <w:szCs w:val="28"/>
        </w:rPr>
        <w:t>к Положению</w:t>
      </w:r>
    </w:p>
    <w:p w:rsidR="00D54304" w:rsidRPr="005F7CC2" w:rsidRDefault="00D54304" w:rsidP="00D54304">
      <w:pPr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«О</w:t>
      </w:r>
      <w:r w:rsidRPr="00D54304">
        <w:rPr>
          <w:sz w:val="28"/>
          <w:szCs w:val="28"/>
        </w:rPr>
        <w:t>б оплате труда</w:t>
      </w:r>
      <w:r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Муниципального казенного учреждения</w:t>
      </w:r>
      <w:r w:rsidRPr="00D54304"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«Единая дежурно-диспетчерская служба</w:t>
      </w:r>
      <w:r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Североуральского городского округа»</w:t>
      </w:r>
    </w:p>
    <w:p w:rsidR="005F7CC2" w:rsidRPr="005F7CC2" w:rsidRDefault="005F7CC2" w:rsidP="00D54304">
      <w:pPr>
        <w:adjustRightInd w:val="0"/>
        <w:ind w:left="4962" w:firstLine="540"/>
        <w:rPr>
          <w:sz w:val="28"/>
          <w:szCs w:val="28"/>
        </w:rPr>
      </w:pPr>
    </w:p>
    <w:p w:rsidR="005F7CC2" w:rsidRPr="005F7CC2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F7CC2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исчисления размера средней заработной платы </w:t>
      </w:r>
    </w:p>
    <w:p w:rsidR="00D54304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основного персонала для определения </w:t>
      </w:r>
    </w:p>
    <w:p w:rsidR="00D54304" w:rsidRPr="005F7CC2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размера должностного оклада руководителя учреждения </w:t>
      </w:r>
    </w:p>
    <w:p w:rsidR="005F7CC2" w:rsidRPr="005F7CC2" w:rsidRDefault="005F7CC2" w:rsidP="005F7CC2">
      <w:pPr>
        <w:adjustRightInd w:val="0"/>
        <w:rPr>
          <w:sz w:val="28"/>
          <w:szCs w:val="28"/>
        </w:rPr>
      </w:pPr>
    </w:p>
    <w:p w:rsidR="005F7CC2" w:rsidRP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  <w:r w:rsidRPr="005F7CC2">
        <w:rPr>
          <w:sz w:val="28"/>
          <w:szCs w:val="28"/>
        </w:rPr>
        <w:t>1. Должностной оклад руководителя Учреждения определяется трудовым договором и составляет 2 размера средней заработной платы работников основного персонала возглавляемого им Учреждения.</w:t>
      </w:r>
    </w:p>
    <w:p w:rsidR="005F7CC2" w:rsidRP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  <w:r w:rsidRPr="005F7CC2">
        <w:rPr>
          <w:sz w:val="28"/>
          <w:szCs w:val="28"/>
        </w:rPr>
        <w:t xml:space="preserve">При расчете средней заработной платы учитываются оклады (должностные оклады), ставки заработной </w:t>
      </w:r>
      <w:proofErr w:type="gramStart"/>
      <w:r w:rsidRPr="005F7CC2">
        <w:rPr>
          <w:sz w:val="28"/>
          <w:szCs w:val="28"/>
        </w:rPr>
        <w:t>платы и выплаты стимулирующего характера работников основного персонала Учреждения</w:t>
      </w:r>
      <w:proofErr w:type="gramEnd"/>
      <w:r w:rsidRPr="005F7CC2">
        <w:rPr>
          <w:sz w:val="28"/>
          <w:szCs w:val="28"/>
        </w:rPr>
        <w:t>.</w:t>
      </w:r>
    </w:p>
    <w:p w:rsidR="005F7CC2" w:rsidRP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  <w:r w:rsidRPr="005F7CC2">
        <w:rPr>
          <w:sz w:val="28"/>
          <w:szCs w:val="28"/>
        </w:rPr>
        <w:t>Расчет средней заработной платы работников основного персонала Учреждения осуществляется по размерам должностных окладов работников Учреждения, утвержденных в штатном расписании Учреждения на соответствующий год.</w:t>
      </w:r>
    </w:p>
    <w:p w:rsidR="005F7CC2" w:rsidRP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  <w:r w:rsidRPr="005F7CC2">
        <w:rPr>
          <w:sz w:val="28"/>
          <w:szCs w:val="28"/>
        </w:rPr>
        <w:t>2. При расчете средней заработной платы не учитываются выплаты компенсационного характера работников основного персонала.</w:t>
      </w: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  <w:r w:rsidRPr="005F7CC2">
        <w:rPr>
          <w:sz w:val="28"/>
          <w:szCs w:val="28"/>
        </w:rPr>
        <w:t xml:space="preserve">3. Средняя заработная плата работников основного персонала Учреждения определяется путем деления суммы окладов (должностных окладов), ставок заработной </w:t>
      </w:r>
      <w:proofErr w:type="gramStart"/>
      <w:r w:rsidRPr="005F7CC2">
        <w:rPr>
          <w:sz w:val="28"/>
          <w:szCs w:val="28"/>
        </w:rPr>
        <w:t>платы и выплат стимулирующего характера работников основного персонала Учреждения</w:t>
      </w:r>
      <w:proofErr w:type="gramEnd"/>
      <w:r w:rsidRPr="005F7CC2">
        <w:rPr>
          <w:sz w:val="28"/>
          <w:szCs w:val="28"/>
        </w:rPr>
        <w:t xml:space="preserve"> по штатному расписанию на численность работников основного персонала Учреждения по штатному расписанию Учреждения. </w:t>
      </w: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Default="005F7CC2" w:rsidP="005F7CC2">
      <w:pPr>
        <w:adjustRightInd w:val="0"/>
        <w:ind w:firstLine="709"/>
        <w:jc w:val="both"/>
        <w:rPr>
          <w:sz w:val="28"/>
          <w:szCs w:val="28"/>
        </w:rPr>
      </w:pPr>
    </w:p>
    <w:p w:rsidR="005F7CC2" w:rsidRPr="005F7CC2" w:rsidRDefault="005F7CC2" w:rsidP="00D54304">
      <w:pPr>
        <w:adjustRightInd w:val="0"/>
        <w:ind w:left="496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5F7CC2">
        <w:rPr>
          <w:sz w:val="28"/>
          <w:szCs w:val="28"/>
        </w:rPr>
        <w:t xml:space="preserve"> 2</w:t>
      </w:r>
    </w:p>
    <w:p w:rsidR="005F7CC2" w:rsidRDefault="005F7CC2" w:rsidP="00D54304">
      <w:pPr>
        <w:adjustRightInd w:val="0"/>
        <w:ind w:left="4962"/>
        <w:rPr>
          <w:sz w:val="28"/>
          <w:szCs w:val="28"/>
        </w:rPr>
      </w:pPr>
      <w:r w:rsidRPr="005F7CC2">
        <w:rPr>
          <w:sz w:val="28"/>
          <w:szCs w:val="28"/>
        </w:rPr>
        <w:t>к Положению</w:t>
      </w:r>
    </w:p>
    <w:p w:rsidR="00D54304" w:rsidRDefault="00D54304" w:rsidP="00D54304">
      <w:pPr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«О</w:t>
      </w:r>
      <w:r w:rsidRPr="00D54304">
        <w:rPr>
          <w:sz w:val="28"/>
          <w:szCs w:val="28"/>
        </w:rPr>
        <w:t>б оплате труда</w:t>
      </w:r>
      <w:r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 xml:space="preserve">работников </w:t>
      </w:r>
    </w:p>
    <w:p w:rsidR="005F7CC2" w:rsidRPr="005F7CC2" w:rsidRDefault="00D54304" w:rsidP="00D54304">
      <w:pPr>
        <w:adjustRightInd w:val="0"/>
        <w:ind w:left="4962"/>
        <w:rPr>
          <w:sz w:val="28"/>
          <w:szCs w:val="28"/>
        </w:rPr>
      </w:pPr>
      <w:r w:rsidRPr="00D54304">
        <w:rPr>
          <w:sz w:val="28"/>
          <w:szCs w:val="28"/>
        </w:rPr>
        <w:t>Муниципального казенного учреждения</w:t>
      </w:r>
      <w:r w:rsidRPr="00D54304"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«Единая дежурно-диспетчерская служба</w:t>
      </w:r>
      <w:r>
        <w:rPr>
          <w:sz w:val="28"/>
          <w:szCs w:val="28"/>
        </w:rPr>
        <w:t xml:space="preserve"> </w:t>
      </w:r>
      <w:r w:rsidRPr="00D54304">
        <w:rPr>
          <w:sz w:val="28"/>
          <w:szCs w:val="28"/>
        </w:rPr>
        <w:t>Североуральского городского округа»</w:t>
      </w:r>
      <w:r w:rsidRPr="005F7CC2">
        <w:rPr>
          <w:sz w:val="28"/>
          <w:szCs w:val="28"/>
        </w:rPr>
        <w:t xml:space="preserve"> </w:t>
      </w:r>
    </w:p>
    <w:p w:rsidR="005F7CC2" w:rsidRPr="005F7CC2" w:rsidRDefault="005F7CC2" w:rsidP="005F7CC2">
      <w:pPr>
        <w:adjustRightInd w:val="0"/>
        <w:rPr>
          <w:sz w:val="28"/>
          <w:szCs w:val="28"/>
        </w:rPr>
      </w:pPr>
    </w:p>
    <w:p w:rsidR="005F7CC2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</w:t>
      </w:r>
    </w:p>
    <w:p w:rsidR="00D54304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 муниципального казенного </w:t>
      </w:r>
    </w:p>
    <w:p w:rsidR="00D54304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«Единая дежурная диспетчерская</w:t>
      </w:r>
    </w:p>
    <w:p w:rsidR="00D54304" w:rsidRPr="005F7CC2" w:rsidRDefault="00D54304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служба Североуральского </w:t>
      </w:r>
      <w:r w:rsidR="00373A78">
        <w:rPr>
          <w:sz w:val="28"/>
          <w:szCs w:val="28"/>
        </w:rPr>
        <w:t>городского округа»</w:t>
      </w:r>
    </w:p>
    <w:p w:rsidR="005F7CC2" w:rsidRPr="005F7CC2" w:rsidRDefault="005F7CC2" w:rsidP="005F7CC2">
      <w:pPr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2876"/>
        <w:gridCol w:w="1417"/>
        <w:gridCol w:w="2127"/>
      </w:tblGrid>
      <w:tr w:rsidR="005F7CC2" w:rsidRPr="005F7CC2" w:rsidTr="00F53A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Наименование</w:t>
            </w:r>
            <w:r w:rsidRPr="005F7CC2">
              <w:rPr>
                <w:sz w:val="28"/>
                <w:szCs w:val="28"/>
              </w:rPr>
              <w:br/>
              <w:t xml:space="preserve">должности  </w:t>
            </w:r>
            <w:r w:rsidRPr="005F7CC2">
              <w:rPr>
                <w:sz w:val="28"/>
                <w:szCs w:val="28"/>
              </w:rPr>
              <w:br/>
              <w:t>(заполняется</w:t>
            </w:r>
            <w:r w:rsidRPr="005F7CC2">
              <w:rPr>
                <w:sz w:val="28"/>
                <w:szCs w:val="28"/>
              </w:rPr>
              <w:br/>
              <w:t>Учреждением)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 xml:space="preserve">Оклад  </w:t>
            </w:r>
            <w:r w:rsidRPr="005F7CC2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 xml:space="preserve">Повышающий  </w:t>
            </w:r>
            <w:r w:rsidRPr="005F7CC2">
              <w:rPr>
                <w:sz w:val="28"/>
                <w:szCs w:val="28"/>
              </w:rPr>
              <w:br/>
              <w:t xml:space="preserve">коэффициент </w:t>
            </w:r>
            <w:r w:rsidRPr="005F7CC2">
              <w:rPr>
                <w:sz w:val="28"/>
                <w:szCs w:val="28"/>
              </w:rPr>
              <w:br/>
              <w:t xml:space="preserve">к окладу   </w:t>
            </w:r>
            <w:r w:rsidRPr="005F7CC2">
              <w:rPr>
                <w:sz w:val="28"/>
                <w:szCs w:val="28"/>
              </w:rPr>
              <w:br/>
              <w:t>по занимаемой</w:t>
            </w:r>
            <w:r w:rsidRPr="005F7CC2">
              <w:rPr>
                <w:sz w:val="28"/>
                <w:szCs w:val="28"/>
              </w:rPr>
              <w:br/>
              <w:t>должности</w:t>
            </w:r>
          </w:p>
        </w:tc>
      </w:tr>
      <w:tr w:rsidR="005F7CC2" w:rsidRPr="005F7CC2" w:rsidTr="00F53A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4</w:t>
            </w:r>
          </w:p>
        </w:tc>
      </w:tr>
      <w:tr w:rsidR="005F7CC2" w:rsidRPr="005F7CC2" w:rsidTr="00F53A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373A78" w:rsidP="00373A7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5F7CC2" w:rsidRPr="005F7CC2" w:rsidTr="00F53A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старший дежурный  оперативный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6977-77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1,1</w:t>
            </w:r>
          </w:p>
        </w:tc>
      </w:tr>
    </w:tbl>
    <w:p w:rsidR="005F7CC2" w:rsidRPr="005F7CC2" w:rsidRDefault="005F7CC2" w:rsidP="005F7CC2">
      <w:pPr>
        <w:adjustRightInd w:val="0"/>
        <w:rPr>
          <w:sz w:val="28"/>
          <w:szCs w:val="28"/>
        </w:rPr>
      </w:pPr>
    </w:p>
    <w:p w:rsidR="005F7CC2" w:rsidRDefault="00373A78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373A78" w:rsidRDefault="00373A78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«Общеотраслевые должности руководителей, </w:t>
      </w:r>
    </w:p>
    <w:p w:rsidR="00373A78" w:rsidRPr="005F7CC2" w:rsidRDefault="00373A78" w:rsidP="005F7CC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и служащих</w:t>
      </w:r>
    </w:p>
    <w:p w:rsidR="005F7CC2" w:rsidRPr="005F7CC2" w:rsidRDefault="005F7CC2" w:rsidP="005F7CC2">
      <w:pPr>
        <w:adjustRightInd w:val="0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417"/>
        <w:gridCol w:w="2127"/>
      </w:tblGrid>
      <w:tr w:rsidR="005F7CC2" w:rsidRPr="005F7CC2" w:rsidTr="00F53A4A">
        <w:tc>
          <w:tcPr>
            <w:tcW w:w="3794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35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Наименование</w:t>
            </w:r>
            <w:r w:rsidRPr="005F7CC2">
              <w:rPr>
                <w:sz w:val="28"/>
                <w:szCs w:val="28"/>
              </w:rPr>
              <w:br/>
              <w:t xml:space="preserve">должности  </w:t>
            </w:r>
            <w:r w:rsidRPr="005F7CC2">
              <w:rPr>
                <w:sz w:val="28"/>
                <w:szCs w:val="28"/>
              </w:rPr>
              <w:br/>
              <w:t>(заполняется</w:t>
            </w:r>
            <w:r w:rsidRPr="005F7CC2">
              <w:rPr>
                <w:sz w:val="28"/>
                <w:szCs w:val="28"/>
              </w:rPr>
              <w:br/>
              <w:t>Учреждением)</w:t>
            </w:r>
          </w:p>
        </w:tc>
        <w:tc>
          <w:tcPr>
            <w:tcW w:w="1417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 xml:space="preserve">Оклад  </w:t>
            </w:r>
            <w:r w:rsidRPr="005F7CC2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2127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 xml:space="preserve">Повышающий  </w:t>
            </w:r>
            <w:r w:rsidRPr="005F7CC2">
              <w:rPr>
                <w:sz w:val="28"/>
                <w:szCs w:val="28"/>
              </w:rPr>
              <w:br/>
              <w:t xml:space="preserve">коэффициент </w:t>
            </w:r>
            <w:r w:rsidRPr="005F7CC2">
              <w:rPr>
                <w:sz w:val="28"/>
                <w:szCs w:val="28"/>
              </w:rPr>
              <w:br/>
              <w:t xml:space="preserve">к окладу   </w:t>
            </w:r>
            <w:r w:rsidRPr="005F7CC2">
              <w:rPr>
                <w:sz w:val="28"/>
                <w:szCs w:val="28"/>
              </w:rPr>
              <w:br/>
              <w:t>по занимаемой</w:t>
            </w:r>
            <w:r w:rsidRPr="005F7CC2">
              <w:rPr>
                <w:sz w:val="28"/>
                <w:szCs w:val="28"/>
              </w:rPr>
              <w:br/>
              <w:t>должности</w:t>
            </w:r>
          </w:p>
        </w:tc>
      </w:tr>
      <w:tr w:rsidR="005F7CC2" w:rsidRPr="005F7CC2" w:rsidTr="00F53A4A">
        <w:tc>
          <w:tcPr>
            <w:tcW w:w="3794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4</w:t>
            </w:r>
          </w:p>
        </w:tc>
      </w:tr>
      <w:tr w:rsidR="005F7CC2" w:rsidRPr="005F7CC2" w:rsidTr="00F53A4A">
        <w:tc>
          <w:tcPr>
            <w:tcW w:w="10173" w:type="dxa"/>
            <w:gridSpan w:val="4"/>
          </w:tcPr>
          <w:p w:rsidR="005F7CC2" w:rsidRPr="005F7CC2" w:rsidRDefault="00373A78" w:rsidP="00373A7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бщеотраслевые должности</w:t>
            </w:r>
            <w:r>
              <w:rPr>
                <w:sz w:val="28"/>
                <w:szCs w:val="28"/>
              </w:rPr>
              <w:t xml:space="preserve"> служащих третьего уровня</w:t>
            </w:r>
          </w:p>
        </w:tc>
      </w:tr>
      <w:tr w:rsidR="005F7CC2" w:rsidRPr="005F7CC2" w:rsidTr="00F53A4A">
        <w:tc>
          <w:tcPr>
            <w:tcW w:w="3794" w:type="dxa"/>
          </w:tcPr>
          <w:p w:rsidR="005F7CC2" w:rsidRPr="005F7CC2" w:rsidRDefault="005F7CC2" w:rsidP="005F7CC2">
            <w:pPr>
              <w:adjustRightInd w:val="0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</w:tcPr>
          <w:p w:rsidR="005F7CC2" w:rsidRPr="005F7CC2" w:rsidRDefault="005F7CC2" w:rsidP="005F7CC2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5F7CC2">
              <w:rPr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417" w:type="dxa"/>
          </w:tcPr>
          <w:p w:rsidR="005F7CC2" w:rsidRPr="005F7CC2" w:rsidRDefault="005F7CC2" w:rsidP="005F7CC2">
            <w:pPr>
              <w:adjustRightInd w:val="0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7514-76</w:t>
            </w:r>
          </w:p>
        </w:tc>
        <w:tc>
          <w:tcPr>
            <w:tcW w:w="2127" w:type="dxa"/>
          </w:tcPr>
          <w:p w:rsidR="005F7CC2" w:rsidRPr="005F7CC2" w:rsidRDefault="005F7CC2" w:rsidP="005F7CC2">
            <w:pPr>
              <w:adjustRightInd w:val="0"/>
              <w:jc w:val="center"/>
              <w:rPr>
                <w:sz w:val="28"/>
                <w:szCs w:val="28"/>
              </w:rPr>
            </w:pPr>
            <w:r w:rsidRPr="005F7CC2">
              <w:rPr>
                <w:sz w:val="28"/>
                <w:szCs w:val="28"/>
              </w:rPr>
              <w:t>1,7</w:t>
            </w:r>
          </w:p>
        </w:tc>
      </w:tr>
    </w:tbl>
    <w:p w:rsidR="005F7CC2" w:rsidRPr="005F7CC2" w:rsidRDefault="005F7CC2" w:rsidP="005F7CC2">
      <w:pPr>
        <w:adjustRightInd w:val="0"/>
        <w:ind w:firstLine="540"/>
        <w:jc w:val="both"/>
        <w:rPr>
          <w:sz w:val="28"/>
          <w:szCs w:val="28"/>
        </w:rPr>
      </w:pPr>
    </w:p>
    <w:p w:rsidR="005F7CC2" w:rsidRPr="003B46EB" w:rsidRDefault="005F7CC2" w:rsidP="005F7CC2">
      <w:pPr>
        <w:autoSpaceDE/>
        <w:autoSpaceDN/>
        <w:ind w:firstLine="709"/>
        <w:rPr>
          <w:b/>
          <w:sz w:val="28"/>
          <w:szCs w:val="28"/>
        </w:rPr>
      </w:pPr>
    </w:p>
    <w:sectPr w:rsidR="005F7CC2" w:rsidRPr="003B46EB" w:rsidSect="00610542">
      <w:headerReference w:type="default" r:id="rId2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BE" w:rsidRDefault="00F645BE" w:rsidP="00610542">
      <w:r>
        <w:separator/>
      </w:r>
    </w:p>
  </w:endnote>
  <w:endnote w:type="continuationSeparator" w:id="0">
    <w:p w:rsidR="00F645BE" w:rsidRDefault="00F645B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BE" w:rsidRDefault="00F645BE" w:rsidP="00610542">
      <w:r>
        <w:separator/>
      </w:r>
    </w:p>
  </w:footnote>
  <w:footnote w:type="continuationSeparator" w:id="0">
    <w:p w:rsidR="00F645BE" w:rsidRDefault="00F645B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78">
          <w:rPr>
            <w:noProof/>
          </w:rPr>
          <w:t>9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24CE9"/>
    <w:rsid w:val="002309FF"/>
    <w:rsid w:val="00373A78"/>
    <w:rsid w:val="003B46EB"/>
    <w:rsid w:val="005C58AE"/>
    <w:rsid w:val="005F7CC2"/>
    <w:rsid w:val="00610542"/>
    <w:rsid w:val="00B648BE"/>
    <w:rsid w:val="00BB6912"/>
    <w:rsid w:val="00BE4629"/>
    <w:rsid w:val="00D54304"/>
    <w:rsid w:val="00DC4A4B"/>
    <w:rsid w:val="00E21894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5F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5F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75F084129995B099280C5F85801299B1A2B20FFE6ED115A3977A794A8D5E6BFF4B714083C52C51A74O4qBF" TargetMode="External"/><Relationship Id="rId13" Type="http://schemas.openxmlformats.org/officeDocument/2006/relationships/hyperlink" Target="consultantplus://offline/ref=3429575F084129995B098C8DD394060B219043232DF6B6B0465C6E28OFq7F" TargetMode="External"/><Relationship Id="rId18" Type="http://schemas.openxmlformats.org/officeDocument/2006/relationships/hyperlink" Target="consultantplus://offline/ref=3429575F084129995B098C8DD394060B2992452529F5EBBA4E05622AF09DA282A1F0ADF550043D52OCq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BC2612936474EDCA16211CF6C53849C87DEE2C29AA488CCBB1C980190B93FB8739CC18C6DB041FA7BB2zDZB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29575F084129995B098C8DD394060B2990412E2AFEEBBA4E05622AF09DA282A1F0ADF550053D53OCq4F" TargetMode="External"/><Relationship Id="rId17" Type="http://schemas.openxmlformats.org/officeDocument/2006/relationships/hyperlink" Target="consultantplus://offline/ref=3429575F084129995B098C8DD394060B2992452529F5EBBA4E05622AF09DA282A1F0ADF351O0q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9575F084129995B098C8DD394060B2992452529F5EBBA4E05622AF09DA282A1F0ADF351O0q7F" TargetMode="External"/><Relationship Id="rId20" Type="http://schemas.openxmlformats.org/officeDocument/2006/relationships/hyperlink" Target="consultantplus://offline/ref=609BC2612936474EDCA16211CF6C53849C87DEE2C29AA488CCBB1C980190B93FB8739CC18C6DB041FA79B7zDZ8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29575F084129995B099280C5F85801299B1A2B20FFE6ED115A3977A794A8D5E6BFF4B714083C52C51B74O4q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29575F084129995B098C8DD394060B2992452529F5EBBA4E05622AF09DA282A1F0ADF350O0q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29575F084129995B098C8DD394060B2990412E2AF9EBBA4E05622AF09DA282A1F0ADF550053D53OCq4F" TargetMode="External"/><Relationship Id="rId19" Type="http://schemas.openxmlformats.org/officeDocument/2006/relationships/hyperlink" Target="consultantplus://offline/ref=3429575F084129995B098C8DD394060B2F98422321F6B6B0465C6E28OF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9575F084129995B099280C5F85801299B1A2B20FFE6ED115A3977A794A8D5E6BFF4B714083C52C51A70O4q8F" TargetMode="External"/><Relationship Id="rId14" Type="http://schemas.openxmlformats.org/officeDocument/2006/relationships/hyperlink" Target="consultantplus://offline/ref=3429575F084129995B098C8DD394060B2992452529F5EBBA4E05622AF09DA282A1F0ADF55005345BOCq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2016-07-05T09:12:00Z</cp:lastPrinted>
  <dcterms:created xsi:type="dcterms:W3CDTF">2016-01-13T10:54:00Z</dcterms:created>
  <dcterms:modified xsi:type="dcterms:W3CDTF">2016-07-05T09:16:00Z</dcterms:modified>
</cp:coreProperties>
</file>