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C307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4C3079">
              <w:rPr>
                <w:u w:val="single"/>
              </w:rPr>
              <w:t>1410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C3079" w:rsidRPr="0074055C" w:rsidRDefault="004C3079" w:rsidP="004C3079">
      <w:pPr>
        <w:jc w:val="center"/>
        <w:rPr>
          <w:b/>
          <w:bCs/>
          <w:szCs w:val="28"/>
        </w:rPr>
      </w:pPr>
      <w:r w:rsidRPr="0074055C">
        <w:rPr>
          <w:b/>
          <w:bCs/>
          <w:szCs w:val="28"/>
        </w:rPr>
        <w:t xml:space="preserve">О внесении изменений в муниципальную программу </w:t>
      </w:r>
    </w:p>
    <w:p w:rsidR="004C3079" w:rsidRPr="0074055C" w:rsidRDefault="004C3079" w:rsidP="004C3079">
      <w:pPr>
        <w:shd w:val="clear" w:color="auto" w:fill="FFFFFF"/>
        <w:ind w:right="29"/>
        <w:jc w:val="center"/>
        <w:rPr>
          <w:b/>
          <w:bCs/>
          <w:color w:val="000000"/>
          <w:spacing w:val="3"/>
          <w:szCs w:val="28"/>
        </w:rPr>
      </w:pPr>
      <w:r w:rsidRPr="0074055C">
        <w:rPr>
          <w:b/>
          <w:bCs/>
          <w:szCs w:val="28"/>
        </w:rPr>
        <w:t xml:space="preserve">Североуральского городского округа </w:t>
      </w:r>
      <w:r w:rsidRPr="0074055C">
        <w:rPr>
          <w:b/>
          <w:bCs/>
          <w:color w:val="000000"/>
          <w:spacing w:val="3"/>
          <w:szCs w:val="28"/>
        </w:rPr>
        <w:t>«Развитие жилищно-</w:t>
      </w:r>
    </w:p>
    <w:p w:rsidR="004C3079" w:rsidRPr="0074055C" w:rsidRDefault="004C3079" w:rsidP="004C3079">
      <w:pPr>
        <w:shd w:val="clear" w:color="auto" w:fill="FFFFFF"/>
        <w:ind w:right="29"/>
        <w:jc w:val="center"/>
        <w:rPr>
          <w:b/>
          <w:bCs/>
          <w:color w:val="000000"/>
          <w:spacing w:val="3"/>
          <w:szCs w:val="28"/>
        </w:rPr>
      </w:pPr>
      <w:r w:rsidRPr="0074055C">
        <w:rPr>
          <w:b/>
          <w:bCs/>
          <w:color w:val="000000"/>
          <w:spacing w:val="3"/>
          <w:szCs w:val="28"/>
        </w:rPr>
        <w:t>коммунального хозяйства и транспортного обслуживания</w:t>
      </w:r>
    </w:p>
    <w:p w:rsidR="004C3079" w:rsidRPr="0074055C" w:rsidRDefault="004C3079" w:rsidP="004C3079">
      <w:pPr>
        <w:shd w:val="clear" w:color="auto" w:fill="FFFFFF"/>
        <w:ind w:right="29"/>
        <w:jc w:val="center"/>
        <w:rPr>
          <w:b/>
          <w:bCs/>
          <w:color w:val="000000"/>
          <w:spacing w:val="3"/>
          <w:szCs w:val="28"/>
        </w:rPr>
      </w:pPr>
      <w:r w:rsidRPr="0074055C">
        <w:rPr>
          <w:b/>
          <w:bCs/>
          <w:color w:val="000000"/>
          <w:spacing w:val="3"/>
          <w:szCs w:val="28"/>
        </w:rPr>
        <w:t xml:space="preserve"> населения, повышение энергетической эффективности </w:t>
      </w:r>
    </w:p>
    <w:p w:rsidR="004C3079" w:rsidRPr="0074055C" w:rsidRDefault="004C3079" w:rsidP="004C3079">
      <w:pPr>
        <w:shd w:val="clear" w:color="auto" w:fill="FFFFFF"/>
        <w:ind w:right="29"/>
        <w:jc w:val="center"/>
        <w:rPr>
          <w:b/>
          <w:bCs/>
          <w:color w:val="000000"/>
          <w:spacing w:val="3"/>
          <w:szCs w:val="28"/>
        </w:rPr>
      </w:pPr>
      <w:r w:rsidRPr="0074055C">
        <w:rPr>
          <w:b/>
          <w:bCs/>
          <w:color w:val="000000"/>
          <w:spacing w:val="3"/>
          <w:szCs w:val="28"/>
        </w:rPr>
        <w:t>и охрана окружающей среды в Североуральском городском округе»</w:t>
      </w:r>
    </w:p>
    <w:p w:rsidR="004C3079" w:rsidRPr="0074055C" w:rsidRDefault="004C3079" w:rsidP="004C3079">
      <w:pPr>
        <w:shd w:val="clear" w:color="auto" w:fill="FFFFFF"/>
        <w:ind w:right="29"/>
        <w:jc w:val="center"/>
        <w:rPr>
          <w:b/>
          <w:bCs/>
          <w:color w:val="000000"/>
          <w:spacing w:val="3"/>
          <w:szCs w:val="28"/>
        </w:rPr>
      </w:pPr>
      <w:r w:rsidRPr="0074055C">
        <w:rPr>
          <w:b/>
          <w:bCs/>
          <w:color w:val="000000"/>
          <w:spacing w:val="3"/>
          <w:szCs w:val="28"/>
        </w:rPr>
        <w:t xml:space="preserve"> на 2014</w:t>
      </w:r>
      <w:r w:rsidR="008604EB">
        <w:rPr>
          <w:b/>
          <w:bCs/>
          <w:color w:val="000000"/>
          <w:spacing w:val="3"/>
          <w:szCs w:val="28"/>
        </w:rPr>
        <w:t xml:space="preserve"> </w:t>
      </w:r>
      <w:r w:rsidRPr="0074055C">
        <w:rPr>
          <w:b/>
          <w:bCs/>
          <w:color w:val="000000"/>
          <w:spacing w:val="3"/>
          <w:szCs w:val="28"/>
        </w:rPr>
        <w:t>-</w:t>
      </w:r>
      <w:r w:rsidR="008604EB">
        <w:rPr>
          <w:b/>
          <w:bCs/>
          <w:color w:val="000000"/>
          <w:spacing w:val="3"/>
          <w:szCs w:val="28"/>
        </w:rPr>
        <w:t xml:space="preserve"> </w:t>
      </w:r>
      <w:r w:rsidRPr="0074055C">
        <w:rPr>
          <w:b/>
          <w:bCs/>
          <w:color w:val="000000"/>
          <w:spacing w:val="3"/>
          <w:szCs w:val="28"/>
        </w:rPr>
        <w:t>2021 годы, утвержденную постановлением Администрации Североуральского го</w:t>
      </w:r>
      <w:r>
        <w:rPr>
          <w:b/>
          <w:bCs/>
          <w:color w:val="000000"/>
          <w:spacing w:val="3"/>
          <w:szCs w:val="28"/>
        </w:rPr>
        <w:t>родского округа от 07.11.2013</w:t>
      </w:r>
      <w:r w:rsidRPr="0074055C">
        <w:rPr>
          <w:b/>
          <w:bCs/>
          <w:color w:val="000000"/>
          <w:spacing w:val="3"/>
          <w:szCs w:val="28"/>
        </w:rPr>
        <w:t xml:space="preserve"> № 1581</w:t>
      </w:r>
    </w:p>
    <w:p w:rsidR="004C3079" w:rsidRPr="0074055C" w:rsidRDefault="004C3079" w:rsidP="004C3079">
      <w:pPr>
        <w:jc w:val="center"/>
        <w:rPr>
          <w:b/>
          <w:bCs/>
          <w:szCs w:val="28"/>
        </w:rPr>
      </w:pPr>
    </w:p>
    <w:p w:rsidR="004C3079" w:rsidRPr="000B454E" w:rsidRDefault="004C3079" w:rsidP="004C3079">
      <w:pPr>
        <w:jc w:val="center"/>
        <w:rPr>
          <w:szCs w:val="28"/>
        </w:rPr>
      </w:pPr>
    </w:p>
    <w:p w:rsidR="004C3079" w:rsidRPr="000B454E" w:rsidRDefault="004C3079" w:rsidP="004C3079">
      <w:pPr>
        <w:adjustRightInd w:val="0"/>
        <w:ind w:firstLine="709"/>
        <w:jc w:val="both"/>
        <w:rPr>
          <w:szCs w:val="28"/>
        </w:rPr>
      </w:pPr>
      <w:r w:rsidRPr="000B454E">
        <w:rPr>
          <w:szCs w:val="28"/>
        </w:rPr>
        <w:t>Руководствуясь решениями Думы Североуральского городского округа от</w:t>
      </w:r>
      <w:r>
        <w:rPr>
          <w:szCs w:val="28"/>
        </w:rPr>
        <w:t> </w:t>
      </w:r>
      <w:r w:rsidRPr="000B454E">
        <w:rPr>
          <w:szCs w:val="28"/>
        </w:rPr>
        <w:t xml:space="preserve">22.04.2015 № 33 «Об утверждении Положения о правовых актах Североуральского городского округа», от </w:t>
      </w:r>
      <w:r>
        <w:rPr>
          <w:szCs w:val="28"/>
        </w:rPr>
        <w:t>11</w:t>
      </w:r>
      <w:r w:rsidR="008604EB">
        <w:rPr>
          <w:szCs w:val="28"/>
        </w:rPr>
        <w:t xml:space="preserve">.12.2019 </w:t>
      </w:r>
      <w:r w:rsidRPr="000B454E">
        <w:rPr>
          <w:szCs w:val="28"/>
        </w:rPr>
        <w:t xml:space="preserve">№ </w:t>
      </w:r>
      <w:r>
        <w:rPr>
          <w:szCs w:val="28"/>
        </w:rPr>
        <w:t>67</w:t>
      </w:r>
      <w:r w:rsidRPr="000B454E">
        <w:rPr>
          <w:szCs w:val="28"/>
        </w:rPr>
        <w:t xml:space="preserve"> «О</w:t>
      </w:r>
      <w:r>
        <w:rPr>
          <w:szCs w:val="28"/>
        </w:rPr>
        <w:t> </w:t>
      </w:r>
      <w:r w:rsidRPr="000B454E">
        <w:rPr>
          <w:szCs w:val="28"/>
        </w:rPr>
        <w:t>внесении изменений в Решение Думы Североуральского городского округа от 26 декабря 2018 года № 84 «О бюджете Североуральского городского округа на 2019 год и</w:t>
      </w:r>
      <w:r w:rsidR="008604EB">
        <w:rPr>
          <w:szCs w:val="28"/>
        </w:rPr>
        <w:t> </w:t>
      </w:r>
      <w:r w:rsidRPr="000B454E">
        <w:rPr>
          <w:szCs w:val="28"/>
        </w:rPr>
        <w:t>плановый период 2020 и 2021 годов»,</w:t>
      </w:r>
      <w:r w:rsidRPr="007D47A2">
        <w:rPr>
          <w:szCs w:val="28"/>
        </w:rPr>
        <w:t xml:space="preserve"> </w:t>
      </w:r>
      <w:r w:rsidRPr="000B454E">
        <w:rPr>
          <w:szCs w:val="28"/>
        </w:rPr>
        <w:t xml:space="preserve">от </w:t>
      </w:r>
      <w:r>
        <w:rPr>
          <w:szCs w:val="28"/>
        </w:rPr>
        <w:t>25</w:t>
      </w:r>
      <w:r w:rsidRPr="000B454E">
        <w:rPr>
          <w:szCs w:val="28"/>
        </w:rPr>
        <w:t xml:space="preserve"> </w:t>
      </w:r>
      <w:r>
        <w:rPr>
          <w:szCs w:val="28"/>
        </w:rPr>
        <w:t>декабря</w:t>
      </w:r>
      <w:r w:rsidRPr="000B454E">
        <w:rPr>
          <w:szCs w:val="28"/>
        </w:rPr>
        <w:t xml:space="preserve"> 2019 года №</w:t>
      </w:r>
      <w:r>
        <w:rPr>
          <w:szCs w:val="28"/>
        </w:rPr>
        <w:t> </w:t>
      </w:r>
      <w:r>
        <w:rPr>
          <w:szCs w:val="28"/>
        </w:rPr>
        <w:t>69</w:t>
      </w:r>
      <w:r w:rsidRPr="000B454E">
        <w:rPr>
          <w:szCs w:val="28"/>
        </w:rPr>
        <w:t xml:space="preserve"> «О</w:t>
      </w:r>
      <w:r w:rsidR="008604EB">
        <w:rPr>
          <w:szCs w:val="28"/>
        </w:rPr>
        <w:t> </w:t>
      </w:r>
      <w:r w:rsidRPr="000B454E">
        <w:rPr>
          <w:szCs w:val="28"/>
        </w:rPr>
        <w:t>внесении изменений в Решение Думы Североуральского городского округа от 26 декабря 2018 года № 84 «О бюджете Североуральского городского округа на 2019 год и плановый период 2020 и 2021 годов»</w:t>
      </w:r>
      <w:r>
        <w:rPr>
          <w:szCs w:val="28"/>
        </w:rPr>
        <w:t>,</w:t>
      </w:r>
      <w:r w:rsidRPr="000B454E">
        <w:rPr>
          <w:szCs w:val="28"/>
        </w:rPr>
        <w:t xml:space="preserve"> постановлением Администрации Североуральского городского округа от 02.09.2013 № 1237 «Об</w:t>
      </w:r>
      <w:r>
        <w:rPr>
          <w:szCs w:val="28"/>
        </w:rPr>
        <w:t> </w:t>
      </w:r>
      <w:r w:rsidRPr="000B454E">
        <w:rPr>
          <w:szCs w:val="28"/>
        </w:rPr>
        <w:t>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4C3079" w:rsidRPr="0074055C" w:rsidRDefault="004C3079" w:rsidP="004C3079">
      <w:pPr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 w:rsidRPr="0074055C">
        <w:rPr>
          <w:b/>
          <w:szCs w:val="28"/>
        </w:rPr>
        <w:t>Т:</w:t>
      </w:r>
    </w:p>
    <w:p w:rsidR="004C3079" w:rsidRPr="0074055C" w:rsidRDefault="004C3079" w:rsidP="004C3079">
      <w:pPr>
        <w:ind w:firstLine="709"/>
        <w:jc w:val="both"/>
        <w:rPr>
          <w:rStyle w:val="a5"/>
          <w:b w:val="0"/>
          <w:szCs w:val="28"/>
        </w:rPr>
      </w:pPr>
      <w:r w:rsidRPr="0074055C">
        <w:rPr>
          <w:rStyle w:val="a5"/>
          <w:b w:val="0"/>
          <w:szCs w:val="28"/>
        </w:rPr>
        <w:t>1. Внести в муниципальную программу Североуральского городского округа «Развитие жилищно-коммунального хозяйств</w:t>
      </w:r>
      <w:r>
        <w:rPr>
          <w:rStyle w:val="a5"/>
          <w:b w:val="0"/>
          <w:szCs w:val="28"/>
        </w:rPr>
        <w:t xml:space="preserve">а и транспортного обслуживания </w:t>
      </w:r>
      <w:r w:rsidRPr="0074055C">
        <w:rPr>
          <w:rStyle w:val="a5"/>
          <w:b w:val="0"/>
          <w:szCs w:val="28"/>
        </w:rPr>
        <w:t>населения, повышение энергетической эффективности и охрана окружающей среды в Североуральском городском округе» на 2014</w:t>
      </w:r>
      <w:r w:rsidR="008604EB">
        <w:rPr>
          <w:rStyle w:val="a5"/>
          <w:b w:val="0"/>
          <w:szCs w:val="28"/>
        </w:rPr>
        <w:t xml:space="preserve"> </w:t>
      </w:r>
      <w:r w:rsidRPr="0074055C">
        <w:rPr>
          <w:rStyle w:val="a5"/>
          <w:b w:val="0"/>
          <w:szCs w:val="28"/>
        </w:rPr>
        <w:t>-</w:t>
      </w:r>
      <w:r w:rsidR="008604EB">
        <w:rPr>
          <w:rStyle w:val="a5"/>
          <w:b w:val="0"/>
          <w:szCs w:val="28"/>
        </w:rPr>
        <w:t xml:space="preserve"> </w:t>
      </w:r>
      <w:r w:rsidRPr="0074055C">
        <w:rPr>
          <w:rStyle w:val="a5"/>
          <w:b w:val="0"/>
          <w:szCs w:val="28"/>
        </w:rPr>
        <w:t>202</w:t>
      </w:r>
      <w:r>
        <w:rPr>
          <w:rStyle w:val="a5"/>
          <w:b w:val="0"/>
          <w:szCs w:val="28"/>
        </w:rPr>
        <w:t>1</w:t>
      </w:r>
      <w:r w:rsidRPr="0074055C">
        <w:rPr>
          <w:rStyle w:val="a5"/>
          <w:b w:val="0"/>
          <w:szCs w:val="28"/>
        </w:rPr>
        <w:t xml:space="preserve"> годы, утвержденную постановлением Администрации Североуральского городского округа от 07.11.2013 № 1581, с учетом изменений на </w:t>
      </w:r>
      <w:r>
        <w:rPr>
          <w:rStyle w:val="a5"/>
          <w:b w:val="0"/>
          <w:szCs w:val="28"/>
        </w:rPr>
        <w:t>12</w:t>
      </w:r>
      <w:r w:rsidRPr="0074055C">
        <w:rPr>
          <w:rStyle w:val="a5"/>
          <w:b w:val="0"/>
          <w:szCs w:val="28"/>
        </w:rPr>
        <w:t xml:space="preserve"> </w:t>
      </w:r>
      <w:r>
        <w:rPr>
          <w:rStyle w:val="a5"/>
          <w:b w:val="0"/>
          <w:szCs w:val="28"/>
        </w:rPr>
        <w:t>ноября</w:t>
      </w:r>
      <w:r w:rsidRPr="0074055C">
        <w:rPr>
          <w:rStyle w:val="a5"/>
          <w:b w:val="0"/>
          <w:szCs w:val="28"/>
        </w:rPr>
        <w:t xml:space="preserve"> 201</w:t>
      </w:r>
      <w:r>
        <w:rPr>
          <w:rStyle w:val="a5"/>
          <w:b w:val="0"/>
          <w:szCs w:val="28"/>
        </w:rPr>
        <w:t>9</w:t>
      </w:r>
      <w:r w:rsidRPr="0074055C">
        <w:rPr>
          <w:rStyle w:val="a5"/>
          <w:b w:val="0"/>
          <w:szCs w:val="28"/>
        </w:rPr>
        <w:t xml:space="preserve"> года, следующие изменения:</w:t>
      </w:r>
    </w:p>
    <w:p w:rsidR="004C3079" w:rsidRPr="0074055C" w:rsidRDefault="004C3079" w:rsidP="004C3079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74055C">
        <w:rPr>
          <w:szCs w:val="28"/>
        </w:rPr>
        <w:t>в паспорте Программы строку «Объем финансирования муниципальной программы по годам реализации, тыс. рублей»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4C3079" w:rsidRPr="0074055C" w:rsidTr="004C3079">
        <w:trPr>
          <w:trHeight w:val="145"/>
        </w:trPr>
        <w:tc>
          <w:tcPr>
            <w:tcW w:w="2127" w:type="dxa"/>
          </w:tcPr>
          <w:p w:rsidR="004C3079" w:rsidRPr="0074055C" w:rsidRDefault="004C3079" w:rsidP="00D407A9">
            <w:pPr>
              <w:pStyle w:val="a6"/>
              <w:ind w:left="14" w:right="-2"/>
              <w:rPr>
                <w:rFonts w:ascii="PT Astra Serif" w:hAnsi="PT Astra Serif" w:cs="Times New Roman"/>
                <w:sz w:val="28"/>
                <w:szCs w:val="28"/>
              </w:rPr>
            </w:pPr>
            <w:r w:rsidRPr="0074055C">
              <w:rPr>
                <w:rFonts w:ascii="PT Astra Serif" w:hAnsi="PT Astra Serif" w:cs="Times New Roman"/>
                <w:sz w:val="28"/>
                <w:szCs w:val="28"/>
              </w:rPr>
              <w:t xml:space="preserve">Объемы реализации </w:t>
            </w:r>
            <w:r w:rsidRPr="0074055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муниципальной программы по годам реализации, тыс. руб</w:t>
            </w:r>
            <w:bookmarkStart w:id="0" w:name="_GoBack"/>
            <w:bookmarkEnd w:id="0"/>
            <w:r w:rsidRPr="0074055C">
              <w:rPr>
                <w:rFonts w:ascii="PT Astra Serif" w:hAnsi="PT Astra Serif" w:cs="Times New Roman"/>
                <w:sz w:val="28"/>
                <w:szCs w:val="28"/>
              </w:rPr>
              <w:t>лей</w:t>
            </w:r>
          </w:p>
        </w:tc>
        <w:tc>
          <w:tcPr>
            <w:tcW w:w="7654" w:type="dxa"/>
          </w:tcPr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lastRenderedPageBreak/>
              <w:t>ВСЕГО: 1</w:t>
            </w:r>
            <w:r>
              <w:rPr>
                <w:szCs w:val="28"/>
              </w:rPr>
              <w:t> 315 679,30812</w:t>
            </w:r>
            <w:r w:rsidRPr="0074055C">
              <w:rPr>
                <w:szCs w:val="28"/>
              </w:rPr>
              <w:t xml:space="preserve"> тыс. рублей, в </w:t>
            </w:r>
            <w:proofErr w:type="spellStart"/>
            <w:r w:rsidRPr="0074055C">
              <w:rPr>
                <w:szCs w:val="28"/>
              </w:rPr>
              <w:t>т.ч</w:t>
            </w:r>
            <w:proofErr w:type="spellEnd"/>
            <w:r w:rsidRPr="0074055C">
              <w:rPr>
                <w:szCs w:val="28"/>
              </w:rPr>
              <w:t xml:space="preserve">. 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 xml:space="preserve">из средств местного бюджета </w:t>
            </w:r>
            <w:r>
              <w:rPr>
                <w:szCs w:val="28"/>
              </w:rPr>
              <w:t xml:space="preserve">764 664,69949 </w:t>
            </w:r>
            <w:r w:rsidRPr="0074055C">
              <w:rPr>
                <w:szCs w:val="28"/>
              </w:rPr>
              <w:t xml:space="preserve">тыс. </w:t>
            </w:r>
            <w:r w:rsidRPr="0074055C">
              <w:rPr>
                <w:szCs w:val="28"/>
              </w:rPr>
              <w:lastRenderedPageBreak/>
              <w:t xml:space="preserve">рублей, в </w:t>
            </w:r>
            <w:proofErr w:type="spellStart"/>
            <w:r w:rsidRPr="0074055C">
              <w:rPr>
                <w:szCs w:val="28"/>
              </w:rPr>
              <w:t>т.ч</w:t>
            </w:r>
            <w:proofErr w:type="spellEnd"/>
            <w:r w:rsidRPr="0074055C">
              <w:rPr>
                <w:szCs w:val="28"/>
              </w:rPr>
              <w:t>. по годам реализации программы: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2014 году – 92 792,80000 тыс. рублей;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2015 году – 126 635,26000 тыс. рублей;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2016 году – 117 147,57339 тыс. рублей;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2017 году – 96 239,06172 тыс. рублей;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2018 году – 92 906,14440 тыс. рублей;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112 467,75998</w:t>
            </w:r>
            <w:r w:rsidRPr="0074055C">
              <w:rPr>
                <w:szCs w:val="28"/>
              </w:rPr>
              <w:t xml:space="preserve"> тыс. рублей;</w:t>
            </w:r>
          </w:p>
          <w:p w:rsidR="004C3079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2020 году – 6</w:t>
            </w:r>
            <w:r>
              <w:rPr>
                <w:szCs w:val="28"/>
              </w:rPr>
              <w:t>1 544,2</w:t>
            </w:r>
            <w:r w:rsidRPr="0074055C">
              <w:rPr>
                <w:szCs w:val="28"/>
              </w:rPr>
              <w:t>0000 тыс. рублей»;</w:t>
            </w:r>
          </w:p>
          <w:p w:rsidR="004C3079" w:rsidRDefault="004C3079" w:rsidP="00D407A9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Pr="0074055C">
              <w:rPr>
                <w:szCs w:val="28"/>
              </w:rPr>
              <w:t xml:space="preserve"> году – 6</w:t>
            </w:r>
            <w:r>
              <w:rPr>
                <w:szCs w:val="28"/>
              </w:rPr>
              <w:t>4 931,90000 тыс. рублей».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из сред</w:t>
            </w:r>
            <w:r>
              <w:rPr>
                <w:szCs w:val="28"/>
              </w:rPr>
              <w:t>ств областного бюджета всего 347</w:t>
            </w:r>
            <w:r w:rsidRPr="0074055C">
              <w:rPr>
                <w:szCs w:val="28"/>
              </w:rPr>
              <w:t> </w:t>
            </w:r>
            <w:r>
              <w:rPr>
                <w:szCs w:val="28"/>
              </w:rPr>
              <w:t>926</w:t>
            </w:r>
            <w:r w:rsidRPr="0074055C">
              <w:rPr>
                <w:szCs w:val="28"/>
              </w:rPr>
              <w:t>,</w:t>
            </w:r>
            <w:r>
              <w:rPr>
                <w:szCs w:val="28"/>
              </w:rPr>
              <w:t>44811</w:t>
            </w:r>
            <w:r w:rsidRPr="0074055C">
              <w:rPr>
                <w:szCs w:val="28"/>
              </w:rPr>
              <w:t xml:space="preserve"> тыс. рублей, в </w:t>
            </w:r>
            <w:proofErr w:type="spellStart"/>
            <w:r w:rsidRPr="0074055C">
              <w:rPr>
                <w:szCs w:val="28"/>
              </w:rPr>
              <w:t>т.ч</w:t>
            </w:r>
            <w:proofErr w:type="spellEnd"/>
            <w:r w:rsidRPr="0074055C">
              <w:rPr>
                <w:szCs w:val="28"/>
              </w:rPr>
              <w:t>. по годам реализации программы: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2014 году – 109 216,10000 тыс. рублей;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2015 году – 135 104,30000 тыс. рублей;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2016 году – 81 477,35126 тыс. рублей;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2017 году – 9 855,79685 тыс. рублей;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2018 году – 1268,30000 тыс. рублей;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2019 году – 9 102,8</w:t>
            </w:r>
            <w:r w:rsidRPr="0074055C">
              <w:rPr>
                <w:szCs w:val="28"/>
              </w:rPr>
              <w:t>0000 тыс. рублей;</w:t>
            </w:r>
          </w:p>
          <w:p w:rsidR="004C3079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2020 году – 95</w:t>
            </w:r>
            <w:r>
              <w:rPr>
                <w:szCs w:val="28"/>
              </w:rPr>
              <w:t>4</w:t>
            </w:r>
            <w:r w:rsidRPr="0074055C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  <w:r w:rsidRPr="0074055C">
              <w:rPr>
                <w:szCs w:val="28"/>
              </w:rPr>
              <w:t>0000 тыс. рублей»;</w:t>
            </w:r>
          </w:p>
          <w:p w:rsidR="004C3079" w:rsidRDefault="004C3079" w:rsidP="00D407A9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Pr="0074055C">
              <w:rPr>
                <w:szCs w:val="28"/>
              </w:rPr>
              <w:t xml:space="preserve"> году – 9</w:t>
            </w:r>
            <w:r>
              <w:rPr>
                <w:szCs w:val="28"/>
              </w:rPr>
              <w:t>47</w:t>
            </w:r>
            <w:r w:rsidRPr="0074055C">
              <w:rPr>
                <w:szCs w:val="28"/>
              </w:rPr>
              <w:t>,</w:t>
            </w:r>
            <w:r>
              <w:rPr>
                <w:szCs w:val="28"/>
              </w:rPr>
              <w:t>40000 тыс. рублей».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 xml:space="preserve">из средств федерального бюджета всего 203 088,16052 тыс. рублей, в </w:t>
            </w:r>
            <w:proofErr w:type="spellStart"/>
            <w:r w:rsidRPr="0074055C">
              <w:rPr>
                <w:szCs w:val="28"/>
              </w:rPr>
              <w:t>т.ч</w:t>
            </w:r>
            <w:proofErr w:type="spellEnd"/>
            <w:r w:rsidRPr="0074055C">
              <w:rPr>
                <w:szCs w:val="28"/>
              </w:rPr>
              <w:t>. по годам реализации программы: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2014 году – 81818,00000 тыс. рублей;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2015 году – 86 499,60000 тыс. рублей;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2016 году – 17 997,66293 тыс. рублей;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szCs w:val="28"/>
              </w:rPr>
            </w:pPr>
            <w:r w:rsidRPr="0074055C">
              <w:rPr>
                <w:szCs w:val="28"/>
              </w:rPr>
              <w:t>в 2017 году – 16 772,89759 тыс. рублей;</w:t>
            </w:r>
          </w:p>
          <w:p w:rsidR="004C3079" w:rsidRPr="0074055C" w:rsidRDefault="004C3079" w:rsidP="00D407A9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4055C">
              <w:rPr>
                <w:szCs w:val="28"/>
              </w:rPr>
              <w:t>в 2018-202</w:t>
            </w:r>
            <w:r>
              <w:rPr>
                <w:szCs w:val="28"/>
              </w:rPr>
              <w:t>1</w:t>
            </w:r>
            <w:r w:rsidRPr="0074055C">
              <w:rPr>
                <w:szCs w:val="28"/>
              </w:rPr>
              <w:t xml:space="preserve"> годах – 0,0 тыс. рублей.</w:t>
            </w:r>
          </w:p>
        </w:tc>
      </w:tr>
    </w:tbl>
    <w:p w:rsidR="004C3079" w:rsidRPr="00812186" w:rsidRDefault="004C3079" w:rsidP="004C3079">
      <w:pPr>
        <w:ind w:firstLine="709"/>
        <w:jc w:val="both"/>
        <w:rPr>
          <w:szCs w:val="28"/>
        </w:rPr>
      </w:pPr>
      <w:r w:rsidRPr="00812186">
        <w:rPr>
          <w:szCs w:val="28"/>
        </w:rPr>
        <w:lastRenderedPageBreak/>
        <w:t xml:space="preserve"> </w:t>
      </w:r>
      <w:r>
        <w:rPr>
          <w:szCs w:val="28"/>
        </w:rPr>
        <w:t>2</w:t>
      </w:r>
      <w:r w:rsidRPr="00812186">
        <w:rPr>
          <w:szCs w:val="28"/>
        </w:rPr>
        <w:t>) в приложении № 1 к Программе строк</w:t>
      </w:r>
      <w:r>
        <w:rPr>
          <w:szCs w:val="28"/>
        </w:rPr>
        <w:t>у</w:t>
      </w:r>
      <w:r w:rsidRPr="00812186">
        <w:rPr>
          <w:szCs w:val="28"/>
        </w:rPr>
        <w:t xml:space="preserve"> </w:t>
      </w:r>
      <w:r>
        <w:rPr>
          <w:szCs w:val="28"/>
        </w:rPr>
        <w:t xml:space="preserve">17.2 </w:t>
      </w:r>
      <w:r w:rsidRPr="00812186">
        <w:rPr>
          <w:szCs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080"/>
        <w:gridCol w:w="786"/>
        <w:gridCol w:w="822"/>
        <w:gridCol w:w="693"/>
        <w:gridCol w:w="675"/>
        <w:gridCol w:w="645"/>
        <w:gridCol w:w="675"/>
        <w:gridCol w:w="720"/>
        <w:gridCol w:w="696"/>
        <w:gridCol w:w="648"/>
        <w:gridCol w:w="805"/>
      </w:tblGrid>
      <w:tr w:rsidR="004C3079" w:rsidRPr="00812186" w:rsidTr="008604EB">
        <w:trPr>
          <w:trHeight w:val="399"/>
        </w:trPr>
        <w:tc>
          <w:tcPr>
            <w:tcW w:w="536" w:type="dxa"/>
            <w:vMerge w:val="restart"/>
            <w:vAlign w:val="center"/>
          </w:tcPr>
          <w:p w:rsidR="004C3079" w:rsidRPr="00812186" w:rsidRDefault="004C3079" w:rsidP="00D407A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812186">
              <w:rPr>
                <w:color w:val="000000"/>
                <w:spacing w:val="3"/>
                <w:sz w:val="18"/>
                <w:szCs w:val="18"/>
              </w:rPr>
              <w:t xml:space="preserve">№ </w:t>
            </w:r>
            <w:r w:rsidRPr="00812186">
              <w:rPr>
                <w:bCs/>
                <w:color w:val="000000"/>
                <w:spacing w:val="-5"/>
                <w:sz w:val="18"/>
                <w:szCs w:val="18"/>
              </w:rPr>
              <w:t>строки</w:t>
            </w:r>
          </w:p>
        </w:tc>
        <w:tc>
          <w:tcPr>
            <w:tcW w:w="2080" w:type="dxa"/>
            <w:vMerge w:val="restart"/>
            <w:vAlign w:val="center"/>
          </w:tcPr>
          <w:p w:rsidR="004C3079" w:rsidRPr="00812186" w:rsidRDefault="004C3079" w:rsidP="00D407A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812186">
              <w:rPr>
                <w:bCs/>
                <w:color w:val="000000"/>
                <w:spacing w:val="-5"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786" w:type="dxa"/>
            <w:vMerge w:val="restart"/>
            <w:vAlign w:val="center"/>
          </w:tcPr>
          <w:p w:rsidR="004C3079" w:rsidRPr="00812186" w:rsidRDefault="004C3079" w:rsidP="00D407A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812186">
              <w:rPr>
                <w:color w:val="000000"/>
                <w:spacing w:val="3"/>
                <w:sz w:val="18"/>
                <w:szCs w:val="18"/>
              </w:rPr>
              <w:t>Единица измерения</w:t>
            </w:r>
          </w:p>
        </w:tc>
        <w:tc>
          <w:tcPr>
            <w:tcW w:w="5574" w:type="dxa"/>
            <w:gridSpan w:val="8"/>
            <w:vAlign w:val="center"/>
          </w:tcPr>
          <w:p w:rsidR="004C3079" w:rsidRPr="00812186" w:rsidRDefault="004C3079" w:rsidP="00D407A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812186">
              <w:rPr>
                <w:color w:val="000000"/>
                <w:spacing w:val="3"/>
                <w:sz w:val="18"/>
                <w:szCs w:val="18"/>
              </w:rPr>
              <w:t xml:space="preserve">Значение целевого показателя </w:t>
            </w:r>
          </w:p>
          <w:p w:rsidR="004C3079" w:rsidRPr="00812186" w:rsidRDefault="004C3079" w:rsidP="00D407A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812186">
              <w:rPr>
                <w:color w:val="000000"/>
                <w:spacing w:val="3"/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05" w:type="dxa"/>
            <w:vMerge w:val="restart"/>
          </w:tcPr>
          <w:p w:rsidR="004C3079" w:rsidRPr="00812186" w:rsidRDefault="004C3079" w:rsidP="00D407A9">
            <w:pPr>
              <w:autoSpaceDE/>
              <w:autoSpaceDN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812186">
              <w:rPr>
                <w:color w:val="000000"/>
                <w:spacing w:val="3"/>
                <w:sz w:val="18"/>
                <w:szCs w:val="18"/>
              </w:rPr>
              <w:t>Источник значений показателей</w:t>
            </w:r>
          </w:p>
        </w:tc>
      </w:tr>
      <w:tr w:rsidR="004C3079" w:rsidRPr="00812186" w:rsidTr="008604EB">
        <w:trPr>
          <w:trHeight w:val="641"/>
        </w:trPr>
        <w:tc>
          <w:tcPr>
            <w:tcW w:w="536" w:type="dxa"/>
            <w:vMerge/>
          </w:tcPr>
          <w:p w:rsidR="004C3079" w:rsidRPr="00812186" w:rsidRDefault="004C3079" w:rsidP="00D407A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2080" w:type="dxa"/>
            <w:vMerge/>
          </w:tcPr>
          <w:p w:rsidR="004C3079" w:rsidRPr="00812186" w:rsidRDefault="004C3079" w:rsidP="00D407A9">
            <w:pPr>
              <w:ind w:right="48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4C3079" w:rsidRPr="00812186" w:rsidRDefault="004C3079" w:rsidP="00D407A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822" w:type="dxa"/>
          </w:tcPr>
          <w:p w:rsidR="004C3079" w:rsidRPr="00812186" w:rsidRDefault="004C3079" w:rsidP="00D407A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812186">
              <w:rPr>
                <w:bCs/>
                <w:color w:val="000000"/>
                <w:spacing w:val="-4"/>
                <w:sz w:val="18"/>
                <w:szCs w:val="18"/>
              </w:rPr>
              <w:t>2014 год</w:t>
            </w:r>
          </w:p>
        </w:tc>
        <w:tc>
          <w:tcPr>
            <w:tcW w:w="693" w:type="dxa"/>
          </w:tcPr>
          <w:p w:rsidR="004C3079" w:rsidRPr="00812186" w:rsidRDefault="004C3079" w:rsidP="00D407A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812186">
              <w:rPr>
                <w:bCs/>
                <w:color w:val="000000"/>
                <w:spacing w:val="-4"/>
                <w:sz w:val="18"/>
                <w:szCs w:val="18"/>
              </w:rPr>
              <w:t>2015 год</w:t>
            </w:r>
          </w:p>
        </w:tc>
        <w:tc>
          <w:tcPr>
            <w:tcW w:w="675" w:type="dxa"/>
          </w:tcPr>
          <w:p w:rsidR="004C3079" w:rsidRPr="00812186" w:rsidRDefault="004C3079" w:rsidP="00D407A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812186">
              <w:rPr>
                <w:bCs/>
                <w:color w:val="000000"/>
                <w:spacing w:val="-4"/>
                <w:sz w:val="18"/>
                <w:szCs w:val="18"/>
              </w:rPr>
              <w:t>2016 год</w:t>
            </w:r>
          </w:p>
        </w:tc>
        <w:tc>
          <w:tcPr>
            <w:tcW w:w="645" w:type="dxa"/>
          </w:tcPr>
          <w:p w:rsidR="004C3079" w:rsidRPr="00812186" w:rsidRDefault="004C3079" w:rsidP="00D407A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812186">
              <w:rPr>
                <w:bCs/>
                <w:color w:val="000000"/>
                <w:spacing w:val="-4"/>
                <w:sz w:val="18"/>
                <w:szCs w:val="18"/>
              </w:rPr>
              <w:t>2017 год</w:t>
            </w:r>
          </w:p>
        </w:tc>
        <w:tc>
          <w:tcPr>
            <w:tcW w:w="675" w:type="dxa"/>
          </w:tcPr>
          <w:p w:rsidR="004C3079" w:rsidRPr="00812186" w:rsidRDefault="004C3079" w:rsidP="00D407A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812186">
              <w:rPr>
                <w:bCs/>
                <w:color w:val="000000"/>
                <w:spacing w:val="-4"/>
                <w:sz w:val="18"/>
                <w:szCs w:val="18"/>
              </w:rPr>
              <w:t>2018 год</w:t>
            </w:r>
          </w:p>
        </w:tc>
        <w:tc>
          <w:tcPr>
            <w:tcW w:w="720" w:type="dxa"/>
          </w:tcPr>
          <w:p w:rsidR="004C3079" w:rsidRPr="00812186" w:rsidRDefault="004C3079" w:rsidP="00D407A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812186">
              <w:rPr>
                <w:color w:val="000000"/>
                <w:spacing w:val="3"/>
                <w:sz w:val="18"/>
                <w:szCs w:val="18"/>
              </w:rPr>
              <w:t>2019 год</w:t>
            </w:r>
          </w:p>
        </w:tc>
        <w:tc>
          <w:tcPr>
            <w:tcW w:w="696" w:type="dxa"/>
          </w:tcPr>
          <w:p w:rsidR="004C3079" w:rsidRPr="00812186" w:rsidRDefault="004C3079" w:rsidP="00D407A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812186">
              <w:rPr>
                <w:color w:val="000000"/>
                <w:spacing w:val="3"/>
                <w:sz w:val="18"/>
                <w:szCs w:val="18"/>
              </w:rPr>
              <w:t>2020 год</w:t>
            </w:r>
          </w:p>
        </w:tc>
        <w:tc>
          <w:tcPr>
            <w:tcW w:w="648" w:type="dxa"/>
          </w:tcPr>
          <w:p w:rsidR="004C3079" w:rsidRPr="00812186" w:rsidRDefault="004C3079" w:rsidP="00D407A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812186">
              <w:rPr>
                <w:color w:val="000000"/>
                <w:spacing w:val="3"/>
                <w:sz w:val="18"/>
                <w:szCs w:val="18"/>
              </w:rPr>
              <w:t>202</w:t>
            </w:r>
            <w:r>
              <w:rPr>
                <w:color w:val="000000"/>
                <w:spacing w:val="3"/>
                <w:sz w:val="18"/>
                <w:szCs w:val="18"/>
              </w:rPr>
              <w:t>1</w:t>
            </w:r>
            <w:r w:rsidRPr="00812186">
              <w:rPr>
                <w:color w:val="000000"/>
                <w:spacing w:val="3"/>
                <w:sz w:val="18"/>
                <w:szCs w:val="18"/>
              </w:rPr>
              <w:t xml:space="preserve"> год</w:t>
            </w:r>
          </w:p>
        </w:tc>
        <w:tc>
          <w:tcPr>
            <w:tcW w:w="805" w:type="dxa"/>
            <w:vMerge/>
          </w:tcPr>
          <w:p w:rsidR="004C3079" w:rsidRPr="00812186" w:rsidRDefault="004C3079" w:rsidP="00D407A9">
            <w:pPr>
              <w:autoSpaceDE/>
              <w:autoSpaceDN/>
              <w:rPr>
                <w:color w:val="000000"/>
                <w:spacing w:val="3"/>
                <w:sz w:val="18"/>
                <w:szCs w:val="18"/>
              </w:rPr>
            </w:pPr>
          </w:p>
        </w:tc>
      </w:tr>
      <w:tr w:rsidR="004C3079" w:rsidRPr="00812186" w:rsidTr="008604EB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536" w:type="dxa"/>
          </w:tcPr>
          <w:p w:rsidR="004C3079" w:rsidRPr="002A2A1D" w:rsidRDefault="004C3079" w:rsidP="00D407A9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17.2</w:t>
            </w:r>
          </w:p>
        </w:tc>
        <w:tc>
          <w:tcPr>
            <w:tcW w:w="2080" w:type="dxa"/>
          </w:tcPr>
          <w:p w:rsidR="004C3079" w:rsidRPr="002A2A1D" w:rsidRDefault="004C3079" w:rsidP="00D407A9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2A2A1D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Целевой показатель </w:t>
            </w: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11.2</w:t>
            </w:r>
            <w:r w:rsidRPr="002A2A1D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:</w:t>
            </w:r>
          </w:p>
          <w:p w:rsidR="004C3079" w:rsidRPr="00A21F74" w:rsidRDefault="004C3079" w:rsidP="00D407A9">
            <w:pPr>
              <w:pStyle w:val="a7"/>
              <w:spacing w:after="0" w:line="240" w:lineRule="auto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21F7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Количество обустроенных контейнерных площадок (количест</w:t>
            </w: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во приобретенных </w:t>
            </w:r>
            <w:proofErr w:type="gramStart"/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контейнеров)</w:t>
            </w:r>
            <w:r w:rsidRPr="00A21F7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   </w:t>
            </w:r>
            <w:proofErr w:type="gramEnd"/>
            <w:r w:rsidRPr="00A21F74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786" w:type="dxa"/>
            <w:vAlign w:val="center"/>
          </w:tcPr>
          <w:p w:rsidR="004C3079" w:rsidRPr="002A2A1D" w:rsidRDefault="004C3079" w:rsidP="00D407A9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2A2A1D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ед.</w:t>
            </w:r>
          </w:p>
        </w:tc>
        <w:tc>
          <w:tcPr>
            <w:tcW w:w="822" w:type="dxa"/>
            <w:vAlign w:val="center"/>
          </w:tcPr>
          <w:p w:rsidR="004C3079" w:rsidRPr="002A2A1D" w:rsidRDefault="004C3079" w:rsidP="00D407A9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93" w:type="dxa"/>
            <w:vAlign w:val="center"/>
          </w:tcPr>
          <w:p w:rsidR="004C3079" w:rsidRPr="002A2A1D" w:rsidRDefault="004C3079" w:rsidP="00D407A9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4C3079" w:rsidRPr="002A2A1D" w:rsidRDefault="004C3079" w:rsidP="00D407A9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4C3079" w:rsidRPr="002A2A1D" w:rsidRDefault="004C3079" w:rsidP="00D407A9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4C3079" w:rsidRPr="002A2A1D" w:rsidRDefault="004C3079" w:rsidP="00D407A9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4C3079" w:rsidRPr="002A2A1D" w:rsidRDefault="004C3079" w:rsidP="00D407A9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14 (300)</w:t>
            </w:r>
          </w:p>
        </w:tc>
        <w:tc>
          <w:tcPr>
            <w:tcW w:w="696" w:type="dxa"/>
            <w:vAlign w:val="center"/>
          </w:tcPr>
          <w:p w:rsidR="004C3079" w:rsidRPr="002A2A1D" w:rsidRDefault="004C3079" w:rsidP="00D407A9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:rsidR="004C3079" w:rsidRPr="002A2A1D" w:rsidRDefault="004C3079" w:rsidP="00D407A9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805" w:type="dxa"/>
          </w:tcPr>
          <w:p w:rsidR="004C3079" w:rsidRPr="002A2A1D" w:rsidRDefault="004C3079" w:rsidP="00D407A9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2A2A1D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</w:tbl>
    <w:p w:rsidR="004C3079" w:rsidRPr="00812186" w:rsidRDefault="004C3079" w:rsidP="004C307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E7CB7">
        <w:rPr>
          <w:szCs w:val="28"/>
        </w:rPr>
        <w:t xml:space="preserve">) </w:t>
      </w:r>
      <w:r w:rsidRPr="00812186">
        <w:rPr>
          <w:szCs w:val="28"/>
        </w:rPr>
        <w:t>приложени</w:t>
      </w:r>
      <w:r>
        <w:rPr>
          <w:szCs w:val="28"/>
        </w:rPr>
        <w:t>я</w:t>
      </w:r>
      <w:r w:rsidRPr="00812186">
        <w:rPr>
          <w:szCs w:val="28"/>
        </w:rPr>
        <w:t xml:space="preserve"> № 2</w:t>
      </w:r>
      <w:r>
        <w:rPr>
          <w:szCs w:val="28"/>
        </w:rPr>
        <w:t xml:space="preserve">, 3 </w:t>
      </w:r>
      <w:r w:rsidRPr="00812186">
        <w:rPr>
          <w:szCs w:val="28"/>
        </w:rPr>
        <w:t>к Программе изл</w:t>
      </w:r>
      <w:r>
        <w:rPr>
          <w:szCs w:val="28"/>
        </w:rPr>
        <w:t>ожить в новой редакции (прилагае</w:t>
      </w:r>
      <w:r w:rsidRPr="00812186">
        <w:rPr>
          <w:szCs w:val="28"/>
        </w:rPr>
        <w:t>тся).</w:t>
      </w:r>
    </w:p>
    <w:p w:rsidR="004C3079" w:rsidRPr="00812186" w:rsidRDefault="004C3079" w:rsidP="004C3079">
      <w:pPr>
        <w:ind w:firstLine="709"/>
        <w:jc w:val="both"/>
        <w:rPr>
          <w:rStyle w:val="a5"/>
          <w:b w:val="0"/>
          <w:bCs/>
          <w:szCs w:val="28"/>
        </w:rPr>
      </w:pPr>
      <w:r w:rsidRPr="00812186">
        <w:rPr>
          <w:rStyle w:val="a5"/>
          <w:b w:val="0"/>
          <w:bCs/>
          <w:szCs w:val="28"/>
        </w:rPr>
        <w:t xml:space="preserve">2. </w:t>
      </w:r>
      <w:r w:rsidRPr="00812186">
        <w:rPr>
          <w:rStyle w:val="a5"/>
          <w:b w:val="0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4C3079" w:rsidRPr="00812186" w:rsidRDefault="004C3079" w:rsidP="004C3079">
      <w:pPr>
        <w:jc w:val="both"/>
        <w:rPr>
          <w:szCs w:val="28"/>
        </w:rPr>
      </w:pPr>
    </w:p>
    <w:p w:rsidR="004C3079" w:rsidRPr="00812186" w:rsidRDefault="004C3079" w:rsidP="004C3079">
      <w:pPr>
        <w:jc w:val="both"/>
        <w:rPr>
          <w:szCs w:val="28"/>
        </w:rPr>
      </w:pPr>
    </w:p>
    <w:p w:rsidR="004C3079" w:rsidRDefault="004C3079" w:rsidP="004C3079">
      <w:pPr>
        <w:jc w:val="both"/>
        <w:rPr>
          <w:szCs w:val="28"/>
        </w:rPr>
      </w:pPr>
      <w:r w:rsidRPr="00812186">
        <w:rPr>
          <w:szCs w:val="28"/>
        </w:rPr>
        <w:t xml:space="preserve">Глава </w:t>
      </w:r>
    </w:p>
    <w:p w:rsidR="004C3079" w:rsidRPr="00812186" w:rsidRDefault="004C3079" w:rsidP="004C3079">
      <w:pPr>
        <w:jc w:val="both"/>
        <w:rPr>
          <w:b/>
          <w:szCs w:val="28"/>
        </w:rPr>
      </w:pPr>
      <w:r w:rsidRPr="00812186">
        <w:rPr>
          <w:szCs w:val="28"/>
        </w:rPr>
        <w:t>Североуральского городского округа</w:t>
      </w:r>
      <w:r w:rsidRPr="00812186">
        <w:rPr>
          <w:szCs w:val="28"/>
        </w:rPr>
        <w:tab/>
        <w:t xml:space="preserve">                    </w:t>
      </w:r>
      <w:r w:rsidRPr="00812186">
        <w:rPr>
          <w:szCs w:val="28"/>
        </w:rPr>
        <w:tab/>
      </w:r>
      <w:r w:rsidRPr="00812186">
        <w:rPr>
          <w:szCs w:val="28"/>
        </w:rPr>
        <w:tab/>
        <w:t xml:space="preserve">         В.П. Матюшенко</w:t>
      </w:r>
    </w:p>
    <w:sectPr w:rsidR="004C3079" w:rsidRPr="00812186" w:rsidSect="008604EB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99" w:rsidRDefault="00087D99" w:rsidP="004C3079">
      <w:r>
        <w:separator/>
      </w:r>
    </w:p>
  </w:endnote>
  <w:endnote w:type="continuationSeparator" w:id="0">
    <w:p w:rsidR="00087D99" w:rsidRDefault="00087D99" w:rsidP="004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99" w:rsidRDefault="00087D99" w:rsidP="004C3079">
      <w:r>
        <w:separator/>
      </w:r>
    </w:p>
  </w:footnote>
  <w:footnote w:type="continuationSeparator" w:id="0">
    <w:p w:rsidR="00087D99" w:rsidRDefault="00087D99" w:rsidP="004C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441358"/>
      <w:docPartObj>
        <w:docPartGallery w:val="Page Numbers (Top of Page)"/>
        <w:docPartUnique/>
      </w:docPartObj>
    </w:sdtPr>
    <w:sdtContent>
      <w:p w:rsidR="004C3079" w:rsidRDefault="004C30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4EB">
          <w:rPr>
            <w:noProof/>
          </w:rPr>
          <w:t>2</w:t>
        </w:r>
        <w:r>
          <w:fldChar w:fldCharType="end"/>
        </w:r>
      </w:p>
    </w:sdtContent>
  </w:sdt>
  <w:p w:rsidR="004C3079" w:rsidRDefault="004C307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87D99"/>
    <w:rsid w:val="00217E09"/>
    <w:rsid w:val="002E4E81"/>
    <w:rsid w:val="00421C4B"/>
    <w:rsid w:val="004877B4"/>
    <w:rsid w:val="004C3079"/>
    <w:rsid w:val="004F3578"/>
    <w:rsid w:val="00524F8B"/>
    <w:rsid w:val="00566B11"/>
    <w:rsid w:val="00766ABA"/>
    <w:rsid w:val="007F097C"/>
    <w:rsid w:val="008604EB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4C3079"/>
    <w:rPr>
      <w:rFonts w:cs="Times New Roman"/>
      <w:b/>
    </w:rPr>
  </w:style>
  <w:style w:type="paragraph" w:styleId="a6">
    <w:name w:val="No Spacing"/>
    <w:qFormat/>
    <w:rsid w:val="004C3079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a7">
    <w:name w:val="Body Text"/>
    <w:basedOn w:val="a"/>
    <w:link w:val="a8"/>
    <w:rsid w:val="004C3079"/>
    <w:pPr>
      <w:autoSpaceDE/>
      <w:autoSpaceDN/>
      <w:spacing w:after="120" w:line="259" w:lineRule="auto"/>
    </w:pPr>
    <w:rPr>
      <w:rFonts w:ascii="Calibri" w:eastAsia="Times New Roman" w:hAnsi="Calibri"/>
      <w:sz w:val="22"/>
      <w:lang w:eastAsia="ru-RU"/>
    </w:rPr>
  </w:style>
  <w:style w:type="character" w:customStyle="1" w:styleId="a8">
    <w:name w:val="Основной текст Знак"/>
    <w:basedOn w:val="a0"/>
    <w:link w:val="a7"/>
    <w:rsid w:val="004C3079"/>
    <w:rPr>
      <w:rFonts w:ascii="Calibri" w:eastAsia="Times New Roman" w:hAnsi="Calibri"/>
      <w:sz w:val="22"/>
      <w:lang w:eastAsia="ru-RU"/>
    </w:rPr>
  </w:style>
  <w:style w:type="paragraph" w:styleId="a9">
    <w:name w:val="header"/>
    <w:basedOn w:val="a"/>
    <w:link w:val="aa"/>
    <w:uiPriority w:val="99"/>
    <w:unhideWhenUsed/>
    <w:rsid w:val="004C30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3079"/>
  </w:style>
  <w:style w:type="paragraph" w:styleId="ab">
    <w:name w:val="footer"/>
    <w:basedOn w:val="a"/>
    <w:link w:val="ac"/>
    <w:uiPriority w:val="99"/>
    <w:unhideWhenUsed/>
    <w:rsid w:val="004C30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2020-01-14T08:29:00Z</cp:lastPrinted>
  <dcterms:created xsi:type="dcterms:W3CDTF">2014-04-14T10:25:00Z</dcterms:created>
  <dcterms:modified xsi:type="dcterms:W3CDTF">2020-01-14T08:33:00Z</dcterms:modified>
</cp:coreProperties>
</file>