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EA0180">
      <w:pPr>
        <w:rPr>
          <w:sz w:val="28"/>
          <w:szCs w:val="28"/>
        </w:rPr>
      </w:pPr>
      <w:r>
        <w:rPr>
          <w:sz w:val="28"/>
          <w:szCs w:val="28"/>
          <w:u w:val="single"/>
        </w:rPr>
        <w:t>29.11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1257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156171" w:rsidRDefault="00156171" w:rsidP="00156171">
      <w:pPr>
        <w:jc w:val="center"/>
        <w:rPr>
          <w:sz w:val="28"/>
          <w:szCs w:val="28"/>
        </w:rPr>
      </w:pPr>
    </w:p>
    <w:p w:rsidR="00156171" w:rsidRDefault="00156171" w:rsidP="00156171">
      <w:pPr>
        <w:autoSpaceDE/>
        <w:autoSpaceDN/>
        <w:jc w:val="center"/>
        <w:rPr>
          <w:b/>
          <w:sz w:val="28"/>
          <w:szCs w:val="28"/>
        </w:rPr>
      </w:pPr>
      <w:r w:rsidRPr="00156171">
        <w:rPr>
          <w:b/>
          <w:sz w:val="28"/>
          <w:szCs w:val="28"/>
        </w:rPr>
        <w:t>Об изменении вида разрешенного использования земельного</w:t>
      </w:r>
    </w:p>
    <w:p w:rsidR="00156171" w:rsidRDefault="00156171" w:rsidP="00156171">
      <w:pPr>
        <w:autoSpaceDE/>
        <w:autoSpaceDN/>
        <w:jc w:val="center"/>
        <w:rPr>
          <w:b/>
          <w:sz w:val="28"/>
          <w:szCs w:val="28"/>
        </w:rPr>
      </w:pPr>
      <w:r w:rsidRPr="00156171">
        <w:rPr>
          <w:b/>
          <w:sz w:val="28"/>
          <w:szCs w:val="28"/>
        </w:rPr>
        <w:t xml:space="preserve"> участка и предоставления на условно разрешенный вид использования земельного участка, расположенного по адресу: Свердловская область, </w:t>
      </w:r>
    </w:p>
    <w:p w:rsidR="00156171" w:rsidRPr="00156171" w:rsidRDefault="00156171" w:rsidP="00156171">
      <w:pPr>
        <w:autoSpaceDE/>
        <w:autoSpaceDN/>
        <w:jc w:val="center"/>
        <w:rPr>
          <w:b/>
          <w:sz w:val="28"/>
          <w:szCs w:val="28"/>
        </w:rPr>
      </w:pPr>
      <w:r w:rsidRPr="00156171">
        <w:rPr>
          <w:b/>
          <w:sz w:val="28"/>
          <w:szCs w:val="28"/>
        </w:rPr>
        <w:t>город Североуральск, улица Каржавина, 2а</w:t>
      </w:r>
    </w:p>
    <w:p w:rsidR="00156171" w:rsidRPr="00156171" w:rsidRDefault="00156171" w:rsidP="00156171">
      <w:pPr>
        <w:autoSpaceDE/>
        <w:autoSpaceDN/>
        <w:ind w:firstLine="708"/>
        <w:jc w:val="both"/>
        <w:rPr>
          <w:sz w:val="28"/>
          <w:szCs w:val="28"/>
        </w:rPr>
      </w:pPr>
    </w:p>
    <w:p w:rsidR="00156171" w:rsidRPr="00156171" w:rsidRDefault="00156171" w:rsidP="00156171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156171">
        <w:rPr>
          <w:sz w:val="28"/>
          <w:szCs w:val="28"/>
        </w:rPr>
        <w:t xml:space="preserve">Руководствуясь статьей 37, 39 Градостроительного кодекса Российской Федерации, Федеральным законом от 06 октября 2003 </w:t>
      </w:r>
      <w:r>
        <w:rPr>
          <w:sz w:val="28"/>
          <w:szCs w:val="28"/>
        </w:rPr>
        <w:t>года</w:t>
      </w:r>
      <w:r w:rsidRPr="0015617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Уставом Североуральского городского округа, Правилами землепользования и застройки города Североуральска, утвержденными решением Думы Североуральского городского округа от 28.10.2009</w:t>
      </w:r>
      <w:proofErr w:type="gramEnd"/>
      <w:r w:rsidRPr="00156171">
        <w:rPr>
          <w:sz w:val="28"/>
          <w:szCs w:val="28"/>
        </w:rPr>
        <w:t xml:space="preserve"> № </w:t>
      </w:r>
      <w:proofErr w:type="gramStart"/>
      <w:r w:rsidRPr="00156171">
        <w:rPr>
          <w:sz w:val="28"/>
          <w:szCs w:val="28"/>
        </w:rPr>
        <w:t>151, на основании постановления Администрации Североуральского городского округа от 14.09.2017 № 967 «О проведении публичных слушаний по вопросам предоставления разрешения на условно разрешенный вид использования земельных участков и изменения видов разрешенного использования земельных участков», протокола проведения публичных слушаний по вопросам предоставления разрешения на условно разрешенный вид использования земельных участков и изменения видов разрешенного использования земельных участков от 23.10.2017, решения публичных слушаний</w:t>
      </w:r>
      <w:proofErr w:type="gramEnd"/>
      <w:r w:rsidRPr="00156171">
        <w:rPr>
          <w:sz w:val="28"/>
          <w:szCs w:val="28"/>
        </w:rPr>
        <w:t xml:space="preserve"> от 23.10.2017, заключение публичных слушаний от 23.10.2017, протокол заседания Комиссии по подготовке проекта Правил землепользования и застройки </w:t>
      </w:r>
      <w:proofErr w:type="gramStart"/>
      <w:r w:rsidRPr="00156171">
        <w:rPr>
          <w:sz w:val="28"/>
          <w:szCs w:val="28"/>
        </w:rPr>
        <w:t>в</w:t>
      </w:r>
      <w:proofErr w:type="gramEnd"/>
      <w:r w:rsidRPr="00156171">
        <w:rPr>
          <w:sz w:val="28"/>
          <w:szCs w:val="28"/>
        </w:rPr>
        <w:t xml:space="preserve"> </w:t>
      </w:r>
      <w:proofErr w:type="gramStart"/>
      <w:r w:rsidRPr="00156171">
        <w:rPr>
          <w:sz w:val="28"/>
          <w:szCs w:val="28"/>
        </w:rPr>
        <w:t>Североуральском</w:t>
      </w:r>
      <w:proofErr w:type="gramEnd"/>
      <w:r w:rsidRPr="00156171">
        <w:rPr>
          <w:sz w:val="28"/>
          <w:szCs w:val="28"/>
        </w:rPr>
        <w:t xml:space="preserve"> городском округе и проведению публичных слушаний от 20.11.02017, заявления председателя правления «Татаро-башкирского общества «</w:t>
      </w:r>
      <w:proofErr w:type="spellStart"/>
      <w:r w:rsidRPr="00156171">
        <w:rPr>
          <w:sz w:val="28"/>
          <w:szCs w:val="28"/>
        </w:rPr>
        <w:t>Дуслык</w:t>
      </w:r>
      <w:proofErr w:type="spellEnd"/>
      <w:r w:rsidRPr="00156171">
        <w:rPr>
          <w:sz w:val="28"/>
          <w:szCs w:val="28"/>
        </w:rPr>
        <w:t>»» Фазылова Р.Ш. от 29.08.2017,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156171" w:rsidRPr="00156171" w:rsidRDefault="00156171" w:rsidP="00156171">
      <w:pPr>
        <w:tabs>
          <w:tab w:val="left" w:pos="-3402"/>
        </w:tabs>
        <w:autoSpaceDE/>
        <w:autoSpaceDN/>
        <w:ind w:firstLine="709"/>
        <w:jc w:val="both"/>
        <w:rPr>
          <w:sz w:val="28"/>
          <w:szCs w:val="28"/>
        </w:rPr>
      </w:pPr>
      <w:r w:rsidRPr="00156171"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 - «религиозное использования» территориальной зоны Ж-5 (зона смешанной застройки </w:t>
      </w:r>
      <w:proofErr w:type="spellStart"/>
      <w:r w:rsidRPr="00156171">
        <w:rPr>
          <w:sz w:val="28"/>
          <w:szCs w:val="28"/>
        </w:rPr>
        <w:t>среднеэтажных</w:t>
      </w:r>
      <w:proofErr w:type="spellEnd"/>
      <w:r w:rsidRPr="00156171">
        <w:rPr>
          <w:sz w:val="28"/>
          <w:szCs w:val="28"/>
        </w:rPr>
        <w:t xml:space="preserve"> и многоэтажных многоквартирных жилых домов) в отношении земельного участка, с кадастровым номером 66:60:0901008:117, расположенного по адресу: Свердловская область, город Североуральск, улица Каржавина 2а.</w:t>
      </w:r>
    </w:p>
    <w:p w:rsidR="00156171" w:rsidRPr="00156171" w:rsidRDefault="00156171" w:rsidP="00156171">
      <w:pPr>
        <w:tabs>
          <w:tab w:val="left" w:pos="-3402"/>
        </w:tabs>
        <w:autoSpaceDE/>
        <w:autoSpaceDN/>
        <w:ind w:firstLine="709"/>
        <w:jc w:val="both"/>
        <w:rPr>
          <w:sz w:val="28"/>
          <w:szCs w:val="28"/>
        </w:rPr>
      </w:pPr>
      <w:r w:rsidRPr="00156171">
        <w:rPr>
          <w:sz w:val="28"/>
          <w:szCs w:val="28"/>
        </w:rPr>
        <w:lastRenderedPageBreak/>
        <w:t xml:space="preserve">2. </w:t>
      </w:r>
      <w:proofErr w:type="gramStart"/>
      <w:r w:rsidRPr="00156171">
        <w:rPr>
          <w:sz w:val="28"/>
          <w:szCs w:val="28"/>
        </w:rPr>
        <w:t>Изменить земельному участку общей площадью 3802,0 квадратных метр</w:t>
      </w:r>
      <w:r w:rsidR="00FF0636">
        <w:rPr>
          <w:sz w:val="28"/>
          <w:szCs w:val="28"/>
        </w:rPr>
        <w:t xml:space="preserve">а </w:t>
      </w:r>
      <w:r w:rsidRPr="00156171">
        <w:rPr>
          <w:sz w:val="28"/>
          <w:szCs w:val="28"/>
        </w:rPr>
        <w:t>с кадастровым номером 66:60:0901008:117 (категория земель – земли населённых пунктов), расположенного по адресу:</w:t>
      </w:r>
      <w:proofErr w:type="gramEnd"/>
      <w:r w:rsidRPr="00156171">
        <w:rPr>
          <w:sz w:val="28"/>
          <w:szCs w:val="28"/>
        </w:rPr>
        <w:t xml:space="preserve"> Свердловская область, город Североуральск, улица Каржавина 2а, существующий вид разрешенного использования – «Для размещения иных объектов общественно-делового значения, обеспечивающих жизнь граждан» на следующий вид разрешенного использования земельного участка – «</w:t>
      </w:r>
      <w:proofErr w:type="gramStart"/>
      <w:r w:rsidRPr="00156171">
        <w:rPr>
          <w:sz w:val="28"/>
          <w:szCs w:val="28"/>
        </w:rPr>
        <w:t>религиозное</w:t>
      </w:r>
      <w:proofErr w:type="gramEnd"/>
      <w:r w:rsidRPr="00156171">
        <w:rPr>
          <w:sz w:val="28"/>
          <w:szCs w:val="28"/>
        </w:rPr>
        <w:t xml:space="preserve"> использования».</w:t>
      </w:r>
    </w:p>
    <w:p w:rsidR="00156171" w:rsidRPr="00156171" w:rsidRDefault="00156171" w:rsidP="00156171">
      <w:pPr>
        <w:tabs>
          <w:tab w:val="left" w:pos="-3402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6171">
        <w:rPr>
          <w:sz w:val="28"/>
          <w:szCs w:val="28"/>
        </w:rPr>
        <w:t xml:space="preserve"> Установить, что вид разрешенного использования – «религиозное использование» земельного участка общей площадью 3802,0 </w:t>
      </w:r>
      <w:proofErr w:type="gramStart"/>
      <w:r w:rsidRPr="00156171">
        <w:rPr>
          <w:sz w:val="28"/>
          <w:szCs w:val="28"/>
        </w:rPr>
        <w:t>квадратных</w:t>
      </w:r>
      <w:proofErr w:type="gramEnd"/>
      <w:r w:rsidRPr="00156171">
        <w:rPr>
          <w:sz w:val="28"/>
          <w:szCs w:val="28"/>
        </w:rPr>
        <w:t xml:space="preserve"> метр</w:t>
      </w:r>
      <w:r w:rsidR="00FF0636">
        <w:rPr>
          <w:sz w:val="28"/>
          <w:szCs w:val="28"/>
        </w:rPr>
        <w:t>а</w:t>
      </w:r>
      <w:r w:rsidRPr="00156171">
        <w:rPr>
          <w:sz w:val="28"/>
          <w:szCs w:val="28"/>
        </w:rPr>
        <w:t xml:space="preserve">, расположенного по адресу: Свердловская область, город Североуральск, улица Каржавина 2а, соответствует виду разрешенного использования – «объекты религиозного культа» Правил землепользования и </w:t>
      </w:r>
      <w:proofErr w:type="gramStart"/>
      <w:r w:rsidRPr="00156171">
        <w:rPr>
          <w:sz w:val="28"/>
          <w:szCs w:val="28"/>
        </w:rPr>
        <w:t>застройки города</w:t>
      </w:r>
      <w:proofErr w:type="gramEnd"/>
      <w:r w:rsidRPr="00156171">
        <w:rPr>
          <w:sz w:val="28"/>
          <w:szCs w:val="28"/>
        </w:rPr>
        <w:t xml:space="preserve"> Североуральска.</w:t>
      </w:r>
    </w:p>
    <w:p w:rsidR="00156171" w:rsidRPr="00156171" w:rsidRDefault="00156171" w:rsidP="00156171">
      <w:pPr>
        <w:tabs>
          <w:tab w:val="left" w:pos="-3402"/>
        </w:tabs>
        <w:autoSpaceDE/>
        <w:autoSpaceDN/>
        <w:ind w:firstLine="709"/>
        <w:jc w:val="both"/>
        <w:rPr>
          <w:sz w:val="28"/>
          <w:szCs w:val="28"/>
        </w:rPr>
      </w:pPr>
      <w:r w:rsidRPr="00156171">
        <w:rPr>
          <w:sz w:val="28"/>
          <w:szCs w:val="28"/>
        </w:rPr>
        <w:t xml:space="preserve">4. </w:t>
      </w:r>
      <w:proofErr w:type="gramStart"/>
      <w:r w:rsidRPr="00156171">
        <w:rPr>
          <w:sz w:val="28"/>
          <w:szCs w:val="28"/>
        </w:rPr>
        <w:t>Контроль за</w:t>
      </w:r>
      <w:proofErr w:type="gramEnd"/>
      <w:r w:rsidRPr="00156171">
        <w:rPr>
          <w:sz w:val="28"/>
          <w:szCs w:val="28"/>
        </w:rPr>
        <w:t xml:space="preserve"> исполнением настоящего</w:t>
      </w:r>
      <w:bookmarkStart w:id="0" w:name="_GoBack"/>
      <w:bookmarkEnd w:id="0"/>
      <w:r w:rsidRPr="00156171">
        <w:rPr>
          <w:sz w:val="28"/>
          <w:szCs w:val="28"/>
        </w:rPr>
        <w:t xml:space="preserve"> постановления оставляю за собой.</w:t>
      </w:r>
    </w:p>
    <w:p w:rsidR="00156171" w:rsidRPr="00156171" w:rsidRDefault="00156171" w:rsidP="00156171">
      <w:pPr>
        <w:tabs>
          <w:tab w:val="left" w:pos="-3402"/>
        </w:tabs>
        <w:autoSpaceDE/>
        <w:autoSpaceDN/>
        <w:ind w:firstLine="709"/>
        <w:jc w:val="both"/>
        <w:rPr>
          <w:sz w:val="28"/>
          <w:szCs w:val="28"/>
        </w:rPr>
      </w:pPr>
      <w:r w:rsidRPr="00156171">
        <w:rPr>
          <w:sz w:val="28"/>
          <w:szCs w:val="28"/>
        </w:rPr>
        <w:t>5</w:t>
      </w:r>
      <w:r w:rsidR="00FF0636">
        <w:rPr>
          <w:sz w:val="28"/>
          <w:szCs w:val="28"/>
        </w:rPr>
        <w:t>. Опубликовать настоящее п</w:t>
      </w:r>
      <w:r w:rsidRPr="00156171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66" w:rsidRDefault="00A12066" w:rsidP="00610542">
      <w:r>
        <w:separator/>
      </w:r>
    </w:p>
  </w:endnote>
  <w:endnote w:type="continuationSeparator" w:id="0">
    <w:p w:rsidR="00A12066" w:rsidRDefault="00A1206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66" w:rsidRDefault="00A12066" w:rsidP="00610542">
      <w:r>
        <w:separator/>
      </w:r>
    </w:p>
  </w:footnote>
  <w:footnote w:type="continuationSeparator" w:id="0">
    <w:p w:rsidR="00A12066" w:rsidRDefault="00A1206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36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56171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A12066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A0180"/>
    <w:rsid w:val="00EE7BD5"/>
    <w:rsid w:val="00F035BA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2017-12-01T05:44:00Z</cp:lastPrinted>
  <dcterms:created xsi:type="dcterms:W3CDTF">2017-11-20T11:34:00Z</dcterms:created>
  <dcterms:modified xsi:type="dcterms:W3CDTF">2017-12-01T05:44:00Z</dcterms:modified>
</cp:coreProperties>
</file>