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BF" w:rsidRPr="00DE23BF" w:rsidRDefault="00DE23BF" w:rsidP="00DE23BF">
      <w:pPr>
        <w:spacing w:after="0" w:line="240" w:lineRule="auto"/>
        <w:ind w:right="-6"/>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к постановлению</w:t>
      </w:r>
      <w:r>
        <w:rPr>
          <w:rFonts w:ascii="Times New Roman" w:eastAsia="Calibri" w:hAnsi="Times New Roman" w:cs="Times New Roman"/>
          <w:sz w:val="24"/>
          <w:szCs w:val="24"/>
        </w:rPr>
        <w:t xml:space="preserve"> Администрации</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Североуральского городского округа</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23.01.</w:t>
      </w:r>
      <w:r w:rsidRPr="00DE23BF">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DE23BF">
        <w:rPr>
          <w:rFonts w:ascii="Times New Roman" w:eastAsia="Calibri" w:hAnsi="Times New Roman" w:cs="Times New Roman"/>
          <w:sz w:val="24"/>
          <w:szCs w:val="24"/>
        </w:rPr>
        <w:t>г.</w:t>
      </w:r>
      <w:r w:rsidRPr="00DE23BF">
        <w:rPr>
          <w:rFonts w:ascii="Times New Roman" w:eastAsia="Calibri" w:hAnsi="Times New Roman" w:cs="Times New Roman"/>
          <w:sz w:val="24"/>
          <w:szCs w:val="24"/>
        </w:rPr>
        <w:t xml:space="preserve"> </w:t>
      </w:r>
      <w:r w:rsidRPr="00DE23BF">
        <w:rPr>
          <w:rFonts w:ascii="Times New Roman" w:eastAsia="Calibri" w:hAnsi="Times New Roman" w:cs="Times New Roman"/>
          <w:sz w:val="24"/>
          <w:szCs w:val="24"/>
        </w:rPr>
        <w:t xml:space="preserve">№ </w:t>
      </w:r>
      <w:r>
        <w:rPr>
          <w:rFonts w:ascii="Times New Roman" w:eastAsia="Calibri" w:hAnsi="Times New Roman" w:cs="Times New Roman"/>
          <w:sz w:val="24"/>
          <w:szCs w:val="24"/>
        </w:rPr>
        <w:t>78</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О вне</w:t>
      </w:r>
      <w:r>
        <w:rPr>
          <w:rFonts w:ascii="Times New Roman" w:eastAsia="Calibri" w:hAnsi="Times New Roman" w:cs="Times New Roman"/>
          <w:sz w:val="24"/>
          <w:szCs w:val="24"/>
        </w:rPr>
        <w:t>сении изменений в постановление</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Администрации Сев</w:t>
      </w:r>
      <w:r>
        <w:rPr>
          <w:rFonts w:ascii="Times New Roman" w:eastAsia="Calibri" w:hAnsi="Times New Roman" w:cs="Times New Roman"/>
          <w:sz w:val="24"/>
          <w:szCs w:val="24"/>
        </w:rPr>
        <w:t>ероуральского городского округа</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sz w:val="24"/>
          <w:szCs w:val="24"/>
        </w:rPr>
        <w:t xml:space="preserve">от 23.01.2014 г. № 144  </w:t>
      </w:r>
      <w:r>
        <w:rPr>
          <w:rFonts w:ascii="Times New Roman" w:eastAsia="Calibri" w:hAnsi="Times New Roman" w:cs="Times New Roman"/>
          <w:sz w:val="24"/>
          <w:szCs w:val="24"/>
        </w:rPr>
        <w:t>«О подготовке и проведении</w:t>
      </w:r>
    </w:p>
    <w:p w:rsidR="00DE23BF" w:rsidRPr="00DE23BF" w:rsidRDefault="00DE23BF" w:rsidP="00DE23BF">
      <w:pPr>
        <w:spacing w:after="0" w:line="240" w:lineRule="auto"/>
        <w:ind w:right="-6"/>
        <w:jc w:val="right"/>
        <w:rPr>
          <w:rFonts w:ascii="Times New Roman" w:eastAsia="Calibri" w:hAnsi="Times New Roman" w:cs="Times New Roman"/>
          <w:bCs/>
          <w:sz w:val="24"/>
          <w:szCs w:val="24"/>
        </w:rPr>
      </w:pPr>
      <w:r w:rsidRPr="00DE23BF">
        <w:rPr>
          <w:rFonts w:ascii="Times New Roman" w:eastAsia="Calibri" w:hAnsi="Times New Roman" w:cs="Times New Roman"/>
          <w:sz w:val="24"/>
          <w:szCs w:val="24"/>
        </w:rPr>
        <w:t xml:space="preserve"> празднования </w:t>
      </w:r>
      <w:r w:rsidRPr="00DE23BF">
        <w:rPr>
          <w:rFonts w:ascii="Times New Roman" w:eastAsia="Calibri" w:hAnsi="Times New Roman" w:cs="Times New Roman"/>
          <w:bCs/>
          <w:sz w:val="24"/>
          <w:szCs w:val="24"/>
        </w:rPr>
        <w:t>70-ой годовщины Победы</w:t>
      </w:r>
    </w:p>
    <w:p w:rsidR="00DE23BF" w:rsidRPr="00DE23BF" w:rsidRDefault="00DE23BF" w:rsidP="00DE23BF">
      <w:pPr>
        <w:spacing w:after="0" w:line="240" w:lineRule="auto"/>
        <w:ind w:right="-6"/>
        <w:jc w:val="right"/>
        <w:rPr>
          <w:rFonts w:ascii="Times New Roman" w:eastAsia="Calibri" w:hAnsi="Times New Roman" w:cs="Times New Roman"/>
          <w:bCs/>
          <w:sz w:val="24"/>
          <w:szCs w:val="24"/>
        </w:rPr>
      </w:pPr>
      <w:r w:rsidRPr="00DE23BF">
        <w:rPr>
          <w:rFonts w:ascii="Times New Roman" w:eastAsia="Calibri" w:hAnsi="Times New Roman" w:cs="Times New Roman"/>
          <w:bCs/>
          <w:sz w:val="24"/>
          <w:szCs w:val="24"/>
        </w:rPr>
        <w:t>в Великой Отечественной войне</w:t>
      </w:r>
    </w:p>
    <w:p w:rsidR="00DE23BF" w:rsidRPr="00DE23BF" w:rsidRDefault="00DE23BF" w:rsidP="00DE23BF">
      <w:pPr>
        <w:spacing w:after="0" w:line="240" w:lineRule="auto"/>
        <w:ind w:right="-6"/>
        <w:jc w:val="right"/>
        <w:rPr>
          <w:rFonts w:ascii="Times New Roman" w:eastAsia="Calibri" w:hAnsi="Times New Roman" w:cs="Times New Roman"/>
          <w:sz w:val="24"/>
          <w:szCs w:val="24"/>
        </w:rPr>
      </w:pPr>
      <w:r w:rsidRPr="00DE23BF">
        <w:rPr>
          <w:rFonts w:ascii="Times New Roman" w:eastAsia="Calibri" w:hAnsi="Times New Roman" w:cs="Times New Roman"/>
          <w:bCs/>
          <w:sz w:val="24"/>
          <w:szCs w:val="24"/>
        </w:rPr>
        <w:t>1941-1945 годов</w:t>
      </w:r>
      <w:r w:rsidRPr="00DE23BF">
        <w:rPr>
          <w:rFonts w:ascii="Times New Roman" w:eastAsia="Calibri" w:hAnsi="Times New Roman" w:cs="Times New Roman"/>
          <w:sz w:val="24"/>
          <w:szCs w:val="24"/>
        </w:rPr>
        <w:t>»</w:t>
      </w:r>
    </w:p>
    <w:p w:rsidR="001A648B" w:rsidRPr="00052188" w:rsidRDefault="001A648B" w:rsidP="00DE23BF">
      <w:pPr>
        <w:jc w:val="right"/>
        <w:rPr>
          <w:rFonts w:ascii="Times New Roman" w:hAnsi="Times New Roman" w:cs="Times New Roman"/>
          <w:sz w:val="20"/>
          <w:szCs w:val="24"/>
        </w:rPr>
      </w:pPr>
    </w:p>
    <w:p w:rsidR="00DE23BF" w:rsidRPr="00DE23BF" w:rsidRDefault="00DE23BF" w:rsidP="00DE23BF">
      <w:pPr>
        <w:keepNext/>
        <w:spacing w:after="0" w:line="240" w:lineRule="auto"/>
        <w:jc w:val="center"/>
        <w:outlineLvl w:val="0"/>
        <w:rPr>
          <w:rFonts w:ascii="Times New Roman" w:eastAsia="Times New Roman" w:hAnsi="Times New Roman" w:cs="Times New Roman"/>
          <w:bCs/>
          <w:sz w:val="28"/>
          <w:szCs w:val="28"/>
          <w:lang w:eastAsia="ru-RU"/>
        </w:rPr>
      </w:pPr>
      <w:r w:rsidRPr="00DE23BF">
        <w:rPr>
          <w:rFonts w:ascii="Times New Roman" w:eastAsia="Times New Roman" w:hAnsi="Times New Roman" w:cs="Times New Roman"/>
          <w:bCs/>
          <w:sz w:val="28"/>
          <w:szCs w:val="28"/>
          <w:lang w:eastAsia="ru-RU"/>
        </w:rPr>
        <w:t>ПЛАН МЕРОПРИЯТИЙ</w:t>
      </w:r>
    </w:p>
    <w:p w:rsidR="00DE23BF" w:rsidRPr="00DE23BF" w:rsidRDefault="00DE23BF" w:rsidP="00DE23BF">
      <w:pPr>
        <w:spacing w:after="0" w:line="240" w:lineRule="auto"/>
        <w:jc w:val="center"/>
        <w:rPr>
          <w:rFonts w:ascii="Times New Roman" w:eastAsia="Calibri" w:hAnsi="Times New Roman" w:cs="Times New Roman"/>
          <w:sz w:val="28"/>
          <w:szCs w:val="28"/>
        </w:rPr>
      </w:pPr>
      <w:r w:rsidRPr="00DE23BF">
        <w:rPr>
          <w:rFonts w:ascii="Times New Roman" w:eastAsia="Calibri" w:hAnsi="Times New Roman" w:cs="Times New Roman"/>
          <w:sz w:val="28"/>
          <w:szCs w:val="28"/>
        </w:rPr>
        <w:t xml:space="preserve">по подготовке к празднованию </w:t>
      </w:r>
      <w:r w:rsidRPr="00DE23BF">
        <w:rPr>
          <w:rFonts w:ascii="Times New Roman" w:eastAsia="Calibri" w:hAnsi="Times New Roman" w:cs="Times New Roman"/>
          <w:bCs/>
          <w:sz w:val="28"/>
          <w:szCs w:val="28"/>
        </w:rPr>
        <w:t>70-ой годовщины Победы в Великой Отечественной войне 1941-1945 годов</w:t>
      </w:r>
    </w:p>
    <w:p w:rsidR="00DE23BF" w:rsidRPr="00DE23BF" w:rsidRDefault="00DE23BF" w:rsidP="00DE23BF">
      <w:pPr>
        <w:spacing w:after="0" w:line="240" w:lineRule="auto"/>
        <w:ind w:firstLine="709"/>
        <w:jc w:val="both"/>
        <w:rPr>
          <w:rFonts w:ascii="Times New Roman" w:eastAsia="Times New Roman" w:hAnsi="Times New Roman" w:cs="Times New Roman"/>
          <w:sz w:val="20"/>
          <w:szCs w:val="28"/>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977"/>
      </w:tblGrid>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 </w:t>
            </w:r>
            <w:proofErr w:type="gramStart"/>
            <w:r w:rsidRPr="00DE23BF">
              <w:rPr>
                <w:rFonts w:ascii="Times New Roman" w:eastAsia="Calibri" w:hAnsi="Times New Roman" w:cs="Times New Roman"/>
                <w:sz w:val="26"/>
                <w:szCs w:val="26"/>
              </w:rPr>
              <w:t>п</w:t>
            </w:r>
            <w:proofErr w:type="gramEnd"/>
            <w:r w:rsidRPr="00DE23BF">
              <w:rPr>
                <w:rFonts w:ascii="Times New Roman" w:eastAsia="Calibri" w:hAnsi="Times New Roman" w:cs="Times New Roman"/>
                <w:sz w:val="26"/>
                <w:szCs w:val="26"/>
              </w:rPr>
              <w:t>/п</w:t>
            </w:r>
          </w:p>
        </w:tc>
        <w:tc>
          <w:tcPr>
            <w:tcW w:w="4536" w:type="dxa"/>
            <w:tcBorders>
              <w:top w:val="single" w:sz="4" w:space="0" w:color="auto"/>
              <w:left w:val="single" w:sz="4" w:space="0" w:color="auto"/>
              <w:bottom w:val="single" w:sz="4" w:space="0" w:color="auto"/>
              <w:right w:val="single" w:sz="4" w:space="0" w:color="auto"/>
            </w:tcBorders>
            <w:vAlign w:val="center"/>
          </w:tcPr>
          <w:p w:rsidR="00DE23BF" w:rsidRPr="00DE23BF" w:rsidRDefault="00DE23BF" w:rsidP="00DE23BF">
            <w:pPr>
              <w:keepNext/>
              <w:keepLines/>
              <w:spacing w:after="0" w:line="240" w:lineRule="auto"/>
              <w:jc w:val="center"/>
              <w:outlineLvl w:val="4"/>
              <w:rPr>
                <w:rFonts w:ascii="Times New Roman" w:eastAsia="Times New Roman" w:hAnsi="Times New Roman" w:cs="Times New Roman"/>
                <w:color w:val="243F60"/>
                <w:sz w:val="26"/>
                <w:szCs w:val="26"/>
              </w:rPr>
            </w:pPr>
            <w:r w:rsidRPr="00DE23BF">
              <w:rPr>
                <w:rFonts w:ascii="Times New Roman" w:eastAsia="Times New Roman" w:hAnsi="Times New Roman" w:cs="Times New Roman"/>
                <w:color w:val="000000" w:themeColor="text1"/>
                <w:sz w:val="26"/>
                <w:szCs w:val="26"/>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Сроки проведения</w:t>
            </w:r>
          </w:p>
        </w:tc>
        <w:tc>
          <w:tcPr>
            <w:tcW w:w="2977" w:type="dxa"/>
            <w:tcBorders>
              <w:top w:val="single" w:sz="4" w:space="0" w:color="auto"/>
              <w:left w:val="single" w:sz="4" w:space="0" w:color="auto"/>
              <w:bottom w:val="single" w:sz="4" w:space="0" w:color="auto"/>
              <w:right w:val="single" w:sz="4" w:space="0" w:color="auto"/>
            </w:tcBorders>
            <w:vAlign w:val="center"/>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Ответственный </w:t>
            </w:r>
          </w:p>
        </w:tc>
      </w:tr>
      <w:tr w:rsidR="00DE23BF" w:rsidRPr="00DE23BF" w:rsidTr="00DE23BF">
        <w:trPr>
          <w:cantSplit/>
          <w:trHeight w:val="235"/>
        </w:trPr>
        <w:tc>
          <w:tcPr>
            <w:tcW w:w="10490" w:type="dxa"/>
            <w:gridSpan w:val="4"/>
            <w:tcBorders>
              <w:top w:val="single" w:sz="4" w:space="0" w:color="auto"/>
              <w:left w:val="single" w:sz="4" w:space="0" w:color="auto"/>
              <w:bottom w:val="single" w:sz="4" w:space="0" w:color="auto"/>
              <w:right w:val="single" w:sz="4" w:space="0" w:color="auto"/>
            </w:tcBorders>
          </w:tcPr>
          <w:p w:rsidR="00DE23BF" w:rsidRPr="00DE23BF" w:rsidRDefault="00DE23BF" w:rsidP="00DE23BF">
            <w:pPr>
              <w:keepNext/>
              <w:spacing w:after="0" w:line="240" w:lineRule="auto"/>
              <w:jc w:val="center"/>
              <w:outlineLvl w:val="0"/>
              <w:rPr>
                <w:rFonts w:ascii="Times New Roman" w:eastAsia="Times New Roman" w:hAnsi="Times New Roman" w:cs="Times New Roman"/>
                <w:bCs/>
                <w:sz w:val="26"/>
                <w:szCs w:val="26"/>
                <w:lang w:eastAsia="ru-RU"/>
              </w:rPr>
            </w:pPr>
            <w:r w:rsidRPr="00DE23BF">
              <w:rPr>
                <w:rFonts w:ascii="Times New Roman" w:eastAsia="Times New Roman" w:hAnsi="Times New Roman" w:cs="Times New Roman"/>
                <w:bCs/>
                <w:sz w:val="26"/>
                <w:szCs w:val="26"/>
                <w:lang w:eastAsia="ru-RU"/>
              </w:rPr>
              <w:t>Раздел 1. Организационные мероприятия</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Проведение заседа</w:t>
            </w:r>
            <w:r w:rsidRPr="00052188">
              <w:rPr>
                <w:rFonts w:ascii="Times New Roman" w:eastAsia="Calibri" w:hAnsi="Times New Roman" w:cs="Times New Roman"/>
                <w:sz w:val="26"/>
                <w:szCs w:val="26"/>
              </w:rPr>
              <w:t>ний оргкомитета по подготовке к</w:t>
            </w:r>
            <w:r w:rsidRPr="00DE23BF">
              <w:rPr>
                <w:rFonts w:ascii="Times New Roman" w:eastAsia="Calibri" w:hAnsi="Times New Roman" w:cs="Times New Roman"/>
                <w:sz w:val="26"/>
                <w:szCs w:val="26"/>
              </w:rPr>
              <w:t xml:space="preserve"> празднованию </w:t>
            </w:r>
            <w:r w:rsidRPr="00DE23BF">
              <w:rPr>
                <w:rFonts w:ascii="Times New Roman" w:eastAsia="Calibri" w:hAnsi="Times New Roman" w:cs="Times New Roman"/>
                <w:bCs/>
                <w:sz w:val="26"/>
                <w:szCs w:val="26"/>
              </w:rPr>
              <w:t>70-ой годовщины Победы в Великой Отечественной войне 1941-1945 годов</w:t>
            </w:r>
            <w:r w:rsidRPr="00052188">
              <w:rPr>
                <w:rFonts w:ascii="Times New Roman" w:eastAsia="Calibri" w:hAnsi="Times New Roman" w:cs="Times New Roman"/>
                <w:sz w:val="26"/>
                <w:szCs w:val="26"/>
              </w:rPr>
              <w:t xml:space="preserve"> (далее -</w:t>
            </w:r>
            <w:r w:rsidRPr="00DE23BF">
              <w:rPr>
                <w:rFonts w:ascii="Times New Roman" w:eastAsia="Calibri" w:hAnsi="Times New Roman" w:cs="Times New Roman"/>
                <w:sz w:val="26"/>
                <w:szCs w:val="26"/>
              </w:rPr>
              <w:t xml:space="preserve"> юбилей Великой Победы)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052188">
              <w:rPr>
                <w:rFonts w:ascii="Times New Roman" w:eastAsia="Calibri" w:hAnsi="Times New Roman" w:cs="Times New Roman"/>
                <w:sz w:val="26"/>
                <w:szCs w:val="26"/>
              </w:rPr>
              <w:t xml:space="preserve">Отдел по культуре </w:t>
            </w:r>
            <w:r w:rsidRPr="00DE23BF">
              <w:rPr>
                <w:rFonts w:ascii="Times New Roman" w:eastAsia="Calibri" w:hAnsi="Times New Roman" w:cs="Times New Roman"/>
                <w:sz w:val="26"/>
                <w:szCs w:val="26"/>
              </w:rPr>
              <w:t>и дополнительному образованию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Подготовка и принятие нормативных правовых актов по вопросам, связанным с организацией мероприятий, посвященных Дням воинской славы, юбилею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По мере необходимости</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Отделы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3</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Размещение на официальном Интернет-сайте Администрации Североуральского городского округа изображения и описания официальной эмблемы юбилея Великой Победы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Январь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052188">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Отдел </w:t>
            </w:r>
            <w:r w:rsidRPr="00052188">
              <w:rPr>
                <w:rFonts w:ascii="Times New Roman" w:eastAsia="Calibri" w:hAnsi="Times New Roman" w:cs="Times New Roman"/>
                <w:sz w:val="26"/>
                <w:szCs w:val="26"/>
              </w:rPr>
              <w:t>информатизации</w:t>
            </w:r>
            <w:r w:rsidRPr="00DE23BF">
              <w:rPr>
                <w:rFonts w:ascii="Times New Roman" w:eastAsia="Calibri" w:hAnsi="Times New Roman" w:cs="Times New Roman"/>
                <w:sz w:val="26"/>
                <w:szCs w:val="26"/>
              </w:rPr>
              <w:t xml:space="preserve"> и </w:t>
            </w:r>
            <w:r w:rsidR="00052188" w:rsidRPr="00052188">
              <w:rPr>
                <w:rFonts w:ascii="Times New Roman" w:eastAsia="Calibri" w:hAnsi="Times New Roman" w:cs="Times New Roman"/>
                <w:sz w:val="26"/>
                <w:szCs w:val="26"/>
              </w:rPr>
              <w:t>защиты информатизации</w:t>
            </w:r>
            <w:r w:rsidRPr="00DE23BF">
              <w:rPr>
                <w:rFonts w:ascii="Times New Roman" w:eastAsia="Calibri" w:hAnsi="Times New Roman" w:cs="Times New Roman"/>
                <w:sz w:val="26"/>
                <w:szCs w:val="26"/>
              </w:rPr>
              <w:t xml:space="preserve"> Администрации Североуральского городского округа</w:t>
            </w:r>
            <w:r w:rsidR="00052188" w:rsidRPr="00052188">
              <w:rPr>
                <w:rFonts w:ascii="Times New Roman" w:eastAsia="Calibri" w:hAnsi="Times New Roman" w:cs="Times New Roman"/>
                <w:sz w:val="26"/>
                <w:szCs w:val="26"/>
              </w:rPr>
              <w:t>.</w:t>
            </w:r>
            <w:r w:rsidRPr="00DE23BF">
              <w:rPr>
                <w:rFonts w:ascii="Times New Roman" w:eastAsia="Calibri" w:hAnsi="Times New Roman" w:cs="Times New Roman"/>
                <w:sz w:val="26"/>
                <w:szCs w:val="26"/>
              </w:rPr>
              <w:t xml:space="preserve"> </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4</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Содействие представителям общественных объединений и религиозных организаций в участии в торжественных, культурно-массовых и памятно-мемориальных мероприятиях, посвященных юбилею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муниципальной службы и организационной работы</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5</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Организация и проведение спортивных соревнований, в том числе массовых спортивных праздников, посвященных знаменательным и памятным датам России и Свердловской области, землякам-героям, юбилею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спорта и молодежной политики, отделение ДОСААФ России по городу Североуральску</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6</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Подготовка и проведение мероприятий месячника защитников Отечества</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Январь-февраль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Отдел по культуре  и дополнительному образованию Администрации Североуральского городского округа, муниципальное бюджетное учреждение культуры «Центр культуры и искусства», муниципальное казенное учреждение «Объединение </w:t>
            </w:r>
            <w:proofErr w:type="spellStart"/>
            <w:r w:rsidRPr="00DE23BF">
              <w:rPr>
                <w:rFonts w:ascii="Times New Roman" w:eastAsia="Calibri" w:hAnsi="Times New Roman" w:cs="Times New Roman"/>
                <w:sz w:val="26"/>
                <w:szCs w:val="26"/>
              </w:rPr>
              <w:t>молодежно</w:t>
            </w:r>
            <w:proofErr w:type="spellEnd"/>
            <w:r w:rsidRPr="00DE23BF">
              <w:rPr>
                <w:rFonts w:ascii="Times New Roman" w:eastAsia="Calibri" w:hAnsi="Times New Roman" w:cs="Times New Roman"/>
                <w:sz w:val="26"/>
                <w:szCs w:val="26"/>
              </w:rPr>
              <w:t>-подростковых клубов»</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7</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Организация тематического оформления фасадов зданий органов власти, учреждений и организаций, транспортных средств общественного транспорта, рекламных мест</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Администрация</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8</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Публикации материалов о судьбах  участников Великой Отечественной войны, о тружениках военной поры, о героизме и мужестве уральцев, о ходе празднования 70-летия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В течение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Средства массовой информации</w:t>
            </w:r>
          </w:p>
        </w:tc>
      </w:tr>
      <w:tr w:rsidR="00DE23BF" w:rsidRPr="00DE23BF" w:rsidTr="00DE23BF">
        <w:tc>
          <w:tcPr>
            <w:tcW w:w="10490" w:type="dxa"/>
            <w:gridSpan w:val="4"/>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Раздел 2. Основные мероприятия и акции</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9</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Торжественное мероприятие, посвященное 70-летию Великой Победы на площади Мира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09 мая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Администрация</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Североуральского городского округа,  отдел по культуре  и дополнительному образованию Администрации Североуральского городского округа, муниципальное бюджетное учреждение культуры «Центр культуры и искусства»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10</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Торжественный прием Главы Североуральского городского округа и Главы Администрации Североуральского городского округа ветеранов Великой Отечественной войны, руководителей ветеранских организаций</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08 мая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Глава Североуральского городского округа, Администрация</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Североуральского городского округа, муниципальное бюджетное учреждение культуры «Центр культуры и искусства»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11</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Праздничный концерт, посвященный 70-летию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06 мая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по культуре  и дополнительному образованию Администрации Североуральского городского округа, муниципальное бюджетное учреждение культуры «Центр культуры и искусства»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12</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Акция «Бессмертный полк»</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Отдел по культуре  и дополнительному образованию Администрации Североуральского городского округа, Управление образования Администрации Североуральского городского округа, </w:t>
            </w:r>
            <w:r w:rsidRPr="00DE23BF">
              <w:rPr>
                <w:rFonts w:ascii="Times New Roman" w:eastAsia="Times New Roman" w:hAnsi="Times New Roman" w:cs="Times New Roman"/>
                <w:sz w:val="26"/>
                <w:szCs w:val="26"/>
                <w:lang w:eastAsia="ru-RU"/>
              </w:rPr>
              <w:t xml:space="preserve">Городской совет ветеранов, </w:t>
            </w:r>
            <w:r w:rsidRPr="00DE23BF">
              <w:rPr>
                <w:rFonts w:ascii="Times New Roman" w:eastAsia="Calibri" w:hAnsi="Times New Roman" w:cs="Times New Roman"/>
                <w:sz w:val="26"/>
                <w:szCs w:val="26"/>
              </w:rPr>
              <w:t>общественная организация «Память сердца. Дети погибших участников великой Отечественной войны»</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13</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Патриотическая акция народной памяти и гордости «Георгиевская ленточка»</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жилья и социального развития Администрации Североуральского городского округа,  отдел спорта и молодежной политики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14</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Организация тематической выставки «70-летию Великой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Апрель-май</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Муниципальное бюджетное учреждение культуры «Североуральский краеведческий музей»</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15</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Организация и проведение экскурсий, уроков мужества, </w:t>
            </w:r>
            <w:proofErr w:type="spellStart"/>
            <w:r w:rsidRPr="00DE23BF">
              <w:rPr>
                <w:rFonts w:ascii="Times New Roman" w:eastAsia="Calibri" w:hAnsi="Times New Roman" w:cs="Times New Roman"/>
                <w:sz w:val="26"/>
                <w:szCs w:val="26"/>
              </w:rPr>
              <w:t>конкурсно</w:t>
            </w:r>
            <w:proofErr w:type="spellEnd"/>
            <w:r w:rsidRPr="00DE23BF">
              <w:rPr>
                <w:rFonts w:ascii="Times New Roman" w:eastAsia="Calibri" w:hAnsi="Times New Roman" w:cs="Times New Roman"/>
                <w:sz w:val="26"/>
                <w:szCs w:val="26"/>
              </w:rPr>
              <w:t xml:space="preserve">-игровых программ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В течение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Муниципальное бюджетное учреждение культуры «Североуральский краеведческий музей»</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16</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Проведение в образовательных учреждениях единого урока, посвященного 70-летию Великой Победы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Управление образования Администрации Североуральского городского округа, государственное образовательное учреждение среднего профессионального образования «Североуральский политехникум»</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17</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Организация и проведение </w:t>
            </w:r>
            <w:proofErr w:type="spellStart"/>
            <w:r w:rsidRPr="00DE23BF">
              <w:rPr>
                <w:rFonts w:ascii="Times New Roman" w:eastAsia="Calibri" w:hAnsi="Times New Roman" w:cs="Times New Roman"/>
                <w:sz w:val="26"/>
                <w:szCs w:val="26"/>
              </w:rPr>
              <w:t>молодежно</w:t>
            </w:r>
            <w:proofErr w:type="spellEnd"/>
            <w:r w:rsidRPr="00DE23BF">
              <w:rPr>
                <w:rFonts w:ascii="Times New Roman" w:eastAsia="Calibri" w:hAnsi="Times New Roman" w:cs="Times New Roman"/>
                <w:sz w:val="26"/>
                <w:szCs w:val="26"/>
              </w:rPr>
              <w:t>-патриотических акций:</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городская акция «Помним! Гордимся! Не подведём!»;</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День призывника;</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городской детско-молодежный конкурс «Открытка ветерану»;</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конкурс исследовательских работ «История моей семьи в истории России»;</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«Вахта памяти»;</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реализация проекта «Лес Победы»;</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«Свеча памяти»</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 «Пост №1» у памятников в Дни воинской славы и памятные даты России; </w:t>
            </w:r>
          </w:p>
          <w:p w:rsidR="00DE23BF" w:rsidRPr="00DE23BF" w:rsidRDefault="00DE23BF" w:rsidP="00DE23BF">
            <w:pPr>
              <w:spacing w:after="0" w:line="240" w:lineRule="auto"/>
              <w:jc w:val="both"/>
              <w:rPr>
                <w:rFonts w:ascii="Calibri" w:eastAsia="Calibri" w:hAnsi="Calibri"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«Зажги звезду добра» (работа волонтерских отрядов);</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участие в областном молодежном патриотическом форуме «Наследники Победы» (по отдельному плану);</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01 февраля-</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15 апреля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апрель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апрель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апрель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 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май-июнь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22 июня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w:t>
            </w:r>
          </w:p>
          <w:p w:rsidR="00DE23BF" w:rsidRPr="00DE23BF" w:rsidRDefault="00DE23BF" w:rsidP="00DE23BF">
            <w:pPr>
              <w:spacing w:after="0" w:line="240" w:lineRule="auto"/>
              <w:jc w:val="center"/>
              <w:rPr>
                <w:rFonts w:ascii="Times New Roman" w:eastAsia="Calibri"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proofErr w:type="gramStart"/>
            <w:r w:rsidRPr="00DE23BF">
              <w:rPr>
                <w:rFonts w:ascii="Times New Roman" w:eastAsia="Calibri" w:hAnsi="Times New Roman" w:cs="Times New Roman"/>
                <w:sz w:val="26"/>
                <w:szCs w:val="26"/>
              </w:rPr>
              <w:t xml:space="preserve">Отдел по культуре и дополнительному образованию, отдел спорта и молодежной политики Администрации Североуральского городского округа, Управление образования Администрации Североуральского городского округа, государственное образовательное учреждение среднего профессионального образования «Североуральский политехникум», детское молодежное  общественное экологическое движение «Зелёный дозор», муниципального казенного учреждения «Объединение </w:t>
            </w:r>
            <w:proofErr w:type="spellStart"/>
            <w:r w:rsidRPr="00DE23BF">
              <w:rPr>
                <w:rFonts w:ascii="Times New Roman" w:eastAsia="Calibri" w:hAnsi="Times New Roman" w:cs="Times New Roman"/>
                <w:sz w:val="26"/>
                <w:szCs w:val="26"/>
              </w:rPr>
              <w:t>молодежно</w:t>
            </w:r>
            <w:proofErr w:type="spellEnd"/>
            <w:r w:rsidRPr="00DE23BF">
              <w:rPr>
                <w:rFonts w:ascii="Times New Roman" w:eastAsia="Calibri" w:hAnsi="Times New Roman" w:cs="Times New Roman"/>
                <w:sz w:val="26"/>
                <w:szCs w:val="26"/>
              </w:rPr>
              <w:t>-подростковых клубов», отдел городского и жилищно-коммунального хозяйства Администрации Североуральского городского округа</w:t>
            </w:r>
            <w:proofErr w:type="gramEnd"/>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18</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Демонстрация лучших художественных фильмов, посвященных Великой Отечественной войне, проведение концертных программ, вечеров поэзии, организация тематических выставок</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052188" w:rsidP="00DE23B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В течение</w:t>
            </w:r>
          </w:p>
          <w:p w:rsidR="00DE23BF" w:rsidRPr="00DE23BF" w:rsidRDefault="00052188" w:rsidP="00DE23BF">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Учреждения культуры и дополнительного образования в сфере культуры</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19</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Выпуск буклетов, листовок, посвященных событиям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В течение</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Муниципальное бюджетное учреждение культуры «Централизованная библиотечная система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Участие в областном фестивале народного творчества «Салют Победы!»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Муниципальное бюджетное учреждение культуры «Центр культуры и искусства»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21</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«И память с сердцем говорит» - встречи представителей общественных ветеранских организаций, участников Вов, тружеников тыла, бывших узников фашизма, жителей блокадного Ленинграда с коллективами предприятий, допризывной молодежью, учащимися образовательных учреждений, воспитанниками детских садов (по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Североуральская городская общественная организация ветеранов войны и труда </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22</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Встречи поколений «Помнить и гордиться» (по материалам областной Книги Памяти, городской Книги памяти, городской книги «Страницы памяти»)</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В течение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Североуральская  городская общественная организация ветеранов войны и труда бюджетных организаций, государственной службы, пенсионеров, Управление образования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23</w:t>
            </w:r>
          </w:p>
        </w:tc>
        <w:tc>
          <w:tcPr>
            <w:tcW w:w="4536" w:type="dxa"/>
            <w:tcBorders>
              <w:top w:val="single" w:sz="4" w:space="0" w:color="auto"/>
              <w:left w:val="single" w:sz="4" w:space="0" w:color="auto"/>
              <w:bottom w:val="single" w:sz="4" w:space="0" w:color="auto"/>
              <w:right w:val="single" w:sz="4" w:space="0" w:color="auto"/>
            </w:tcBorders>
          </w:tcPr>
          <w:p w:rsid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Участие во Всероссийском проекте «У Победы наши лица» (сбор данных о наших земляках-участниках Великой Отечественной войны) (по отдельному плану)</w:t>
            </w:r>
          </w:p>
          <w:p w:rsidR="00052188" w:rsidRDefault="00052188" w:rsidP="00DE23BF">
            <w:pPr>
              <w:spacing w:after="0" w:line="240" w:lineRule="auto"/>
              <w:jc w:val="both"/>
              <w:rPr>
                <w:rFonts w:ascii="Times New Roman" w:eastAsia="Calibri" w:hAnsi="Times New Roman" w:cs="Times New Roman"/>
                <w:sz w:val="26"/>
                <w:szCs w:val="26"/>
              </w:rPr>
            </w:pPr>
          </w:p>
          <w:p w:rsidR="00052188" w:rsidRPr="00DE23BF" w:rsidRDefault="00052188" w:rsidP="00DE23BF">
            <w:pPr>
              <w:spacing w:after="0" w:line="240" w:lineRule="auto"/>
              <w:jc w:val="both"/>
              <w:rPr>
                <w:rFonts w:ascii="Times New Roman" w:eastAsia="Calibri"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по культуре  и дополнительному образованию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24</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proofErr w:type="gramStart"/>
            <w:r w:rsidRPr="00DE23BF">
              <w:rPr>
                <w:rFonts w:ascii="Times New Roman" w:eastAsia="Calibri" w:hAnsi="Times New Roman" w:cs="Times New Roman"/>
                <w:sz w:val="26"/>
                <w:szCs w:val="26"/>
              </w:rPr>
              <w:t>Праздничная</w:t>
            </w:r>
            <w:proofErr w:type="gramEnd"/>
            <w:r w:rsidRPr="00DE23BF">
              <w:rPr>
                <w:rFonts w:ascii="Times New Roman" w:eastAsia="Calibri" w:hAnsi="Times New Roman" w:cs="Times New Roman"/>
                <w:sz w:val="26"/>
                <w:szCs w:val="26"/>
              </w:rPr>
              <w:t xml:space="preserve"> танцевальная ретро-программа для людей старшего поколения «Послевоенное танго»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по культуре и дополнительному образованию Администрации Североуральского городского округа, Муниципальное бюджетное учреждение культуры «Центр культуры и искусства»</w:t>
            </w:r>
          </w:p>
        </w:tc>
      </w:tr>
      <w:tr w:rsidR="00DE23BF" w:rsidRPr="00DE23BF" w:rsidTr="00DE23BF">
        <w:tc>
          <w:tcPr>
            <w:tcW w:w="10490" w:type="dxa"/>
            <w:gridSpan w:val="4"/>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Раздел 3. Социально-значимые и памятно-мемориальные мероприятия</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25</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Организация </w:t>
            </w:r>
            <w:proofErr w:type="gramStart"/>
            <w:r w:rsidRPr="00DE23BF">
              <w:rPr>
                <w:rFonts w:ascii="Times New Roman" w:eastAsia="Calibri" w:hAnsi="Times New Roman" w:cs="Times New Roman"/>
                <w:sz w:val="26"/>
                <w:szCs w:val="26"/>
              </w:rPr>
              <w:t>мониторинга социально-экономических условий жизни участников Великой Отечественной войны</w:t>
            </w:r>
            <w:proofErr w:type="gramEnd"/>
            <w:r w:rsidRPr="00DE23BF">
              <w:rPr>
                <w:rFonts w:ascii="Times New Roman" w:eastAsia="Calibri" w:hAnsi="Times New Roman" w:cs="Times New Roman"/>
                <w:sz w:val="26"/>
                <w:szCs w:val="26"/>
              </w:rPr>
              <w:t xml:space="preserve"> и ветеранов-представителей поколений Великой Отечественной войны, а также условий и порядка предоставления им мер социальной поддержки, предусмотренных федеральным и региональным законодательством (по отдельным планам)</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Январь-июнь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Управление социальной политики по городу Североуральску (по согласованию), отдел жилья и социального развития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26</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Организация ежегодного диспансерного обследования  инвалидов, ветеранов, вдов (вдовцов) умерших инвалидов и ветеранов Великой Отечественной войны, лиц, награжденных знаком «Жителю блокадного Ленинграда», бывших несовершеннолетних узников нацистских концлагерей и гетто, а также внеочередного оказания им медицинской помощи, включая медицинскую помощь на дому и обеспечение в установленных законом случаях необходимыми лекарственными препаратами</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Январь-июнь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Государственное бюджетное учреждение здравоохранения Свердловской области «Североуральская центральная городская больница»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27</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Поздравление с Днем Победы в Великой Отечественной войне ветеранов, находящихся в учреждениях здравоохранения, учреждениях стационарного социального обслуживания населения или по месту жительства</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жилья и социального развития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28</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Вручение подарков и памятных юбилейных  медалей «70 лет Победы в Великой Отечественной войне 1941-1945 годов»</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жилья и социального развития Администрации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29</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Возложение венков и цветов:</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 к монументу «Слава Героям фронта и тыла», памятникам Х. </w:t>
            </w:r>
            <w:proofErr w:type="spellStart"/>
            <w:r w:rsidRPr="00DE23BF">
              <w:rPr>
                <w:rFonts w:ascii="Times New Roman" w:eastAsia="Calibri" w:hAnsi="Times New Roman" w:cs="Times New Roman"/>
                <w:sz w:val="26"/>
                <w:szCs w:val="26"/>
              </w:rPr>
              <w:t>Заманову</w:t>
            </w:r>
            <w:proofErr w:type="spellEnd"/>
            <w:r w:rsidRPr="00DE23BF">
              <w:rPr>
                <w:rFonts w:ascii="Times New Roman" w:eastAsia="Calibri" w:hAnsi="Times New Roman" w:cs="Times New Roman"/>
                <w:sz w:val="26"/>
                <w:szCs w:val="26"/>
              </w:rPr>
              <w:t xml:space="preserve"> и Н. Моисееву;</w:t>
            </w:r>
          </w:p>
          <w:p w:rsidR="00DE23BF" w:rsidRPr="00DE23BF" w:rsidRDefault="00DE23BF" w:rsidP="00DE23BF">
            <w:pPr>
              <w:spacing w:after="0" w:line="240" w:lineRule="auto"/>
              <w:jc w:val="both"/>
              <w:rPr>
                <w:rFonts w:ascii="Times New Roman" w:eastAsia="Calibri" w:hAnsi="Times New Roman" w:cs="Times New Roman"/>
                <w:sz w:val="26"/>
                <w:szCs w:val="26"/>
              </w:rPr>
            </w:pP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к памятникам и захоронениям участников Великой Отечественной Войны</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08 мая 2015 года</w:t>
            </w: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май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Отдел по культуре  и дополнительному образованию Администрации Североуральского городского округа, отдел жилья и социального развития Администрации Североуральского городского округа, предприятия, учреждения и организации Североуральского городского округа</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30</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Проведение памятно-мемориальных мероприятий, посвященных Дням воинской славы (по отдельным планам)</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Отдел по культуре  и дополнительному образованию Администрации Североуральского городского округа, отдел спорта и молодежной политики Администрации Североуральского городского округа, муниципальное казенное учреждение «Объединение </w:t>
            </w:r>
            <w:proofErr w:type="spellStart"/>
            <w:r w:rsidRPr="00DE23BF">
              <w:rPr>
                <w:rFonts w:ascii="Times New Roman" w:eastAsia="Calibri" w:hAnsi="Times New Roman" w:cs="Times New Roman"/>
                <w:sz w:val="26"/>
                <w:szCs w:val="26"/>
              </w:rPr>
              <w:t>молодежно</w:t>
            </w:r>
            <w:proofErr w:type="spellEnd"/>
            <w:r w:rsidRPr="00DE23BF">
              <w:rPr>
                <w:rFonts w:ascii="Times New Roman" w:eastAsia="Calibri" w:hAnsi="Times New Roman" w:cs="Times New Roman"/>
                <w:sz w:val="26"/>
                <w:szCs w:val="26"/>
              </w:rPr>
              <w:t>-подростковых клубов»</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31</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Работа ветеранских организаций по усилению социально-правовой защиты  ветеранов, </w:t>
            </w:r>
            <w:proofErr w:type="gramStart"/>
            <w:r w:rsidRPr="00DE23BF">
              <w:rPr>
                <w:rFonts w:ascii="Times New Roman" w:eastAsia="Calibri" w:hAnsi="Times New Roman" w:cs="Times New Roman"/>
                <w:sz w:val="26"/>
                <w:szCs w:val="26"/>
              </w:rPr>
              <w:t>контролю за</w:t>
            </w:r>
            <w:proofErr w:type="gramEnd"/>
            <w:r w:rsidRPr="00DE23BF">
              <w:rPr>
                <w:rFonts w:ascii="Times New Roman" w:eastAsia="Calibri" w:hAnsi="Times New Roman" w:cs="Times New Roman"/>
                <w:sz w:val="26"/>
                <w:szCs w:val="26"/>
              </w:rPr>
              <w:t xml:space="preserve"> реализацией мероприятий региональной комплексной программы «Старшее поколение» </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 Североуральская городская общественная организация ветеранов войны и труда бюджетных организаций, государственной службы, пенсионеров Управление социальной политики по городу Североуральску</w:t>
            </w:r>
          </w:p>
        </w:tc>
      </w:tr>
      <w:tr w:rsidR="00DE23BF" w:rsidRPr="00DE23BF" w:rsidTr="00DE23BF">
        <w:tc>
          <w:tcPr>
            <w:tcW w:w="10490" w:type="dxa"/>
            <w:gridSpan w:val="4"/>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Раздел 4. </w:t>
            </w:r>
            <w:proofErr w:type="spellStart"/>
            <w:r w:rsidRPr="00DE23BF">
              <w:rPr>
                <w:rFonts w:ascii="Times New Roman" w:eastAsia="Calibri" w:hAnsi="Times New Roman" w:cs="Times New Roman"/>
                <w:sz w:val="26"/>
                <w:szCs w:val="26"/>
              </w:rPr>
              <w:t>Мемори</w:t>
            </w:r>
            <w:bookmarkStart w:id="0" w:name="_GoBack"/>
            <w:bookmarkEnd w:id="0"/>
            <w:r w:rsidRPr="00DE23BF">
              <w:rPr>
                <w:rFonts w:ascii="Times New Roman" w:eastAsia="Calibri" w:hAnsi="Times New Roman" w:cs="Times New Roman"/>
                <w:sz w:val="26"/>
                <w:szCs w:val="26"/>
              </w:rPr>
              <w:t>ализация</w:t>
            </w:r>
            <w:proofErr w:type="spellEnd"/>
            <w:r w:rsidRPr="00DE23BF">
              <w:rPr>
                <w:rFonts w:ascii="Times New Roman" w:eastAsia="Calibri" w:hAnsi="Times New Roman" w:cs="Times New Roman"/>
                <w:sz w:val="26"/>
                <w:szCs w:val="26"/>
              </w:rPr>
              <w:t xml:space="preserve"> памятных мест</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32</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Благоустройство территорий памятников, посвященных Великой Отечественной войне</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Апрель-июнь 2015 года</w:t>
            </w: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Управление образования Североуральского городского округа, Североуральская </w:t>
            </w:r>
            <w:r w:rsidRPr="00DE23BF">
              <w:rPr>
                <w:rFonts w:ascii="Times New Roman" w:eastAsia="Calibri" w:hAnsi="Times New Roman" w:cs="Times New Roman"/>
                <w:sz w:val="26"/>
                <w:szCs w:val="26"/>
              </w:rPr>
              <w:lastRenderedPageBreak/>
              <w:t xml:space="preserve">городская общественная организация ветеранов войны и труда </w:t>
            </w:r>
          </w:p>
        </w:tc>
      </w:tr>
      <w:tr w:rsidR="00DE23BF" w:rsidRPr="00DE23BF" w:rsidTr="00DE23BF">
        <w:tc>
          <w:tcPr>
            <w:tcW w:w="709"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lastRenderedPageBreak/>
              <w:t>33</w:t>
            </w:r>
          </w:p>
        </w:tc>
        <w:tc>
          <w:tcPr>
            <w:tcW w:w="4536"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Участие в областном смотре состояния и использования в патриотическом воспитании граждан Свердловской области воинских захоронений, обелисков и памятников, увековечивающих память защитников Отечества (по отдельному плану)</w:t>
            </w:r>
          </w:p>
        </w:tc>
        <w:tc>
          <w:tcPr>
            <w:tcW w:w="2268"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 xml:space="preserve">В течение </w:t>
            </w:r>
          </w:p>
          <w:p w:rsidR="00DE23BF" w:rsidRPr="00DE23BF" w:rsidRDefault="00DE23BF" w:rsidP="00DE23BF">
            <w:pPr>
              <w:spacing w:after="0" w:line="240" w:lineRule="auto"/>
              <w:jc w:val="both"/>
              <w:rPr>
                <w:rFonts w:ascii="Times New Roman" w:eastAsia="Calibri" w:hAnsi="Times New Roman" w:cs="Times New Roman"/>
                <w:sz w:val="26"/>
                <w:szCs w:val="26"/>
              </w:rPr>
            </w:pPr>
            <w:r w:rsidRPr="00DE23BF">
              <w:rPr>
                <w:rFonts w:ascii="Times New Roman" w:eastAsia="Calibri" w:hAnsi="Times New Roman" w:cs="Times New Roman"/>
                <w:sz w:val="26"/>
                <w:szCs w:val="26"/>
              </w:rPr>
              <w:t>2015 года</w:t>
            </w:r>
          </w:p>
          <w:p w:rsidR="00DE23BF" w:rsidRPr="00DE23BF" w:rsidRDefault="00DE23BF" w:rsidP="00DE23BF">
            <w:pPr>
              <w:spacing w:after="0" w:line="240" w:lineRule="auto"/>
              <w:jc w:val="both"/>
              <w:rPr>
                <w:rFonts w:ascii="Times New Roman" w:eastAsia="Calibri"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rsidR="00DE23BF" w:rsidRPr="00DE23BF" w:rsidRDefault="00DE23BF" w:rsidP="00DE23BF">
            <w:pPr>
              <w:spacing w:after="0" w:line="240" w:lineRule="auto"/>
              <w:jc w:val="center"/>
              <w:rPr>
                <w:rFonts w:ascii="Times New Roman" w:eastAsia="Calibri" w:hAnsi="Times New Roman" w:cs="Times New Roman"/>
                <w:sz w:val="26"/>
                <w:szCs w:val="26"/>
              </w:rPr>
            </w:pPr>
            <w:r w:rsidRPr="00DE23BF">
              <w:rPr>
                <w:rFonts w:ascii="Times New Roman" w:eastAsia="Calibri" w:hAnsi="Times New Roman" w:cs="Times New Roman"/>
                <w:sz w:val="26"/>
                <w:szCs w:val="26"/>
              </w:rPr>
              <w:t>Муниципальное бюджетное учреждение культуры «Североуральский краеведческий музей»</w:t>
            </w:r>
          </w:p>
        </w:tc>
      </w:tr>
    </w:tbl>
    <w:p w:rsidR="00DE23BF" w:rsidRPr="00DE23BF" w:rsidRDefault="00DE23BF" w:rsidP="00052188">
      <w:pPr>
        <w:spacing w:after="0" w:line="240" w:lineRule="auto"/>
        <w:ind w:firstLine="709"/>
        <w:jc w:val="both"/>
        <w:rPr>
          <w:rFonts w:ascii="Times New Roman" w:eastAsia="Times New Roman" w:hAnsi="Times New Roman" w:cs="Times New Roman"/>
          <w:sz w:val="28"/>
          <w:szCs w:val="28"/>
          <w:lang w:eastAsia="ru-RU"/>
        </w:rPr>
      </w:pPr>
    </w:p>
    <w:sectPr w:rsidR="00DE23BF" w:rsidRPr="00DE23BF" w:rsidSect="00052188">
      <w:headerReference w:type="default" r:id="rId7"/>
      <w:pgSz w:w="11906" w:h="16838"/>
      <w:pgMar w:top="426"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D2" w:rsidRDefault="005B27D2" w:rsidP="00DE23BF">
      <w:pPr>
        <w:spacing w:after="0" w:line="240" w:lineRule="auto"/>
      </w:pPr>
      <w:r>
        <w:separator/>
      </w:r>
    </w:p>
  </w:endnote>
  <w:endnote w:type="continuationSeparator" w:id="0">
    <w:p w:rsidR="005B27D2" w:rsidRDefault="005B27D2" w:rsidP="00DE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D2" w:rsidRDefault="005B27D2" w:rsidP="00DE23BF">
      <w:pPr>
        <w:spacing w:after="0" w:line="240" w:lineRule="auto"/>
      </w:pPr>
      <w:r>
        <w:separator/>
      </w:r>
    </w:p>
  </w:footnote>
  <w:footnote w:type="continuationSeparator" w:id="0">
    <w:p w:rsidR="005B27D2" w:rsidRDefault="005B27D2" w:rsidP="00DE2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35650"/>
      <w:docPartObj>
        <w:docPartGallery w:val="Page Numbers (Top of Page)"/>
        <w:docPartUnique/>
      </w:docPartObj>
    </w:sdtPr>
    <w:sdtContent>
      <w:p w:rsidR="00DE23BF" w:rsidRDefault="00DE23BF">
        <w:pPr>
          <w:pStyle w:val="a3"/>
          <w:jc w:val="center"/>
        </w:pPr>
        <w:r>
          <w:fldChar w:fldCharType="begin"/>
        </w:r>
        <w:r>
          <w:instrText>PAGE   \* MERGEFORMAT</w:instrText>
        </w:r>
        <w:r>
          <w:fldChar w:fldCharType="separate"/>
        </w:r>
        <w:r w:rsidR="00052188">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91"/>
    <w:rsid w:val="00052188"/>
    <w:rsid w:val="001A648B"/>
    <w:rsid w:val="005B27D2"/>
    <w:rsid w:val="00B91991"/>
    <w:rsid w:val="00DE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3BF"/>
  </w:style>
  <w:style w:type="paragraph" w:styleId="a5">
    <w:name w:val="footer"/>
    <w:basedOn w:val="a"/>
    <w:link w:val="a6"/>
    <w:uiPriority w:val="99"/>
    <w:unhideWhenUsed/>
    <w:rsid w:val="00DE2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3BF"/>
  </w:style>
  <w:style w:type="paragraph" w:styleId="a7">
    <w:name w:val="Balloon Text"/>
    <w:basedOn w:val="a"/>
    <w:link w:val="a8"/>
    <w:uiPriority w:val="99"/>
    <w:semiHidden/>
    <w:unhideWhenUsed/>
    <w:rsid w:val="000521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3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3BF"/>
  </w:style>
  <w:style w:type="paragraph" w:styleId="a5">
    <w:name w:val="footer"/>
    <w:basedOn w:val="a"/>
    <w:link w:val="a6"/>
    <w:uiPriority w:val="99"/>
    <w:unhideWhenUsed/>
    <w:rsid w:val="00DE23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3BF"/>
  </w:style>
  <w:style w:type="paragraph" w:styleId="a7">
    <w:name w:val="Balloon Text"/>
    <w:basedOn w:val="a"/>
    <w:link w:val="a8"/>
    <w:uiPriority w:val="99"/>
    <w:semiHidden/>
    <w:unhideWhenUsed/>
    <w:rsid w:val="000521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2015-01-28T05:25:00Z</cp:lastPrinted>
  <dcterms:created xsi:type="dcterms:W3CDTF">2015-01-28T05:09:00Z</dcterms:created>
  <dcterms:modified xsi:type="dcterms:W3CDTF">2015-01-28T05:30:00Z</dcterms:modified>
</cp:coreProperties>
</file>