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6E" w:rsidRPr="00F249E4" w:rsidRDefault="000D276E">
      <w:pPr>
        <w:pStyle w:val="ConsPlusTitle"/>
        <w:jc w:val="center"/>
        <w:outlineLvl w:val="0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СЕВЕРОУРАЛЬСКАЯ МУНИЦИПАЛЬНАЯ ДУМА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РЕШЕНИЕ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от 28 декабря 2005 г. N 128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ОБ УТВЕРЖДЕНИИ ПОЛОЖЕНИЯ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ОБ АДМИНИСТРАЦИИ СЕВЕРОУРАЛЬСКОГО ГОРОДСКОГО ОКРУГА</w:t>
      </w:r>
    </w:p>
    <w:p w:rsidR="000D276E" w:rsidRPr="00F249E4" w:rsidRDefault="000D276E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76E" w:rsidRPr="00F249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 xml:space="preserve">(в ред. Решений Думы Североуральского городского округа от 30.04.2008 </w:t>
            </w:r>
            <w:hyperlink r:id="rId4">
              <w:r w:rsidRPr="00F249E4">
                <w:rPr>
                  <w:rFonts w:ascii="PT Astra Serif" w:hAnsi="PT Astra Serif"/>
                  <w:color w:val="0000FF"/>
                </w:rPr>
                <w:t>N 38</w:t>
              </w:r>
            </w:hyperlink>
            <w:r w:rsidRPr="00F249E4">
              <w:rPr>
                <w:rFonts w:ascii="PT Astra Serif" w:hAnsi="PT Astra Serif"/>
                <w:color w:val="392C69"/>
              </w:rPr>
              <w:t>,</w:t>
            </w:r>
          </w:p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 xml:space="preserve">от 21.02.2012 </w:t>
            </w:r>
            <w:hyperlink r:id="rId5">
              <w:r w:rsidRPr="00F249E4">
                <w:rPr>
                  <w:rFonts w:ascii="PT Astra Serif" w:hAnsi="PT Astra Serif"/>
                  <w:color w:val="0000FF"/>
                </w:rPr>
                <w:t>N 14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28.11.2012 </w:t>
            </w:r>
            <w:hyperlink r:id="rId6">
              <w:r w:rsidRPr="00F249E4">
                <w:rPr>
                  <w:rFonts w:ascii="PT Astra Serif" w:hAnsi="PT Astra Serif"/>
                  <w:color w:val="0000FF"/>
                </w:rPr>
                <w:t>N 125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23.07.2014 </w:t>
            </w:r>
            <w:hyperlink r:id="rId7">
              <w:r w:rsidRPr="00F249E4">
                <w:rPr>
                  <w:rFonts w:ascii="PT Astra Serif" w:hAnsi="PT Astra Serif"/>
                  <w:color w:val="0000FF"/>
                </w:rPr>
                <w:t>N 80</w:t>
              </w:r>
            </w:hyperlink>
            <w:r w:rsidRPr="00F249E4">
              <w:rPr>
                <w:rFonts w:ascii="PT Astra Serif" w:hAnsi="PT Astra Serif"/>
                <w:color w:val="392C69"/>
              </w:rPr>
              <w:t>,</w:t>
            </w:r>
          </w:p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 xml:space="preserve">от 31.03.2017 </w:t>
            </w:r>
            <w:hyperlink r:id="rId8">
              <w:r w:rsidRPr="00F249E4">
                <w:rPr>
                  <w:rFonts w:ascii="PT Astra Serif" w:hAnsi="PT Astra Serif"/>
                  <w:color w:val="0000FF"/>
                </w:rPr>
                <w:t>N 19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22.11.2017 </w:t>
            </w:r>
            <w:hyperlink r:id="rId9">
              <w:r w:rsidRPr="00F249E4">
                <w:rPr>
                  <w:rFonts w:ascii="PT Astra Serif" w:hAnsi="PT Astra Serif"/>
                  <w:color w:val="0000FF"/>
                </w:rPr>
                <w:t>N 29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27.11.2019 </w:t>
            </w:r>
            <w:hyperlink r:id="rId10">
              <w:r w:rsidRPr="00F249E4">
                <w:rPr>
                  <w:rFonts w:ascii="PT Astra Serif" w:hAnsi="PT Astra Serif"/>
                  <w:color w:val="0000FF"/>
                </w:rPr>
                <w:t>N 62</w:t>
              </w:r>
            </w:hyperlink>
            <w:r w:rsidRPr="00F249E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Руководствуясь </w:t>
      </w:r>
      <w:hyperlink r:id="rId11">
        <w:r w:rsidRPr="00F249E4">
          <w:rPr>
            <w:rFonts w:ascii="PT Astra Serif" w:hAnsi="PT Astra Serif"/>
            <w:color w:val="0000FF"/>
          </w:rPr>
          <w:t>статьей 15</w:t>
        </w:r>
      </w:hyperlink>
      <w:r w:rsidRPr="00F249E4">
        <w:rPr>
          <w:rFonts w:ascii="PT Astra Serif" w:hAnsi="PT Astra Serif"/>
        </w:rPr>
        <w:t xml:space="preserve"> Федерального закона от 28.08.1995 N 154-ФЗ "Об общих принципах организации местного самоуправления в Российской Федерации" (с изменениями на 21.07.2005) (Собрание законодательства РФ, 28.08.1995, N 35, ст. 3506), </w:t>
      </w:r>
      <w:hyperlink r:id="rId12">
        <w:r w:rsidRPr="00F249E4">
          <w:rPr>
            <w:rFonts w:ascii="PT Astra Serif" w:hAnsi="PT Astra Serif"/>
            <w:color w:val="0000FF"/>
          </w:rPr>
          <w:t>статьей 35</w:t>
        </w:r>
      </w:hyperlink>
      <w:r w:rsidRPr="00F249E4">
        <w:rPr>
          <w:rFonts w:ascii="PT Astra Serif" w:hAnsi="PT Astra Serif"/>
        </w:rPr>
        <w:t xml:space="preserve"> Федерального </w:t>
      </w:r>
      <w:hyperlink r:id="rId13">
        <w:r w:rsidRPr="00F249E4">
          <w:rPr>
            <w:rFonts w:ascii="PT Astra Serif" w:hAnsi="PT Astra Serif"/>
            <w:color w:val="0000FF"/>
          </w:rPr>
          <w:t>закона</w:t>
        </w:r>
      </w:hyperlink>
      <w:r w:rsidRPr="00F249E4">
        <w:rPr>
          <w:rFonts w:ascii="PT Astra Serif" w:hAnsi="PT Astra Serif"/>
        </w:rPr>
        <w:t xml:space="preserve"> от 06.10.2003 N 131-ФЗ "Об общих принципах организации местного самоуправления в Российской Федерации" (с изменениями на 12.10.2005) (Собрание законодательства РФ, 06.10.2003, N 40, ст. 3822), </w:t>
      </w:r>
      <w:hyperlink r:id="rId14">
        <w:r w:rsidRPr="00F249E4">
          <w:rPr>
            <w:rFonts w:ascii="PT Astra Serif" w:hAnsi="PT Astra Serif"/>
            <w:color w:val="0000FF"/>
          </w:rPr>
          <w:t>статьей 24</w:t>
        </w:r>
      </w:hyperlink>
      <w:r w:rsidRPr="00F249E4">
        <w:rPr>
          <w:rFonts w:ascii="PT Astra Serif" w:hAnsi="PT Astra Serif"/>
        </w:rPr>
        <w:t xml:space="preserve"> Устава муниципального образования город Североуральск (с изменениями на 23.03.2005) (газета "Наше слово" от 25.07.2001 N 88), </w:t>
      </w:r>
      <w:hyperlink r:id="rId15">
        <w:r w:rsidRPr="00F249E4">
          <w:rPr>
            <w:rFonts w:ascii="PT Astra Serif" w:hAnsi="PT Astra Serif"/>
            <w:color w:val="0000FF"/>
          </w:rPr>
          <w:t>статьей 23</w:t>
        </w:r>
      </w:hyperlink>
      <w:r w:rsidRPr="00F249E4">
        <w:rPr>
          <w:rFonts w:ascii="PT Astra Serif" w:hAnsi="PT Astra Serif"/>
        </w:rPr>
        <w:t xml:space="preserve"> Устава Североуральского городского округа (газета "Наше слово" от 15.08.2005 N 95), </w:t>
      </w:r>
      <w:proofErr w:type="spellStart"/>
      <w:r w:rsidRPr="00F249E4">
        <w:rPr>
          <w:rFonts w:ascii="PT Astra Serif" w:hAnsi="PT Astra Serif"/>
        </w:rPr>
        <w:t>Североуральская</w:t>
      </w:r>
      <w:proofErr w:type="spellEnd"/>
      <w:r w:rsidRPr="00F249E4">
        <w:rPr>
          <w:rFonts w:ascii="PT Astra Serif" w:hAnsi="PT Astra Serif"/>
        </w:rPr>
        <w:t xml:space="preserve"> муниципальная Дума решила: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 Утвердить </w:t>
      </w:r>
      <w:hyperlink w:anchor="P33">
        <w:r w:rsidRPr="00F249E4">
          <w:rPr>
            <w:rFonts w:ascii="PT Astra Serif" w:hAnsi="PT Astra Serif"/>
            <w:color w:val="0000FF"/>
          </w:rPr>
          <w:t>Положение</w:t>
        </w:r>
      </w:hyperlink>
      <w:r w:rsidRPr="00F249E4">
        <w:rPr>
          <w:rFonts w:ascii="PT Astra Serif" w:hAnsi="PT Astra Serif"/>
        </w:rPr>
        <w:t xml:space="preserve"> об Администрации Североуральского городского округа (прилагается).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2. Установить, что настоящее Решение вступает в силу с 01.01.2006.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3. Опубликовать настоящее Решение на страницах городской газеты "Наше слово".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4. Контроль исполнения настоящего Решения возложить на постоянную депутатскую комиссию </w:t>
      </w:r>
      <w:proofErr w:type="spellStart"/>
      <w:r w:rsidRPr="00F249E4">
        <w:rPr>
          <w:rFonts w:ascii="PT Astra Serif" w:hAnsi="PT Astra Serif"/>
        </w:rPr>
        <w:t>Североуральской</w:t>
      </w:r>
      <w:proofErr w:type="spellEnd"/>
      <w:r w:rsidRPr="00F249E4">
        <w:rPr>
          <w:rFonts w:ascii="PT Astra Serif" w:hAnsi="PT Astra Serif"/>
        </w:rPr>
        <w:t xml:space="preserve"> муниципальной Думы по вопросам нормотворческой деятельности и контролю исполнения решений </w:t>
      </w:r>
      <w:proofErr w:type="spellStart"/>
      <w:r w:rsidRPr="00F249E4">
        <w:rPr>
          <w:rFonts w:ascii="PT Astra Serif" w:hAnsi="PT Astra Serif"/>
        </w:rPr>
        <w:t>Североуральской</w:t>
      </w:r>
      <w:proofErr w:type="spellEnd"/>
      <w:r w:rsidRPr="00F249E4">
        <w:rPr>
          <w:rFonts w:ascii="PT Astra Serif" w:hAnsi="PT Astra Serif"/>
        </w:rPr>
        <w:t xml:space="preserve"> муниципальной Думы (</w:t>
      </w:r>
      <w:proofErr w:type="spellStart"/>
      <w:r w:rsidRPr="00F249E4">
        <w:rPr>
          <w:rFonts w:ascii="PT Astra Serif" w:hAnsi="PT Astra Serif"/>
        </w:rPr>
        <w:t>Рюмкин</w:t>
      </w:r>
      <w:proofErr w:type="spellEnd"/>
      <w:r w:rsidRPr="00F249E4">
        <w:rPr>
          <w:rFonts w:ascii="PT Astra Serif" w:hAnsi="PT Astra Serif"/>
        </w:rPr>
        <w:t xml:space="preserve"> А.Г.).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муниципального образования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город Североуральск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В.Н.БРЕЖАТЕНКО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jc w:val="right"/>
        <w:outlineLvl w:val="0"/>
        <w:rPr>
          <w:rFonts w:ascii="PT Astra Serif" w:hAnsi="PT Astra Serif"/>
        </w:rPr>
      </w:pPr>
      <w:r w:rsidRPr="00F249E4">
        <w:rPr>
          <w:rFonts w:ascii="PT Astra Serif" w:hAnsi="PT Astra Serif"/>
        </w:rPr>
        <w:t>Утверждено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Решением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proofErr w:type="spellStart"/>
      <w:r w:rsidRPr="00F249E4">
        <w:rPr>
          <w:rFonts w:ascii="PT Astra Serif" w:hAnsi="PT Astra Serif"/>
        </w:rPr>
        <w:t>Североуральской</w:t>
      </w:r>
      <w:proofErr w:type="spellEnd"/>
      <w:r w:rsidRPr="00F249E4">
        <w:rPr>
          <w:rFonts w:ascii="PT Astra Serif" w:hAnsi="PT Astra Serif"/>
        </w:rPr>
        <w:t xml:space="preserve"> муниципальной Думы</w:t>
      </w:r>
    </w:p>
    <w:p w:rsidR="000D276E" w:rsidRPr="00F249E4" w:rsidRDefault="000D276E">
      <w:pPr>
        <w:pStyle w:val="ConsPlusNormal"/>
        <w:jc w:val="right"/>
        <w:rPr>
          <w:rFonts w:ascii="PT Astra Serif" w:hAnsi="PT Astra Serif"/>
        </w:rPr>
      </w:pPr>
      <w:r w:rsidRPr="00F249E4">
        <w:rPr>
          <w:rFonts w:ascii="PT Astra Serif" w:hAnsi="PT Astra Serif"/>
        </w:rPr>
        <w:t>от 28 декабря 2005 г. N 128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bookmarkStart w:id="0" w:name="P33"/>
      <w:bookmarkEnd w:id="0"/>
      <w:r w:rsidRPr="00F249E4">
        <w:rPr>
          <w:rFonts w:ascii="PT Astra Serif" w:hAnsi="PT Astra Serif"/>
        </w:rPr>
        <w:t>ПОЛОЖЕНИЕ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ОБ АДМИНИСТРАЦИИ СЕВЕРОУРАЛЬСКОГО ГОРОДСКОГО ОКРУГА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(НОВАЯ РЕДАКЦИЯ)</w:t>
      </w:r>
    </w:p>
    <w:p w:rsidR="000D276E" w:rsidRPr="00F249E4" w:rsidRDefault="000D276E">
      <w:pPr>
        <w:pStyle w:val="ConsPlusNormal"/>
        <w:spacing w:after="1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D276E" w:rsidRPr="00F249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>Список изменяющих документов</w:t>
            </w:r>
          </w:p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 xml:space="preserve">(в ред. Решений Думы Североуральского городского округа от 23.07.2014 </w:t>
            </w:r>
            <w:hyperlink r:id="rId16">
              <w:r w:rsidRPr="00F249E4">
                <w:rPr>
                  <w:rFonts w:ascii="PT Astra Serif" w:hAnsi="PT Astra Serif"/>
                  <w:color w:val="0000FF"/>
                </w:rPr>
                <w:t>N 80</w:t>
              </w:r>
            </w:hyperlink>
            <w:r w:rsidRPr="00F249E4">
              <w:rPr>
                <w:rFonts w:ascii="PT Astra Serif" w:hAnsi="PT Astra Serif"/>
                <w:color w:val="392C69"/>
              </w:rPr>
              <w:t>,</w:t>
            </w:r>
          </w:p>
          <w:p w:rsidR="000D276E" w:rsidRPr="00F249E4" w:rsidRDefault="000D276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249E4">
              <w:rPr>
                <w:rFonts w:ascii="PT Astra Serif" w:hAnsi="PT Astra Serif"/>
                <w:color w:val="392C69"/>
              </w:rPr>
              <w:t xml:space="preserve">от 31.03.2017 </w:t>
            </w:r>
            <w:hyperlink r:id="rId17">
              <w:r w:rsidRPr="00F249E4">
                <w:rPr>
                  <w:rFonts w:ascii="PT Astra Serif" w:hAnsi="PT Astra Serif"/>
                  <w:color w:val="0000FF"/>
                </w:rPr>
                <w:t>N 19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22.11.2017 </w:t>
            </w:r>
            <w:hyperlink r:id="rId18">
              <w:r w:rsidRPr="00F249E4">
                <w:rPr>
                  <w:rFonts w:ascii="PT Astra Serif" w:hAnsi="PT Astra Serif"/>
                  <w:color w:val="0000FF"/>
                </w:rPr>
                <w:t>N 29</w:t>
              </w:r>
            </w:hyperlink>
            <w:r w:rsidRPr="00F249E4">
              <w:rPr>
                <w:rFonts w:ascii="PT Astra Serif" w:hAnsi="PT Astra Serif"/>
                <w:color w:val="392C69"/>
              </w:rPr>
              <w:t xml:space="preserve">, от 27.11.2019 </w:t>
            </w:r>
            <w:hyperlink r:id="rId19">
              <w:r w:rsidRPr="00F249E4">
                <w:rPr>
                  <w:rFonts w:ascii="PT Astra Serif" w:hAnsi="PT Astra Serif"/>
                  <w:color w:val="0000FF"/>
                </w:rPr>
                <w:t>N 62</w:t>
              </w:r>
            </w:hyperlink>
            <w:r w:rsidRPr="00F249E4">
              <w:rPr>
                <w:rFonts w:ascii="PT Astra Serif" w:hAnsi="PT Astra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76E" w:rsidRPr="00F249E4" w:rsidRDefault="000D276E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1. ОБЩИЕ ПОЛОЖЕНИЯ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1.1. Администрация Североуральского городского округа является исполнительно-распорядительным органом местного самоуправления Североуральского городского округа, наделенным </w:t>
      </w:r>
      <w:hyperlink r:id="rId20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1.2. Правовой статус, полномочия, порядок деятельности Администрации Североуральского городского округа определяются </w:t>
      </w:r>
      <w:hyperlink r:id="rId21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и настоящим Положением.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1.3. Администрация Североуральского городского округа от имени Североуральского городского округа своими действиями может приобретать и осуществлять имущественные и иные права и обязанности, выступать в суде в рамках своей компетенции, установленной </w:t>
      </w:r>
      <w:hyperlink r:id="rId22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и настоящим Положением.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1.4. Администрация Североуральского городского округа обладает правами юридического лица, является муниципальным казенным учреждением, образуемым для осуществления управленческих функций в соответствии с федеральным законом, устанавливающим общие принципы организации местного самоуправления в Российской Федерации, и </w:t>
      </w:r>
      <w:hyperlink r:id="rId23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1.5. Администрация Североуральского городского округа, как юридическое лицо, от своего имени приобретает и осуществляет имущественные и иные права, несет обязанности, выступает в суде, имеет бюджетную смету, печать со своим полным наименованием на русском языке, а также иные печати, штампы и реквизиты.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1.6. Администрация Североуральского городского округа осуществляет операции с бюджетными средствами через лицевые счета, открытые ей в соответствии с Бюджетным </w:t>
      </w:r>
      <w:hyperlink r:id="rId24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1.7. Полное наименование Администрации Североуральского округа - Администрация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1.8. Место нахождения Администрации Североуральского городского округа: 624480, Российская Федерация, Свердловская область, город Североуральск, улица Чайковского 15.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2. ПОЛНОМОЧИЯ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2.1. К полномочиям Администрации Североуральского городского округа относятся: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1)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25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2) обеспечение составления проекта местного бюджета (проекта бюджета и среднесрочного финансового плана), внесение его с необходимыми документами и материалами на утверждение Думы Североуральского городского округа; обеспечение исполнения бюджета и составление бюджетной отчетности, предоставление отчета об исполнении местного бюджета на утверждение Думы Североуральского городского округа; установление порядка разработки прогноза социально-экономического развития Североуральского городского округа, установление форм и порядка разработки среднесрочного финансового плана, его утверждение и представление в Думу Североуральского городского округа; установление порядка принятия решений о разработке муниципальных программ и их формирования и реализации; установление порядка формирования муниципальных заданий; утверждение муниципальных программ (подпрограмм), реализуемых за счет средств местного бюджета; обеспечение управления муниципальным долгом; а также осуществление иных полномочий, определенных Бюджетным </w:t>
      </w:r>
      <w:hyperlink r:id="rId26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3) 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4) утратил силу. - </w:t>
      </w:r>
      <w:hyperlink r:id="rId27">
        <w:r w:rsidRPr="00F249E4">
          <w:rPr>
            <w:rFonts w:ascii="PT Astra Serif" w:hAnsi="PT Astra Serif"/>
            <w:color w:val="0000FF"/>
          </w:rPr>
          <w:t>Решение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5) разработка муниципальных правовых актов по регулированию системы оплаты труда (в том числе тарифной системы оплаты труда) работников муниципальных учреждений и порядков их применения в соответствии с федеральными законами и иными правовыми актами Российской Федерации, законами и иными правовыми актами Свердловской области;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6) обеспечение организации охраны общественного порядка на территории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8)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ведение учета граждан для целей предоставления жилых помещений государственного жилищного фонда Свердловской области социального использования, а также иных полномочий органов местного самоуправления в соответствии с жилищным законодательством;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9)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10) участие в предупреждении и ликвидации последствий чрезвычайных ситуаций;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11) организация мероприятий по охране окружающей среды;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12)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13) формирование и содержание муниципального архива;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14) осуществление международных и внешнеэкономических связей в соответствии с федеральными законами;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15)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16) участие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18)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19)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20) осуществление мероприятий по обеспечению безопасности людей на водных объектах, охране их жизни и здоровья;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21) ведение реестра расходных обязательств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22) регистрация уставов территориального общественного самоуправления в городском округе;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F249E4">
        <w:rPr>
          <w:rFonts w:ascii="PT Astra Serif" w:hAnsi="PT Astra Serif"/>
        </w:rPr>
        <w:t>волонтерству</w:t>
      </w:r>
      <w:proofErr w:type="spellEnd"/>
      <w:r w:rsidRPr="00F249E4">
        <w:rPr>
          <w:rFonts w:ascii="PT Astra Serif" w:hAnsi="PT Astra Serif"/>
        </w:rPr>
        <w:t>);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(подп. 23 в ред. </w:t>
      </w:r>
      <w:hyperlink r:id="rId28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24) принятие предусмотренных законодательством мер, связанных с проведением собраний, митингов, уличных шествий, демонстраций и пикетирования;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25) разработка схемы размещения нестационарных торговых объектов в порядке, установленном уполномоченным органом исполнительной власти Свердловской области;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26) управление имуществом, находящимся в муниципальной собственности Североуральского городского округа, включая муниципальные земли;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27) ведение реестра имущества, находящегося в муниципальной собственности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28) осуществление учета материальных средств, переданных в пользование и (или) управление органам местного самоуправления Североуральского городского округа для осуществления отдельных государственных полномочий Российской Федерации и Свердловской области;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29) исключен с 31 марта 2017 года. - </w:t>
      </w:r>
      <w:hyperlink r:id="rId29">
        <w:r w:rsidRPr="00F249E4">
          <w:rPr>
            <w:rFonts w:ascii="PT Astra Serif" w:hAnsi="PT Astra Serif"/>
            <w:color w:val="0000FF"/>
          </w:rPr>
          <w:t>Решение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30) разработка проектов программ и планов приватизации объектов муниципальной собственности;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31) управление муниципальными паями, долями, пакетами акций хозяйственных товариществ и обществ;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32) ведение учета объектов муниципальной собственности;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33) осуществление передачи муниципального имущества в хозяйственное ведение и оперативное управление, во временное владение и (или) пользование;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34) осуществление приватизации муниципального имущества;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35) заключение договоров по передаче муниципального имущества во временное владение и пользование юридическим и физическим лицам, договоров купли-продажи по приватизации муниципального имущества;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36) осуществление функций и полномочий учредителя муниципальных унитарных предприятий и муниципальных учреждений, если иное не предусмотрено </w:t>
      </w:r>
      <w:hyperlink r:id="rId30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31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37)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38)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32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39) создание условий для предоставления транспортных услуг населению и организация транспортного обслуживания населения в границах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40) организация ритуальных услуг и содержание мест захоронения на территории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41)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(подп. 41 в ред. </w:t>
      </w:r>
      <w:hyperlink r:id="rId33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42) организация благоустройства и озеленения территории Североуральского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Североуральского городского округа;</w:t>
      </w:r>
    </w:p>
    <w:p w:rsidR="00F249E4" w:rsidRPr="00F249E4" w:rsidRDefault="00F249E4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43) организация освещения улиц и установки указателей с названиями улиц и номерами домов на территории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46)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34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47) обеспечение содержания зданий и сооружений муниципальных образовательных организаций, муниципальных организаций культуры, муниципальных организаций дополнительного художественного образования, муниципальных организаций физкультуры, спорта и делам молодежи (в том числе организаций дополнительного образования), обустройство прилегающих к ним территорий;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48)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49) осуществление в муниципальном образовании мероприятий по реализации государственной политики в сфере культуры;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50)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52)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53) разработка и реализация муниципальных целевых программ развития системы культуры и искусства Североуральского городского округа, а также программ развития содержания культуры, библиотечного обслуживания на территории Североуральского городского округа; муниципальных программ развития физической культуры и спорта, программ по делам молодежи на территории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54)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35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55)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56) организация и осуществление мероприятий по работе с детьми и молодежью в городском округе;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57) подготовка для утверждения Думой Североуральского городского округа документов территориального планирования (генерального плана, содержащего положения о территориальном планировании и соответствующие карты (схемы))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58) подготовка проекта генерального плана Североуральского городского округа, а также предложений о внесении в него изменений;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59) подготовка планов реализации документов территориального планирования для утверждения Главой Североуральского городского округа;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36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60) разработка нормативов градостроительного проектирования городского округа для утверждения Думой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61) подготовка для утверждения Думой Североуральского городского округа проекта правил землепользования и застройки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62) подготовка на основе документов территориального планирования городского округа документации по планировке территории, за исключением случаев, предусмотренных Градостроительным </w:t>
      </w:r>
      <w:hyperlink r:id="rId37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Федерации, для утверждения Думой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63)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Градостроительным </w:t>
      </w:r>
      <w:hyperlink r:id="rId38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(подп. 63 в ред. </w:t>
      </w:r>
      <w:hyperlink r:id="rId39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63-1)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0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(подп. 63-1 введен </w:t>
      </w:r>
      <w:hyperlink r:id="rId41">
        <w:r w:rsidRPr="00F249E4">
          <w:rPr>
            <w:rFonts w:ascii="PT Astra Serif" w:hAnsi="PT Astra Serif"/>
            <w:color w:val="0000FF"/>
          </w:rPr>
          <w:t>Решением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27.11.2019 N 62)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64)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65) резервирование земель и изъятие земельных участков в границах городского округа для муниципальных нужд;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 xml:space="preserve">(в ред. </w:t>
      </w:r>
      <w:hyperlink r:id="rId42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66)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43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44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67) организация и проведение муниципального контроля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68) разработка и принятие административных регламентов проведения проверок при осуществлении муниципального земельного контроля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69) организация и проведение мониторинга эффективности муниципального земельного контроля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актами, регулирующими вопросы, отнесенные к полномочиям Администрации Североуральского городского округа, показатели и методика проведения которого утверждаются Правительством Российской Федерации;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70) организация и осуществление строительного контроля объектов производственного и социального назначения, за исключением объектов, строительный контроль которых осуществляют федеральные органы государственной власти;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71)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45">
        <w:r w:rsidRPr="00F249E4">
          <w:rPr>
            <w:rFonts w:ascii="PT Astra Serif" w:hAnsi="PT Astra Serif"/>
            <w:color w:val="0000FF"/>
          </w:rPr>
          <w:t>законом</w:t>
        </w:r>
      </w:hyperlink>
      <w:r w:rsidRPr="00F249E4">
        <w:rPr>
          <w:rFonts w:ascii="PT Astra Serif" w:hAnsi="PT Astra Serif"/>
        </w:rPr>
        <w:t xml:space="preserve"> "О рекламе";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72) организация общественной экологической экспертизы, общественных обсуждений о намечаемой хозяйственной и иной деятельности, которая подлежит экологической экспертизе;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73) осуществление закупок товаров, работ, услуг для обеспечения муниципальных нужд;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74)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 Администрацией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75) осуществление контроля в сфере закупок;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76) подготовка проектов правовых актов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77) представление интересов Североуральского городского округа в судах;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78)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D276E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(подп. 78 введен </w:t>
      </w:r>
      <w:hyperlink r:id="rId46">
        <w:r w:rsidRPr="00F249E4">
          <w:rPr>
            <w:rFonts w:ascii="PT Astra Serif" w:hAnsi="PT Astra Serif"/>
            <w:color w:val="0000FF"/>
          </w:rPr>
          <w:t>Решением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19)</w:t>
      </w:r>
    </w:p>
    <w:p w:rsidR="00F249E4" w:rsidRDefault="00F249E4">
      <w:pPr>
        <w:pStyle w:val="ConsPlusNormal"/>
        <w:jc w:val="both"/>
        <w:rPr>
          <w:rFonts w:ascii="PT Astra Serif" w:hAnsi="PT Astra Serif"/>
        </w:rPr>
      </w:pPr>
    </w:p>
    <w:p w:rsidR="00F249E4" w:rsidRDefault="00F249E4">
      <w:pPr>
        <w:pStyle w:val="ConsPlusNormal"/>
        <w:jc w:val="both"/>
        <w:rPr>
          <w:rFonts w:ascii="PT Astra Serif" w:hAnsi="PT Astra Serif"/>
        </w:rPr>
      </w:pPr>
    </w:p>
    <w:p w:rsidR="00F249E4" w:rsidRPr="00F249E4" w:rsidRDefault="00F249E4">
      <w:pPr>
        <w:pStyle w:val="ConsPlusNormal"/>
        <w:jc w:val="both"/>
        <w:rPr>
          <w:rFonts w:ascii="PT Astra Serif" w:hAnsi="PT Astra Serif"/>
        </w:rPr>
      </w:pP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</w:t>
      </w:r>
      <w:hyperlink r:id="rId47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и нормативными правовыми актами Думы Североуральского городского округа.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3. ПРАВА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3.1. Для осуществления своих полномочий Администрация Североуральского городского округа имеет право: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1) запрашивать и получать информацию, сведения, материалы и документы по вопросам, связанным с осуществлением Администрацией своих полномочий, от государственных органов власти, органов местного самоуправления, организаций, независимо от их организационно-правовой формы и ведомственной принадлежности, расположенных на территории Североуральского городского округа, в порядке, предусмотренном действующим законодательством;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2) вносить проекты нормативных правовых актов в Думу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3) участвовать в заседаниях Думы Североуральского городского округа, заседаниях постоянных депутатских комиссий и Совета Думы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4) привлекать на договорной основе к работе экспертов, специалистов, а также различные организации;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5) создавать при Администрации Североуральского городского округа совещательные и консультативные органы;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6) приобретать и осуществлять иные права в соответствии с федеральным законодательством и законодательством Свердловской области, </w:t>
      </w:r>
      <w:hyperlink r:id="rId48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4. ОБЯЗАННОСТИ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4.1. Администрация Североуральского городского округа обязана: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1) осуществлять свою работу в соответствии с действующим федеральным и областным законодательством и нормативными правовыми актами органов местного самоуправления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2) повышать профессиональный уровень работников Администрация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3) регулярно информировать жителей Североуральского городского округа через средства массовой информации и сайт Администрации Североуральского городского округа о деятельности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4) представлять Думе Североуральского городского округа ежегодный отчет о результатах деятельности Администрации Североуральского городского округа, в том числе о решении вопросов, поставленных Думой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5) обеспечивать соблюдение норм трудового законодательства и законодательства о муниципальной службе в отношении работников Администрации Североуральского городского округа.</w:t>
      </w:r>
    </w:p>
    <w:p w:rsidR="000D276E" w:rsidRDefault="000D276E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Default="00F249E4">
      <w:pPr>
        <w:pStyle w:val="ConsPlusNormal"/>
        <w:rPr>
          <w:rFonts w:ascii="PT Astra Serif" w:hAnsi="PT Astra Serif"/>
        </w:rPr>
      </w:pPr>
    </w:p>
    <w:p w:rsidR="00F249E4" w:rsidRPr="00F249E4" w:rsidRDefault="00F249E4">
      <w:pPr>
        <w:pStyle w:val="ConsPlusNormal"/>
        <w:rPr>
          <w:rFonts w:ascii="PT Astra Serif" w:hAnsi="PT Astra Serif"/>
        </w:rPr>
      </w:pPr>
      <w:bookmarkStart w:id="1" w:name="_GoBack"/>
      <w:bookmarkEnd w:id="1"/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5. СТРУКТУРА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5.1. Структуру Администрации Североуральского городского округа образуют отраслевые, функциональные и территориальные органы Администрации Североуральского городского округа, а также структурные подразделения (отделы, службы, комитеты).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5.2 - 5.4. Утратили силу с 31 марта 2017 года. - </w:t>
      </w:r>
      <w:hyperlink r:id="rId49">
        <w:r w:rsidRPr="00F249E4">
          <w:rPr>
            <w:rFonts w:ascii="PT Astra Serif" w:hAnsi="PT Astra Serif"/>
            <w:color w:val="0000FF"/>
          </w:rPr>
          <w:t>Решение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31.03.2017 N 19.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5.5. Структура Администрации Североуральского городского округа утверждается Думой Североуральского городского округа по представлению Главы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0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5.6. Решением Думы Североуральского городского округа территориальные органы Администрации Североуральского городского округа могут учреждаться и наделяться правами юридического лица.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5.7. Положения об отраслевых, функциональных и территориальных органах Администрации Североуральского городского округа утверждаются Думой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5.8. Основанием для государственной регистрации органов Администрации Североуральского городского округа в качестве юридических лиц является решение Думы Североуральского городского округа об учреждении соответствующего органа в форме муниципального казенного учреждения и утверждение положения о нем Думой Североуральского городского округа по представлению Главы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1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5.9. Положения о структурных подразделениях Администрации Североуральского городского округа утверждаются Главой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2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5.10. Наименование структурных подразделений Администрации Североуральского городского округа определяется </w:t>
      </w:r>
      <w:hyperlink r:id="rId53">
        <w:r w:rsidRPr="00F249E4">
          <w:rPr>
            <w:rFonts w:ascii="PT Astra Serif" w:hAnsi="PT Astra Serif"/>
            <w:color w:val="0000FF"/>
          </w:rPr>
          <w:t>Решением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"Об утверждении структуры Администрации Североуральского городского округа".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5.11. Начальники отраслевых и функциональных органов Администрации Североуральского городского округа назначаются на должность Главой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4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5.12. Управление Администрации Североуральского городского округа в поселке(ах) возглавляет глава Управления Администрации Североуральского городского округа в поселке(ах), который назначается Главой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5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5.13. Полномочия, вопросы организации и деятельности отраслевых, функциональных и территориальных органах Администрации Североуральского городского округа определяются соответственно Положением об отраслевых, функциональных и территориальных органах Администрации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5.14. Координацию и взаимодействие отраслевых, функциональных и территориальных органов Администрации Североуральского городского округа в поселке (поселках, селе), а также структурных подразделений Администрации Североуральского городского округа осуществляют заместители Главы Администрации Североуральского городского округа согласно должностных обязанностей и в соответствии с утвержденной Думой Североуральского городского округа структурой Администрации Североуральского городского округа.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Глава 6. ОРГАНИЗАЦИЯ ДЕЯТЕЛЬНОСТИ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6.1. Администрацией Североуральского городского округа руководит Глава Североуральского городского округа на принципах единоначалия.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6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6.2. Утратил силу. - </w:t>
      </w:r>
      <w:hyperlink r:id="rId57">
        <w:r w:rsidRPr="00F249E4">
          <w:rPr>
            <w:rFonts w:ascii="PT Astra Serif" w:hAnsi="PT Astra Serif"/>
            <w:color w:val="0000FF"/>
          </w:rPr>
          <w:t>Решение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6.3. Глава Североуральского городского округа осуществляет общее руководство отраслевыми, функциональными и территориальными органами Администрации Североуральского городского округа, а также структурными подразделениями Администрации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8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6.4. Администрация Североуральского городского округа формируется Главой Североуральского городского округа в соответствии со структурой Администрации Североуральского городского округа, утвержденной решением Думы Североуральского городского округа, и штатным расписанием в пределах средств, предусмотренных в местном бюджете на содержание Администрации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59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6.5. Глава Североуральского городского округа: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(в ред. </w:t>
      </w:r>
      <w:hyperlink r:id="rId60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- без доверенности на основании </w:t>
      </w:r>
      <w:hyperlink r:id="rId61">
        <w:r w:rsidRPr="00F249E4">
          <w:rPr>
            <w:rFonts w:ascii="PT Astra Serif" w:hAnsi="PT Astra Serif"/>
            <w:color w:val="0000FF"/>
          </w:rPr>
          <w:t>Устава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и настоящего Положения действует от имени Администрации Североуральского городского округа, представляет Администрацию в органах государственной власти, органах местного самоуправления, предприятиях и организациях независимо от их форм собственности и ведомственной подчиненности;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издает постановления Администрации Североуральского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Свердловской области, а также распоряжения Администрации Североуральского городского округа по вопросам организации работы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утверждает штатное расписание Администрации Североуральского городского округа в соответствии со структурой Администрации, утвержденной Думой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согласовывает штатное расписание отраслевых и функциональных органов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осуществляет полномочия представителя нанимателя (работодателя) в отношении начальников отраслевых и функциональных органов Администрации Североуральского городского округа, муниципальных служащих Администрации Североуральского городского округа и работников, не являющимися муниципальными служащими, в том числе заключает, изменяет и расторгает трудовые договоры, утверждает должностные инструкции, принимает решение о проведении служебных проверок, принимает решение о применении дисциплинарных взысканий и поощрений;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присваивает начальникам отраслевых и функциональных органов Администрации Североуральского городского округа, муниципальным служащим Администрации Североуральского городского округа классные чины муниципальных служащих;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назначает заместителей Главы Администрации Североуральского городского округа в соответствии со структурой Администрации Североуральского городского округа, в том числе первого заместителя Главы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>- по вопросам осуществления Администрацией Североуральского городского округа своих полномочий заключает без доверенности муниципальные контракты и договоры и обеспечивает их исполнение;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выдает доверенности;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без доверенности открывает и закрывает счета, совершает операции, связанные с перечислением денежных средств по вышеуказанным счетам, подписывает финансовые документы;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- организует работу по защите информации в Администрации Североуральского городского округа;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- решает иные вопросы, отнесенные к полномочиям Администрации Североуральского городского округа </w:t>
      </w:r>
      <w:hyperlink r:id="rId62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и настоящим Положением.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6.5. Утратил силу. - </w:t>
      </w:r>
      <w:hyperlink r:id="rId63">
        <w:r w:rsidRPr="00F249E4">
          <w:rPr>
            <w:rFonts w:ascii="PT Astra Serif" w:hAnsi="PT Astra Serif"/>
            <w:color w:val="0000FF"/>
          </w:rPr>
          <w:t>Решение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6.6. В случаях временного отсутствия Главы Североуральского городского округа или досрочного прекращения полномочий Главы Североуральского городского округа исполнение полномочий Главы Североуральского городского округа осуществляется в порядке, установленном </w:t>
      </w:r>
      <w:hyperlink r:id="rId64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округа.</w:t>
      </w:r>
    </w:p>
    <w:p w:rsidR="000D276E" w:rsidRPr="00F249E4" w:rsidRDefault="000D276E">
      <w:pPr>
        <w:pStyle w:val="ConsPlusNormal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(п. 6.6 в ред. </w:t>
      </w:r>
      <w:hyperlink r:id="rId65">
        <w:r w:rsidRPr="00F249E4">
          <w:rPr>
            <w:rFonts w:ascii="PT Astra Serif" w:hAnsi="PT Astra Serif"/>
            <w:color w:val="0000FF"/>
          </w:rPr>
          <w:t>Решения</w:t>
        </w:r>
      </w:hyperlink>
      <w:r w:rsidRPr="00F249E4">
        <w:rPr>
          <w:rFonts w:ascii="PT Astra Serif" w:hAnsi="PT Astra Serif"/>
        </w:rPr>
        <w:t xml:space="preserve"> Думы Североуральского городского округа от 22.11.2017 N 29)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7. РАБОТНИКИ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7.1. Непосредственное выполнение полномочий Администрации Североуральского городского округа осуществляется муниципальными служащими, замещающими должности муниципальной службы, учрежденные для обеспечения исполнения полномочий Администрации Североуральского городского округа, и установленные правовыми актами Думы Североуральского городского округа в соответствии с реестром должностей муниципальной службы в Свердловской области, утверждаемым законом Свердловской области.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7.2. Порядок поступления на муниципальную службу и прохождения муниципальной службы, содержание должностных обязанностей муниципальных служащих, порядок исполнения ими должностных полномочий, информационного обеспечения, иные вопросы, связанные с прохождением муниципальной службы, устанавливаются правовыми актами органов местного самоуправления Североуральского городского округа в соответствии с законодательством Российской Федерации и Свердловской области, а также </w:t>
      </w:r>
      <w:hyperlink r:id="rId66">
        <w:r w:rsidRPr="00F249E4">
          <w:rPr>
            <w:rFonts w:ascii="PT Astra Serif" w:hAnsi="PT Astra Serif"/>
            <w:color w:val="0000FF"/>
          </w:rPr>
          <w:t>Уставом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7.3. Лица, исполняющие обязанности по техническому обеспечению деятельности Администрации Североуральского городского округа, в соответствии с действующим федеральным законодательством, не замещают должности муниципальной службы и не являются муниципальными служащими.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8. ФИНАНСИРОВАНИЕ И ИМУЩЕСТВО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8.1. Для осуществления своих полномочий Администрация Североуральского городского округа использует муниципальное имущество Североуральского городского округа в соответствии с действующим законодательством.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8.2. Финансовое обеспечение деятельности Администрации Североуральского городского округа (в том числе на обеспечение деятельности территориальных органов Администрации) осуществляются в соответствии с Бюджетным </w:t>
      </w:r>
      <w:hyperlink r:id="rId67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 и бюджетной сметой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lastRenderedPageBreak/>
        <w:t xml:space="preserve">8.3. Финансовое обеспечение деятельности отраслевых и функциональных органов Администрации Североуральского городского округа осуществляются в соответствии с Бюджетным </w:t>
      </w:r>
      <w:hyperlink r:id="rId68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 и бюджетной сметой в пределах средств, предусмотренных в местном бюджете отдельной строкой в соответствии с классификацией расходов бюджетов Российской Федерации.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9. УЧЕТ И ОТЧЕТНОСТЬ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9.1. Администрация Североуральского городского округа использует бюджетные средства в соответствии с Бюджетным </w:t>
      </w:r>
      <w:hyperlink r:id="rId69">
        <w:r w:rsidRPr="00F249E4">
          <w:rPr>
            <w:rFonts w:ascii="PT Astra Serif" w:hAnsi="PT Astra Serif"/>
            <w:color w:val="0000FF"/>
          </w:rPr>
          <w:t>кодексом</w:t>
        </w:r>
      </w:hyperlink>
      <w:r w:rsidRPr="00F249E4">
        <w:rPr>
          <w:rFonts w:ascii="PT Astra Serif" w:hAnsi="PT Astra Serif"/>
        </w:rPr>
        <w:t xml:space="preserve"> Российской Федерации и утвержденной бюджетной сметой.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9.2. Администрация Североуральского городского округа осуществляет бухгалтерский учет, финансовую и статистическую отчетность в соответствии с действующим законодательством Российской Федерации.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9.3. Должностные лица Администрации Североуральского городского округа несут ответственность за нарушение порядка и сроков предоставления указанной отчетности.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10. ПРЕКРАЩЕНИЕ ДЕЯТЕЛЬНОСТИ АДМИНИСТРАЦИИ</w:t>
      </w:r>
    </w:p>
    <w:p w:rsidR="000D276E" w:rsidRPr="00F249E4" w:rsidRDefault="000D276E">
      <w:pPr>
        <w:pStyle w:val="ConsPlusTitle"/>
        <w:jc w:val="center"/>
        <w:rPr>
          <w:rFonts w:ascii="PT Astra Serif" w:hAnsi="PT Astra Serif"/>
        </w:rPr>
      </w:pPr>
      <w:r w:rsidRPr="00F249E4">
        <w:rPr>
          <w:rFonts w:ascii="PT Astra Serif" w:hAnsi="PT Astra Serif"/>
        </w:rPr>
        <w:t>СЕВЕРОУРАЛЬСКОГО ГОРОДСКОГО ОКРУГА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10.1. Решение об исключении Администрации Североуральского городского округа из структуры органов местного самоуправления Североуральского городского округа принимается путем внесения изменений в </w:t>
      </w:r>
      <w:hyperlink r:id="rId70">
        <w:r w:rsidRPr="00F249E4">
          <w:rPr>
            <w:rFonts w:ascii="PT Astra Serif" w:hAnsi="PT Astra Serif"/>
            <w:color w:val="0000FF"/>
          </w:rPr>
          <w:t>Устав</w:t>
        </w:r>
      </w:hyperlink>
      <w:r w:rsidRPr="00F249E4">
        <w:rPr>
          <w:rFonts w:ascii="PT Astra Serif" w:hAnsi="PT Astra Serif"/>
        </w:rPr>
        <w:t xml:space="preserve"> Североуральского городского округа с учетом требований Федерального </w:t>
      </w:r>
      <w:hyperlink r:id="rId71">
        <w:r w:rsidRPr="00F249E4">
          <w:rPr>
            <w:rFonts w:ascii="PT Astra Serif" w:hAnsi="PT Astra Serif"/>
            <w:color w:val="0000FF"/>
          </w:rPr>
          <w:t>закона</w:t>
        </w:r>
      </w:hyperlink>
      <w:r w:rsidRPr="00F249E4">
        <w:rPr>
          <w:rFonts w:ascii="PT Astra Serif" w:hAnsi="PT Astra Serif"/>
        </w:rPr>
        <w:t xml:space="preserve"> "Об общих принципах организации местного самоуправления в Российской Федерации".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10.2. Ликвидация и реорганизация Администрации Североуральского городского округа, как юридического лица, осуществляется в порядке, установленном действующим законодательством.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10.3. При ликвидации работникам Администрации Североуральского городского округа гарантируется соблюдение их прав в соответствии с действующим законодательством Российской Федерации.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Title"/>
        <w:jc w:val="center"/>
        <w:outlineLvl w:val="1"/>
        <w:rPr>
          <w:rFonts w:ascii="PT Astra Serif" w:hAnsi="PT Astra Serif"/>
        </w:rPr>
      </w:pPr>
      <w:r w:rsidRPr="00F249E4">
        <w:rPr>
          <w:rFonts w:ascii="PT Astra Serif" w:hAnsi="PT Astra Serif"/>
        </w:rPr>
        <w:t>Глава 11. ЗАКЛЮЧИТЕЛЬНЫЕ ПОЛОЖЕНИЯ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>11.1. Настоящее Положение, а также изменения и дополнения к настоящему Положению утверждаются Решением Думы Североуральского городского округа.</w:t>
      </w:r>
    </w:p>
    <w:p w:rsidR="000D276E" w:rsidRPr="00F249E4" w:rsidRDefault="000D276E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F249E4">
        <w:rPr>
          <w:rFonts w:ascii="PT Astra Serif" w:hAnsi="PT Astra Serif"/>
        </w:rPr>
        <w:t xml:space="preserve">11.2. Государственная регистрация Администрации Североуральского городского округа как юридического лица осуществляется в порядке, установленном Федеральным </w:t>
      </w:r>
      <w:hyperlink r:id="rId72">
        <w:r w:rsidRPr="00F249E4">
          <w:rPr>
            <w:rFonts w:ascii="PT Astra Serif" w:hAnsi="PT Astra Serif"/>
            <w:color w:val="0000FF"/>
          </w:rPr>
          <w:t>законом</w:t>
        </w:r>
      </w:hyperlink>
      <w:r w:rsidRPr="00F249E4">
        <w:rPr>
          <w:rFonts w:ascii="PT Astra Serif" w:hAnsi="PT Astra Serif"/>
        </w:rPr>
        <w:t xml:space="preserve"> "О государственной регистрации юридических лиц и индивидуальных предпринимателей" с учетом особенностей, предусмотренных Федеральным </w:t>
      </w:r>
      <w:hyperlink r:id="rId73">
        <w:r w:rsidRPr="00F249E4">
          <w:rPr>
            <w:rFonts w:ascii="PT Astra Serif" w:hAnsi="PT Astra Serif"/>
            <w:color w:val="0000FF"/>
          </w:rPr>
          <w:t>законом</w:t>
        </w:r>
      </w:hyperlink>
      <w:r w:rsidRPr="00F249E4">
        <w:rPr>
          <w:rFonts w:ascii="PT Astra Serif" w:hAnsi="PT Astra Serif"/>
        </w:rPr>
        <w:t xml:space="preserve"> "Об общих принципах организации местного самоуправления в Российской Федерации".</w:t>
      </w: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rPr>
          <w:rFonts w:ascii="PT Astra Serif" w:hAnsi="PT Astra Serif"/>
        </w:rPr>
      </w:pPr>
    </w:p>
    <w:p w:rsidR="000D276E" w:rsidRPr="00F249E4" w:rsidRDefault="000D27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F7685D" w:rsidRPr="00F249E4" w:rsidRDefault="00F7685D">
      <w:pPr>
        <w:rPr>
          <w:rFonts w:ascii="PT Astra Serif" w:hAnsi="PT Astra Serif"/>
        </w:rPr>
      </w:pPr>
    </w:p>
    <w:sectPr w:rsidR="00F7685D" w:rsidRPr="00F249E4" w:rsidSect="00D0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E"/>
    <w:rsid w:val="000D276E"/>
    <w:rsid w:val="00F249E4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CD6"/>
  <w15:chartTrackingRefBased/>
  <w15:docId w15:val="{C04ACC03-D4D7-4F55-BDE7-0C8C859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27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27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CC889587A0B033056841A096CA852A764F4664E20D3AC66BA58FE2C00E65227E90470C8038AF89A604B5E699G6Q8F" TargetMode="External"/><Relationship Id="rId21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42" Type="http://schemas.openxmlformats.org/officeDocument/2006/relationships/hyperlink" Target="consultantplus://offline/ref=98CC889587A0B03305685FAD80A6DB2073471A6BE00437983EF089B59F5E63772CD01955C374BC88A01AB7E79960BE97BB6A992FAC53679CB59A82AEGFQ9F" TargetMode="External"/><Relationship Id="rId47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63" Type="http://schemas.openxmlformats.org/officeDocument/2006/relationships/hyperlink" Target="consultantplus://offline/ref=98CC889587A0B03305685FAD80A6DB2073471A6BE30C32913FF489B59F5E63772CD01955C374BC88A01AB7E79A60BE97BB6A992FAC53679CB59A82AEGFQ9F" TargetMode="External"/><Relationship Id="rId68" Type="http://schemas.openxmlformats.org/officeDocument/2006/relationships/hyperlink" Target="consultantplus://offline/ref=98CC889587A0B033056841A096CA852A764F4664E20D3AC66BA58FE2C00E65227E90470C8038AF89A604B5E699G6Q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C889587A0B03305685FAD80A6DB2073471A6BE00E369530F489B59F5E63772CD01955C374BC88A01AB7E69E60BE97BB6A992FAC53679CB59A82AEGFQ9F" TargetMode="External"/><Relationship Id="rId29" Type="http://schemas.openxmlformats.org/officeDocument/2006/relationships/hyperlink" Target="consultantplus://offline/ref=98CC889587A0B03305685FAD80A6DB2073471A6BE00437983EF089B59F5E63772CD01955C374BC88A01AB7E69D60BE97BB6A992FAC53679CB59A82AEGFQ9F" TargetMode="External"/><Relationship Id="rId11" Type="http://schemas.openxmlformats.org/officeDocument/2006/relationships/hyperlink" Target="consultantplus://offline/ref=98CC889587A0B033056841A096CA852A77484163E20667CC63FC83E0C7013A356BD913018031B78CAB4EE6A2CE66EACEE13F9231A64D65G9Q9F" TargetMode="External"/><Relationship Id="rId24" Type="http://schemas.openxmlformats.org/officeDocument/2006/relationships/hyperlink" Target="consultantplus://offline/ref=98CC889587A0B033056841A096CA852A764F4664E20D3AC66BA58FE2C00E65227E90470C8038AF89A604B5E699G6Q8F" TargetMode="External"/><Relationship Id="rId32" Type="http://schemas.openxmlformats.org/officeDocument/2006/relationships/hyperlink" Target="consultantplus://offline/ref=98CC889587A0B03305685FAD80A6DB2073471A6BE30B349031F289B59F5E63772CD01955C374BC88A01AB7E79B60BE97BB6A992FAC53679CB59A82AEGFQ9F" TargetMode="External"/><Relationship Id="rId37" Type="http://schemas.openxmlformats.org/officeDocument/2006/relationships/hyperlink" Target="consultantplus://offline/ref=98CC889587A0B033056841A096CA852A76484267E80A3AC66BA58FE2C00E65227E90470C8038AF89A604B5E699G6Q8F" TargetMode="External"/><Relationship Id="rId40" Type="http://schemas.openxmlformats.org/officeDocument/2006/relationships/hyperlink" Target="consultantplus://offline/ref=98CC889587A0B033056841A096CA852A76484267E80A3AC66BA58FE2C00E65227E90470C8038AF89A604B5E699G6Q8F" TargetMode="External"/><Relationship Id="rId45" Type="http://schemas.openxmlformats.org/officeDocument/2006/relationships/hyperlink" Target="consultantplus://offline/ref=98CC889587A0B033056841A096CA852A76484267E60E3AC66BA58FE2C00E65227E90470C8038AF89A604B5E699G6Q8F" TargetMode="External"/><Relationship Id="rId53" Type="http://schemas.openxmlformats.org/officeDocument/2006/relationships/hyperlink" Target="consultantplus://offline/ref=98CC889587A0B03305685FAD80A6DB2073471A6BE00D349737F489B59F5E63772CD01955D174E484A012A9E69D75E8C6FDG3QCF" TargetMode="External"/><Relationship Id="rId58" Type="http://schemas.openxmlformats.org/officeDocument/2006/relationships/hyperlink" Target="consultantplus://offline/ref=98CC889587A0B03305685FAD80A6DB2073471A6BE30C32913FF489B59F5E63772CD01955C374BC88A01AB7E69260BE97BB6A992FAC53679CB59A82AEGFQ9F" TargetMode="External"/><Relationship Id="rId66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8CC889587A0B03305685FAD80A6DB2073471A6BE80A329530FAD4BF97076F752BDF4642C43DB089A01AB7E3903FBB82AA329427BA4D6184A99880GAQFF" TargetMode="External"/><Relationship Id="rId61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19" Type="http://schemas.openxmlformats.org/officeDocument/2006/relationships/hyperlink" Target="consultantplus://offline/ref=98CC889587A0B03305685FAD80A6DB2073471A6BE30B349031F289B59F5E63772CD01955C374BC88A01AB7E69E60BE97BB6A992FAC53679CB59A82AEGFQ9F" TargetMode="External"/><Relationship Id="rId14" Type="http://schemas.openxmlformats.org/officeDocument/2006/relationships/hyperlink" Target="consultantplus://offline/ref=98CC889587A0B03305685FAD80A6DB2073471A6BE30F329535FAD4BF97076F752BDF4642C43DB089A018B7E7903FBB82AA329427BA4D6184A99880GAQFF" TargetMode="External"/><Relationship Id="rId22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27" Type="http://schemas.openxmlformats.org/officeDocument/2006/relationships/hyperlink" Target="consultantplus://offline/ref=98CC889587A0B03305685FAD80A6DB2073471A6BE30B349031F289B59F5E63772CD01955C374BC88A01AB7E69C60BE97BB6A992FAC53679CB59A82AEGFQ9F" TargetMode="External"/><Relationship Id="rId30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35" Type="http://schemas.openxmlformats.org/officeDocument/2006/relationships/hyperlink" Target="consultantplus://offline/ref=98CC889587A0B03305685FAD80A6DB2073471A6BE00437983EF089B59F5E63772CD01955C374BC88A01AB7E79A60BE97BB6A992FAC53679CB59A82AEGFQ9F" TargetMode="External"/><Relationship Id="rId43" Type="http://schemas.openxmlformats.org/officeDocument/2006/relationships/hyperlink" Target="consultantplus://offline/ref=98CC889587A0B033056841A096CA852A76484267E80A3AC66BA58FE2C00E65227E90470C8038AF89A604B5E699G6Q8F" TargetMode="External"/><Relationship Id="rId48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56" Type="http://schemas.openxmlformats.org/officeDocument/2006/relationships/hyperlink" Target="consultantplus://offline/ref=98CC889587A0B03305685FAD80A6DB2073471A6BE30C32913FF489B59F5E63772CD01955C374BC88A01AB7E69260BE97BB6A992FAC53679CB59A82AEGFQ9F" TargetMode="External"/><Relationship Id="rId64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69" Type="http://schemas.openxmlformats.org/officeDocument/2006/relationships/hyperlink" Target="consultantplus://offline/ref=98CC889587A0B033056841A096CA852A764F4664E20D3AC66BA58FE2C00E65227E90470C8038AF89A604B5E699G6Q8F" TargetMode="External"/><Relationship Id="rId8" Type="http://schemas.openxmlformats.org/officeDocument/2006/relationships/hyperlink" Target="consultantplus://offline/ref=98CC889587A0B03305685FAD80A6DB2073471A6BE00437983EF089B59F5E63772CD01955C374BC88A01AB7E69E60BE97BB6A992FAC53679CB59A82AEGFQ9F" TargetMode="External"/><Relationship Id="rId51" Type="http://schemas.openxmlformats.org/officeDocument/2006/relationships/hyperlink" Target="consultantplus://offline/ref=98CC889587A0B03305685FAD80A6DB2073471A6BE30C32913FF489B59F5E63772CD01955C374BC88A01AB7E69C60BE97BB6A992FAC53679CB59A82AEGFQ9F" TargetMode="External"/><Relationship Id="rId72" Type="http://schemas.openxmlformats.org/officeDocument/2006/relationships/hyperlink" Target="consultantplus://offline/ref=98CC889587A0B033056841A096CA852A76484061E60B3AC66BA58FE2C00E65227E90470C8038AF89A604B5E699G6Q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CC889587A0B033056841A096CA852A76484C67E80A3AC66BA58FE2C00E65226C901F008030B280A511E3B7DF3EE7C6F7219429BA4F6798GAQ8F" TargetMode="External"/><Relationship Id="rId17" Type="http://schemas.openxmlformats.org/officeDocument/2006/relationships/hyperlink" Target="consultantplus://offline/ref=98CC889587A0B03305685FAD80A6DB2073471A6BE00437983EF089B59F5E63772CD01955C374BC88A01AB7E69E60BE97BB6A992FAC53679CB59A82AEGFQ9F" TargetMode="External"/><Relationship Id="rId25" Type="http://schemas.openxmlformats.org/officeDocument/2006/relationships/hyperlink" Target="consultantplus://offline/ref=98CC889587A0B03305685FAD80A6DB2073471A6BE30B349031F289B59F5E63772CD01955C374BC88A01AB7E69D60BE97BB6A992FAC53679CB59A82AEGFQ9F" TargetMode="External"/><Relationship Id="rId33" Type="http://schemas.openxmlformats.org/officeDocument/2006/relationships/hyperlink" Target="consultantplus://offline/ref=98CC889587A0B03305685FAD80A6DB2073471A6BE30B349031F289B59F5E63772CD01955C374BC88A01AB7E79A60BE97BB6A992FAC53679CB59A82AEGFQ9F" TargetMode="External"/><Relationship Id="rId38" Type="http://schemas.openxmlformats.org/officeDocument/2006/relationships/hyperlink" Target="consultantplus://offline/ref=98CC889587A0B033056841A096CA852A76484267E80A3AC66BA58FE2C00E65227E90470C8038AF89A604B5E699G6Q8F" TargetMode="External"/><Relationship Id="rId46" Type="http://schemas.openxmlformats.org/officeDocument/2006/relationships/hyperlink" Target="consultantplus://offline/ref=98CC889587A0B03305685FAD80A6DB2073471A6BE00437983EF089B59F5E63772CD01955C374BC88A01AB7E79F60BE97BB6A992FAC53679CB59A82AEGFQ9F" TargetMode="External"/><Relationship Id="rId59" Type="http://schemas.openxmlformats.org/officeDocument/2006/relationships/hyperlink" Target="consultantplus://offline/ref=98CC889587A0B03305685FAD80A6DB2073471A6BE30C32913FF489B59F5E63772CD01955C374BC88A01AB7E69D60BE97BB6A992FAC53679CB59A82AEGFQ9F" TargetMode="External"/><Relationship Id="rId67" Type="http://schemas.openxmlformats.org/officeDocument/2006/relationships/hyperlink" Target="consultantplus://offline/ref=98CC889587A0B033056841A096CA852A764F4664E20D3AC66BA58FE2C00E65227E90470C8038AF89A604B5E699G6Q8F" TargetMode="External"/><Relationship Id="rId20" Type="http://schemas.openxmlformats.org/officeDocument/2006/relationships/hyperlink" Target="consultantplus://offline/ref=98CC889587A0B03305685FAD80A6DB2073471A6BE209329231F989B59F5E63772CD01955C374BC88A01AB3EE9860BE97BB6A992FAC53679CB59A82AEGFQ9F" TargetMode="External"/><Relationship Id="rId41" Type="http://schemas.openxmlformats.org/officeDocument/2006/relationships/hyperlink" Target="consultantplus://offline/ref=98CC889587A0B03305685FAD80A6DB2073471A6BE30B349031F289B59F5E63772CD01955C374BC88A01AB7E79E60BE97BB6A992FAC53679CB59A82AEGFQ9F" TargetMode="External"/><Relationship Id="rId54" Type="http://schemas.openxmlformats.org/officeDocument/2006/relationships/hyperlink" Target="consultantplus://offline/ref=98CC889587A0B03305685FAD80A6DB2073471A6BE30C32913FF489B59F5E63772CD01955C374BC88A01AB7E69360BE97BB6A992FAC53679CB59A82AEGFQ9F" TargetMode="External"/><Relationship Id="rId62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70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C889587A0B03305685FAD80A6DB2073471A6BE00C339037F389B59F5E63772CD01955C374BC88A01AB7E69E60BE97BB6A992FAC53679CB59A82AEGFQ9F" TargetMode="External"/><Relationship Id="rId15" Type="http://schemas.openxmlformats.org/officeDocument/2006/relationships/hyperlink" Target="consultantplus://offline/ref=98CC889587A0B03305685FAD80A6DB2073471A6BE209329231F989B59F5E63772CD01955C374BC88A01AB4E79960BE97BB6A992FAC53679CB59A82AEGFQ9F" TargetMode="External"/><Relationship Id="rId23" Type="http://schemas.openxmlformats.org/officeDocument/2006/relationships/hyperlink" Target="consultantplus://offline/ref=98CC889587A0B03305685FAD80A6DB2073471A6BE209329231F989B59F5E63772CD01955C374BC88A01AB7E79E60BE97BB6A992FAC53679CB59A82AEGFQ9F" TargetMode="External"/><Relationship Id="rId28" Type="http://schemas.openxmlformats.org/officeDocument/2006/relationships/hyperlink" Target="consultantplus://offline/ref=98CC889587A0B03305685FAD80A6DB2073471A6BE30B349031F289B59F5E63772CD01955C374BC88A01AB7E69360BE97BB6A992FAC53679CB59A82AEGFQ9F" TargetMode="External"/><Relationship Id="rId36" Type="http://schemas.openxmlformats.org/officeDocument/2006/relationships/hyperlink" Target="consultantplus://offline/ref=98CC889587A0B03305685FAD80A6DB2073471A6BE30C32913FF489B59F5E63772CD01955C374BC88A01AB7E69D60BE97BB6A992FAC53679CB59A82AEGFQ9F" TargetMode="External"/><Relationship Id="rId49" Type="http://schemas.openxmlformats.org/officeDocument/2006/relationships/hyperlink" Target="consultantplus://offline/ref=98CC889587A0B03305685FAD80A6DB2073471A6BE00437983EF089B59F5E63772CD01955C374BC88A01AB7E79D60BE97BB6A992FAC53679CB59A82AEGFQ9F" TargetMode="External"/><Relationship Id="rId57" Type="http://schemas.openxmlformats.org/officeDocument/2006/relationships/hyperlink" Target="consultantplus://offline/ref=98CC889587A0B03305685FAD80A6DB2073471A6BE30C32913FF489B59F5E63772CD01955C374BC88A01AB7E79B60BE97BB6A992FAC53679CB59A82AEGFQ9F" TargetMode="External"/><Relationship Id="rId10" Type="http://schemas.openxmlformats.org/officeDocument/2006/relationships/hyperlink" Target="consultantplus://offline/ref=98CC889587A0B03305685FAD80A6DB2073471A6BE30B349031F289B59F5E63772CD01955C374BC88A01AB7E69E60BE97BB6A992FAC53679CB59A82AEGFQ9F" TargetMode="External"/><Relationship Id="rId31" Type="http://schemas.openxmlformats.org/officeDocument/2006/relationships/hyperlink" Target="consultantplus://offline/ref=98CC889587A0B03305685FAD80A6DB2073471A6BE00437983EF089B59F5E63772CD01955C374BC88A01AB7E69C60BE97BB6A992FAC53679CB59A82AEGFQ9F" TargetMode="External"/><Relationship Id="rId44" Type="http://schemas.openxmlformats.org/officeDocument/2006/relationships/hyperlink" Target="consultantplus://offline/ref=98CC889587A0B03305685FAD80A6DB2073471A6BE00437983EF089B59F5E63772CD01955C374BC88A01AB7E79860BE97BB6A992FAC53679CB59A82AEGFQ9F" TargetMode="External"/><Relationship Id="rId52" Type="http://schemas.openxmlformats.org/officeDocument/2006/relationships/hyperlink" Target="consultantplus://offline/ref=98CC889587A0B03305685FAD80A6DB2073471A6BE30C32913FF489B59F5E63772CD01955C374BC88A01AB7E69D60BE97BB6A992FAC53679CB59A82AEGFQ9F" TargetMode="External"/><Relationship Id="rId60" Type="http://schemas.openxmlformats.org/officeDocument/2006/relationships/hyperlink" Target="consultantplus://offline/ref=98CC889587A0B03305685FAD80A6DB2073471A6BE30C32913FF489B59F5E63772CD01955C374BC88A01AB7E69260BE97BB6A992FAC53679CB59A82AEGFQ9F" TargetMode="External"/><Relationship Id="rId65" Type="http://schemas.openxmlformats.org/officeDocument/2006/relationships/hyperlink" Target="consultantplus://offline/ref=98CC889587A0B03305685FAD80A6DB2073471A6BE30C32913FF489B59F5E63772CD01955C374BC88A01AB7E79960BE97BB6A992FAC53679CB59A82AEGFQ9F" TargetMode="External"/><Relationship Id="rId73" Type="http://schemas.openxmlformats.org/officeDocument/2006/relationships/hyperlink" Target="consultantplus://offline/ref=98CC889587A0B033056841A096CA852A76484C67E80A3AC66BA58FE2C00E65227E90470C8038AF89A604B5E699G6Q8F" TargetMode="External"/><Relationship Id="rId4" Type="http://schemas.openxmlformats.org/officeDocument/2006/relationships/hyperlink" Target="consultantplus://offline/ref=98CC889587A0B03305685FAD80A6DB2073471A6BE50C369231FAD4BF97076F752BDF4642C43DB089A01AB7E3903FBB82AA329427BA4D6184A99880GAQFF" TargetMode="External"/><Relationship Id="rId9" Type="http://schemas.openxmlformats.org/officeDocument/2006/relationships/hyperlink" Target="consultantplus://offline/ref=98CC889587A0B03305685FAD80A6DB2073471A6BE30C32913FF489B59F5E63772CD01955C374BC88A01AB7E69E60BE97BB6A992FAC53679CB59A82AEGFQ9F" TargetMode="External"/><Relationship Id="rId13" Type="http://schemas.openxmlformats.org/officeDocument/2006/relationships/hyperlink" Target="consultantplus://offline/ref=98CC889587A0B033056841A096CA852A76484C67E80A3AC66BA58FE2C00E65226C901F008030B58FA611E3B7DF3EE7C6F7219429BA4F6798GAQ8F" TargetMode="External"/><Relationship Id="rId18" Type="http://schemas.openxmlformats.org/officeDocument/2006/relationships/hyperlink" Target="consultantplus://offline/ref=98CC889587A0B03305685FAD80A6DB2073471A6BE30C32913FF489B59F5E63772CD01955C374BC88A01AB7E69E60BE97BB6A992FAC53679CB59A82AEGFQ9F" TargetMode="External"/><Relationship Id="rId39" Type="http://schemas.openxmlformats.org/officeDocument/2006/relationships/hyperlink" Target="consultantplus://offline/ref=98CC889587A0B03305685FAD80A6DB2073471A6BE30B349031F289B59F5E63772CD01955C374BC88A01AB7E79860BE97BB6A992FAC53679CB59A82AEGFQ9F" TargetMode="External"/><Relationship Id="rId34" Type="http://schemas.openxmlformats.org/officeDocument/2006/relationships/hyperlink" Target="consultantplus://offline/ref=98CC889587A0B03305685FAD80A6DB2073471A6BE00437983EF089B59F5E63772CD01955C374BC88A01AB7E79B60BE97BB6A992FAC53679CB59A82AEGFQ9F" TargetMode="External"/><Relationship Id="rId50" Type="http://schemas.openxmlformats.org/officeDocument/2006/relationships/hyperlink" Target="consultantplus://offline/ref=98CC889587A0B03305685FAD80A6DB2073471A6BE30C32913FF489B59F5E63772CD01955C374BC88A01AB7E69C60BE97BB6A992FAC53679CB59A82AEGFQ9F" TargetMode="External"/><Relationship Id="rId55" Type="http://schemas.openxmlformats.org/officeDocument/2006/relationships/hyperlink" Target="consultantplus://offline/ref=98CC889587A0B03305685FAD80A6DB2073471A6BE30C32913FF489B59F5E63772CD01955C374BC88A01AB7E69D60BE97BB6A992FAC53679CB59A82AEGFQ9F" TargetMode="External"/><Relationship Id="rId7" Type="http://schemas.openxmlformats.org/officeDocument/2006/relationships/hyperlink" Target="consultantplus://offline/ref=98CC889587A0B03305685FAD80A6DB2073471A6BE00E369530F489B59F5E63772CD01955C374BC88A01AB7E69E60BE97BB6A992FAC53679CB59A82AEGFQ9F" TargetMode="External"/><Relationship Id="rId71" Type="http://schemas.openxmlformats.org/officeDocument/2006/relationships/hyperlink" Target="consultantplus://offline/ref=98CC889587A0B033056841A096CA852A76484C67E80A3AC66BA58FE2C00E65227E90470C8038AF89A604B5E699G6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2</cp:revision>
  <dcterms:created xsi:type="dcterms:W3CDTF">2023-06-08T05:16:00Z</dcterms:created>
  <dcterms:modified xsi:type="dcterms:W3CDTF">2023-06-08T05:19:00Z</dcterms:modified>
</cp:coreProperties>
</file>