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2C4776">
        <w:trPr>
          <w:gridAfter w:val="1"/>
          <w:wAfter w:w="36" w:type="dxa"/>
          <w:trHeight w:val="1005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C477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C4776">
              <w:rPr>
                <w:u w:val="single"/>
              </w:rPr>
              <w:t>621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C4776" w:rsidRPr="00287D80" w:rsidRDefault="002C4776" w:rsidP="002C477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 xml:space="preserve">О внесении изменений в муниципальную программу Североуральского </w:t>
      </w:r>
    </w:p>
    <w:p w:rsidR="002C4776" w:rsidRPr="00287D80" w:rsidRDefault="002C4776" w:rsidP="002C477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>городского округа «Совершенствование социально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87D80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87D80">
        <w:rPr>
          <w:rFonts w:ascii="PT Astra Serif" w:hAnsi="PT Astra Serif" w:cs="Times New Roman"/>
          <w:sz w:val="28"/>
          <w:szCs w:val="28"/>
        </w:rPr>
        <w:t>экономической политики в Североуральском городском округе» на 20</w:t>
      </w:r>
      <w:r>
        <w:rPr>
          <w:rFonts w:ascii="PT Astra Serif" w:hAnsi="PT Astra Serif" w:cs="Times New Roman"/>
          <w:sz w:val="28"/>
          <w:szCs w:val="28"/>
        </w:rPr>
        <w:t xml:space="preserve">20 </w:t>
      </w:r>
      <w:r w:rsidRPr="00287D80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87D80">
        <w:rPr>
          <w:rFonts w:ascii="PT Astra Serif" w:hAnsi="PT Astra Serif" w:cs="Times New Roman"/>
          <w:sz w:val="28"/>
          <w:szCs w:val="28"/>
        </w:rPr>
        <w:t>202</w:t>
      </w:r>
      <w:r>
        <w:rPr>
          <w:rFonts w:ascii="PT Astra Serif" w:hAnsi="PT Astra Serif" w:cs="Times New Roman"/>
          <w:sz w:val="28"/>
          <w:szCs w:val="28"/>
        </w:rPr>
        <w:t>5 годы</w:t>
      </w:r>
      <w:r w:rsidRPr="00287D80">
        <w:rPr>
          <w:rFonts w:ascii="PT Astra Serif" w:hAnsi="PT Astra Serif" w:cs="Times New Roman"/>
          <w:sz w:val="28"/>
          <w:szCs w:val="28"/>
        </w:rPr>
        <w:t>, утвержденную постановлением Администрации Североуральского городского округа от 30.</w:t>
      </w:r>
      <w:r>
        <w:rPr>
          <w:rFonts w:ascii="PT Astra Serif" w:hAnsi="PT Astra Serif" w:cs="Times New Roman"/>
          <w:sz w:val="28"/>
          <w:szCs w:val="28"/>
        </w:rPr>
        <w:t>09</w:t>
      </w:r>
      <w:r w:rsidRPr="00287D80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9</w:t>
      </w:r>
      <w:r w:rsidRPr="00287D8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№ 995</w:t>
      </w:r>
    </w:p>
    <w:p w:rsidR="002C4776" w:rsidRDefault="002C4776" w:rsidP="002C4776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C4776" w:rsidRPr="00287D80" w:rsidRDefault="002C4776" w:rsidP="002C4776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C4776" w:rsidRPr="00287D80" w:rsidRDefault="002C4776" w:rsidP="002C477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>Руководствуясь решениями Думы Североуральского городского округа от</w:t>
      </w:r>
      <w:r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 xml:space="preserve">22.04.2015 № 33 «Об утверждении Положения о правовых актах Североуральского городского округа», </w:t>
      </w:r>
      <w:r w:rsidRPr="00683BAA">
        <w:rPr>
          <w:rFonts w:ascii="PT Astra Serif" w:hAnsi="PT Astra Serif" w:cs="Times New Roman"/>
          <w:sz w:val="28"/>
          <w:szCs w:val="28"/>
        </w:rPr>
        <w:t>от 25.06.2020 № 36</w:t>
      </w:r>
      <w:r>
        <w:rPr>
          <w:rFonts w:ascii="PT Astra Serif" w:hAnsi="PT Astra Serif" w:cs="Times New Roman"/>
          <w:sz w:val="28"/>
          <w:szCs w:val="28"/>
        </w:rPr>
        <w:t xml:space="preserve"> «О внесении изменений в Решение Думы Североуральского городского округа </w:t>
      </w:r>
      <w:r w:rsidRPr="00447981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25</w:t>
      </w:r>
      <w:r w:rsidRPr="00447981">
        <w:rPr>
          <w:rFonts w:ascii="PT Astra Serif" w:hAnsi="PT Astra Serif" w:cs="Times New Roman"/>
          <w:sz w:val="28"/>
          <w:szCs w:val="28"/>
        </w:rPr>
        <w:t xml:space="preserve">.12.2019 № </w:t>
      </w:r>
      <w:r>
        <w:rPr>
          <w:rFonts w:ascii="PT Astra Serif" w:hAnsi="PT Astra Serif" w:cs="Times New Roman"/>
          <w:sz w:val="28"/>
          <w:szCs w:val="28"/>
        </w:rPr>
        <w:t>70</w:t>
      </w:r>
      <w:r w:rsidRPr="00447981">
        <w:rPr>
          <w:rFonts w:ascii="PT Astra Serif" w:hAnsi="PT Astra Serif" w:cs="Times New Roman"/>
          <w:sz w:val="28"/>
          <w:szCs w:val="28"/>
        </w:rPr>
        <w:t xml:space="preserve"> «О бюджете Североуральского городского округа на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447981">
        <w:rPr>
          <w:rFonts w:ascii="PT Astra Serif" w:hAnsi="PT Astra Serif" w:cs="Times New Roman"/>
          <w:sz w:val="28"/>
          <w:szCs w:val="28"/>
        </w:rPr>
        <w:t xml:space="preserve"> год и плановый период 202</w:t>
      </w:r>
      <w:r>
        <w:rPr>
          <w:rFonts w:ascii="PT Astra Serif" w:hAnsi="PT Astra Serif" w:cs="Times New Roman"/>
          <w:sz w:val="28"/>
          <w:szCs w:val="28"/>
        </w:rPr>
        <w:t>1</w:t>
      </w:r>
      <w:r w:rsidRPr="00447981">
        <w:rPr>
          <w:rFonts w:ascii="PT Astra Serif" w:hAnsi="PT Astra Serif" w:cs="Times New Roman"/>
          <w:sz w:val="28"/>
          <w:szCs w:val="28"/>
        </w:rPr>
        <w:t xml:space="preserve"> и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447981">
        <w:rPr>
          <w:rFonts w:ascii="PT Astra Serif" w:hAnsi="PT Astra Serif" w:cs="Times New Roman"/>
          <w:sz w:val="28"/>
          <w:szCs w:val="28"/>
        </w:rPr>
        <w:t xml:space="preserve"> годов»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287D80">
        <w:rPr>
          <w:rFonts w:ascii="PT Astra Serif" w:hAnsi="PT Astra Serif" w:cs="Times New Roman"/>
          <w:sz w:val="28"/>
          <w:szCs w:val="28"/>
        </w:rPr>
        <w:t>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2C4776" w:rsidRPr="00287D80" w:rsidRDefault="002C4776" w:rsidP="002C4776">
      <w:pPr>
        <w:jc w:val="both"/>
        <w:rPr>
          <w:b/>
          <w:szCs w:val="28"/>
        </w:rPr>
      </w:pPr>
      <w:r w:rsidRPr="00287D80">
        <w:rPr>
          <w:b/>
          <w:szCs w:val="28"/>
        </w:rPr>
        <w:t>ПОСТАНОВЛЯЕТ:</w:t>
      </w:r>
    </w:p>
    <w:p w:rsidR="002C4776" w:rsidRPr="00287D80" w:rsidRDefault="002C4776" w:rsidP="002C477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>1. Внести в муниципальную программу Североуральского городского округа «Совершенствование социально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87D80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87D80">
        <w:rPr>
          <w:rFonts w:ascii="PT Astra Serif" w:hAnsi="PT Astra Serif" w:cs="Times New Roman"/>
          <w:sz w:val="28"/>
          <w:szCs w:val="28"/>
        </w:rPr>
        <w:t>экономической политики в</w:t>
      </w:r>
      <w:r>
        <w:rPr>
          <w:rFonts w:ascii="PT Astra Serif" w:hAnsi="PT Astra Serif" w:cs="Times New Roman"/>
          <w:sz w:val="28"/>
          <w:szCs w:val="28"/>
        </w:rPr>
        <w:t> </w:t>
      </w:r>
      <w:r w:rsidRPr="00287D80">
        <w:rPr>
          <w:rFonts w:ascii="PT Astra Serif" w:hAnsi="PT Astra Serif" w:cs="Times New Roman"/>
          <w:sz w:val="28"/>
          <w:szCs w:val="28"/>
        </w:rPr>
        <w:t>Североуральском городском округе» на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287D80">
        <w:rPr>
          <w:rFonts w:ascii="PT Astra Serif" w:hAnsi="PT Astra Serif" w:cs="Times New Roman"/>
          <w:sz w:val="28"/>
          <w:szCs w:val="28"/>
        </w:rPr>
        <w:t xml:space="preserve"> – 202</w:t>
      </w:r>
      <w:r>
        <w:rPr>
          <w:rFonts w:ascii="PT Astra Serif" w:hAnsi="PT Astra Serif" w:cs="Times New Roman"/>
          <w:sz w:val="28"/>
          <w:szCs w:val="28"/>
        </w:rPr>
        <w:t>5 годы</w:t>
      </w:r>
      <w:r w:rsidRPr="00287D80">
        <w:rPr>
          <w:rFonts w:ascii="PT Astra Serif" w:hAnsi="PT Astra Serif" w:cs="Times New Roman"/>
          <w:sz w:val="28"/>
          <w:szCs w:val="28"/>
        </w:rPr>
        <w:t>, утвержденную постановлением Администрации Североуральского гор</w:t>
      </w:r>
      <w:r>
        <w:rPr>
          <w:rFonts w:ascii="PT Astra Serif" w:hAnsi="PT Astra Serif" w:cs="Times New Roman"/>
          <w:sz w:val="28"/>
          <w:szCs w:val="28"/>
        </w:rPr>
        <w:t>одского округа от 30.09</w:t>
      </w:r>
      <w:r w:rsidRPr="00287D80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9</w:t>
      </w:r>
      <w:r w:rsidRPr="00287D80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995 (с изменениями, внесенными постановлением Администрации Североуральского городского округа от 29.01.2020 № 95, от 14.04.2020 № 353)</w:t>
      </w:r>
      <w:r w:rsidRPr="00287D80">
        <w:rPr>
          <w:rFonts w:ascii="PT Astra Serif" w:hAnsi="PT Astra Serif" w:cs="Times New Roman"/>
          <w:sz w:val="28"/>
          <w:szCs w:val="28"/>
        </w:rPr>
        <w:t xml:space="preserve">, следующие изменения: </w:t>
      </w:r>
    </w:p>
    <w:p w:rsidR="002C4776" w:rsidRPr="00287D80" w:rsidRDefault="002C4776" w:rsidP="002C4776">
      <w:pPr>
        <w:widowControl w:val="0"/>
        <w:adjustRightInd w:val="0"/>
        <w:ind w:firstLine="709"/>
        <w:jc w:val="both"/>
        <w:rPr>
          <w:szCs w:val="28"/>
        </w:rPr>
      </w:pPr>
      <w:r w:rsidRPr="00CC1049">
        <w:rPr>
          <w:szCs w:val="28"/>
        </w:rPr>
        <w:t>1) в Паспорте Программы строку «Объем реализации муниципальной программы по годам реализации, тыс. рублей» изложить в следующей редакции:</w:t>
      </w:r>
    </w:p>
    <w:p w:rsidR="002C4776" w:rsidRPr="00287D80" w:rsidRDefault="002C4776" w:rsidP="002C4776">
      <w:pPr>
        <w:widowControl w:val="0"/>
        <w:adjustRightInd w:val="0"/>
        <w:ind w:firstLine="567"/>
        <w:jc w:val="both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2C4776" w:rsidRPr="00BE1E4B" w:rsidTr="002C4776">
        <w:tc>
          <w:tcPr>
            <w:tcW w:w="2835" w:type="dxa"/>
          </w:tcPr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Объем реализации муниципальной программы по годам реализации, </w:t>
            </w:r>
          </w:p>
          <w:p w:rsidR="002C4776" w:rsidRPr="00BE1E4B" w:rsidRDefault="002C4776" w:rsidP="006D0423">
            <w:pPr>
              <w:ind w:left="-250" w:firstLine="250"/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тыс. рублей</w:t>
            </w:r>
          </w:p>
        </w:tc>
        <w:tc>
          <w:tcPr>
            <w:tcW w:w="7088" w:type="dxa"/>
          </w:tcPr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526 796,15080</w:t>
            </w:r>
            <w:r w:rsidRPr="00BE1E4B">
              <w:rPr>
                <w:sz w:val="24"/>
                <w:szCs w:val="24"/>
              </w:rPr>
              <w:t xml:space="preserve"> тыс. рублей, в т. ч. 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    из средств местного бюджета </w:t>
            </w:r>
            <w:r>
              <w:rPr>
                <w:sz w:val="24"/>
                <w:szCs w:val="24"/>
              </w:rPr>
              <w:t>524 737,05080</w:t>
            </w:r>
            <w:r w:rsidRPr="00BE1E4B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88 773,15080</w:t>
            </w:r>
            <w:r w:rsidRPr="00BE1E4B">
              <w:rPr>
                <w:sz w:val="24"/>
                <w:szCs w:val="24"/>
              </w:rPr>
              <w:t xml:space="preserve"> тыс. рублей: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21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89 190,10000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89 870,00000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23-2025 годах</w:t>
            </w:r>
            <w:r w:rsidRPr="00BE1E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256 903,80000</w:t>
            </w:r>
            <w:r w:rsidRPr="00BE1E4B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ыс. рублей</w:t>
            </w:r>
            <w:r w:rsidRPr="00BE1E4B">
              <w:rPr>
                <w:sz w:val="24"/>
                <w:szCs w:val="24"/>
              </w:rPr>
              <w:t>;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    из средств областного бюджета всего </w:t>
            </w:r>
            <w:r>
              <w:rPr>
                <w:sz w:val="24"/>
                <w:szCs w:val="24"/>
              </w:rPr>
              <w:t>1 287,20000</w:t>
            </w:r>
            <w:r w:rsidRPr="00BE1E4B">
              <w:rPr>
                <w:sz w:val="24"/>
                <w:szCs w:val="24"/>
              </w:rPr>
              <w:t xml:space="preserve"> руб., в т. ч. по годам реализации программы: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lastRenderedPageBreak/>
              <w:t>в 20</w:t>
            </w:r>
            <w:r>
              <w:rPr>
                <w:sz w:val="24"/>
                <w:szCs w:val="24"/>
              </w:rPr>
              <w:t>20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412,40000</w:t>
            </w:r>
            <w:r w:rsidRPr="00BE1E4B">
              <w:rPr>
                <w:sz w:val="24"/>
                <w:szCs w:val="24"/>
              </w:rPr>
              <w:t xml:space="preserve"> тыс. рублей: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21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429,00000</w:t>
            </w:r>
            <w:r w:rsidRPr="00BE1E4B">
              <w:rPr>
                <w:sz w:val="24"/>
                <w:szCs w:val="24"/>
              </w:rPr>
              <w:t xml:space="preserve"> тыс. рублей.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445,80000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3-2025 годах</w:t>
            </w:r>
            <w:r w:rsidRPr="00BE1E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 xml:space="preserve">    из средств федерального бюджета </w:t>
            </w:r>
            <w:r>
              <w:rPr>
                <w:sz w:val="24"/>
                <w:szCs w:val="24"/>
              </w:rPr>
              <w:t>771,90000</w:t>
            </w:r>
            <w:r w:rsidRPr="00BE1E4B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646,50000</w:t>
            </w:r>
            <w:r w:rsidRPr="00BE1E4B">
              <w:rPr>
                <w:sz w:val="24"/>
                <w:szCs w:val="24"/>
              </w:rPr>
              <w:t xml:space="preserve"> тыс. рублей: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21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16,20000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</w:t>
            </w:r>
            <w:r w:rsidRPr="00BE1E4B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109,20000</w:t>
            </w:r>
            <w:r w:rsidRPr="00BE1E4B">
              <w:rPr>
                <w:sz w:val="24"/>
                <w:szCs w:val="24"/>
              </w:rPr>
              <w:t xml:space="preserve"> тыс. рублей;</w:t>
            </w:r>
          </w:p>
          <w:p w:rsidR="002C4776" w:rsidRPr="00BE1E4B" w:rsidRDefault="002C4776" w:rsidP="006D0423">
            <w:pPr>
              <w:rPr>
                <w:sz w:val="24"/>
                <w:szCs w:val="24"/>
              </w:rPr>
            </w:pPr>
            <w:r w:rsidRPr="00BE1E4B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3-2025 годах</w:t>
            </w:r>
            <w:r w:rsidRPr="00BE1E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0,00000</w:t>
            </w:r>
            <w:r w:rsidRPr="00BE1E4B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2C4776" w:rsidRPr="00BE1E4B" w:rsidRDefault="002C4776" w:rsidP="002C4776">
      <w:pPr>
        <w:widowControl w:val="0"/>
        <w:adjustRightInd w:val="0"/>
        <w:jc w:val="both"/>
        <w:rPr>
          <w:sz w:val="25"/>
          <w:szCs w:val="25"/>
        </w:rPr>
      </w:pPr>
    </w:p>
    <w:p w:rsidR="002C4776" w:rsidRDefault="002C4776" w:rsidP="002C477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87D80">
        <w:rPr>
          <w:szCs w:val="28"/>
        </w:rPr>
        <w:t xml:space="preserve">) </w:t>
      </w:r>
      <w:r>
        <w:rPr>
          <w:szCs w:val="28"/>
        </w:rPr>
        <w:t>в приложении № 1 к Программе строку 52 изложить в следующей редакции:</w:t>
      </w:r>
    </w:p>
    <w:p w:rsidR="002C4776" w:rsidRDefault="002C4776" w:rsidP="002C4776">
      <w:pPr>
        <w:adjustRightInd w:val="0"/>
        <w:jc w:val="both"/>
        <w:rPr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992"/>
        <w:gridCol w:w="709"/>
        <w:gridCol w:w="709"/>
        <w:gridCol w:w="708"/>
        <w:gridCol w:w="567"/>
        <w:gridCol w:w="567"/>
        <w:gridCol w:w="567"/>
        <w:gridCol w:w="2269"/>
      </w:tblGrid>
      <w:tr w:rsidR="002C4776" w:rsidRPr="00114AC5" w:rsidTr="002C4776">
        <w:trPr>
          <w:trHeight w:val="998"/>
        </w:trPr>
        <w:tc>
          <w:tcPr>
            <w:tcW w:w="567" w:type="dxa"/>
            <w:shd w:val="clear" w:color="auto" w:fill="auto"/>
          </w:tcPr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C4776">
              <w:rPr>
                <w:spacing w:val="3"/>
                <w:sz w:val="24"/>
                <w:szCs w:val="24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2C4776" w:rsidRPr="002C4776" w:rsidRDefault="002C4776" w:rsidP="006D0423">
            <w:pPr>
              <w:ind w:right="48"/>
              <w:rPr>
                <w:spacing w:val="3"/>
                <w:sz w:val="24"/>
                <w:szCs w:val="24"/>
              </w:rPr>
            </w:pPr>
            <w:r w:rsidRPr="002C4776">
              <w:rPr>
                <w:spacing w:val="3"/>
                <w:sz w:val="24"/>
                <w:szCs w:val="24"/>
              </w:rPr>
              <w:t>Целевой показатель 29:</w:t>
            </w:r>
          </w:p>
          <w:p w:rsidR="002C4776" w:rsidRPr="002C4776" w:rsidRDefault="002C4776" w:rsidP="006D0423">
            <w:pPr>
              <w:ind w:right="48"/>
              <w:jc w:val="both"/>
              <w:rPr>
                <w:spacing w:val="3"/>
                <w:sz w:val="24"/>
                <w:szCs w:val="24"/>
              </w:rPr>
            </w:pPr>
            <w:r w:rsidRPr="002C4776">
              <w:rPr>
                <w:spacing w:val="3"/>
                <w:sz w:val="24"/>
                <w:szCs w:val="24"/>
              </w:rPr>
              <w:t>Количество оцифрованных (переведенных в электронный вид) документов, относящихся к государственной собственности Свердловской области</w:t>
            </w:r>
          </w:p>
        </w:tc>
        <w:tc>
          <w:tcPr>
            <w:tcW w:w="992" w:type="dxa"/>
            <w:shd w:val="clear" w:color="auto" w:fill="auto"/>
          </w:tcPr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</w:p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C4776">
              <w:rPr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</w:p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C4776">
              <w:rPr>
                <w:spacing w:val="3"/>
                <w:sz w:val="24"/>
                <w:szCs w:val="24"/>
              </w:rPr>
              <w:t>565</w:t>
            </w:r>
          </w:p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</w:p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C4776">
              <w:rPr>
                <w:spacing w:val="3"/>
                <w:sz w:val="24"/>
                <w:szCs w:val="24"/>
              </w:rPr>
              <w:t>253</w:t>
            </w:r>
          </w:p>
        </w:tc>
        <w:tc>
          <w:tcPr>
            <w:tcW w:w="708" w:type="dxa"/>
            <w:shd w:val="clear" w:color="auto" w:fill="auto"/>
          </w:tcPr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</w:p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C4776">
              <w:rPr>
                <w:spacing w:val="3"/>
                <w:sz w:val="24"/>
                <w:szCs w:val="24"/>
              </w:rPr>
              <w:t>263</w:t>
            </w:r>
          </w:p>
        </w:tc>
        <w:tc>
          <w:tcPr>
            <w:tcW w:w="567" w:type="dxa"/>
            <w:shd w:val="clear" w:color="auto" w:fill="auto"/>
          </w:tcPr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</w:p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C4776"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</w:p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C4776"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</w:p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C4776"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2C4776" w:rsidRPr="002C4776" w:rsidRDefault="002C4776" w:rsidP="006D0423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C4776">
              <w:rPr>
                <w:spacing w:val="3"/>
                <w:sz w:val="24"/>
                <w:szCs w:val="24"/>
              </w:rPr>
              <w:t>Приказ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</w:tc>
      </w:tr>
    </w:tbl>
    <w:p w:rsidR="002C4776" w:rsidRDefault="002C4776" w:rsidP="002C4776">
      <w:pPr>
        <w:adjustRightInd w:val="0"/>
        <w:jc w:val="both"/>
        <w:rPr>
          <w:szCs w:val="28"/>
        </w:rPr>
      </w:pPr>
    </w:p>
    <w:p w:rsidR="002C4776" w:rsidRDefault="002C4776" w:rsidP="002C477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287D80">
        <w:rPr>
          <w:szCs w:val="28"/>
        </w:rPr>
        <w:t>приложени</w:t>
      </w:r>
      <w:r>
        <w:rPr>
          <w:szCs w:val="28"/>
        </w:rPr>
        <w:t>е</w:t>
      </w:r>
      <w:r w:rsidRPr="00287D80">
        <w:rPr>
          <w:szCs w:val="28"/>
        </w:rPr>
        <w:t xml:space="preserve"> № 2 к Программе излож</w:t>
      </w:r>
      <w:r>
        <w:rPr>
          <w:szCs w:val="28"/>
        </w:rPr>
        <w:t>ить в новой редакции (прилагается);</w:t>
      </w:r>
    </w:p>
    <w:p w:rsidR="002C4776" w:rsidRPr="00287D80" w:rsidRDefault="002C4776" w:rsidP="002C477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87D80">
        <w:rPr>
          <w:szCs w:val="28"/>
        </w:rPr>
        <w:t>. Опубликовать постановление на официальном сайте Администрации Североуральского городского округа.</w:t>
      </w:r>
    </w:p>
    <w:p w:rsidR="002C4776" w:rsidRPr="00287D80" w:rsidRDefault="002C4776" w:rsidP="002C4776">
      <w:pPr>
        <w:jc w:val="both"/>
        <w:rPr>
          <w:szCs w:val="28"/>
        </w:rPr>
      </w:pPr>
    </w:p>
    <w:p w:rsidR="002C4776" w:rsidRPr="00287D80" w:rsidRDefault="002C4776" w:rsidP="002C4776">
      <w:pPr>
        <w:jc w:val="both"/>
        <w:rPr>
          <w:szCs w:val="28"/>
        </w:rPr>
      </w:pPr>
    </w:p>
    <w:p w:rsidR="002C4776" w:rsidRPr="00287D80" w:rsidRDefault="002C4776" w:rsidP="002C4776">
      <w:pPr>
        <w:jc w:val="both"/>
        <w:rPr>
          <w:szCs w:val="28"/>
        </w:rPr>
      </w:pPr>
      <w:r w:rsidRPr="00287D80">
        <w:rPr>
          <w:szCs w:val="28"/>
        </w:rPr>
        <w:t>Глава</w:t>
      </w:r>
    </w:p>
    <w:p w:rsidR="002C4776" w:rsidRPr="00FA517C" w:rsidRDefault="002C4776" w:rsidP="002C4776">
      <w:pPr>
        <w:jc w:val="both"/>
        <w:rPr>
          <w:szCs w:val="28"/>
        </w:rPr>
      </w:pPr>
      <w:r w:rsidRPr="00287D80">
        <w:rPr>
          <w:szCs w:val="28"/>
        </w:rPr>
        <w:t>Североуральского городского округа</w:t>
      </w:r>
      <w:r w:rsidRPr="00287D80">
        <w:rPr>
          <w:szCs w:val="28"/>
        </w:rPr>
        <w:tab/>
      </w:r>
      <w:r w:rsidRPr="00287D80">
        <w:rPr>
          <w:szCs w:val="28"/>
        </w:rPr>
        <w:tab/>
      </w:r>
      <w:r>
        <w:rPr>
          <w:szCs w:val="28"/>
        </w:rPr>
        <w:tab/>
        <w:t xml:space="preserve">            </w:t>
      </w:r>
      <w:r w:rsidRPr="00287D80">
        <w:rPr>
          <w:szCs w:val="28"/>
        </w:rPr>
        <w:t xml:space="preserve">      В. П. Матюшенко</w:t>
      </w:r>
    </w:p>
    <w:sectPr w:rsidR="002C4776" w:rsidRPr="00FA517C" w:rsidSect="00AC58BE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8B" w:rsidRDefault="00D8548B" w:rsidP="002C4776">
      <w:r>
        <w:separator/>
      </w:r>
    </w:p>
  </w:endnote>
  <w:endnote w:type="continuationSeparator" w:id="0">
    <w:p w:rsidR="00D8548B" w:rsidRDefault="00D8548B" w:rsidP="002C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8B" w:rsidRDefault="00D8548B" w:rsidP="002C4776">
      <w:r>
        <w:separator/>
      </w:r>
    </w:p>
  </w:footnote>
  <w:footnote w:type="continuationSeparator" w:id="0">
    <w:p w:rsidR="00D8548B" w:rsidRDefault="00D8548B" w:rsidP="002C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727562"/>
      <w:docPartObj>
        <w:docPartGallery w:val="Page Numbers (Top of Page)"/>
        <w:docPartUnique/>
      </w:docPartObj>
    </w:sdtPr>
    <w:sdtEndPr/>
    <w:sdtContent>
      <w:p w:rsidR="002C4776" w:rsidRDefault="002C47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8BE">
          <w:rPr>
            <w:noProof/>
          </w:rPr>
          <w:t>2</w:t>
        </w:r>
        <w:r>
          <w:fldChar w:fldCharType="end"/>
        </w:r>
      </w:p>
    </w:sdtContent>
  </w:sdt>
  <w:p w:rsidR="002C4776" w:rsidRDefault="002C47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C4776"/>
    <w:rsid w:val="002E4E81"/>
    <w:rsid w:val="00352B99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AC58BE"/>
    <w:rsid w:val="00B85B4C"/>
    <w:rsid w:val="00C5181B"/>
    <w:rsid w:val="00C86C01"/>
    <w:rsid w:val="00CA2FF8"/>
    <w:rsid w:val="00CB43D7"/>
    <w:rsid w:val="00D8548B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C4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4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47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4776"/>
  </w:style>
  <w:style w:type="paragraph" w:styleId="a7">
    <w:name w:val="footer"/>
    <w:basedOn w:val="a"/>
    <w:link w:val="a8"/>
    <w:uiPriority w:val="99"/>
    <w:unhideWhenUsed/>
    <w:rsid w:val="002C47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2020-07-24T09:20:00Z</cp:lastPrinted>
  <dcterms:created xsi:type="dcterms:W3CDTF">2014-04-14T10:25:00Z</dcterms:created>
  <dcterms:modified xsi:type="dcterms:W3CDTF">2020-07-24T09:22:00Z</dcterms:modified>
</cp:coreProperties>
</file>