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62" w:rsidRPr="00E87F2A" w:rsidRDefault="00532A62" w:rsidP="00532A62">
      <w:pPr>
        <w:jc w:val="center"/>
        <w:rPr>
          <w:sz w:val="28"/>
          <w:szCs w:val="28"/>
        </w:rPr>
      </w:pPr>
      <w:r w:rsidRPr="00F53E57">
        <w:rPr>
          <w:noProof/>
          <w:sz w:val="28"/>
          <w:szCs w:val="28"/>
        </w:rPr>
        <w:drawing>
          <wp:inline distT="0" distB="0" distL="0" distR="0">
            <wp:extent cx="552450" cy="676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532A62" w:rsidRPr="00E87F2A" w:rsidRDefault="00532A62" w:rsidP="00532A62">
      <w:pPr>
        <w:jc w:val="center"/>
        <w:rPr>
          <w:sz w:val="16"/>
          <w:szCs w:val="16"/>
        </w:rPr>
      </w:pPr>
    </w:p>
    <w:p w:rsidR="00532A62" w:rsidRPr="00532A62" w:rsidRDefault="00532A62" w:rsidP="00532A62">
      <w:pPr>
        <w:pBdr>
          <w:bottom w:val="thickThinSmallGap" w:sz="24" w:space="3" w:color="auto"/>
        </w:pBdr>
        <w:jc w:val="center"/>
        <w:rPr>
          <w:rFonts w:ascii="PT Astra Serif" w:hAnsi="PT Astra Serif"/>
          <w:b/>
          <w:sz w:val="28"/>
          <w:szCs w:val="28"/>
        </w:rPr>
      </w:pPr>
      <w:r w:rsidRPr="00532A62">
        <w:rPr>
          <w:rFonts w:ascii="PT Astra Serif" w:hAnsi="PT Astra Serif"/>
          <w:b/>
          <w:sz w:val="28"/>
          <w:szCs w:val="28"/>
        </w:rPr>
        <w:t>РОССИЙСКАЯ ФЕДЕРАЦИЯ</w:t>
      </w:r>
    </w:p>
    <w:p w:rsidR="00532A62" w:rsidRPr="00532A62" w:rsidRDefault="00532A62" w:rsidP="00532A62">
      <w:pPr>
        <w:pBdr>
          <w:bottom w:val="thickThinSmallGap" w:sz="24" w:space="3" w:color="auto"/>
        </w:pBdr>
        <w:jc w:val="center"/>
        <w:rPr>
          <w:rFonts w:ascii="PT Astra Serif" w:hAnsi="PT Astra Serif"/>
          <w:b/>
          <w:sz w:val="28"/>
          <w:szCs w:val="28"/>
        </w:rPr>
      </w:pPr>
      <w:r w:rsidRPr="00532A62">
        <w:rPr>
          <w:rFonts w:ascii="PT Astra Serif" w:hAnsi="PT Astra Serif"/>
          <w:b/>
          <w:sz w:val="28"/>
          <w:szCs w:val="28"/>
        </w:rPr>
        <w:t>Свердловская область</w:t>
      </w:r>
    </w:p>
    <w:p w:rsidR="00532A62" w:rsidRPr="00532A62" w:rsidRDefault="00532A62" w:rsidP="00532A62">
      <w:pPr>
        <w:pBdr>
          <w:bottom w:val="thickThinSmallGap" w:sz="24" w:space="3" w:color="auto"/>
        </w:pBdr>
        <w:jc w:val="center"/>
        <w:rPr>
          <w:rFonts w:ascii="PT Astra Serif" w:hAnsi="PT Astra Serif"/>
          <w:b/>
          <w:sz w:val="28"/>
          <w:szCs w:val="28"/>
        </w:rPr>
      </w:pPr>
    </w:p>
    <w:p w:rsidR="00532A62" w:rsidRPr="00532A62" w:rsidRDefault="00532A62" w:rsidP="00532A62">
      <w:pPr>
        <w:pBdr>
          <w:bottom w:val="thickThinSmallGap" w:sz="24" w:space="3" w:color="auto"/>
        </w:pBdr>
        <w:jc w:val="center"/>
        <w:rPr>
          <w:rFonts w:ascii="PT Astra Serif" w:hAnsi="PT Astra Serif"/>
          <w:b/>
          <w:sz w:val="28"/>
          <w:szCs w:val="28"/>
        </w:rPr>
      </w:pPr>
      <w:r w:rsidRPr="00532A62">
        <w:rPr>
          <w:rFonts w:ascii="PT Astra Serif" w:hAnsi="PT Astra Serif"/>
          <w:b/>
          <w:sz w:val="28"/>
          <w:szCs w:val="28"/>
        </w:rPr>
        <w:t>ДУМА СЕВЕРОУРАЛЬСКОГО ГОРОДСКОГО ОКРУГА</w:t>
      </w:r>
    </w:p>
    <w:p w:rsidR="00532A62" w:rsidRPr="00532A62" w:rsidRDefault="00532A62" w:rsidP="00532A62">
      <w:pPr>
        <w:ind w:right="11"/>
        <w:jc w:val="center"/>
        <w:rPr>
          <w:rFonts w:ascii="PT Astra Serif" w:hAnsi="PT Astra Serif"/>
          <w:b/>
          <w:sz w:val="28"/>
          <w:szCs w:val="28"/>
        </w:rPr>
      </w:pPr>
    </w:p>
    <w:p w:rsidR="00532A62" w:rsidRPr="00532A62" w:rsidRDefault="00532A62" w:rsidP="00532A62">
      <w:pPr>
        <w:ind w:right="11"/>
        <w:rPr>
          <w:rFonts w:ascii="PT Astra Serif" w:hAnsi="PT Astra Serif"/>
          <w:b/>
          <w:sz w:val="28"/>
          <w:szCs w:val="28"/>
        </w:rPr>
      </w:pPr>
      <w:r w:rsidRPr="00532A62">
        <w:rPr>
          <w:rFonts w:ascii="PT Astra Serif" w:hAnsi="PT Astra Serif"/>
          <w:b/>
          <w:sz w:val="28"/>
          <w:szCs w:val="28"/>
        </w:rPr>
        <w:t xml:space="preserve">                                                     РЕШЕНИЕ</w:t>
      </w:r>
    </w:p>
    <w:p w:rsidR="00532A62" w:rsidRPr="00532A62" w:rsidRDefault="00532A62" w:rsidP="00532A62">
      <w:pPr>
        <w:ind w:right="11"/>
        <w:jc w:val="center"/>
        <w:rPr>
          <w:rFonts w:ascii="PT Astra Serif" w:hAnsi="PT Astra Serif"/>
          <w:sz w:val="28"/>
          <w:szCs w:val="28"/>
        </w:rPr>
      </w:pPr>
    </w:p>
    <w:p w:rsidR="00532A62" w:rsidRPr="00532A62" w:rsidRDefault="00532A62" w:rsidP="00532A62">
      <w:pPr>
        <w:ind w:right="11"/>
        <w:rPr>
          <w:rFonts w:ascii="PT Astra Serif" w:hAnsi="PT Astra Serif"/>
          <w:b/>
          <w:sz w:val="28"/>
          <w:szCs w:val="28"/>
        </w:rPr>
      </w:pPr>
      <w:r w:rsidRPr="00532A62">
        <w:rPr>
          <w:rFonts w:ascii="PT Astra Serif" w:hAnsi="PT Astra Serif"/>
          <w:sz w:val="28"/>
          <w:szCs w:val="28"/>
        </w:rPr>
        <w:t>от 25 июня 2020 года</w:t>
      </w:r>
      <w:r w:rsidRPr="00532A62">
        <w:rPr>
          <w:rFonts w:ascii="PT Astra Serif" w:hAnsi="PT Astra Serif"/>
          <w:sz w:val="28"/>
          <w:szCs w:val="28"/>
        </w:rPr>
        <w:tab/>
      </w:r>
      <w:r w:rsidRPr="00532A62">
        <w:rPr>
          <w:rFonts w:ascii="PT Astra Serif" w:hAnsi="PT Astra Serif"/>
          <w:b/>
          <w:sz w:val="28"/>
          <w:szCs w:val="28"/>
        </w:rPr>
        <w:t xml:space="preserve">                 № </w:t>
      </w:r>
      <w:r w:rsidR="00EC32E4">
        <w:rPr>
          <w:rFonts w:ascii="PT Astra Serif" w:hAnsi="PT Astra Serif"/>
          <w:b/>
          <w:sz w:val="28"/>
          <w:szCs w:val="28"/>
        </w:rPr>
        <w:t>38</w:t>
      </w:r>
    </w:p>
    <w:p w:rsidR="00532A62" w:rsidRPr="00532A62" w:rsidRDefault="00532A62" w:rsidP="00532A62">
      <w:pPr>
        <w:ind w:right="11"/>
        <w:rPr>
          <w:rFonts w:ascii="PT Astra Serif" w:hAnsi="PT Astra Serif"/>
          <w:sz w:val="28"/>
          <w:szCs w:val="28"/>
        </w:rPr>
      </w:pPr>
      <w:r w:rsidRPr="00532A62">
        <w:rPr>
          <w:rFonts w:ascii="PT Astra Serif" w:hAnsi="PT Astra Serif"/>
          <w:sz w:val="28"/>
          <w:szCs w:val="28"/>
        </w:rPr>
        <w:t>г. Североуральск</w:t>
      </w:r>
    </w:p>
    <w:p w:rsidR="00A152F0" w:rsidRPr="00A152F0" w:rsidRDefault="00A152F0" w:rsidP="00A152F0">
      <w:pPr>
        <w:rPr>
          <w:rFonts w:ascii="PT Astra Serif" w:hAnsi="PT Astra Serif" w:cs="Times New Roman"/>
          <w:sz w:val="28"/>
          <w:szCs w:val="28"/>
        </w:rPr>
      </w:pPr>
    </w:p>
    <w:p w:rsidR="00A152F0" w:rsidRPr="00A152F0" w:rsidRDefault="00A152F0" w:rsidP="00532A62">
      <w:pPr>
        <w:ind w:right="4534" w:firstLine="709"/>
        <w:jc w:val="both"/>
        <w:rPr>
          <w:rFonts w:ascii="PT Astra Serif" w:hAnsi="PT Astra Serif" w:cs="Times New Roman"/>
          <w:sz w:val="28"/>
          <w:szCs w:val="28"/>
        </w:rPr>
      </w:pPr>
      <w:r w:rsidRPr="00A152F0">
        <w:rPr>
          <w:rFonts w:ascii="PT Astra Serif" w:hAnsi="PT Astra Serif" w:cs="Times New Roman"/>
          <w:sz w:val="28"/>
          <w:szCs w:val="28"/>
        </w:rPr>
        <w:t>О внесении изменений в Правила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w:t>
      </w:r>
    </w:p>
    <w:p w:rsidR="00A152F0" w:rsidRPr="00A152F0" w:rsidRDefault="00A152F0" w:rsidP="00532A62">
      <w:pPr>
        <w:ind w:right="4534" w:firstLine="709"/>
        <w:jc w:val="both"/>
        <w:rPr>
          <w:rFonts w:ascii="PT Astra Serif" w:hAnsi="PT Astra Serif" w:cs="Times New Roman"/>
          <w:sz w:val="28"/>
          <w:szCs w:val="28"/>
        </w:rPr>
      </w:pPr>
    </w:p>
    <w:p w:rsidR="00A152F0" w:rsidRDefault="00A152F0" w:rsidP="007A2690">
      <w:pPr>
        <w:ind w:firstLine="709"/>
        <w:jc w:val="both"/>
        <w:rPr>
          <w:rFonts w:ascii="PT Astra Serif" w:hAnsi="PT Astra Serif"/>
          <w:sz w:val="28"/>
          <w:szCs w:val="28"/>
        </w:rPr>
      </w:pPr>
      <w:r w:rsidRPr="00A152F0">
        <w:rPr>
          <w:rFonts w:ascii="PT Astra Serif" w:hAnsi="PT Astra Serif"/>
          <w:sz w:val="28"/>
          <w:szCs w:val="28"/>
        </w:rPr>
        <w:t xml:space="preserve">Руководствуясь Градостроительным кодексом Российской Федерации, Федеральным законом от </w:t>
      </w:r>
      <w:r w:rsidR="007A2690">
        <w:rPr>
          <w:rFonts w:ascii="PT Astra Serif" w:hAnsi="PT Astra Serif"/>
          <w:sz w:val="28"/>
          <w:szCs w:val="28"/>
        </w:rPr>
        <w:t>0</w:t>
      </w:r>
      <w:r w:rsidRPr="00A152F0">
        <w:rPr>
          <w:rFonts w:ascii="PT Astra Serif" w:hAnsi="PT Astra Serif"/>
          <w:sz w:val="28"/>
          <w:szCs w:val="28"/>
        </w:rPr>
        <w:t>6 октября 2003 года № 131-ФЗ «Об общих принципах организации местного самоуправления в Российской Федерации», Уставом Североуральского городского округа, постановлением Администрации Североуральского городского округа от</w:t>
      </w:r>
      <w:r w:rsidR="003D1F72">
        <w:rPr>
          <w:rFonts w:ascii="PT Astra Serif" w:hAnsi="PT Astra Serif"/>
          <w:sz w:val="28"/>
          <w:szCs w:val="28"/>
        </w:rPr>
        <w:t xml:space="preserve"> </w:t>
      </w:r>
      <w:r w:rsidRPr="00A152F0">
        <w:rPr>
          <w:rFonts w:ascii="PT Astra Serif" w:hAnsi="PT Astra Serif"/>
          <w:sz w:val="28"/>
          <w:szCs w:val="28"/>
        </w:rPr>
        <w:t xml:space="preserve">  </w:t>
      </w:r>
      <w:r w:rsidR="007A2690">
        <w:rPr>
          <w:rFonts w:ascii="PT Astra Serif" w:hAnsi="PT Astra Serif"/>
          <w:sz w:val="28"/>
          <w:szCs w:val="28"/>
        </w:rPr>
        <w:t>6 мая 2020 года</w:t>
      </w:r>
      <w:r w:rsidRPr="00A152F0">
        <w:rPr>
          <w:rFonts w:ascii="PT Astra Serif" w:hAnsi="PT Astra Serif"/>
          <w:sz w:val="28"/>
          <w:szCs w:val="28"/>
        </w:rPr>
        <w:t xml:space="preserve"> № </w:t>
      </w:r>
      <w:r w:rsidR="007A2690">
        <w:rPr>
          <w:rFonts w:ascii="PT Astra Serif" w:hAnsi="PT Astra Serif"/>
          <w:sz w:val="28"/>
          <w:szCs w:val="28"/>
        </w:rPr>
        <w:t>10</w:t>
      </w:r>
      <w:r w:rsidRPr="00A152F0">
        <w:rPr>
          <w:rFonts w:ascii="PT Astra Serif" w:hAnsi="PT Astra Serif"/>
          <w:sz w:val="28"/>
          <w:szCs w:val="28"/>
        </w:rPr>
        <w:t xml:space="preserve">  «О проведении </w:t>
      </w:r>
      <w:r w:rsidR="00532A62">
        <w:rPr>
          <w:rFonts w:ascii="PT Astra Serif" w:hAnsi="PT Astra Serif"/>
          <w:sz w:val="28"/>
          <w:szCs w:val="28"/>
        </w:rPr>
        <w:t>общественных обсуждений</w:t>
      </w:r>
      <w:r w:rsidRPr="00A152F0">
        <w:rPr>
          <w:rFonts w:ascii="PT Astra Serif" w:hAnsi="PT Astra Serif"/>
          <w:sz w:val="28"/>
          <w:szCs w:val="28"/>
        </w:rPr>
        <w:t xml:space="preserve"> по проекту о внесении изменений в Правила землепользования и застройки Североуральского городского округа», Протоколом </w:t>
      </w:r>
      <w:r w:rsidR="009F0817">
        <w:rPr>
          <w:rFonts w:ascii="PT Astra Serif" w:hAnsi="PT Astra Serif"/>
          <w:sz w:val="28"/>
          <w:szCs w:val="28"/>
        </w:rPr>
        <w:t>общественных обсуждений</w:t>
      </w:r>
      <w:r w:rsidRPr="00A152F0">
        <w:rPr>
          <w:rFonts w:ascii="PT Astra Serif" w:hAnsi="PT Astra Serif"/>
          <w:sz w:val="28"/>
          <w:szCs w:val="28"/>
        </w:rPr>
        <w:t xml:space="preserve"> от </w:t>
      </w:r>
      <w:r w:rsidR="009F0817">
        <w:rPr>
          <w:rFonts w:ascii="PT Astra Serif" w:hAnsi="PT Astra Serif"/>
          <w:sz w:val="28"/>
          <w:szCs w:val="28"/>
        </w:rPr>
        <w:t>1</w:t>
      </w:r>
      <w:r w:rsidR="00BA2F96">
        <w:rPr>
          <w:rFonts w:ascii="PT Astra Serif" w:hAnsi="PT Astra Serif"/>
          <w:sz w:val="28"/>
          <w:szCs w:val="28"/>
        </w:rPr>
        <w:t>6</w:t>
      </w:r>
      <w:r w:rsidR="009F0817">
        <w:rPr>
          <w:rFonts w:ascii="PT Astra Serif" w:hAnsi="PT Astra Serif"/>
          <w:sz w:val="28"/>
          <w:szCs w:val="28"/>
        </w:rPr>
        <w:t>июня</w:t>
      </w:r>
      <w:r w:rsidRPr="00A152F0">
        <w:rPr>
          <w:rFonts w:ascii="PT Astra Serif" w:hAnsi="PT Astra Serif"/>
          <w:sz w:val="28"/>
          <w:szCs w:val="28"/>
        </w:rPr>
        <w:t xml:space="preserve">  </w:t>
      </w:r>
      <w:r w:rsidR="009F0817">
        <w:rPr>
          <w:rFonts w:ascii="PT Astra Serif" w:hAnsi="PT Astra Serif"/>
          <w:sz w:val="28"/>
          <w:szCs w:val="28"/>
        </w:rPr>
        <w:t>2020 года</w:t>
      </w:r>
      <w:r w:rsidR="00BA2F96">
        <w:rPr>
          <w:rFonts w:ascii="PT Astra Serif" w:hAnsi="PT Astra Serif"/>
          <w:sz w:val="28"/>
          <w:szCs w:val="28"/>
        </w:rPr>
        <w:t>,</w:t>
      </w:r>
      <w:r w:rsidRPr="00A152F0">
        <w:rPr>
          <w:rFonts w:ascii="PT Astra Serif" w:hAnsi="PT Astra Serif"/>
          <w:sz w:val="28"/>
          <w:szCs w:val="28"/>
        </w:rPr>
        <w:t xml:space="preserve">  Заключением о результатах проведения </w:t>
      </w:r>
      <w:r w:rsidR="009F0817">
        <w:rPr>
          <w:rFonts w:ascii="PT Astra Serif" w:hAnsi="PT Astra Serif"/>
          <w:sz w:val="28"/>
          <w:szCs w:val="28"/>
        </w:rPr>
        <w:t>общественных обсуждений</w:t>
      </w:r>
      <w:r w:rsidRPr="00A152F0">
        <w:rPr>
          <w:rFonts w:ascii="PT Astra Serif" w:hAnsi="PT Astra Serif"/>
          <w:sz w:val="28"/>
          <w:szCs w:val="28"/>
        </w:rPr>
        <w:t xml:space="preserve"> от</w:t>
      </w:r>
      <w:r w:rsidR="009F0817">
        <w:rPr>
          <w:rFonts w:ascii="PT Astra Serif" w:hAnsi="PT Astra Serif"/>
          <w:sz w:val="28"/>
          <w:szCs w:val="28"/>
        </w:rPr>
        <w:t xml:space="preserve"> 1</w:t>
      </w:r>
      <w:r w:rsidR="00BA2F96">
        <w:rPr>
          <w:rFonts w:ascii="PT Astra Serif" w:hAnsi="PT Astra Serif"/>
          <w:sz w:val="28"/>
          <w:szCs w:val="28"/>
        </w:rPr>
        <w:t>6</w:t>
      </w:r>
      <w:r w:rsidR="009F0817">
        <w:rPr>
          <w:rFonts w:ascii="PT Astra Serif" w:hAnsi="PT Astra Serif"/>
          <w:sz w:val="28"/>
          <w:szCs w:val="28"/>
        </w:rPr>
        <w:t xml:space="preserve"> июня 2020 года</w:t>
      </w:r>
      <w:r w:rsidRPr="00A152F0">
        <w:rPr>
          <w:rFonts w:ascii="PT Astra Serif" w:hAnsi="PT Astra Serif"/>
          <w:sz w:val="28"/>
          <w:szCs w:val="28"/>
        </w:rPr>
        <w:t>, Дума Североуральского городского округа</w:t>
      </w:r>
    </w:p>
    <w:p w:rsidR="00532A62" w:rsidRPr="00A152F0" w:rsidRDefault="00532A62" w:rsidP="00A152F0">
      <w:pPr>
        <w:ind w:firstLine="709"/>
        <w:jc w:val="both"/>
        <w:rPr>
          <w:rFonts w:ascii="PT Astra Serif" w:hAnsi="PT Astra Serif"/>
          <w:sz w:val="28"/>
          <w:szCs w:val="28"/>
        </w:rPr>
      </w:pPr>
    </w:p>
    <w:p w:rsidR="00A152F0" w:rsidRDefault="00A152F0" w:rsidP="00BD581C">
      <w:pPr>
        <w:ind w:firstLine="709"/>
        <w:rPr>
          <w:rFonts w:ascii="PT Astra Serif" w:hAnsi="PT Astra Serif" w:cs="Times New Roman"/>
          <w:b/>
          <w:sz w:val="28"/>
          <w:szCs w:val="28"/>
        </w:rPr>
      </w:pPr>
      <w:r w:rsidRPr="00A152F0">
        <w:rPr>
          <w:rFonts w:ascii="PT Astra Serif" w:hAnsi="PT Astra Serif" w:cs="Times New Roman"/>
          <w:b/>
          <w:sz w:val="28"/>
          <w:szCs w:val="28"/>
        </w:rPr>
        <w:t>Р Е Ш И Л А:</w:t>
      </w:r>
      <w:bookmarkStart w:id="0" w:name="OLE_LINK43"/>
    </w:p>
    <w:p w:rsidR="00532A62" w:rsidRPr="00A152F0" w:rsidRDefault="00532A62" w:rsidP="00A152F0">
      <w:pPr>
        <w:rPr>
          <w:rFonts w:ascii="PT Astra Serif" w:hAnsi="PT Astra Serif" w:cs="Times New Roman"/>
          <w:b/>
          <w:sz w:val="28"/>
          <w:szCs w:val="28"/>
        </w:rPr>
      </w:pPr>
    </w:p>
    <w:p w:rsidR="00A152F0" w:rsidRPr="00A152F0" w:rsidRDefault="00A152F0" w:rsidP="00A152F0">
      <w:pPr>
        <w:ind w:firstLine="709"/>
        <w:jc w:val="both"/>
        <w:rPr>
          <w:rFonts w:ascii="PT Astra Serif" w:hAnsi="PT Astra Serif" w:cs="Times New Roman"/>
          <w:sz w:val="28"/>
          <w:szCs w:val="28"/>
        </w:rPr>
      </w:pPr>
      <w:r w:rsidRPr="00A152F0">
        <w:rPr>
          <w:rFonts w:ascii="PT Astra Serif" w:hAnsi="PT Astra Serif" w:cs="Times New Roman"/>
          <w:sz w:val="28"/>
          <w:szCs w:val="28"/>
        </w:rPr>
        <w:t xml:space="preserve">1. </w:t>
      </w:r>
      <w:bookmarkEnd w:id="0"/>
      <w:r w:rsidRPr="00A152F0">
        <w:rPr>
          <w:rFonts w:ascii="PT Astra Serif" w:hAnsi="PT Astra Serif" w:cs="Times New Roman"/>
          <w:sz w:val="28"/>
          <w:szCs w:val="28"/>
        </w:rPr>
        <w:t>Внести в Правила землепользования и застройки Североуральского городского округа, утвержденные Решение Думы Североуральского городского округа от 21 декабря 2012 года № 152 (с изменениями, внесенными решениями Думы Североуральского городского округа от 25.02.2015 № 15, от 31.03.2017 № 20), следующие изменения:</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1) Статью 3 дополнить частью 3:</w:t>
      </w:r>
    </w:p>
    <w:p w:rsidR="00A152F0" w:rsidRPr="00A152F0" w:rsidRDefault="00A152F0" w:rsidP="00A152F0">
      <w:pPr>
        <w:jc w:val="both"/>
        <w:rPr>
          <w:rFonts w:ascii="PT Astra Serif" w:hAnsi="PT Astra Serif"/>
          <w:sz w:val="28"/>
          <w:szCs w:val="28"/>
        </w:rPr>
      </w:pPr>
      <w:r w:rsidRPr="00A152F0">
        <w:rPr>
          <w:rFonts w:ascii="PT Astra Serif" w:hAnsi="PT Astra Serif"/>
          <w:sz w:val="28"/>
          <w:szCs w:val="28"/>
        </w:rPr>
        <w:tab/>
        <w:t>«3. К полномочиям Главы Североуральского городского округа в области регулирования отношений по вопросам землепользования и застройки относятся:</w:t>
      </w:r>
    </w:p>
    <w:p w:rsidR="00A152F0" w:rsidRPr="00A152F0" w:rsidRDefault="00A152F0" w:rsidP="00A152F0">
      <w:pPr>
        <w:jc w:val="both"/>
        <w:rPr>
          <w:rFonts w:ascii="PT Astra Serif" w:hAnsi="PT Astra Serif"/>
          <w:sz w:val="28"/>
          <w:szCs w:val="28"/>
        </w:rPr>
      </w:pPr>
      <w:r w:rsidRPr="00A152F0">
        <w:rPr>
          <w:rFonts w:ascii="PT Astra Serif" w:hAnsi="PT Astra Serif"/>
          <w:sz w:val="28"/>
          <w:szCs w:val="28"/>
        </w:rPr>
        <w:tab/>
        <w:t xml:space="preserve">1) принятие решения о проведении общественных обсуждений или </w:t>
      </w:r>
      <w:r w:rsidRPr="00A152F0">
        <w:rPr>
          <w:rFonts w:ascii="PT Astra Serif" w:hAnsi="PT Astra Serif"/>
          <w:sz w:val="28"/>
          <w:szCs w:val="28"/>
        </w:rPr>
        <w:lastRenderedPageBreak/>
        <w:t>публичных слушаний по проекту Правил и внесения в них изменений;</w:t>
      </w:r>
    </w:p>
    <w:p w:rsidR="00A152F0" w:rsidRPr="00A152F0" w:rsidRDefault="00A152F0" w:rsidP="00A152F0">
      <w:pPr>
        <w:jc w:val="both"/>
        <w:rPr>
          <w:rFonts w:ascii="PT Astra Serif" w:hAnsi="PT Astra Serif"/>
          <w:sz w:val="28"/>
          <w:szCs w:val="28"/>
        </w:rPr>
      </w:pPr>
      <w:r w:rsidRPr="00A152F0">
        <w:rPr>
          <w:rFonts w:ascii="PT Astra Serif" w:hAnsi="PT Astra Serif"/>
          <w:sz w:val="28"/>
          <w:szCs w:val="28"/>
        </w:rPr>
        <w:tab/>
        <w:t>2) обеспечение внесения изменений в Правила в соответствии с частью 3.2 статьи 15 Правил;</w:t>
      </w:r>
    </w:p>
    <w:p w:rsidR="00A152F0" w:rsidRPr="00A152F0" w:rsidRDefault="00A152F0" w:rsidP="00A152F0">
      <w:pPr>
        <w:jc w:val="both"/>
        <w:rPr>
          <w:rFonts w:ascii="PT Astra Serif" w:hAnsi="PT Astra Serif"/>
          <w:sz w:val="28"/>
          <w:szCs w:val="28"/>
        </w:rPr>
      </w:pPr>
      <w:r w:rsidRPr="00A152F0">
        <w:rPr>
          <w:rFonts w:ascii="PT Astra Serif" w:hAnsi="PT Astra Serif"/>
          <w:sz w:val="28"/>
          <w:szCs w:val="28"/>
        </w:rPr>
        <w:tab/>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или в целях размещения иного объекта в границах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2) часть 2 статья 7 изложить в новой редакции: </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«После вступления в силу настоящих Правил разделение, объединение, изменение границ, вида разрешенного использования земельных участков, указанных в части 1 настоящей статьи осуществляется при условии формирования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3) часть 1 статьи 9 изложить в новой редакции: </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«Строительство, реконструкция объектов капитального строительства на территории Североуральского городского округа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городского округа, устанавливающими особенности осуществления указанной деятельности на территории округа.»;</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4) часть 3 статьи 11 изложить в новой редакции: </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5) статью 11 дополнить частью 8: </w:t>
      </w:r>
    </w:p>
    <w:p w:rsidR="00A152F0" w:rsidRPr="00A152F0" w:rsidRDefault="00A152F0" w:rsidP="00A152F0">
      <w:pPr>
        <w:widowControl/>
        <w:tabs>
          <w:tab w:val="right" w:pos="709"/>
        </w:tabs>
        <w:jc w:val="both"/>
        <w:rPr>
          <w:rFonts w:ascii="PT Astra Serif" w:hAnsi="PT Astra Serif"/>
          <w:sz w:val="28"/>
          <w:szCs w:val="28"/>
        </w:rPr>
      </w:pPr>
      <w:r w:rsidRPr="00A152F0">
        <w:rPr>
          <w:rFonts w:ascii="PT Astra Serif" w:hAnsi="PT Astra Serif"/>
          <w:sz w:val="28"/>
          <w:szCs w:val="28"/>
        </w:rPr>
        <w:tab/>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A152F0">
        <w:rPr>
          <w:rFonts w:ascii="PT Astra Serif" w:hAnsi="PT Astra Serif"/>
          <w:sz w:val="28"/>
          <w:szCs w:val="28"/>
        </w:rPr>
        <w:t>приаэродромной</w:t>
      </w:r>
      <w:proofErr w:type="spellEnd"/>
      <w:r w:rsidRPr="00A152F0">
        <w:rPr>
          <w:rFonts w:ascii="PT Astra Serif" w:hAnsi="PT Astra Serif"/>
          <w:sz w:val="28"/>
          <w:szCs w:val="28"/>
        </w:rPr>
        <w:t xml:space="preserve"> территории.»;</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6) часть 1 статьи 12 изложить в новой редакции: </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lastRenderedPageBreak/>
        <w:ta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7) в части 4 статьи 12 слова «десять дней» заменить словами «семь рабочих</w:t>
      </w:r>
      <w:r w:rsidRPr="00A152F0">
        <w:rPr>
          <w:rFonts w:ascii="PT Astra Serif" w:eastAsia="Calibri" w:hAnsi="PT Astra Serif"/>
          <w:sz w:val="28"/>
          <w:szCs w:val="28"/>
          <w:lang w:eastAsia="en-US"/>
        </w:rPr>
        <w:t xml:space="preserve"> дней</w:t>
      </w:r>
      <w:r w:rsidRPr="00A152F0">
        <w:rPr>
          <w:rFonts w:ascii="PT Astra Serif" w:hAnsi="PT Astra Serif"/>
          <w:sz w:val="28"/>
          <w:szCs w:val="28"/>
        </w:rPr>
        <w:t>»;</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8) в части 6 статьи 13 слова «в случае, предусмотренном частью 12 статьи 43» заменить словами «в случаях, предусмотренных частью 12 статьи 43 и частью 22 статьи 45»;</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 xml:space="preserve">9) часть 3.1 статьи 15 изложить в новой редакции: </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главе городского округа требование о внесении изменений в Правила в целях обеспечения размещения указанных объектов.»;</w:t>
      </w: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10) таблицу 1 статьи 17 изложить в новой редакции:</w:t>
      </w:r>
    </w:p>
    <w:p w:rsidR="00A152F0" w:rsidRPr="00A152F0" w:rsidRDefault="00A152F0" w:rsidP="00A152F0">
      <w:pPr>
        <w:keepNext/>
        <w:ind w:firstLine="567"/>
        <w:jc w:val="both"/>
        <w:outlineLvl w:val="3"/>
        <w:rPr>
          <w:rFonts w:ascii="PT Astra Serif" w:hAnsi="PT Astra Serif"/>
          <w:bCs/>
          <w:sz w:val="28"/>
          <w:szCs w:val="28"/>
        </w:rPr>
      </w:pPr>
      <w:r w:rsidRPr="00A152F0">
        <w:rPr>
          <w:rFonts w:ascii="PT Astra Serif" w:hAnsi="PT Astra Serif"/>
          <w:bCs/>
          <w:sz w:val="28"/>
          <w:szCs w:val="28"/>
        </w:rPr>
        <w:t>Таблица 1. Перечень территориальных зон на территории населенных пунктов Североуральского городского округа</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551"/>
      </w:tblGrid>
      <w:tr w:rsidR="00A152F0" w:rsidRPr="00A152F0" w:rsidTr="00532A62">
        <w:tc>
          <w:tcPr>
            <w:tcW w:w="1498"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Обозначение территориальной зоны</w:t>
            </w:r>
          </w:p>
        </w:tc>
        <w:tc>
          <w:tcPr>
            <w:tcW w:w="3502"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Наименование территориальной зоны</w:t>
            </w:r>
          </w:p>
        </w:tc>
      </w:tr>
      <w:tr w:rsidR="00A152F0" w:rsidRPr="00A152F0" w:rsidTr="00532A62">
        <w:tc>
          <w:tcPr>
            <w:tcW w:w="1498"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Ж-1А</w:t>
            </w:r>
          </w:p>
        </w:tc>
        <w:tc>
          <w:tcPr>
            <w:tcW w:w="3502" w:type="pct"/>
            <w:vAlign w:val="center"/>
          </w:tcPr>
          <w:p w:rsidR="00A152F0" w:rsidRPr="00A152F0" w:rsidRDefault="00A152F0" w:rsidP="00532A62">
            <w:pPr>
              <w:jc w:val="both"/>
              <w:rPr>
                <w:rFonts w:ascii="PT Astra Serif" w:hAnsi="PT Astra Serif"/>
                <w:sz w:val="28"/>
                <w:szCs w:val="28"/>
              </w:rPr>
            </w:pPr>
            <w:r w:rsidRPr="00A152F0">
              <w:rPr>
                <w:rFonts w:ascii="PT Astra Serif" w:hAnsi="PT Astra Serif"/>
                <w:sz w:val="28"/>
                <w:szCs w:val="28"/>
              </w:rPr>
              <w:t>Жилая зона индивидуальной застройки</w:t>
            </w:r>
            <w:r w:rsidRPr="00A152F0">
              <w:rPr>
                <w:rFonts w:ascii="PT Astra Serif" w:hAnsi="PT Astra Serif" w:cs="Arial"/>
                <w:sz w:val="28"/>
                <w:szCs w:val="28"/>
              </w:rPr>
              <w:t xml:space="preserve"> </w:t>
            </w:r>
          </w:p>
        </w:tc>
      </w:tr>
      <w:tr w:rsidR="00A152F0" w:rsidRPr="00A152F0" w:rsidTr="00532A62">
        <w:trPr>
          <w:trHeight w:val="21"/>
        </w:trPr>
        <w:tc>
          <w:tcPr>
            <w:tcW w:w="1498" w:type="pct"/>
            <w:vAlign w:val="center"/>
          </w:tcPr>
          <w:p w:rsidR="00A152F0" w:rsidRPr="00A152F0" w:rsidRDefault="00A152F0" w:rsidP="00532A62">
            <w:pPr>
              <w:jc w:val="center"/>
              <w:rPr>
                <w:rFonts w:ascii="PT Astra Serif" w:hAnsi="PT Astra Serif"/>
                <w:sz w:val="28"/>
                <w:szCs w:val="28"/>
              </w:rPr>
            </w:pPr>
            <w:bookmarkStart w:id="1" w:name="_Toc351977048"/>
            <w:r w:rsidRPr="00A152F0">
              <w:rPr>
                <w:rFonts w:ascii="PT Astra Serif" w:hAnsi="PT Astra Serif"/>
                <w:sz w:val="28"/>
                <w:szCs w:val="28"/>
              </w:rPr>
              <w:t>ОЖ</w:t>
            </w:r>
          </w:p>
        </w:tc>
        <w:tc>
          <w:tcPr>
            <w:tcW w:w="3502" w:type="pct"/>
            <w:vAlign w:val="center"/>
          </w:tcPr>
          <w:p w:rsidR="00A152F0" w:rsidRPr="00A152F0" w:rsidRDefault="00A152F0" w:rsidP="00532A62">
            <w:pPr>
              <w:jc w:val="both"/>
              <w:rPr>
                <w:rFonts w:ascii="PT Astra Serif" w:hAnsi="PT Astra Serif"/>
                <w:sz w:val="28"/>
                <w:szCs w:val="28"/>
              </w:rPr>
            </w:pPr>
            <w:r w:rsidRPr="00A152F0">
              <w:rPr>
                <w:rFonts w:ascii="PT Astra Serif" w:hAnsi="PT Astra Serif"/>
                <w:sz w:val="28"/>
                <w:szCs w:val="28"/>
              </w:rPr>
              <w:t xml:space="preserve">Общественно-жилая зона </w:t>
            </w:r>
          </w:p>
        </w:tc>
      </w:tr>
      <w:tr w:rsidR="00A152F0" w:rsidRPr="00A152F0" w:rsidTr="00532A62">
        <w:trPr>
          <w:trHeight w:val="21"/>
        </w:trPr>
        <w:tc>
          <w:tcPr>
            <w:tcW w:w="1498"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П</w:t>
            </w:r>
          </w:p>
        </w:tc>
        <w:tc>
          <w:tcPr>
            <w:tcW w:w="3502" w:type="pct"/>
            <w:vAlign w:val="center"/>
          </w:tcPr>
          <w:p w:rsidR="00A152F0" w:rsidRPr="00A152F0" w:rsidRDefault="00A152F0" w:rsidP="00532A62">
            <w:pPr>
              <w:rPr>
                <w:rFonts w:ascii="PT Astra Serif" w:hAnsi="PT Astra Serif"/>
                <w:sz w:val="28"/>
                <w:szCs w:val="28"/>
              </w:rPr>
            </w:pPr>
            <w:r w:rsidRPr="00A152F0">
              <w:rPr>
                <w:rFonts w:ascii="PT Astra Serif" w:hAnsi="PT Astra Serif"/>
                <w:sz w:val="28"/>
                <w:szCs w:val="28"/>
              </w:rPr>
              <w:t>Зона производственная, инженерной и транспортной инфраструктур</w:t>
            </w:r>
          </w:p>
        </w:tc>
      </w:tr>
      <w:tr w:rsidR="00A152F0" w:rsidRPr="00A152F0" w:rsidTr="00532A62">
        <w:trPr>
          <w:trHeight w:val="21"/>
        </w:trPr>
        <w:tc>
          <w:tcPr>
            <w:tcW w:w="1498"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С</w:t>
            </w:r>
          </w:p>
        </w:tc>
        <w:tc>
          <w:tcPr>
            <w:tcW w:w="3502" w:type="pct"/>
            <w:vAlign w:val="center"/>
          </w:tcPr>
          <w:p w:rsidR="00A152F0" w:rsidRPr="00A152F0" w:rsidRDefault="00A152F0" w:rsidP="00532A62">
            <w:pPr>
              <w:rPr>
                <w:rFonts w:ascii="PT Astra Serif" w:hAnsi="PT Astra Serif"/>
                <w:sz w:val="28"/>
                <w:szCs w:val="28"/>
              </w:rPr>
            </w:pPr>
            <w:r w:rsidRPr="00A152F0">
              <w:rPr>
                <w:rFonts w:ascii="PT Astra Serif" w:hAnsi="PT Astra Serif"/>
                <w:sz w:val="28"/>
                <w:szCs w:val="28"/>
              </w:rPr>
              <w:t>Зона садоводства</w:t>
            </w:r>
          </w:p>
        </w:tc>
      </w:tr>
      <w:tr w:rsidR="00A152F0" w:rsidRPr="00A152F0" w:rsidTr="00532A62">
        <w:trPr>
          <w:trHeight w:val="21"/>
        </w:trPr>
        <w:tc>
          <w:tcPr>
            <w:tcW w:w="1498" w:type="pct"/>
            <w:vAlign w:val="center"/>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Р</w:t>
            </w:r>
          </w:p>
        </w:tc>
        <w:tc>
          <w:tcPr>
            <w:tcW w:w="3502" w:type="pct"/>
            <w:vAlign w:val="center"/>
          </w:tcPr>
          <w:p w:rsidR="00A152F0" w:rsidRPr="00A152F0" w:rsidRDefault="00A152F0" w:rsidP="00532A62">
            <w:pPr>
              <w:rPr>
                <w:rFonts w:ascii="PT Astra Serif" w:hAnsi="PT Astra Serif"/>
                <w:sz w:val="28"/>
                <w:szCs w:val="28"/>
              </w:rPr>
            </w:pPr>
            <w:r w:rsidRPr="00A152F0">
              <w:rPr>
                <w:rFonts w:ascii="PT Astra Serif" w:hAnsi="PT Astra Serif"/>
                <w:sz w:val="28"/>
                <w:szCs w:val="28"/>
              </w:rPr>
              <w:t>Рекреационная зона</w:t>
            </w:r>
          </w:p>
        </w:tc>
      </w:tr>
    </w:tbl>
    <w:bookmarkEnd w:id="1"/>
    <w:p w:rsidR="00A152F0" w:rsidRPr="00A152F0" w:rsidRDefault="00A152F0" w:rsidP="00A152F0">
      <w:pPr>
        <w:widowControl/>
        <w:jc w:val="both"/>
        <w:rPr>
          <w:rFonts w:ascii="PT Astra Serif" w:hAnsi="PT Astra Serif" w:cs="Aparajita"/>
          <w:sz w:val="28"/>
          <w:szCs w:val="28"/>
        </w:rPr>
      </w:pPr>
      <w:r w:rsidRPr="00A152F0">
        <w:rPr>
          <w:rFonts w:ascii="PT Astra Serif" w:hAnsi="PT Astra Serif" w:cs="Aparajita"/>
          <w:sz w:val="28"/>
          <w:szCs w:val="28"/>
        </w:rPr>
        <w:tab/>
        <w:t xml:space="preserve">11) </w:t>
      </w:r>
      <w:r w:rsidRPr="00A152F0">
        <w:rPr>
          <w:rFonts w:ascii="PT Astra Serif" w:hAnsi="PT Astra Serif"/>
          <w:sz w:val="28"/>
          <w:szCs w:val="28"/>
        </w:rPr>
        <w:t>таблицу 2 статьи 18 изложить в новой редакции:</w:t>
      </w:r>
    </w:p>
    <w:p w:rsidR="00A152F0" w:rsidRPr="00A152F0" w:rsidRDefault="00A152F0" w:rsidP="00A152F0">
      <w:pPr>
        <w:keepNext/>
        <w:ind w:firstLine="708"/>
        <w:jc w:val="both"/>
        <w:outlineLvl w:val="3"/>
        <w:rPr>
          <w:rFonts w:ascii="PT Astra Serif" w:hAnsi="PT Astra Serif"/>
          <w:bCs/>
          <w:sz w:val="28"/>
          <w:szCs w:val="28"/>
        </w:rPr>
      </w:pPr>
      <w:r w:rsidRPr="00A152F0">
        <w:rPr>
          <w:rFonts w:ascii="PT Astra Serif" w:hAnsi="PT Astra Serif"/>
          <w:bCs/>
          <w:sz w:val="28"/>
          <w:szCs w:val="28"/>
        </w:rPr>
        <w:t>Таблица 2. Виды разрешенного использования по территориальным зонам на территории населенных пунктов Североуральского городского округа</w:t>
      </w:r>
    </w:p>
    <w:tbl>
      <w:tblPr>
        <w:tblW w:w="9492" w:type="dxa"/>
        <w:jc w:val="center"/>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704"/>
        <w:gridCol w:w="6095"/>
        <w:gridCol w:w="851"/>
        <w:gridCol w:w="708"/>
        <w:gridCol w:w="426"/>
        <w:gridCol w:w="425"/>
        <w:gridCol w:w="283"/>
      </w:tblGrid>
      <w:tr w:rsidR="00A152F0" w:rsidRPr="00A152F0" w:rsidTr="00E57291">
        <w:trPr>
          <w:cantSplit/>
          <w:trHeight w:val="264"/>
          <w:tblHeader/>
          <w:jc w:val="center"/>
        </w:trPr>
        <w:tc>
          <w:tcPr>
            <w:tcW w:w="704" w:type="dxa"/>
            <w:tcBorders>
              <w:top w:val="single" w:sz="4" w:space="0" w:color="auto"/>
              <w:left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bCs/>
              </w:rPr>
            </w:pPr>
            <w:r w:rsidRPr="00A152F0">
              <w:rPr>
                <w:rFonts w:ascii="PT Astra Serif" w:hAnsi="PT Astra Serif" w:cs="Arial"/>
                <w:bCs/>
              </w:rPr>
              <w:t>Код</w:t>
            </w:r>
          </w:p>
        </w:tc>
        <w:tc>
          <w:tcPr>
            <w:tcW w:w="6095" w:type="dxa"/>
            <w:tcBorders>
              <w:top w:val="single" w:sz="4" w:space="0" w:color="auto"/>
              <w:left w:val="single" w:sz="4" w:space="0" w:color="auto"/>
              <w:right w:val="single" w:sz="4" w:space="0" w:color="auto"/>
            </w:tcBorders>
            <w:shd w:val="clear" w:color="auto" w:fill="auto"/>
            <w:tcMar>
              <w:left w:w="11" w:type="dxa"/>
              <w:right w:w="11" w:type="dxa"/>
            </w:tcMar>
            <w:vAlign w:val="center"/>
          </w:tcPr>
          <w:p w:rsidR="00A152F0" w:rsidRPr="00A152F0" w:rsidRDefault="00A152F0" w:rsidP="00532A62">
            <w:pPr>
              <w:jc w:val="center"/>
              <w:outlineLvl w:val="3"/>
              <w:rPr>
                <w:rFonts w:ascii="PT Astra Serif" w:hAnsi="PT Astra Serif" w:cs="Arial"/>
                <w:bCs/>
              </w:rPr>
            </w:pPr>
            <w:r w:rsidRPr="00A152F0">
              <w:rPr>
                <w:rFonts w:ascii="PT Astra Serif" w:hAnsi="PT Astra Serif" w:cs="Arial"/>
                <w:bCs/>
              </w:rPr>
              <w:t>Наименование вида разрешенного использования ЗУ и ОКС *</w:t>
            </w:r>
          </w:p>
        </w:tc>
        <w:tc>
          <w:tcPr>
            <w:tcW w:w="851" w:type="dxa"/>
            <w:tcBorders>
              <w:top w:val="single" w:sz="4" w:space="0" w:color="auto"/>
              <w:left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bCs/>
              </w:rPr>
              <w:t>Ж-1А</w:t>
            </w:r>
          </w:p>
        </w:tc>
        <w:tc>
          <w:tcPr>
            <w:tcW w:w="708" w:type="dxa"/>
            <w:tcBorders>
              <w:top w:val="single" w:sz="4" w:space="0" w:color="auto"/>
              <w:left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bCs/>
              </w:rPr>
              <w:t>ОЖ</w:t>
            </w:r>
          </w:p>
        </w:tc>
        <w:tc>
          <w:tcPr>
            <w:tcW w:w="426" w:type="dxa"/>
            <w:tcBorders>
              <w:top w:val="single" w:sz="4" w:space="0" w:color="auto"/>
              <w:left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bCs/>
              </w:rPr>
              <w:t>П</w:t>
            </w:r>
          </w:p>
        </w:tc>
        <w:tc>
          <w:tcPr>
            <w:tcW w:w="425" w:type="dxa"/>
            <w:tcBorders>
              <w:top w:val="single" w:sz="4" w:space="0" w:color="auto"/>
              <w:left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С</w:t>
            </w:r>
          </w:p>
        </w:tc>
        <w:tc>
          <w:tcPr>
            <w:tcW w:w="283" w:type="dxa"/>
            <w:tcBorders>
              <w:top w:val="single" w:sz="4" w:space="0" w:color="auto"/>
              <w:left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Р</w:t>
            </w:r>
          </w:p>
        </w:tc>
      </w:tr>
      <w:tr w:rsidR="00A152F0" w:rsidRPr="00A152F0" w:rsidTr="00E57291">
        <w:trPr>
          <w:trHeight w:val="114"/>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Сельскохозяйственное использование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trHeight w:val="102"/>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lastRenderedPageBreak/>
              <w:t>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Для индивидуального жилищного строительства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trHeight w:val="220"/>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Малоэтажная многоквартирная жилая застройка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Для ведения личного подсобного хозяйства (приусадебный ЗУ)</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Блокированная жилая застройка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proofErr w:type="spellStart"/>
            <w:r w:rsidRPr="00A152F0">
              <w:rPr>
                <w:rFonts w:ascii="PT Astra Serif" w:hAnsi="PT Astra Serif" w:cs="Arial"/>
              </w:rPr>
              <w:t>Среднеэтажная</w:t>
            </w:r>
            <w:proofErr w:type="spellEnd"/>
            <w:r w:rsidRPr="00A152F0">
              <w:rPr>
                <w:rFonts w:ascii="PT Astra Serif" w:hAnsi="PT Astra Serif" w:cs="Arial"/>
              </w:rPr>
              <w:t xml:space="preserve"> жилая застройка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Многоэтажная жилая застройка (высотная застройка)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Обслуживание жилой застройкой</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2.7.1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Хранение автотранспорта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trHeight w:val="1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MS Mincho" w:hAnsi="PT Astra Serif" w:cs="Arial"/>
              </w:rPr>
              <w:t>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eastAsia="MS Mincho" w:hAnsi="PT Astra Serif" w:cs="Arial"/>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trHeight w:val="1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MS Mincho" w:hAnsi="PT Astra Serif" w:cs="Arial"/>
              </w:rPr>
              <w:t>3.1.1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eastAsia="MS Mincho" w:hAnsi="PT Astra Serif" w:cs="Arial"/>
              </w:rPr>
              <w:t>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trHeight w:val="1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MS Mincho" w:hAnsi="PT Astra Serif" w:cs="Arial"/>
              </w:rPr>
              <w:t>3.1.2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eastAsia="MS Mincho" w:hAnsi="PT Astra Serif" w:cs="Arial"/>
              </w:rPr>
              <w:t>Административные здания организаций, обеспечивающих предоставление коммунальных услуг</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Социальное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Дома социального обслуживания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Оказание социальной помощи населению</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Оказание услуг связи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3.2.4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Общежития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Бытовое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Здравоохранение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3.4.1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Амбулаторно-поликлиническое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3.4.2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Стационарное медицинское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3.4.3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Медицинские организации особого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Дошкольное, начальное и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3.5.2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Среднее и высшее профессиональное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Культурное развитие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3.6.1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Объекты культурно-досуговой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3.6.2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Парки культуры и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3.6.3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Цирки и зверинцы</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Религиозное использование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Общественное управление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3.8.1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Государственное управление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Обеспечение научной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3.10.1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Амбулаторное ветеринарное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3.10.2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Приюты для животных</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Деловое управление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Объекты торговли (торговые центры, торгово-развлекательные центры (комплексы)</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Рынки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Магазины</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Банковская и страховая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Общественное питание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lang w:val="en-US"/>
              </w:rPr>
            </w:pPr>
            <w:r w:rsidRPr="00A152F0">
              <w:rPr>
                <w:rFonts w:ascii="PT Astra Serif" w:hAnsi="PT Astra Serif" w:cs="Arial"/>
              </w:rPr>
              <w:t>Гостиничное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4.8.1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Развлекательные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lastRenderedPageBreak/>
              <w:t>4.9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Служебные гаражи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4.9.1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Объекты дорожного сервиса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rPr>
            </w:pPr>
            <w:r w:rsidRPr="00A152F0">
              <w:rPr>
                <w:rFonts w:ascii="PT Astra Serif" w:eastAsia="Times New Roman" w:hAnsi="PT Astra Serif" w:cs="Arial"/>
              </w:rPr>
              <w:t>Заправка транспортных средств</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widowControl/>
              <w:autoSpaceDE w:val="0"/>
              <w:autoSpaceDN w:val="0"/>
              <w:adjustRightInd w:val="0"/>
              <w:jc w:val="both"/>
              <w:rPr>
                <w:rFonts w:ascii="PT Astra Serif" w:eastAsiaTheme="minorHAnsi" w:hAnsi="PT Astra Serif" w:cs="Arial"/>
                <w:color w:val="auto"/>
                <w:lang w:eastAsia="en-US"/>
              </w:rPr>
            </w:pPr>
            <w:r w:rsidRPr="00A152F0">
              <w:rPr>
                <w:rFonts w:ascii="PT Astra Serif" w:eastAsiaTheme="minorHAnsi" w:hAnsi="PT Astra Serif" w:cs="Arial"/>
                <w:color w:val="auto"/>
                <w:lang w:eastAsia="en-US"/>
              </w:rPr>
              <w:t>Обеспечение дорожного отдыха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widowControl/>
              <w:autoSpaceDE w:val="0"/>
              <w:autoSpaceDN w:val="0"/>
              <w:adjustRightInd w:val="0"/>
              <w:jc w:val="both"/>
              <w:rPr>
                <w:rFonts w:ascii="PT Astra Serif" w:eastAsiaTheme="minorHAnsi" w:hAnsi="PT Astra Serif" w:cs="Arial"/>
                <w:color w:val="auto"/>
                <w:lang w:eastAsia="en-US"/>
              </w:rPr>
            </w:pPr>
            <w:r w:rsidRPr="00A152F0">
              <w:rPr>
                <w:rFonts w:ascii="PT Astra Serif" w:eastAsiaTheme="minorHAnsi" w:hAnsi="PT Astra Serif" w:cs="Arial"/>
                <w:color w:val="auto"/>
                <w:lang w:eastAsia="en-US"/>
              </w:rPr>
              <w:t>Автомобильные мойки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widowControl/>
              <w:autoSpaceDE w:val="0"/>
              <w:autoSpaceDN w:val="0"/>
              <w:adjustRightInd w:val="0"/>
              <w:jc w:val="both"/>
              <w:rPr>
                <w:rFonts w:ascii="PT Astra Serif" w:eastAsiaTheme="minorHAnsi" w:hAnsi="PT Astra Serif" w:cs="Arial"/>
                <w:color w:val="auto"/>
                <w:lang w:eastAsia="en-US"/>
              </w:rPr>
            </w:pPr>
            <w:r w:rsidRPr="00A152F0">
              <w:rPr>
                <w:rFonts w:ascii="PT Astra Serif" w:eastAsiaTheme="minorHAnsi" w:hAnsi="PT Astra Serif" w:cs="Arial"/>
                <w:color w:val="auto"/>
                <w:lang w:eastAsia="en-US"/>
              </w:rPr>
              <w:t>Ремонт автомобилей</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4.10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b/>
              </w:rPr>
            </w:pPr>
            <w:r w:rsidRPr="00A152F0">
              <w:rPr>
                <w:rFonts w:ascii="PT Astra Serif" w:eastAsia="Times New Roman" w:hAnsi="PT Astra Serif" w:cs="Arial"/>
              </w:rPr>
              <w:t>Выставочно-ярмарочная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5.0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rPr>
                <w:rFonts w:ascii="PT Astra Serif" w:hAnsi="PT Astra Serif" w:cs="Arial"/>
              </w:rPr>
            </w:pPr>
            <w:r w:rsidRPr="00A152F0">
              <w:rPr>
                <w:rFonts w:ascii="PT Astra Serif" w:hAnsi="PT Astra Serif" w:cs="Arial"/>
              </w:rPr>
              <w:t>Отдых (рекреация)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5.1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rPr>
                <w:rFonts w:ascii="PT Astra Serif" w:hAnsi="PT Astra Serif" w:cs="Arial"/>
              </w:rPr>
            </w:pPr>
            <w:r w:rsidRPr="00A152F0">
              <w:rPr>
                <w:rFonts w:ascii="PT Astra Serif" w:hAnsi="PT Astra Serif" w:cs="Arial"/>
              </w:rPr>
              <w:t>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5.1.1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rPr>
            </w:pPr>
            <w:r w:rsidRPr="00A152F0">
              <w:rPr>
                <w:rFonts w:ascii="PT Astra Serif" w:eastAsia="Times New Roman" w:hAnsi="PT Astra Serif" w:cs="Arial"/>
              </w:rPr>
              <w:t>Обеспечение спортивно-зрелищных мероприятий</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5.1.2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rPr>
            </w:pPr>
            <w:r w:rsidRPr="00A152F0">
              <w:rPr>
                <w:rFonts w:ascii="PT Astra Serif" w:eastAsia="Times New Roman" w:hAnsi="PT Astra Serif" w:cs="Arial"/>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5.1.3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5.1.4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Оборудованные 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5.1.5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Водный 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5.1.7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Спортивные базы</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5.2.1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Туристическое обслуживание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Производственная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rPr>
            </w:pPr>
            <w:r w:rsidRPr="00A152F0">
              <w:rPr>
                <w:rFonts w:ascii="PT Astra Serif" w:eastAsia="Times New Roman" w:hAnsi="PT Astra Serif" w:cs="Arial"/>
              </w:rPr>
              <w:t>Недропользование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Тяжелая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Автомобилестроительная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Легкая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Фармацевтическая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Пищевая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6.6</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Строительная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Энергетика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trHeight w:val="116"/>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6.8</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Связь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6.9</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Склады</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6.9.1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Складские площадки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6.11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Целлюлозно-бумажная промышленность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Железнодорожный 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7.1.1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Железнодорожные пути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Обслуживание железнодорожных перевозок</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Автомобильный 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Размещение автомобильных дорог</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обслуживание перевозок пассажиров</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7.2.3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Стоянки транспорта общего пользования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7.4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rPr>
                <w:rFonts w:ascii="PT Astra Serif" w:hAnsi="PT Astra Serif" w:cs="Arial"/>
              </w:rPr>
            </w:pPr>
            <w:r w:rsidRPr="00A152F0">
              <w:rPr>
                <w:rFonts w:ascii="PT Astra Serif" w:hAnsi="PT Astra Serif" w:cs="Arial"/>
              </w:rPr>
              <w:t>Воздушный 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7.5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rPr>
                <w:rFonts w:ascii="PT Astra Serif" w:hAnsi="PT Astra Serif" w:cs="Arial"/>
              </w:rPr>
            </w:pPr>
            <w:r w:rsidRPr="00A152F0">
              <w:rPr>
                <w:rFonts w:ascii="PT Astra Serif" w:hAnsi="PT Astra Serif" w:cs="Arial"/>
              </w:rPr>
              <w:t>Трубопроводный транспорт</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8.0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rPr>
                <w:rFonts w:ascii="PT Astra Serif" w:hAnsi="PT Astra Serif" w:cs="Arial"/>
              </w:rPr>
            </w:pPr>
            <w:r w:rsidRPr="00A152F0">
              <w:rPr>
                <w:rFonts w:ascii="PT Astra Serif" w:hAnsi="PT Astra Serif" w:cs="Arial"/>
              </w:rPr>
              <w:t>Обеспечение обороны и безопасности</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8.3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Обеспечение внутреннего правопорядка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8.4</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bCs/>
              </w:rPr>
              <w:t>Обеспечение деятельности по исполнению наказаний</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9.1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Охрана природных территорий</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lastRenderedPageBreak/>
              <w:t>9.2.1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Санаторная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У</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eastAsia="MS Mincho" w:hAnsi="PT Astra Serif" w:cs="Arial"/>
              </w:rPr>
              <w:t>11.3</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eastAsia="MS Mincho" w:hAnsi="PT Astra Serif" w:cs="Arial"/>
              </w:rPr>
              <w:t>Гидротехнические сооружения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trHeight w:val="1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hAnsi="PT Astra Serif" w:cs="Arial"/>
              </w:rPr>
              <w:t>12.0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Земельные участки (территории) общего пользования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trHeight w:val="113"/>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12.0.1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Улично-дорожная сеть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color w:val="0D0D0D" w:themeColor="text1" w:themeTint="F2"/>
              </w:rPr>
            </w:pPr>
            <w:r w:rsidRPr="00A152F0">
              <w:rPr>
                <w:rFonts w:ascii="PT Astra Serif" w:eastAsia="Times New Roman" w:hAnsi="PT Astra Serif" w:cs="Arial"/>
                <w:color w:val="0D0D0D" w:themeColor="text1" w:themeTint="F2"/>
              </w:rPr>
              <w:t>О</w:t>
            </w:r>
          </w:p>
        </w:tc>
        <w:tc>
          <w:tcPr>
            <w:tcW w:w="283"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eastAsia="MS Mincho" w:hAnsi="PT Astra Serif" w:cs="Arial"/>
              </w:rPr>
              <w:t>12.1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eastAsia="MS Mincho" w:hAnsi="PT Astra Serif" w:cs="Arial"/>
              </w:rPr>
              <w:t>Ритуальная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MS Mincho" w:hAnsi="PT Astra Serif" w:cs="Arial"/>
              </w:rPr>
              <w:t>12.2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eastAsia="MS Mincho" w:hAnsi="PT Astra Serif" w:cs="Arial"/>
              </w:rPr>
              <w:t>Специальная деятельность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hAnsi="PT Astra Serif" w:cs="Arial"/>
              </w:rPr>
              <w:t>13.0</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eastAsia="MS Mincho" w:hAnsi="PT Astra Serif" w:cs="Arial"/>
              </w:rPr>
            </w:pPr>
            <w:r w:rsidRPr="00A152F0">
              <w:rPr>
                <w:rFonts w:ascii="PT Astra Serif" w:hAnsi="PT Astra Serif" w:cs="Arial"/>
              </w:rPr>
              <w:t>Земельные участки общего назначения</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13.1</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Ведение огородничества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У</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r w:rsidR="00A152F0" w:rsidRPr="00A152F0" w:rsidTr="00E57291">
        <w:trPr>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13.2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outlineLvl w:val="3"/>
              <w:rPr>
                <w:rFonts w:ascii="PT Astra Serif" w:hAnsi="PT Astra Serif" w:cs="Arial"/>
              </w:rPr>
            </w:pPr>
            <w:r w:rsidRPr="00A152F0">
              <w:rPr>
                <w:rFonts w:ascii="PT Astra Serif" w:hAnsi="PT Astra Serif" w:cs="Arial"/>
              </w:rPr>
              <w:t>Ведение садоводства</w:t>
            </w:r>
          </w:p>
        </w:tc>
        <w:tc>
          <w:tcPr>
            <w:tcW w:w="851"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rPr>
            </w:pPr>
            <w:r w:rsidRPr="00A152F0">
              <w:rPr>
                <w:rFonts w:ascii="PT Astra Serif" w:hAnsi="PT Astra Serif" w:cs="Arial"/>
              </w:rPr>
              <w:t>О</w:t>
            </w:r>
          </w:p>
        </w:tc>
        <w:tc>
          <w:tcPr>
            <w:tcW w:w="70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О</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lang w:val="en-US"/>
              </w:rPr>
            </w:pPr>
            <w:r w:rsidRPr="00A152F0">
              <w:rPr>
                <w:rFonts w:ascii="PT Astra Serif" w:hAnsi="PT Astra Serif" w:cs="Arial"/>
                <w:lang w:val="en-US"/>
              </w:rPr>
              <w:t>-</w:t>
            </w:r>
          </w:p>
        </w:tc>
      </w:tr>
    </w:tbl>
    <w:p w:rsidR="00A152F0" w:rsidRPr="00A152F0" w:rsidRDefault="00A152F0" w:rsidP="00A152F0">
      <w:pPr>
        <w:tabs>
          <w:tab w:val="left" w:pos="1876"/>
        </w:tabs>
        <w:ind w:firstLine="567"/>
        <w:jc w:val="both"/>
        <w:rPr>
          <w:rFonts w:ascii="PT Astra Serif" w:hAnsi="PT Astra Serif"/>
          <w:bCs/>
          <w:sz w:val="28"/>
          <w:szCs w:val="28"/>
        </w:rPr>
      </w:pP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9"/>
        <w:gridCol w:w="8932"/>
      </w:tblGrid>
      <w:tr w:rsidR="00A152F0" w:rsidRPr="00A152F0" w:rsidTr="00532A62">
        <w:tc>
          <w:tcPr>
            <w:tcW w:w="210" w:type="pct"/>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sz w:val="28"/>
                <w:szCs w:val="28"/>
              </w:rPr>
            </w:pPr>
            <w:r w:rsidRPr="00A152F0">
              <w:rPr>
                <w:rFonts w:ascii="PT Astra Serif" w:hAnsi="PT Astra Serif"/>
                <w:sz w:val="28"/>
                <w:szCs w:val="28"/>
              </w:rPr>
              <w:t>О</w:t>
            </w:r>
          </w:p>
        </w:tc>
        <w:tc>
          <w:tcPr>
            <w:tcW w:w="4790" w:type="pct"/>
            <w:tcBorders>
              <w:top w:val="nil"/>
              <w:left w:val="single" w:sz="4" w:space="0" w:color="auto"/>
              <w:bottom w:val="nil"/>
              <w:right w:val="nil"/>
            </w:tcBorders>
          </w:tcPr>
          <w:p w:rsidR="00A152F0" w:rsidRPr="00A152F0" w:rsidRDefault="00A152F0" w:rsidP="00532A62">
            <w:pPr>
              <w:tabs>
                <w:tab w:val="left" w:pos="317"/>
                <w:tab w:val="center" w:pos="6974"/>
              </w:tabs>
              <w:outlineLvl w:val="3"/>
              <w:rPr>
                <w:rFonts w:ascii="PT Astra Serif" w:hAnsi="PT Astra Serif"/>
                <w:sz w:val="28"/>
                <w:szCs w:val="28"/>
              </w:rPr>
            </w:pPr>
            <w:r w:rsidRPr="00A152F0">
              <w:rPr>
                <w:rFonts w:ascii="PT Astra Serif" w:hAnsi="PT Astra Serif"/>
                <w:sz w:val="28"/>
                <w:szCs w:val="28"/>
              </w:rPr>
              <w:t>−  основной вид разрешенного использования</w:t>
            </w:r>
            <w:r w:rsidRPr="00A152F0">
              <w:rPr>
                <w:rFonts w:ascii="PT Astra Serif" w:hAnsi="PT Astra Serif"/>
                <w:sz w:val="28"/>
                <w:szCs w:val="28"/>
              </w:rPr>
              <w:tab/>
            </w:r>
          </w:p>
        </w:tc>
      </w:tr>
      <w:tr w:rsidR="00A152F0" w:rsidRPr="00A152F0" w:rsidTr="00532A62">
        <w:tc>
          <w:tcPr>
            <w:tcW w:w="210" w:type="pct"/>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sz w:val="28"/>
                <w:szCs w:val="28"/>
              </w:rPr>
            </w:pPr>
            <w:r w:rsidRPr="00A152F0">
              <w:rPr>
                <w:rFonts w:ascii="PT Astra Serif" w:hAnsi="PT Astra Serif"/>
                <w:sz w:val="28"/>
                <w:szCs w:val="28"/>
              </w:rPr>
              <w:t>У</w:t>
            </w:r>
          </w:p>
        </w:tc>
        <w:tc>
          <w:tcPr>
            <w:tcW w:w="4790" w:type="pct"/>
            <w:tcBorders>
              <w:top w:val="nil"/>
              <w:left w:val="single" w:sz="4" w:space="0" w:color="auto"/>
              <w:bottom w:val="nil"/>
              <w:right w:val="nil"/>
            </w:tcBorders>
          </w:tcPr>
          <w:p w:rsidR="00A152F0" w:rsidRPr="00A152F0" w:rsidRDefault="00A152F0" w:rsidP="00532A62">
            <w:pPr>
              <w:tabs>
                <w:tab w:val="left" w:pos="317"/>
              </w:tabs>
              <w:outlineLvl w:val="3"/>
              <w:rPr>
                <w:rFonts w:ascii="PT Astra Serif" w:hAnsi="PT Astra Serif"/>
                <w:sz w:val="28"/>
                <w:szCs w:val="28"/>
              </w:rPr>
            </w:pPr>
            <w:r w:rsidRPr="00A152F0">
              <w:rPr>
                <w:rFonts w:ascii="PT Astra Serif" w:hAnsi="PT Astra Serif"/>
                <w:sz w:val="28"/>
                <w:szCs w:val="28"/>
              </w:rPr>
              <w:t>−  условно разрешенный вид использования</w:t>
            </w:r>
          </w:p>
        </w:tc>
      </w:tr>
      <w:tr w:rsidR="00A152F0" w:rsidRPr="00A152F0" w:rsidTr="00532A62">
        <w:tc>
          <w:tcPr>
            <w:tcW w:w="210" w:type="pct"/>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sz w:val="28"/>
                <w:szCs w:val="28"/>
              </w:rPr>
            </w:pPr>
            <w:r w:rsidRPr="00A152F0">
              <w:rPr>
                <w:rFonts w:ascii="PT Astra Serif" w:hAnsi="PT Astra Serif"/>
                <w:sz w:val="28"/>
                <w:szCs w:val="28"/>
              </w:rPr>
              <w:t>В</w:t>
            </w:r>
          </w:p>
        </w:tc>
        <w:tc>
          <w:tcPr>
            <w:tcW w:w="4790" w:type="pct"/>
            <w:tcBorders>
              <w:top w:val="nil"/>
              <w:left w:val="single" w:sz="4" w:space="0" w:color="auto"/>
              <w:bottom w:val="nil"/>
              <w:right w:val="nil"/>
            </w:tcBorders>
          </w:tcPr>
          <w:p w:rsidR="00A152F0" w:rsidRPr="00A152F0" w:rsidRDefault="00A152F0" w:rsidP="00532A62">
            <w:pPr>
              <w:tabs>
                <w:tab w:val="left" w:pos="317"/>
              </w:tabs>
              <w:outlineLvl w:val="3"/>
              <w:rPr>
                <w:rFonts w:ascii="PT Astra Serif" w:hAnsi="PT Astra Serif"/>
                <w:sz w:val="28"/>
                <w:szCs w:val="28"/>
              </w:rPr>
            </w:pPr>
            <w:r w:rsidRPr="00A152F0">
              <w:rPr>
                <w:rFonts w:ascii="PT Astra Serif" w:hAnsi="PT Astra Serif"/>
                <w:sz w:val="28"/>
                <w:szCs w:val="28"/>
              </w:rPr>
              <w:t>−  вспомогательный вид разрешенного использования</w:t>
            </w:r>
          </w:p>
        </w:tc>
      </w:tr>
      <w:tr w:rsidR="00A152F0" w:rsidRPr="00A152F0" w:rsidTr="00532A62">
        <w:tc>
          <w:tcPr>
            <w:tcW w:w="210" w:type="pct"/>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hAnsi="PT Astra Serif"/>
                <w:sz w:val="28"/>
                <w:szCs w:val="28"/>
              </w:rPr>
            </w:pPr>
            <w:r w:rsidRPr="00A152F0">
              <w:rPr>
                <w:rFonts w:ascii="PT Astra Serif" w:hAnsi="PT Astra Serif"/>
                <w:sz w:val="28"/>
                <w:szCs w:val="28"/>
              </w:rPr>
              <w:t>-</w:t>
            </w:r>
          </w:p>
        </w:tc>
        <w:tc>
          <w:tcPr>
            <w:tcW w:w="4790" w:type="pct"/>
            <w:tcBorders>
              <w:top w:val="nil"/>
              <w:left w:val="single" w:sz="4" w:space="0" w:color="auto"/>
              <w:bottom w:val="nil"/>
              <w:right w:val="nil"/>
            </w:tcBorders>
          </w:tcPr>
          <w:p w:rsidR="00A152F0" w:rsidRPr="00A152F0" w:rsidRDefault="00A152F0" w:rsidP="00532A62">
            <w:pPr>
              <w:tabs>
                <w:tab w:val="left" w:pos="317"/>
              </w:tabs>
              <w:outlineLvl w:val="3"/>
              <w:rPr>
                <w:rFonts w:ascii="PT Astra Serif" w:hAnsi="PT Astra Serif"/>
                <w:sz w:val="28"/>
                <w:szCs w:val="28"/>
              </w:rPr>
            </w:pPr>
            <w:r w:rsidRPr="00A152F0">
              <w:rPr>
                <w:rFonts w:ascii="PT Astra Serif" w:hAnsi="PT Astra Serif"/>
                <w:sz w:val="28"/>
                <w:szCs w:val="28"/>
              </w:rPr>
              <w:t>−  вид разрешенного использования не установлен</w:t>
            </w:r>
          </w:p>
        </w:tc>
      </w:tr>
    </w:tbl>
    <w:p w:rsidR="00A152F0" w:rsidRPr="00A152F0" w:rsidRDefault="00A152F0" w:rsidP="00A152F0">
      <w:pPr>
        <w:tabs>
          <w:tab w:val="left" w:pos="1876"/>
        </w:tabs>
        <w:ind w:firstLine="567"/>
        <w:jc w:val="both"/>
        <w:rPr>
          <w:rFonts w:ascii="PT Astra Serif" w:hAnsi="PT Astra Serif"/>
          <w:bCs/>
          <w:sz w:val="28"/>
          <w:szCs w:val="28"/>
        </w:rPr>
      </w:pP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утвержденный приказом Минэкономразвития России от 01.09.2014 № 540. Указанным Классификатором установлено содержание (описание) видов разрешенного использования.</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A152F0" w:rsidRPr="00A152F0" w:rsidRDefault="00A152F0" w:rsidP="00A152F0">
      <w:pPr>
        <w:tabs>
          <w:tab w:val="left" w:pos="1876"/>
        </w:tabs>
        <w:ind w:firstLine="709"/>
        <w:jc w:val="both"/>
        <w:rPr>
          <w:rFonts w:ascii="PT Astra Serif" w:hAnsi="PT Astra Serif"/>
          <w:sz w:val="28"/>
          <w:szCs w:val="28"/>
        </w:rPr>
      </w:pPr>
      <w:r w:rsidRPr="00A152F0">
        <w:rPr>
          <w:rFonts w:ascii="PT Astra Serif" w:hAnsi="PT Astra Serif"/>
          <w:bCs/>
          <w:sz w:val="28"/>
          <w:szCs w:val="28"/>
        </w:rPr>
        <w:t>12)</w:t>
      </w:r>
      <w:r w:rsidRPr="00A152F0">
        <w:rPr>
          <w:rFonts w:ascii="PT Astra Serif" w:hAnsi="PT Astra Serif"/>
          <w:sz w:val="28"/>
          <w:szCs w:val="28"/>
        </w:rPr>
        <w:t xml:space="preserve"> таблицу 2.1 статьи 18 изложить в новой редакции:</w:t>
      </w:r>
    </w:p>
    <w:p w:rsidR="00A152F0" w:rsidRPr="00A152F0" w:rsidRDefault="00A152F0" w:rsidP="00A152F0">
      <w:pPr>
        <w:keepNext/>
        <w:spacing w:before="120"/>
        <w:ind w:firstLine="567"/>
        <w:jc w:val="both"/>
        <w:outlineLvl w:val="2"/>
        <w:rPr>
          <w:rFonts w:ascii="PT Astra Serif" w:eastAsia="Times New Roman" w:hAnsi="PT Astra Serif"/>
          <w:bCs/>
          <w:sz w:val="28"/>
          <w:szCs w:val="28"/>
        </w:rPr>
      </w:pPr>
      <w:bookmarkStart w:id="2" w:name="_Toc26266209"/>
      <w:r w:rsidRPr="00A152F0">
        <w:rPr>
          <w:rFonts w:ascii="PT Astra Serif" w:eastAsia="Times New Roman" w:hAnsi="PT Astra Serif"/>
          <w:bCs/>
          <w:sz w:val="28"/>
          <w:szCs w:val="28"/>
        </w:rPr>
        <w:t>Таблица 2.1. Виды разрешенного использования по территориальным зонам на незаселенной территории Североуральского городского округа</w:t>
      </w:r>
      <w:bookmarkEnd w:id="2"/>
    </w:p>
    <w:p w:rsidR="00A152F0" w:rsidRPr="00A152F0" w:rsidRDefault="00A152F0" w:rsidP="00A152F0">
      <w:pPr>
        <w:keepNext/>
        <w:ind w:firstLine="709"/>
        <w:outlineLvl w:val="3"/>
        <w:rPr>
          <w:rFonts w:ascii="PT Astra Serif" w:eastAsia="Times New Roman" w:hAnsi="PT Astra Serif"/>
          <w:b/>
          <w:bCs/>
          <w:sz w:val="28"/>
          <w:szCs w:val="28"/>
        </w:rPr>
      </w:pPr>
    </w:p>
    <w:tbl>
      <w:tblPr>
        <w:tblW w:w="9242" w:type="dxa"/>
        <w:jc w:val="center"/>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846"/>
        <w:gridCol w:w="4961"/>
        <w:gridCol w:w="458"/>
        <w:gridCol w:w="426"/>
        <w:gridCol w:w="425"/>
        <w:gridCol w:w="425"/>
        <w:gridCol w:w="425"/>
        <w:gridCol w:w="426"/>
        <w:gridCol w:w="425"/>
        <w:gridCol w:w="425"/>
      </w:tblGrid>
      <w:tr w:rsidR="00A152F0" w:rsidRPr="00A152F0" w:rsidTr="00E57291">
        <w:trPr>
          <w:cantSplit/>
          <w:trHeight w:val="785"/>
          <w:tblHeader/>
          <w:jc w:val="center"/>
        </w:trPr>
        <w:tc>
          <w:tcPr>
            <w:tcW w:w="846" w:type="dxa"/>
            <w:tcBorders>
              <w:top w:val="single" w:sz="4" w:space="0" w:color="auto"/>
              <w:left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b/>
                <w:bCs/>
              </w:rPr>
            </w:pPr>
            <w:r w:rsidRPr="00A152F0">
              <w:rPr>
                <w:rFonts w:ascii="PT Astra Serif" w:eastAsia="Times New Roman" w:hAnsi="PT Astra Serif" w:cs="Arial"/>
                <w:b/>
                <w:bCs/>
              </w:rPr>
              <w:t>Код</w:t>
            </w:r>
          </w:p>
        </w:tc>
        <w:tc>
          <w:tcPr>
            <w:tcW w:w="4961" w:type="dxa"/>
            <w:tcBorders>
              <w:top w:val="single" w:sz="4" w:space="0" w:color="auto"/>
              <w:left w:val="single" w:sz="4" w:space="0" w:color="auto"/>
              <w:right w:val="single" w:sz="4" w:space="0" w:color="auto"/>
            </w:tcBorders>
            <w:shd w:val="clear" w:color="auto" w:fill="auto"/>
            <w:tcMar>
              <w:left w:w="11" w:type="dxa"/>
              <w:right w:w="11" w:type="dxa"/>
            </w:tcMar>
            <w:vAlign w:val="center"/>
          </w:tcPr>
          <w:p w:rsidR="00A152F0" w:rsidRPr="00A152F0" w:rsidRDefault="00A152F0" w:rsidP="00532A62">
            <w:pPr>
              <w:jc w:val="center"/>
              <w:outlineLvl w:val="3"/>
              <w:rPr>
                <w:rFonts w:ascii="PT Astra Serif" w:eastAsia="Times New Roman" w:hAnsi="PT Astra Serif" w:cs="Arial"/>
                <w:b/>
                <w:bCs/>
              </w:rPr>
            </w:pPr>
            <w:r w:rsidRPr="00A152F0">
              <w:rPr>
                <w:rFonts w:ascii="PT Astra Serif" w:eastAsia="Times New Roman" w:hAnsi="PT Astra Serif" w:cs="Arial"/>
                <w:b/>
                <w:bCs/>
              </w:rPr>
              <w:t>Наименование вида разрешенного использования ЗУ и ОКС *</w:t>
            </w:r>
          </w:p>
        </w:tc>
        <w:tc>
          <w:tcPr>
            <w:tcW w:w="458"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jc w:val="center"/>
              <w:outlineLvl w:val="3"/>
              <w:rPr>
                <w:rFonts w:ascii="PT Astra Serif" w:eastAsia="Times New Roman" w:hAnsi="PT Astra Serif" w:cs="Arial"/>
                <w:b/>
                <w:lang w:val="en-US"/>
              </w:rPr>
            </w:pPr>
            <w:r w:rsidRPr="00A152F0">
              <w:rPr>
                <w:rFonts w:ascii="PT Astra Serif" w:eastAsia="Times New Roman" w:hAnsi="PT Astra Serif" w:cs="Arial"/>
                <w:b/>
                <w:lang w:val="en-US"/>
              </w:rPr>
              <w:t>РН-4</w:t>
            </w:r>
          </w:p>
        </w:tc>
        <w:tc>
          <w:tcPr>
            <w:tcW w:w="426"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jc w:val="center"/>
              <w:outlineLvl w:val="3"/>
              <w:rPr>
                <w:rFonts w:ascii="PT Astra Serif" w:eastAsia="Times New Roman" w:hAnsi="PT Astra Serif" w:cs="Arial"/>
                <w:b/>
                <w:lang w:val="en-US"/>
              </w:rPr>
            </w:pPr>
            <w:r w:rsidRPr="00A152F0">
              <w:rPr>
                <w:rFonts w:ascii="PT Astra Serif" w:eastAsia="Times New Roman" w:hAnsi="PT Astra Serif" w:cs="Arial"/>
                <w:b/>
                <w:lang w:val="en-US"/>
              </w:rPr>
              <w:t>ТН.1-1</w:t>
            </w:r>
          </w:p>
        </w:tc>
        <w:tc>
          <w:tcPr>
            <w:tcW w:w="425"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jc w:val="center"/>
              <w:outlineLvl w:val="3"/>
              <w:rPr>
                <w:rFonts w:ascii="PT Astra Serif" w:eastAsia="Times New Roman" w:hAnsi="PT Astra Serif" w:cs="Arial"/>
                <w:b/>
              </w:rPr>
            </w:pPr>
            <w:r w:rsidRPr="00A152F0">
              <w:rPr>
                <w:rFonts w:ascii="PT Astra Serif" w:eastAsia="Times New Roman" w:hAnsi="PT Astra Serif" w:cs="Arial"/>
                <w:b/>
                <w:lang w:val="en-US"/>
              </w:rPr>
              <w:t>П</w:t>
            </w:r>
            <w:r w:rsidRPr="00A152F0">
              <w:rPr>
                <w:rFonts w:ascii="PT Astra Serif" w:eastAsia="Times New Roman" w:hAnsi="PT Astra Serif" w:cs="Arial"/>
                <w:b/>
              </w:rPr>
              <w:t>Н</w:t>
            </w:r>
            <w:r w:rsidRPr="00A152F0">
              <w:rPr>
                <w:rFonts w:ascii="PT Astra Serif" w:eastAsia="Times New Roman" w:hAnsi="PT Astra Serif" w:cs="Arial"/>
                <w:b/>
                <w:lang w:val="en-US"/>
              </w:rPr>
              <w:t>-</w:t>
            </w:r>
            <w:r w:rsidRPr="00A152F0">
              <w:rPr>
                <w:rFonts w:ascii="PT Astra Serif" w:eastAsia="Times New Roman" w:hAnsi="PT Astra Serif" w:cs="Arial"/>
                <w:b/>
              </w:rPr>
              <w:t>2</w:t>
            </w:r>
          </w:p>
        </w:tc>
        <w:tc>
          <w:tcPr>
            <w:tcW w:w="425"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jc w:val="center"/>
              <w:outlineLvl w:val="3"/>
              <w:rPr>
                <w:rFonts w:ascii="PT Astra Serif" w:eastAsia="Times New Roman" w:hAnsi="PT Astra Serif" w:cs="Arial"/>
                <w:b/>
                <w:lang w:val="en-US"/>
              </w:rPr>
            </w:pPr>
            <w:r w:rsidRPr="00A152F0">
              <w:rPr>
                <w:rFonts w:ascii="PT Astra Serif" w:eastAsia="Times New Roman" w:hAnsi="PT Astra Serif" w:cs="Arial"/>
                <w:b/>
                <w:lang w:val="en-US"/>
              </w:rPr>
              <w:t>П</w:t>
            </w:r>
            <w:r w:rsidRPr="00A152F0">
              <w:rPr>
                <w:rFonts w:ascii="PT Astra Serif" w:eastAsia="Times New Roman" w:hAnsi="PT Astra Serif" w:cs="Arial"/>
                <w:b/>
              </w:rPr>
              <w:t>Н</w:t>
            </w:r>
            <w:r w:rsidRPr="00A152F0">
              <w:rPr>
                <w:rFonts w:ascii="PT Astra Serif" w:eastAsia="Times New Roman" w:hAnsi="PT Astra Serif" w:cs="Arial"/>
                <w:b/>
                <w:lang w:val="en-US"/>
              </w:rPr>
              <w:t>-3</w:t>
            </w:r>
          </w:p>
        </w:tc>
        <w:tc>
          <w:tcPr>
            <w:tcW w:w="425"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jc w:val="center"/>
              <w:outlineLvl w:val="3"/>
              <w:rPr>
                <w:rFonts w:ascii="PT Astra Serif" w:eastAsia="Times New Roman" w:hAnsi="PT Astra Serif" w:cs="Arial"/>
                <w:b/>
                <w:lang w:val="en-US"/>
              </w:rPr>
            </w:pPr>
            <w:r w:rsidRPr="00A152F0">
              <w:rPr>
                <w:rFonts w:ascii="PT Astra Serif" w:eastAsia="Times New Roman" w:hAnsi="PT Astra Serif" w:cs="Arial"/>
                <w:b/>
                <w:lang w:val="en-US"/>
              </w:rPr>
              <w:t>П</w:t>
            </w:r>
            <w:r w:rsidRPr="00A152F0">
              <w:rPr>
                <w:rFonts w:ascii="PT Astra Serif" w:eastAsia="Times New Roman" w:hAnsi="PT Astra Serif" w:cs="Arial"/>
                <w:b/>
              </w:rPr>
              <w:t>Н</w:t>
            </w:r>
            <w:r w:rsidRPr="00A152F0">
              <w:rPr>
                <w:rFonts w:ascii="PT Astra Serif" w:eastAsia="Times New Roman" w:hAnsi="PT Astra Serif" w:cs="Arial"/>
                <w:b/>
                <w:lang w:val="en-US"/>
              </w:rPr>
              <w:t>-5</w:t>
            </w:r>
          </w:p>
        </w:tc>
        <w:tc>
          <w:tcPr>
            <w:tcW w:w="426"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ind w:right="113"/>
              <w:jc w:val="center"/>
              <w:outlineLvl w:val="3"/>
              <w:rPr>
                <w:rFonts w:ascii="PT Astra Serif" w:eastAsia="Times New Roman" w:hAnsi="PT Astra Serif" w:cs="Arial"/>
                <w:b/>
                <w:lang w:val="en-US"/>
              </w:rPr>
            </w:pPr>
            <w:r w:rsidRPr="00A152F0">
              <w:rPr>
                <w:rFonts w:ascii="PT Astra Serif" w:eastAsia="Times New Roman" w:hAnsi="PT Astra Serif" w:cs="Arial"/>
                <w:b/>
                <w:lang w:val="en-US"/>
              </w:rPr>
              <w:t>СХН-7</w:t>
            </w:r>
          </w:p>
        </w:tc>
        <w:tc>
          <w:tcPr>
            <w:tcW w:w="425"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ind w:right="113"/>
              <w:jc w:val="center"/>
              <w:outlineLvl w:val="3"/>
              <w:rPr>
                <w:rFonts w:ascii="PT Astra Serif" w:eastAsia="Times New Roman" w:hAnsi="PT Astra Serif" w:cs="Arial"/>
                <w:b/>
                <w:bCs/>
              </w:rPr>
            </w:pPr>
            <w:r w:rsidRPr="00A152F0">
              <w:rPr>
                <w:rFonts w:ascii="PT Astra Serif" w:eastAsia="Times New Roman" w:hAnsi="PT Astra Serif" w:cs="Arial"/>
                <w:b/>
                <w:bCs/>
              </w:rPr>
              <w:t>С(О)Н-3</w:t>
            </w:r>
          </w:p>
        </w:tc>
        <w:tc>
          <w:tcPr>
            <w:tcW w:w="425" w:type="dxa"/>
            <w:tcBorders>
              <w:top w:val="single" w:sz="4" w:space="0" w:color="auto"/>
              <w:left w:val="single" w:sz="4" w:space="0" w:color="auto"/>
              <w:right w:val="single" w:sz="4" w:space="0" w:color="auto"/>
            </w:tcBorders>
            <w:textDirection w:val="btLr"/>
            <w:vAlign w:val="center"/>
          </w:tcPr>
          <w:p w:rsidR="00A152F0" w:rsidRPr="00A152F0" w:rsidRDefault="00A152F0" w:rsidP="00532A62">
            <w:pPr>
              <w:ind w:right="113"/>
              <w:jc w:val="center"/>
              <w:outlineLvl w:val="3"/>
              <w:rPr>
                <w:rFonts w:ascii="PT Astra Serif" w:eastAsia="Times New Roman" w:hAnsi="PT Astra Serif" w:cs="Arial"/>
                <w:b/>
                <w:bCs/>
              </w:rPr>
            </w:pPr>
            <w:r w:rsidRPr="00A152F0">
              <w:rPr>
                <w:rFonts w:ascii="PT Astra Serif" w:eastAsia="Times New Roman" w:hAnsi="PT Astra Serif" w:cs="Arial"/>
                <w:b/>
                <w:bCs/>
              </w:rPr>
              <w:t>С(О)Н-5</w:t>
            </w:r>
          </w:p>
        </w:tc>
      </w:tr>
      <w:tr w:rsidR="00A152F0" w:rsidRPr="00A152F0" w:rsidTr="00E57291">
        <w:trPr>
          <w:trHeight w:val="114"/>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1.0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Сельскохозяйственное использование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trHeight w:val="16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2.7.1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Хранение автотранспорта</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trHeight w:val="11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MS Mincho" w:hAnsi="PT Astra Serif" w:cs="Arial"/>
              </w:rPr>
              <w:t>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i/>
              </w:rPr>
            </w:pPr>
            <w:r w:rsidRPr="00A152F0">
              <w:rPr>
                <w:rFonts w:ascii="PT Astra Serif" w:eastAsia="MS Mincho" w:hAnsi="PT Astra Serif" w:cs="Arial"/>
              </w:rPr>
              <w:t>Коммунальное обслуживание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3.3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Бытовое обслуживание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3.7</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Религиозное использование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lastRenderedPageBreak/>
              <w:t>3.8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Общественное управление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3.9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Обеспечение научной деятельности</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3.10.1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Амбулаторное ветеринарное обслуживание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3.10.2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Приюты для животных</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Деловое управление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Объекты торговли (торговые центры, торгово-развлекательные центры (комплексы)</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Рынки</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Магазины</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Общественное питание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Служебные гаражи</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4.9.1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Объекты дорожного сервиса</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Производственная деятельность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widowControl/>
              <w:autoSpaceDE w:val="0"/>
              <w:autoSpaceDN w:val="0"/>
              <w:adjustRightInd w:val="0"/>
              <w:jc w:val="both"/>
              <w:rPr>
                <w:rFonts w:ascii="PT Astra Serif" w:eastAsiaTheme="minorHAnsi" w:hAnsi="PT Astra Serif" w:cs="PT Astra Serif"/>
                <w:color w:val="auto"/>
                <w:lang w:eastAsia="en-US"/>
              </w:rPr>
            </w:pPr>
            <w:r w:rsidRPr="00A152F0">
              <w:rPr>
                <w:rFonts w:ascii="PT Astra Serif" w:eastAsiaTheme="minorHAnsi" w:hAnsi="PT Astra Serif" w:cs="PT Astra Serif"/>
                <w:color w:val="auto"/>
                <w:lang w:eastAsia="en-US"/>
              </w:rPr>
              <w:t>Недропользование</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hAnsi="PT Astra Serif" w:cs="Arial"/>
                <w:b/>
              </w:rPr>
            </w:pPr>
            <w:r w:rsidRPr="00A152F0">
              <w:rPr>
                <w:rFonts w:ascii="PT Astra Serif" w:eastAsia="Times New Roman" w:hAnsi="PT Astra Serif" w:cs="Arial"/>
              </w:rPr>
              <w:t>Тяжелая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Автомобилестроительная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Легкая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Фармацевтическая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Пищевая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6.6</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Строительная промышленность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trHeight w:val="116"/>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6.8</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Связь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6.9</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Склады</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У</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7.1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jc w:val="both"/>
              <w:rPr>
                <w:rFonts w:ascii="PT Astra Serif" w:hAnsi="PT Astra Serif" w:cs="Arial"/>
              </w:rPr>
            </w:pPr>
            <w:r w:rsidRPr="00A152F0">
              <w:rPr>
                <w:rFonts w:ascii="PT Astra Serif" w:hAnsi="PT Astra Serif" w:cs="Arial"/>
              </w:rPr>
              <w:t>Железнодорожный транспорт</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7.2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jc w:val="both"/>
              <w:rPr>
                <w:rFonts w:ascii="PT Astra Serif" w:hAnsi="PT Astra Serif" w:cs="Arial"/>
              </w:rPr>
            </w:pPr>
            <w:r w:rsidRPr="00A152F0">
              <w:rPr>
                <w:rFonts w:ascii="PT Astra Serif" w:hAnsi="PT Astra Serif" w:cs="Arial"/>
              </w:rPr>
              <w:t>Автомобильный транспорт</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7.4</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autoSpaceDE w:val="0"/>
              <w:autoSpaceDN w:val="0"/>
              <w:adjustRightInd w:val="0"/>
              <w:jc w:val="both"/>
              <w:rPr>
                <w:rFonts w:ascii="PT Astra Serif" w:hAnsi="PT Astra Serif" w:cs="Arial"/>
              </w:rPr>
            </w:pPr>
            <w:r w:rsidRPr="00A152F0">
              <w:rPr>
                <w:rFonts w:ascii="PT Astra Serif" w:hAnsi="PT Astra Serif" w:cs="Arial"/>
              </w:rPr>
              <w:t>Воздушный транспорт</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9.1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hAnsi="PT Astra Serif" w:cs="Arial"/>
              </w:rPr>
            </w:pPr>
            <w:r w:rsidRPr="00A152F0">
              <w:rPr>
                <w:rFonts w:ascii="PT Astra Serif" w:eastAsia="Times New Roman" w:hAnsi="PT Astra Serif" w:cs="Arial"/>
              </w:rPr>
              <w:t>Охрана природных территорий</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9.2.1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b/>
              </w:rPr>
            </w:pPr>
            <w:r w:rsidRPr="00A152F0">
              <w:rPr>
                <w:rFonts w:ascii="PT Astra Serif" w:eastAsia="Times New Roman" w:hAnsi="PT Astra Serif" w:cs="Arial"/>
              </w:rPr>
              <w:t>Санаторная деятельность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MS Mincho" w:hAnsi="PT Astra Serif" w:cs="Arial"/>
              </w:rPr>
              <w:t>11.3</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hAnsi="PT Astra Serif" w:cs="Arial"/>
                <w:b/>
              </w:rPr>
            </w:pPr>
            <w:r w:rsidRPr="00A152F0">
              <w:rPr>
                <w:rFonts w:ascii="PT Astra Serif" w:eastAsia="MS Mincho" w:hAnsi="PT Astra Serif" w:cs="Arial"/>
              </w:rPr>
              <w:t>Гидротехнические сооружения</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trHeight w:val="113"/>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Times New Roman" w:hAnsi="PT Astra Serif" w:cs="Arial"/>
              </w:rPr>
              <w:t>12.0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hAnsi="PT Astra Serif" w:cs="Arial"/>
              </w:rPr>
            </w:pPr>
            <w:r w:rsidRPr="00A152F0">
              <w:rPr>
                <w:rFonts w:ascii="PT Astra Serif" w:eastAsia="Times New Roman" w:hAnsi="PT Astra Serif" w:cs="Arial"/>
              </w:rPr>
              <w:t>Земельные участки (территории) общего пользования</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MS Mincho" w:hAnsi="PT Astra Serif" w:cs="Arial"/>
              </w:rPr>
              <w:t>12.1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hAnsi="PT Astra Serif" w:cs="Arial"/>
                <w:b/>
              </w:rPr>
            </w:pPr>
            <w:r w:rsidRPr="00A152F0">
              <w:rPr>
                <w:rFonts w:ascii="PT Astra Serif" w:eastAsia="MS Mincho" w:hAnsi="PT Astra Serif" w:cs="Arial"/>
              </w:rPr>
              <w:t>Ритуальная деятельность</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О</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MS Mincho" w:hAnsi="PT Astra Serif" w:cs="Arial"/>
              </w:rPr>
            </w:pPr>
            <w:r w:rsidRPr="00A152F0">
              <w:rPr>
                <w:rFonts w:ascii="PT Astra Serif" w:eastAsia="Times New Roman" w:hAnsi="PT Astra Serif" w:cs="Arial"/>
              </w:rPr>
              <w:t>13.0</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MS Mincho" w:hAnsi="PT Astra Serif" w:cs="Arial"/>
              </w:rPr>
            </w:pPr>
            <w:r w:rsidRPr="00A152F0">
              <w:rPr>
                <w:rFonts w:ascii="PT Astra Serif" w:eastAsia="Times New Roman" w:hAnsi="PT Astra Serif" w:cs="Arial"/>
              </w:rPr>
              <w:t>Земельные участки общего назначения</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13.1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Ведение огородничества</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r w:rsidR="00A152F0" w:rsidRPr="00A152F0" w:rsidTr="00E57291">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eastAsia="Times New Roman" w:hAnsi="PT Astra Serif" w:cs="Arial"/>
              </w:rPr>
            </w:pPr>
            <w:r w:rsidRPr="00A152F0">
              <w:rPr>
                <w:rFonts w:ascii="PT Astra Serif" w:eastAsia="Times New Roman" w:hAnsi="PT Astra Serif" w:cs="Arial"/>
              </w:rPr>
              <w:t>13.2</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A152F0" w:rsidRPr="00A152F0" w:rsidRDefault="00A152F0" w:rsidP="00532A62">
            <w:pPr>
              <w:jc w:val="both"/>
              <w:outlineLvl w:val="3"/>
              <w:rPr>
                <w:rFonts w:ascii="PT Astra Serif" w:eastAsia="Times New Roman" w:hAnsi="PT Astra Serif" w:cs="Arial"/>
              </w:rPr>
            </w:pPr>
            <w:r w:rsidRPr="00A152F0">
              <w:rPr>
                <w:rFonts w:ascii="PT Astra Serif" w:eastAsia="Times New Roman" w:hAnsi="PT Astra Serif" w:cs="Arial"/>
              </w:rPr>
              <w:t>Ведение садоводства</w:t>
            </w:r>
          </w:p>
        </w:tc>
        <w:tc>
          <w:tcPr>
            <w:tcW w:w="458"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6"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О</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c>
          <w:tcPr>
            <w:tcW w:w="425" w:type="dxa"/>
            <w:tcBorders>
              <w:top w:val="single" w:sz="4" w:space="0" w:color="auto"/>
              <w:left w:val="single" w:sz="4" w:space="0" w:color="auto"/>
              <w:bottom w:val="single" w:sz="4" w:space="0" w:color="auto"/>
              <w:right w:val="single" w:sz="4" w:space="0" w:color="auto"/>
            </w:tcBorders>
            <w:vAlign w:val="center"/>
          </w:tcPr>
          <w:p w:rsidR="00A152F0" w:rsidRPr="00A152F0" w:rsidRDefault="00A152F0" w:rsidP="00532A62">
            <w:pPr>
              <w:jc w:val="center"/>
              <w:outlineLvl w:val="3"/>
              <w:rPr>
                <w:rFonts w:ascii="PT Astra Serif" w:eastAsia="Times New Roman" w:hAnsi="PT Astra Serif" w:cs="Arial"/>
                <w:lang w:val="en-US"/>
              </w:rPr>
            </w:pPr>
            <w:r w:rsidRPr="00A152F0">
              <w:rPr>
                <w:rFonts w:ascii="PT Astra Serif" w:eastAsia="Times New Roman" w:hAnsi="PT Astra Serif" w:cs="Arial"/>
                <w:lang w:val="en-US"/>
              </w:rPr>
              <w:t>-</w:t>
            </w:r>
          </w:p>
        </w:tc>
      </w:tr>
    </w:tbl>
    <w:p w:rsidR="00A152F0" w:rsidRPr="00A152F0" w:rsidRDefault="00A152F0" w:rsidP="00A152F0">
      <w:pPr>
        <w:tabs>
          <w:tab w:val="left" w:pos="1876"/>
        </w:tabs>
        <w:ind w:firstLine="709"/>
        <w:jc w:val="both"/>
        <w:rPr>
          <w:rFonts w:ascii="PT Astra Serif" w:hAnsi="PT Astra Serif"/>
          <w:bCs/>
          <w:sz w:val="28"/>
          <w:szCs w:val="28"/>
        </w:rPr>
      </w:pPr>
    </w:p>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13) таблицу 3 статьи 19 изложить в новой редакции:</w:t>
      </w:r>
    </w:p>
    <w:p w:rsidR="00A152F0" w:rsidRPr="00A152F0" w:rsidRDefault="00A152F0" w:rsidP="00A152F0">
      <w:pPr>
        <w:keepNext/>
        <w:ind w:firstLine="708"/>
        <w:jc w:val="both"/>
        <w:outlineLvl w:val="3"/>
        <w:rPr>
          <w:rFonts w:ascii="PT Astra Serif" w:hAnsi="PT Astra Serif"/>
          <w:bCs/>
          <w:sz w:val="28"/>
          <w:szCs w:val="28"/>
        </w:rPr>
      </w:pPr>
      <w:bookmarkStart w:id="3" w:name="_Hlk23810933"/>
      <w:r w:rsidRPr="00A152F0">
        <w:rPr>
          <w:rFonts w:ascii="PT Astra Serif" w:hAnsi="PT Astra Serif"/>
          <w:bCs/>
          <w:sz w:val="28"/>
          <w:szCs w:val="28"/>
        </w:rPr>
        <w:t>Таблица 3. Перечень предельных (максимальных и (или) минимальных) размеров земельных участков (ЗУ) и параметров разрешённого строительства,</w:t>
      </w:r>
      <w:r w:rsidR="002D40BA">
        <w:rPr>
          <w:rFonts w:ascii="PT Astra Serif" w:hAnsi="PT Astra Serif"/>
          <w:bCs/>
          <w:sz w:val="28"/>
          <w:szCs w:val="28"/>
        </w:rPr>
        <w:t xml:space="preserve"> </w:t>
      </w:r>
      <w:r w:rsidRPr="00A152F0">
        <w:rPr>
          <w:rFonts w:ascii="PT Astra Serif" w:hAnsi="PT Astra Serif"/>
          <w:bCs/>
          <w:sz w:val="28"/>
          <w:szCs w:val="28"/>
        </w:rPr>
        <w:lastRenderedPageBreak/>
        <w:t>реконструкции объектов капитального строительства (ОКС)</w:t>
      </w:r>
    </w:p>
    <w:p w:rsidR="00A152F0" w:rsidRPr="00A152F0" w:rsidRDefault="00A152F0" w:rsidP="00A152F0">
      <w:pPr>
        <w:keepNext/>
        <w:ind w:firstLine="708"/>
        <w:jc w:val="both"/>
        <w:outlineLvl w:val="3"/>
        <w:rPr>
          <w:rFonts w:ascii="PT Astra Serif" w:hAnsi="PT Astra Serif"/>
          <w:bCs/>
          <w:sz w:val="28"/>
          <w:szCs w:val="28"/>
        </w:rPr>
      </w:pPr>
    </w:p>
    <w:tbl>
      <w:tblPr>
        <w:tblW w:w="4977" w:type="pct"/>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31"/>
        <w:gridCol w:w="2806"/>
        <w:gridCol w:w="936"/>
        <w:gridCol w:w="936"/>
        <w:gridCol w:w="1739"/>
        <w:gridCol w:w="1068"/>
        <w:gridCol w:w="884"/>
      </w:tblGrid>
      <w:tr w:rsidR="00A152F0" w:rsidRPr="00A152F0" w:rsidTr="00532A62">
        <w:trPr>
          <w:cantSplit/>
          <w:trHeight w:val="1232"/>
          <w:tblHeader/>
        </w:trPr>
        <w:tc>
          <w:tcPr>
            <w:tcW w:w="501" w:type="pct"/>
            <w:tcBorders>
              <w:top w:val="single" w:sz="4" w:space="0" w:color="auto"/>
              <w:left w:val="single" w:sz="6" w:space="0" w:color="auto"/>
              <w:bottom w:val="single" w:sz="6" w:space="0" w:color="auto"/>
              <w:right w:val="single" w:sz="6" w:space="0" w:color="auto"/>
            </w:tcBorders>
            <w:vAlign w:val="center"/>
            <w:hideMark/>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Обозначение</w:t>
            </w:r>
          </w:p>
        </w:tc>
        <w:tc>
          <w:tcPr>
            <w:tcW w:w="1509"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Наименование территориальной зоны</w:t>
            </w:r>
          </w:p>
        </w:tc>
        <w:tc>
          <w:tcPr>
            <w:tcW w:w="503"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Минимальная площадь ЗУ</w:t>
            </w:r>
          </w:p>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(га)</w:t>
            </w:r>
          </w:p>
        </w:tc>
        <w:tc>
          <w:tcPr>
            <w:tcW w:w="503" w:type="pct"/>
            <w:tcBorders>
              <w:top w:val="single" w:sz="4" w:space="0" w:color="auto"/>
              <w:left w:val="single" w:sz="6" w:space="0" w:color="auto"/>
              <w:bottom w:val="single" w:sz="6" w:space="0" w:color="auto"/>
              <w:right w:val="single" w:sz="6" w:space="0" w:color="auto"/>
            </w:tcBorders>
            <w:vAlign w:val="center"/>
            <w:hideMark/>
          </w:tcPr>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Максимальная площадь ЗУ</w:t>
            </w:r>
          </w:p>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(га)</w:t>
            </w:r>
          </w:p>
        </w:tc>
        <w:tc>
          <w:tcPr>
            <w:tcW w:w="935" w:type="pct"/>
            <w:tcBorders>
              <w:top w:val="single" w:sz="4" w:space="0" w:color="auto"/>
              <w:left w:val="single" w:sz="6" w:space="0" w:color="auto"/>
              <w:bottom w:val="single" w:sz="6" w:space="0" w:color="auto"/>
              <w:right w:val="single" w:sz="6" w:space="0" w:color="auto"/>
            </w:tcBorders>
            <w:vAlign w:val="center"/>
            <w:hideMark/>
          </w:tcPr>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Минимальный отступ от границ ЗУ в целях определения мест допустимого размещения ОКС*</w:t>
            </w:r>
          </w:p>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(м)</w:t>
            </w:r>
          </w:p>
        </w:tc>
        <w:tc>
          <w:tcPr>
            <w:tcW w:w="574" w:type="pct"/>
            <w:tcBorders>
              <w:top w:val="single" w:sz="4" w:space="0" w:color="auto"/>
              <w:left w:val="single" w:sz="6" w:space="0" w:color="auto"/>
              <w:bottom w:val="single" w:sz="6" w:space="0" w:color="auto"/>
              <w:right w:val="single" w:sz="6" w:space="0" w:color="auto"/>
            </w:tcBorders>
            <w:tcMar>
              <w:top w:w="0" w:type="dxa"/>
              <w:left w:w="11" w:type="dxa"/>
              <w:bottom w:w="0" w:type="dxa"/>
              <w:right w:w="11" w:type="dxa"/>
            </w:tcMar>
            <w:vAlign w:val="center"/>
            <w:hideMark/>
          </w:tcPr>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Максимальный процент застройки**</w:t>
            </w:r>
          </w:p>
          <w:p w:rsidR="00A152F0" w:rsidRPr="00A152F0" w:rsidRDefault="00A152F0" w:rsidP="00532A62">
            <w:pPr>
              <w:spacing w:line="256" w:lineRule="auto"/>
              <w:jc w:val="center"/>
              <w:outlineLvl w:val="3"/>
              <w:rPr>
                <w:rFonts w:ascii="PT Astra Serif" w:hAnsi="PT Astra Serif" w:cs="Arial"/>
                <w:bCs/>
              </w:rPr>
            </w:pPr>
            <w:r w:rsidRPr="00A152F0">
              <w:rPr>
                <w:rFonts w:ascii="PT Astra Serif" w:hAnsi="PT Astra Serif" w:cs="Arial"/>
                <w:bCs/>
              </w:rPr>
              <w:t>(%)</w:t>
            </w:r>
          </w:p>
        </w:tc>
        <w:tc>
          <w:tcPr>
            <w:tcW w:w="475" w:type="pct"/>
            <w:tcBorders>
              <w:top w:val="single" w:sz="4" w:space="0" w:color="auto"/>
              <w:left w:val="single" w:sz="6" w:space="0" w:color="auto"/>
              <w:bottom w:val="single" w:sz="6" w:space="0" w:color="auto"/>
              <w:right w:val="single" w:sz="4" w:space="0" w:color="auto"/>
            </w:tcBorders>
            <w:vAlign w:val="center"/>
            <w:hideMark/>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Предельная высота ОКС (м)</w:t>
            </w:r>
          </w:p>
        </w:tc>
      </w:tr>
      <w:tr w:rsidR="00A152F0" w:rsidRPr="00A152F0" w:rsidTr="00532A62">
        <w:tc>
          <w:tcPr>
            <w:tcW w:w="501" w:type="pct"/>
            <w:tcBorders>
              <w:top w:val="single" w:sz="6" w:space="0" w:color="auto"/>
              <w:left w:val="single" w:sz="6" w:space="0" w:color="auto"/>
              <w:bottom w:val="single" w:sz="6" w:space="0" w:color="auto"/>
              <w:right w:val="single" w:sz="6" w:space="0" w:color="auto"/>
            </w:tcBorders>
            <w:hideMark/>
          </w:tcPr>
          <w:p w:rsidR="00A152F0" w:rsidRPr="00A152F0" w:rsidRDefault="00A152F0" w:rsidP="00532A62">
            <w:pPr>
              <w:spacing w:line="256" w:lineRule="auto"/>
              <w:jc w:val="center"/>
              <w:rPr>
                <w:rFonts w:ascii="PT Astra Serif" w:hAnsi="PT Astra Serif" w:cs="Arial"/>
                <w:lang w:val="en-US"/>
              </w:rPr>
            </w:pPr>
            <w:r w:rsidRPr="00A152F0">
              <w:rPr>
                <w:rFonts w:ascii="PT Astra Serif" w:hAnsi="PT Astra Serif" w:cs="Arial"/>
              </w:rPr>
              <w:t>Ж-1А</w:t>
            </w:r>
          </w:p>
        </w:tc>
        <w:tc>
          <w:tcPr>
            <w:tcW w:w="1509" w:type="pct"/>
            <w:hideMark/>
          </w:tcPr>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Жилая зона индивидуальной застройки</w:t>
            </w:r>
          </w:p>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 xml:space="preserve">город Североуральск </w:t>
            </w:r>
          </w:p>
        </w:tc>
        <w:tc>
          <w:tcPr>
            <w:tcW w:w="503" w:type="pct"/>
            <w:vAlign w:val="center"/>
            <w:hideMark/>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0,06</w:t>
            </w: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0,06</w:t>
            </w:r>
          </w:p>
        </w:tc>
        <w:tc>
          <w:tcPr>
            <w:tcW w:w="503" w:type="pct"/>
            <w:vAlign w:val="center"/>
            <w:hideMark/>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0,3</w:t>
            </w: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0,2</w:t>
            </w:r>
          </w:p>
        </w:tc>
        <w:tc>
          <w:tcPr>
            <w:tcW w:w="935" w:type="pct"/>
            <w:vAlign w:val="center"/>
            <w:hideMark/>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3</w:t>
            </w: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3</w:t>
            </w:r>
          </w:p>
        </w:tc>
        <w:tc>
          <w:tcPr>
            <w:tcW w:w="574" w:type="pct"/>
            <w:vAlign w:val="center"/>
            <w:hideMark/>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40</w:t>
            </w: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40</w:t>
            </w:r>
          </w:p>
        </w:tc>
        <w:tc>
          <w:tcPr>
            <w:tcW w:w="475" w:type="pct"/>
            <w:vAlign w:val="center"/>
            <w:hideMark/>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15</w:t>
            </w: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p>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15</w:t>
            </w:r>
          </w:p>
        </w:tc>
      </w:tr>
      <w:tr w:rsidR="00A152F0" w:rsidRPr="00A152F0" w:rsidTr="00532A62">
        <w:tc>
          <w:tcPr>
            <w:tcW w:w="501" w:type="pct"/>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ОЖ</w:t>
            </w:r>
          </w:p>
        </w:tc>
        <w:tc>
          <w:tcPr>
            <w:tcW w:w="1509" w:type="pct"/>
            <w:tcBorders>
              <w:top w:val="single" w:sz="4" w:space="0" w:color="auto"/>
              <w:left w:val="single" w:sz="4" w:space="0" w:color="auto"/>
              <w:bottom w:val="single" w:sz="4" w:space="0" w:color="auto"/>
            </w:tcBorders>
            <w:shd w:val="clear" w:color="auto" w:fill="auto"/>
          </w:tcPr>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Общественно-жилая зона</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93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3</w:t>
            </w:r>
          </w:p>
        </w:tc>
        <w:tc>
          <w:tcPr>
            <w:tcW w:w="574"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80</w:t>
            </w:r>
          </w:p>
        </w:tc>
        <w:tc>
          <w:tcPr>
            <w:tcW w:w="47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30</w:t>
            </w:r>
          </w:p>
        </w:tc>
      </w:tr>
      <w:tr w:rsidR="00A152F0" w:rsidRPr="00A152F0" w:rsidTr="00532A62">
        <w:tc>
          <w:tcPr>
            <w:tcW w:w="501" w:type="pct"/>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П</w:t>
            </w:r>
          </w:p>
        </w:tc>
        <w:tc>
          <w:tcPr>
            <w:tcW w:w="1509" w:type="pct"/>
          </w:tcPr>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Зона производственная, инженерной и транспортной инфраструктур</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93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3</w:t>
            </w:r>
          </w:p>
        </w:tc>
        <w:tc>
          <w:tcPr>
            <w:tcW w:w="574"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80</w:t>
            </w:r>
          </w:p>
        </w:tc>
        <w:tc>
          <w:tcPr>
            <w:tcW w:w="47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20</w:t>
            </w:r>
          </w:p>
        </w:tc>
      </w:tr>
      <w:tr w:rsidR="00A152F0" w:rsidRPr="00A152F0" w:rsidTr="00532A62">
        <w:tc>
          <w:tcPr>
            <w:tcW w:w="501" w:type="pct"/>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С</w:t>
            </w:r>
          </w:p>
        </w:tc>
        <w:tc>
          <w:tcPr>
            <w:tcW w:w="1509" w:type="pct"/>
          </w:tcPr>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Зона садоводства</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93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74"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47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12</w:t>
            </w:r>
          </w:p>
        </w:tc>
      </w:tr>
      <w:tr w:rsidR="00A152F0" w:rsidRPr="00A152F0" w:rsidTr="00532A62">
        <w:tc>
          <w:tcPr>
            <w:tcW w:w="501" w:type="pct"/>
          </w:tcPr>
          <w:p w:rsidR="00A152F0" w:rsidRPr="00A152F0" w:rsidRDefault="00A152F0" w:rsidP="00532A62">
            <w:pPr>
              <w:spacing w:line="256" w:lineRule="auto"/>
              <w:jc w:val="center"/>
              <w:rPr>
                <w:rFonts w:ascii="PT Astra Serif" w:hAnsi="PT Astra Serif" w:cs="Arial"/>
              </w:rPr>
            </w:pPr>
            <w:r w:rsidRPr="00A152F0">
              <w:rPr>
                <w:rFonts w:ascii="PT Astra Serif" w:hAnsi="PT Astra Serif" w:cs="Arial"/>
              </w:rPr>
              <w:t>Р</w:t>
            </w:r>
          </w:p>
        </w:tc>
        <w:tc>
          <w:tcPr>
            <w:tcW w:w="1509" w:type="pct"/>
            <w:tcBorders>
              <w:top w:val="single" w:sz="4" w:space="0" w:color="auto"/>
              <w:left w:val="single" w:sz="4" w:space="0" w:color="auto"/>
              <w:bottom w:val="single" w:sz="4" w:space="0" w:color="auto"/>
            </w:tcBorders>
            <w:shd w:val="clear" w:color="auto" w:fill="auto"/>
          </w:tcPr>
          <w:p w:rsidR="00A152F0" w:rsidRPr="00A152F0" w:rsidRDefault="00A152F0" w:rsidP="00532A62">
            <w:pPr>
              <w:spacing w:line="256" w:lineRule="auto"/>
              <w:jc w:val="both"/>
              <w:rPr>
                <w:rFonts w:ascii="PT Astra Serif" w:hAnsi="PT Astra Serif" w:cs="Arial"/>
              </w:rPr>
            </w:pPr>
            <w:r w:rsidRPr="00A152F0">
              <w:rPr>
                <w:rFonts w:ascii="PT Astra Serif" w:hAnsi="PT Astra Serif" w:cs="Arial"/>
              </w:rPr>
              <w:t>Рекреационная зона</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03"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93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574"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ну</w:t>
            </w:r>
          </w:p>
        </w:tc>
        <w:tc>
          <w:tcPr>
            <w:tcW w:w="475" w:type="pct"/>
            <w:vAlign w:val="center"/>
          </w:tcPr>
          <w:p w:rsidR="00A152F0" w:rsidRPr="00A152F0" w:rsidRDefault="00A152F0" w:rsidP="00532A62">
            <w:pPr>
              <w:spacing w:line="256" w:lineRule="auto"/>
              <w:jc w:val="center"/>
              <w:outlineLvl w:val="3"/>
              <w:rPr>
                <w:rFonts w:ascii="PT Astra Serif" w:hAnsi="PT Astra Serif" w:cs="Arial"/>
              </w:rPr>
            </w:pPr>
            <w:r w:rsidRPr="00A152F0">
              <w:rPr>
                <w:rFonts w:ascii="PT Astra Serif" w:hAnsi="PT Astra Serif" w:cs="Arial"/>
              </w:rPr>
              <w:t>12</w:t>
            </w:r>
          </w:p>
        </w:tc>
      </w:tr>
    </w:tbl>
    <w:p w:rsidR="00A152F0" w:rsidRPr="00A152F0" w:rsidRDefault="00A152F0" w:rsidP="00A152F0">
      <w:pPr>
        <w:tabs>
          <w:tab w:val="left" w:pos="1876"/>
        </w:tabs>
        <w:ind w:firstLine="567"/>
        <w:jc w:val="both"/>
        <w:rPr>
          <w:rFonts w:ascii="PT Astra Serif" w:hAnsi="PT Astra Serif"/>
          <w:bCs/>
          <w:sz w:val="28"/>
          <w:szCs w:val="28"/>
        </w:rPr>
      </w:pPr>
      <w:bookmarkStart w:id="4" w:name="_Hlk23811796"/>
      <w:bookmarkEnd w:id="3"/>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xml:space="preserve">Условные обозначения к таблице: </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ЗУ – земельный участок;</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ОКС – объекты капитального строительства (здания, строения и сооружения);</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ну – предельный размер (параметр) не подлежит установлению.</w:t>
      </w:r>
    </w:p>
    <w:bookmarkEnd w:id="4"/>
    <w:p w:rsidR="00A152F0" w:rsidRPr="00A152F0" w:rsidRDefault="00A152F0" w:rsidP="00A152F0">
      <w:pPr>
        <w:widowControl/>
        <w:jc w:val="both"/>
        <w:rPr>
          <w:rFonts w:ascii="PT Astra Serif" w:hAnsi="PT Astra Serif"/>
          <w:sz w:val="28"/>
          <w:szCs w:val="28"/>
        </w:rPr>
      </w:pPr>
      <w:r w:rsidRPr="00A152F0">
        <w:rPr>
          <w:rFonts w:ascii="PT Astra Serif" w:hAnsi="PT Astra Serif"/>
          <w:sz w:val="28"/>
          <w:szCs w:val="28"/>
        </w:rPr>
        <w:tab/>
        <w:t>13) Статью 21 изложить в новой редакции:</w:t>
      </w:r>
    </w:p>
    <w:p w:rsidR="00A152F0" w:rsidRPr="00A152F0" w:rsidRDefault="00A152F0" w:rsidP="00A152F0">
      <w:pPr>
        <w:keepNext/>
        <w:jc w:val="both"/>
        <w:outlineLvl w:val="2"/>
        <w:rPr>
          <w:rFonts w:ascii="PT Astra Serif" w:hAnsi="PT Astra Serif"/>
          <w:bCs/>
          <w:sz w:val="28"/>
          <w:szCs w:val="28"/>
        </w:rPr>
      </w:pPr>
      <w:bookmarkStart w:id="5" w:name="_Toc531808779"/>
      <w:bookmarkStart w:id="6" w:name="_Toc28428458"/>
      <w:r w:rsidRPr="00A152F0">
        <w:rPr>
          <w:rFonts w:ascii="PT Astra Serif" w:hAnsi="PT Astra Serif"/>
          <w:bCs/>
          <w:sz w:val="28"/>
          <w:szCs w:val="28"/>
        </w:rPr>
        <w:t>«Статья 21. Описание земельных участков, на которые градостроительные регламенты не распространяются.</w:t>
      </w:r>
      <w:bookmarkEnd w:id="5"/>
      <w:bookmarkEnd w:id="6"/>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 xml:space="preserve">Градостроительные регламенты территориальных зон не распространяются и не подлежат применению для земельных участков, указанных в части 4 статьи 36 Градостроительного кодекса Российской Федерации. Границы таких земельных участков определяются в соответствии </w:t>
      </w:r>
      <w:r w:rsidRPr="00A152F0">
        <w:rPr>
          <w:rFonts w:ascii="PT Astra Serif" w:hAnsi="PT Astra Serif"/>
          <w:sz w:val="28"/>
          <w:szCs w:val="28"/>
        </w:rPr>
        <w:lastRenderedPageBreak/>
        <w:t>с земельным законодательством, вносятся в Единый государственный реестр недвижимости.</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A152F0" w:rsidRPr="00A152F0" w:rsidRDefault="00A152F0" w:rsidP="00A152F0">
      <w:pPr>
        <w:keepNext/>
        <w:keepLines/>
        <w:ind w:firstLine="709"/>
        <w:jc w:val="both"/>
        <w:outlineLvl w:val="4"/>
        <w:rPr>
          <w:rFonts w:ascii="PT Astra Serif" w:hAnsi="PT Astra Serif"/>
          <w:bCs/>
          <w:sz w:val="28"/>
          <w:szCs w:val="28"/>
        </w:rPr>
      </w:pPr>
      <w:r w:rsidRPr="00A152F0">
        <w:rPr>
          <w:rFonts w:ascii="PT Astra Serif" w:hAnsi="PT Astra Serif"/>
          <w:bCs/>
          <w:sz w:val="28"/>
          <w:szCs w:val="28"/>
        </w:rPr>
        <w:t>Земельные участки в границах территорий памятников и ансамблей ЗУ-ТПА.</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52F0" w:rsidRPr="00A152F0" w:rsidRDefault="00A152F0" w:rsidP="00A152F0">
      <w:pPr>
        <w:ind w:firstLine="567"/>
        <w:jc w:val="both"/>
        <w:rPr>
          <w:rFonts w:ascii="PT Astra Serif" w:hAnsi="PT Astra Serif"/>
          <w:sz w:val="28"/>
          <w:szCs w:val="28"/>
        </w:rPr>
      </w:pPr>
      <w:r w:rsidRPr="00A152F0">
        <w:rPr>
          <w:rFonts w:ascii="PT Astra Serif" w:hAnsi="PT Astra Serif"/>
          <w:sz w:val="28"/>
          <w:szCs w:val="28"/>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A152F0" w:rsidRPr="00A152F0" w:rsidRDefault="00A152F0" w:rsidP="00A152F0">
      <w:pPr>
        <w:ind w:firstLine="567"/>
        <w:jc w:val="both"/>
        <w:rPr>
          <w:rFonts w:ascii="PT Astra Serif" w:hAnsi="PT Astra Serif"/>
          <w:sz w:val="28"/>
          <w:szCs w:val="28"/>
        </w:rPr>
      </w:pPr>
      <w:r w:rsidRPr="00A152F0">
        <w:rPr>
          <w:rFonts w:ascii="PT Astra Serif" w:hAnsi="PT Astra Serif"/>
          <w:sz w:val="28"/>
          <w:szCs w:val="28"/>
        </w:rPr>
        <w:t>Порядок установления и размеры, режим использования территории описан в статьи 60 настоящих Правил.</w:t>
      </w:r>
    </w:p>
    <w:p w:rsidR="00A152F0" w:rsidRPr="00A152F0" w:rsidRDefault="00A152F0" w:rsidP="00A152F0">
      <w:pPr>
        <w:keepNext/>
        <w:keepLines/>
        <w:ind w:firstLine="709"/>
        <w:jc w:val="both"/>
        <w:outlineLvl w:val="4"/>
        <w:rPr>
          <w:rFonts w:ascii="PT Astra Serif" w:hAnsi="PT Astra Serif"/>
          <w:bCs/>
          <w:sz w:val="28"/>
          <w:szCs w:val="28"/>
        </w:rPr>
      </w:pPr>
      <w:r w:rsidRPr="00A152F0">
        <w:rPr>
          <w:rFonts w:ascii="PT Astra Serif" w:hAnsi="PT Astra Serif"/>
          <w:bCs/>
          <w:sz w:val="28"/>
          <w:szCs w:val="28"/>
        </w:rPr>
        <w:t>Земельные участки в границах территорий общего пользования ЗУ-ТОП.</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32A62" w:rsidRDefault="00A152F0" w:rsidP="00532A62">
      <w:pPr>
        <w:ind w:firstLine="709"/>
        <w:jc w:val="both"/>
        <w:rPr>
          <w:rFonts w:ascii="PT Astra Serif" w:hAnsi="PT Astra Serif"/>
          <w:sz w:val="28"/>
          <w:szCs w:val="28"/>
        </w:rPr>
      </w:pPr>
      <w:r w:rsidRPr="00A152F0">
        <w:rPr>
          <w:rFonts w:ascii="PT Astra Serif" w:hAnsi="PT Astra Serif"/>
          <w:sz w:val="28"/>
          <w:szCs w:val="28"/>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A152F0" w:rsidRPr="00A152F0" w:rsidRDefault="00A152F0" w:rsidP="00532A62">
      <w:pPr>
        <w:ind w:firstLine="709"/>
        <w:jc w:val="both"/>
        <w:rPr>
          <w:rFonts w:ascii="PT Astra Serif" w:hAnsi="PT Astra Serif"/>
          <w:bCs/>
          <w:sz w:val="28"/>
          <w:szCs w:val="28"/>
        </w:rPr>
      </w:pPr>
      <w:r w:rsidRPr="00A152F0">
        <w:rPr>
          <w:rFonts w:ascii="PT Astra Serif" w:hAnsi="PT Astra Serif"/>
          <w:bCs/>
          <w:sz w:val="28"/>
          <w:szCs w:val="28"/>
        </w:rPr>
        <w:t>Таблица 4.1.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5"/>
        <w:gridCol w:w="8468"/>
      </w:tblGrid>
      <w:tr w:rsidR="00A152F0" w:rsidRPr="00A152F0" w:rsidTr="00532A62">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bCs/>
                <w:sz w:val="28"/>
                <w:szCs w:val="28"/>
              </w:rPr>
            </w:pPr>
            <w:r w:rsidRPr="00A152F0">
              <w:rPr>
                <w:rFonts w:ascii="PT Astra Serif" w:hAnsi="PT Astra Serif" w:cs="Arial"/>
                <w:bCs/>
                <w:sz w:val="28"/>
                <w:szCs w:val="28"/>
              </w:rPr>
              <w:lastRenderedPageBreak/>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A152F0" w:rsidRPr="00A152F0" w:rsidRDefault="00A152F0" w:rsidP="00532A62">
            <w:pPr>
              <w:jc w:val="center"/>
              <w:outlineLvl w:val="3"/>
              <w:rPr>
                <w:rFonts w:ascii="PT Astra Serif" w:hAnsi="PT Astra Serif" w:cs="Arial"/>
                <w:bCs/>
                <w:sz w:val="28"/>
                <w:szCs w:val="28"/>
              </w:rPr>
            </w:pPr>
            <w:r w:rsidRPr="00A152F0">
              <w:rPr>
                <w:rFonts w:ascii="PT Astra Serif" w:hAnsi="PT Astra Serif" w:cs="Arial"/>
                <w:bCs/>
                <w:sz w:val="28"/>
                <w:szCs w:val="28"/>
              </w:rPr>
              <w:t>Наименование вида разрешенного использования земельного участка и ОКС *</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3.1</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bookmarkStart w:id="7" w:name="sub_1031"/>
            <w:r w:rsidRPr="00A152F0">
              <w:rPr>
                <w:rFonts w:ascii="PT Astra Serif" w:hAnsi="PT Astra Serif"/>
                <w:sz w:val="28"/>
                <w:szCs w:val="28"/>
              </w:rPr>
              <w:t>Коммунальное обслуживание</w:t>
            </w:r>
            <w:bookmarkEnd w:id="7"/>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9.1</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bookmarkStart w:id="8" w:name="sub_1091"/>
            <w:r w:rsidRPr="00A152F0">
              <w:rPr>
                <w:rFonts w:ascii="PT Astra Serif" w:hAnsi="PT Astra Serif"/>
                <w:sz w:val="28"/>
                <w:szCs w:val="28"/>
              </w:rPr>
              <w:t>Охрана природных территорий</w:t>
            </w:r>
            <w:bookmarkEnd w:id="8"/>
            <w:r w:rsidRPr="00A152F0">
              <w:rPr>
                <w:rFonts w:ascii="PT Astra Serif" w:hAnsi="PT Astra Serif"/>
                <w:sz w:val="28"/>
                <w:szCs w:val="28"/>
              </w:rPr>
              <w:t xml:space="preserve"> **</w:t>
            </w:r>
          </w:p>
        </w:tc>
      </w:tr>
      <w:tr w:rsidR="00A152F0" w:rsidRPr="00A152F0" w:rsidTr="00532A62">
        <w:tblPrEx>
          <w:jc w:val="left"/>
        </w:tblPrEx>
        <w:tc>
          <w:tcPr>
            <w:tcW w:w="516" w:type="pct"/>
            <w:tcBorders>
              <w:top w:val="single" w:sz="4" w:space="0" w:color="auto"/>
              <w:bottom w:val="single" w:sz="4" w:space="0" w:color="auto"/>
              <w:right w:val="single" w:sz="4" w:space="0" w:color="auto"/>
            </w:tcBorders>
            <w:vAlign w:val="center"/>
          </w:tcPr>
          <w:p w:rsidR="00A152F0" w:rsidRPr="00A152F0" w:rsidRDefault="00A152F0" w:rsidP="00532A62">
            <w:pPr>
              <w:pStyle w:val="ab"/>
              <w:jc w:val="center"/>
              <w:rPr>
                <w:rFonts w:ascii="PT Astra Serif" w:hAnsi="PT Astra Serif"/>
                <w:sz w:val="28"/>
                <w:szCs w:val="28"/>
              </w:rPr>
            </w:pPr>
            <w:r w:rsidRPr="00A152F0">
              <w:rPr>
                <w:rFonts w:ascii="PT Astra Serif" w:eastAsia="MS Mincho" w:hAnsi="PT Astra Serif"/>
                <w:sz w:val="28"/>
                <w:szCs w:val="28"/>
              </w:rPr>
              <w:t>11.3</w:t>
            </w:r>
          </w:p>
        </w:tc>
        <w:tc>
          <w:tcPr>
            <w:tcW w:w="4484" w:type="pct"/>
            <w:tcBorders>
              <w:top w:val="single" w:sz="4" w:space="0" w:color="auto"/>
              <w:bottom w:val="single" w:sz="4" w:space="0" w:color="auto"/>
              <w:right w:val="single" w:sz="4" w:space="0" w:color="auto"/>
            </w:tcBorders>
            <w:vAlign w:val="center"/>
          </w:tcPr>
          <w:p w:rsidR="00A152F0" w:rsidRPr="00A152F0" w:rsidRDefault="00A152F0" w:rsidP="00532A62">
            <w:pPr>
              <w:pStyle w:val="ab"/>
              <w:rPr>
                <w:rFonts w:ascii="PT Astra Serif" w:hAnsi="PT Astra Serif"/>
                <w:sz w:val="28"/>
                <w:szCs w:val="28"/>
              </w:rPr>
            </w:pPr>
            <w:r w:rsidRPr="00A152F0">
              <w:rPr>
                <w:rFonts w:ascii="PT Astra Serif" w:eastAsia="MS Mincho" w:hAnsi="PT Astra Serif"/>
                <w:sz w:val="28"/>
                <w:szCs w:val="28"/>
              </w:rPr>
              <w:t>Гидротехнические сооружения</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12.0</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bookmarkStart w:id="9" w:name="sub_10120"/>
            <w:r w:rsidRPr="00A152F0">
              <w:rPr>
                <w:rFonts w:ascii="PT Astra Serif" w:hAnsi="PT Astra Serif"/>
                <w:sz w:val="28"/>
                <w:szCs w:val="28"/>
              </w:rPr>
              <w:t>Земельные участки (территории) общего пользования</w:t>
            </w:r>
            <w:bookmarkEnd w:id="9"/>
          </w:p>
        </w:tc>
      </w:tr>
    </w:tbl>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Виды разрешенного использования земельных участков и объектов капитального строительства определены в таблице 4.1 в соответствии с «Классификатором видов разрешенного использования земельных участков», утвержденным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К городским лесам относятся леса, расположенные на землях населенных пунктов.</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В городских лесах запрещаются:</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1) использование токсичных химических препаратов;</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2) осуществление видов деятельности в сфере охотничьего хозяйства;</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3) ведение сельского хозяйства;</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4) разведка и добыча полезных ископаемых;</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5) строительство и эксплуатация объектов капитального строительства, за исключением гидротехнических сооружений.</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Изменение границ земель, на которых располагаются городские леса, которое может привести к уменьшению их площади, не допускается.</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Порядок установления и размеры, режим использования территории береговых полос водных объектов общего пользования описан в статье 56 настоящих Правил.</w:t>
      </w:r>
    </w:p>
    <w:p w:rsidR="00A152F0" w:rsidRPr="00A152F0" w:rsidRDefault="00A152F0" w:rsidP="00A152F0">
      <w:pPr>
        <w:keepNext/>
        <w:keepLines/>
        <w:ind w:firstLine="709"/>
        <w:jc w:val="both"/>
        <w:outlineLvl w:val="4"/>
        <w:rPr>
          <w:rFonts w:ascii="PT Astra Serif" w:hAnsi="PT Astra Serif"/>
          <w:bCs/>
          <w:sz w:val="28"/>
          <w:szCs w:val="28"/>
        </w:rPr>
      </w:pPr>
      <w:r w:rsidRPr="00A152F0">
        <w:rPr>
          <w:rFonts w:ascii="PT Astra Serif" w:hAnsi="PT Astra Serif"/>
          <w:bCs/>
          <w:sz w:val="28"/>
          <w:szCs w:val="28"/>
        </w:rPr>
        <w:t>Земельные участки,</w:t>
      </w:r>
      <w:r w:rsidRPr="00A152F0">
        <w:rPr>
          <w:rFonts w:ascii="PT Astra Serif" w:hAnsi="PT Astra Serif"/>
          <w:sz w:val="28"/>
          <w:szCs w:val="28"/>
        </w:rPr>
        <w:t xml:space="preserve"> </w:t>
      </w:r>
      <w:r w:rsidRPr="00A152F0">
        <w:rPr>
          <w:rFonts w:ascii="PT Astra Serif" w:hAnsi="PT Astra Serif"/>
          <w:bCs/>
          <w:sz w:val="28"/>
          <w:szCs w:val="28"/>
        </w:rPr>
        <w:t>предназначенные для размещения линейных объектов и (или) занятые линейными объектами ЗУ-ЛО.</w:t>
      </w:r>
    </w:p>
    <w:tbl>
      <w:tblPr>
        <w:tblW w:w="95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68"/>
        <w:gridCol w:w="7743"/>
      </w:tblGrid>
      <w:tr w:rsidR="00A152F0" w:rsidRPr="00A152F0" w:rsidTr="00532A62">
        <w:trPr>
          <w:trHeight w:hRule="exact" w:val="477"/>
        </w:trPr>
        <w:tc>
          <w:tcPr>
            <w:tcW w:w="1768" w:type="dxa"/>
            <w:tcBorders>
              <w:top w:val="single" w:sz="4" w:space="0" w:color="auto"/>
              <w:left w:val="single" w:sz="4" w:space="0" w:color="auto"/>
              <w:bottom w:val="single" w:sz="4" w:space="0" w:color="auto"/>
              <w:right w:val="single" w:sz="4" w:space="0" w:color="auto"/>
            </w:tcBorders>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t>ТН.1-2</w:t>
            </w:r>
          </w:p>
        </w:tc>
        <w:tc>
          <w:tcPr>
            <w:tcW w:w="7743" w:type="dxa"/>
            <w:tcBorders>
              <w:top w:val="single" w:sz="4" w:space="0" w:color="auto"/>
              <w:left w:val="single" w:sz="4" w:space="0" w:color="auto"/>
              <w:bottom w:val="single" w:sz="4" w:space="0" w:color="auto"/>
              <w:right w:val="single" w:sz="4" w:space="0" w:color="auto"/>
            </w:tcBorders>
          </w:tcPr>
          <w:p w:rsidR="00A152F0" w:rsidRPr="00A152F0" w:rsidRDefault="00A152F0" w:rsidP="00532A62">
            <w:pPr>
              <w:jc w:val="both"/>
              <w:rPr>
                <w:rFonts w:ascii="PT Astra Serif" w:hAnsi="PT Astra Serif"/>
                <w:sz w:val="28"/>
                <w:szCs w:val="28"/>
              </w:rPr>
            </w:pPr>
            <w:r w:rsidRPr="00A152F0">
              <w:rPr>
                <w:rFonts w:ascii="PT Astra Serif" w:hAnsi="PT Astra Serif"/>
                <w:sz w:val="28"/>
                <w:szCs w:val="28"/>
              </w:rPr>
              <w:t>Зона объектов железнодорожного транспорта</w:t>
            </w:r>
          </w:p>
        </w:tc>
      </w:tr>
      <w:tr w:rsidR="00A152F0" w:rsidRPr="00A152F0" w:rsidTr="00532A62">
        <w:trPr>
          <w:trHeight w:hRule="exact" w:val="712"/>
        </w:trPr>
        <w:tc>
          <w:tcPr>
            <w:tcW w:w="1768" w:type="dxa"/>
          </w:tcPr>
          <w:p w:rsidR="00A152F0" w:rsidRPr="00A152F0" w:rsidRDefault="00A152F0" w:rsidP="00532A62">
            <w:pPr>
              <w:jc w:val="center"/>
              <w:rPr>
                <w:rFonts w:ascii="PT Astra Serif" w:hAnsi="PT Astra Serif"/>
                <w:sz w:val="28"/>
                <w:szCs w:val="28"/>
              </w:rPr>
            </w:pPr>
            <w:r w:rsidRPr="00A152F0">
              <w:rPr>
                <w:rFonts w:ascii="PT Astra Serif" w:hAnsi="PT Astra Serif"/>
                <w:sz w:val="28"/>
                <w:szCs w:val="28"/>
              </w:rPr>
              <w:lastRenderedPageBreak/>
              <w:t>ТН.2-4</w:t>
            </w:r>
          </w:p>
        </w:tc>
        <w:tc>
          <w:tcPr>
            <w:tcW w:w="7743" w:type="dxa"/>
          </w:tcPr>
          <w:p w:rsidR="00A152F0" w:rsidRPr="00A152F0" w:rsidRDefault="00A152F0" w:rsidP="00532A62">
            <w:pPr>
              <w:jc w:val="both"/>
              <w:rPr>
                <w:rFonts w:ascii="PT Astra Serif" w:hAnsi="PT Astra Serif"/>
                <w:sz w:val="28"/>
                <w:szCs w:val="28"/>
              </w:rPr>
            </w:pPr>
            <w:r w:rsidRPr="00A152F0">
              <w:rPr>
                <w:rFonts w:ascii="PT Astra Serif" w:hAnsi="PT Astra Serif"/>
                <w:sz w:val="28"/>
                <w:szCs w:val="28"/>
              </w:rPr>
              <w:t>Зона линейных объектов автомобильного транспорта (вне черты населённого пункта)</w:t>
            </w:r>
          </w:p>
        </w:tc>
      </w:tr>
    </w:tbl>
    <w:p w:rsidR="00A152F0" w:rsidRPr="00A152F0" w:rsidRDefault="00A152F0" w:rsidP="00532A62">
      <w:pPr>
        <w:autoSpaceDE w:val="0"/>
        <w:autoSpaceDN w:val="0"/>
        <w:adjustRightInd w:val="0"/>
        <w:ind w:firstLine="720"/>
        <w:jc w:val="both"/>
        <w:rPr>
          <w:rFonts w:ascii="PT Astra Serif" w:hAnsi="PT Astra Serif"/>
          <w:bCs/>
          <w:sz w:val="28"/>
          <w:szCs w:val="28"/>
        </w:rPr>
      </w:pPr>
      <w:r w:rsidRPr="00A152F0">
        <w:rPr>
          <w:rFonts w:ascii="PT Astra Serif" w:hAnsi="PT Astra Serif"/>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002D40BA">
        <w:rPr>
          <w:rFonts w:ascii="PT Astra Serif" w:hAnsi="PT Astra Serif"/>
          <w:sz w:val="28"/>
          <w:szCs w:val="28"/>
        </w:rPr>
        <w:t xml:space="preserve"> </w:t>
      </w:r>
      <w:r w:rsidRPr="00A152F0">
        <w:rPr>
          <w:rFonts w:ascii="PT Astra Serif" w:hAnsi="PT Astra Serif"/>
          <w:bCs/>
          <w:sz w:val="28"/>
          <w:szCs w:val="28"/>
        </w:rPr>
        <w:t>Таблица 4.2.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5"/>
        <w:gridCol w:w="8468"/>
      </w:tblGrid>
      <w:tr w:rsidR="00A152F0" w:rsidRPr="00A152F0" w:rsidTr="00532A62">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A152F0" w:rsidRPr="00A152F0" w:rsidRDefault="00A152F0" w:rsidP="00532A62">
            <w:pPr>
              <w:jc w:val="center"/>
              <w:outlineLvl w:val="3"/>
              <w:rPr>
                <w:rFonts w:ascii="PT Astra Serif" w:hAnsi="PT Astra Serif" w:cs="Arial"/>
                <w:bCs/>
                <w:sz w:val="28"/>
                <w:szCs w:val="28"/>
              </w:rPr>
            </w:pPr>
            <w:r w:rsidRPr="00A152F0">
              <w:rPr>
                <w:rFonts w:ascii="PT Astra Serif" w:hAnsi="PT Astra Serif" w:cs="Arial"/>
                <w:bCs/>
                <w:sz w:val="28"/>
                <w:szCs w:val="28"/>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A152F0" w:rsidRPr="00A152F0" w:rsidRDefault="00A152F0" w:rsidP="00532A62">
            <w:pPr>
              <w:jc w:val="center"/>
              <w:outlineLvl w:val="3"/>
              <w:rPr>
                <w:rFonts w:ascii="PT Astra Serif" w:hAnsi="PT Astra Serif" w:cs="Arial"/>
                <w:bCs/>
                <w:sz w:val="28"/>
                <w:szCs w:val="28"/>
              </w:rPr>
            </w:pPr>
            <w:r w:rsidRPr="00A152F0">
              <w:rPr>
                <w:rFonts w:ascii="PT Astra Serif" w:hAnsi="PT Astra Serif" w:cs="Arial"/>
                <w:bCs/>
                <w:sz w:val="28"/>
                <w:szCs w:val="28"/>
              </w:rPr>
              <w:t>Наименование вида разрешенного использования земельного участка и ОКС *</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3.1</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Коммунальное обслуживание</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6.7</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Энергетика</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6.8</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Связь</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7.1</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Железнодорожный транспорт</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7.2</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Автомобильный транспорт</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7.5</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Трубопроводный транспорт</w:t>
            </w:r>
          </w:p>
        </w:tc>
      </w:tr>
      <w:tr w:rsidR="00A152F0" w:rsidRPr="00A152F0" w:rsidTr="00532A62">
        <w:tblPrEx>
          <w:jc w:val="left"/>
        </w:tblPrEx>
        <w:tc>
          <w:tcPr>
            <w:tcW w:w="516" w:type="pct"/>
            <w:tcBorders>
              <w:top w:val="single" w:sz="4" w:space="0" w:color="auto"/>
              <w:bottom w:val="single" w:sz="4" w:space="0" w:color="auto"/>
              <w:right w:val="single" w:sz="4" w:space="0" w:color="auto"/>
            </w:tcBorders>
            <w:vAlign w:val="center"/>
          </w:tcPr>
          <w:p w:rsidR="00A152F0" w:rsidRPr="00A152F0" w:rsidRDefault="00A152F0" w:rsidP="00532A62">
            <w:pPr>
              <w:pStyle w:val="ab"/>
              <w:jc w:val="center"/>
              <w:rPr>
                <w:rFonts w:ascii="PT Astra Serif" w:hAnsi="PT Astra Serif"/>
                <w:sz w:val="28"/>
                <w:szCs w:val="28"/>
              </w:rPr>
            </w:pPr>
            <w:r w:rsidRPr="00A152F0">
              <w:rPr>
                <w:rFonts w:ascii="PT Astra Serif" w:eastAsia="MS Mincho" w:hAnsi="PT Astra Serif"/>
                <w:sz w:val="28"/>
                <w:szCs w:val="28"/>
              </w:rPr>
              <w:t>11.3</w:t>
            </w:r>
          </w:p>
        </w:tc>
        <w:tc>
          <w:tcPr>
            <w:tcW w:w="4484" w:type="pct"/>
            <w:tcBorders>
              <w:top w:val="single" w:sz="4" w:space="0" w:color="auto"/>
              <w:bottom w:val="single" w:sz="4" w:space="0" w:color="auto"/>
              <w:right w:val="single" w:sz="4" w:space="0" w:color="auto"/>
            </w:tcBorders>
            <w:vAlign w:val="center"/>
          </w:tcPr>
          <w:p w:rsidR="00A152F0" w:rsidRPr="00A152F0" w:rsidRDefault="00A152F0" w:rsidP="00532A62">
            <w:pPr>
              <w:pStyle w:val="ab"/>
              <w:rPr>
                <w:rFonts w:ascii="PT Astra Serif" w:hAnsi="PT Astra Serif"/>
                <w:sz w:val="28"/>
                <w:szCs w:val="28"/>
              </w:rPr>
            </w:pPr>
            <w:r w:rsidRPr="00A152F0">
              <w:rPr>
                <w:rFonts w:ascii="PT Astra Serif" w:eastAsia="MS Mincho" w:hAnsi="PT Astra Serif"/>
                <w:sz w:val="28"/>
                <w:szCs w:val="28"/>
              </w:rPr>
              <w:t>Гидротехнические сооружения</w:t>
            </w:r>
          </w:p>
        </w:tc>
      </w:tr>
      <w:tr w:rsidR="00A152F0" w:rsidRPr="00A152F0" w:rsidTr="00532A62">
        <w:tblPrEx>
          <w:jc w:val="left"/>
        </w:tblPrEx>
        <w:tc>
          <w:tcPr>
            <w:tcW w:w="516" w:type="pct"/>
            <w:tcBorders>
              <w:top w:val="single" w:sz="4" w:space="0" w:color="auto"/>
              <w:bottom w:val="single" w:sz="4" w:space="0" w:color="auto"/>
              <w:right w:val="single" w:sz="4" w:space="0" w:color="auto"/>
            </w:tcBorders>
          </w:tcPr>
          <w:p w:rsidR="00A152F0" w:rsidRPr="00A152F0" w:rsidRDefault="00A152F0" w:rsidP="00532A62">
            <w:pPr>
              <w:pStyle w:val="ab"/>
              <w:jc w:val="center"/>
              <w:rPr>
                <w:rFonts w:ascii="PT Astra Serif" w:hAnsi="PT Astra Serif"/>
                <w:sz w:val="28"/>
                <w:szCs w:val="28"/>
              </w:rPr>
            </w:pPr>
            <w:r w:rsidRPr="00A152F0">
              <w:rPr>
                <w:rFonts w:ascii="PT Astra Serif" w:hAnsi="PT Astra Serif"/>
                <w:sz w:val="28"/>
                <w:szCs w:val="28"/>
              </w:rPr>
              <w:t>12.0</w:t>
            </w:r>
          </w:p>
        </w:tc>
        <w:tc>
          <w:tcPr>
            <w:tcW w:w="4484" w:type="pct"/>
            <w:tcBorders>
              <w:top w:val="single" w:sz="4" w:space="0" w:color="auto"/>
              <w:bottom w:val="single" w:sz="4" w:space="0" w:color="auto"/>
              <w:right w:val="single" w:sz="4" w:space="0" w:color="auto"/>
            </w:tcBorders>
          </w:tcPr>
          <w:p w:rsidR="00A152F0" w:rsidRPr="00A152F0" w:rsidRDefault="00A152F0" w:rsidP="00532A62">
            <w:pPr>
              <w:pStyle w:val="ab"/>
              <w:rPr>
                <w:rFonts w:ascii="PT Astra Serif" w:hAnsi="PT Astra Serif"/>
                <w:sz w:val="28"/>
                <w:szCs w:val="28"/>
              </w:rPr>
            </w:pPr>
            <w:r w:rsidRPr="00A152F0">
              <w:rPr>
                <w:rFonts w:ascii="PT Astra Serif" w:hAnsi="PT Astra Serif"/>
                <w:sz w:val="28"/>
                <w:szCs w:val="28"/>
              </w:rPr>
              <w:t>Земельные участки (территории) общего пользования</w:t>
            </w:r>
          </w:p>
        </w:tc>
      </w:tr>
    </w:tbl>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 Виды разрешенного использования земельных участков и объектов капитального строительства определены в таблице 4.2 в соответствии с «Классификатором видов разрешенного использования земельных участков», утвержденным приказом Минэкономразвития России от 01.09.2014 № 540.</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Указанным Классификатором установлено содержание (описание) видов разрешенного использования.</w:t>
      </w:r>
    </w:p>
    <w:p w:rsidR="00A152F0" w:rsidRPr="00A152F0" w:rsidRDefault="00A152F0" w:rsidP="00A152F0">
      <w:pPr>
        <w:tabs>
          <w:tab w:val="left" w:pos="1876"/>
        </w:tabs>
        <w:ind w:firstLine="567"/>
        <w:jc w:val="both"/>
        <w:rPr>
          <w:rFonts w:ascii="PT Astra Serif" w:hAnsi="PT Astra Serif"/>
          <w:bCs/>
          <w:sz w:val="28"/>
          <w:szCs w:val="28"/>
        </w:rPr>
      </w:pPr>
      <w:r w:rsidRPr="00A152F0">
        <w:rPr>
          <w:rFonts w:ascii="PT Astra Serif" w:hAnsi="PT Astra Serif"/>
          <w:bCs/>
          <w:sz w:val="28"/>
          <w:szCs w:val="28"/>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A152F0" w:rsidRPr="00A152F0" w:rsidRDefault="00A152F0" w:rsidP="00A152F0">
      <w:pPr>
        <w:autoSpaceDE w:val="0"/>
        <w:autoSpaceDN w:val="0"/>
        <w:adjustRightInd w:val="0"/>
        <w:ind w:firstLine="720"/>
        <w:jc w:val="both"/>
        <w:rPr>
          <w:rFonts w:ascii="PT Astra Serif" w:hAnsi="PT Astra Serif"/>
          <w:sz w:val="28"/>
          <w:szCs w:val="28"/>
        </w:rPr>
      </w:pPr>
      <w:r w:rsidRPr="00A152F0">
        <w:rPr>
          <w:rFonts w:ascii="PT Astra Serif" w:hAnsi="PT Astra Serif"/>
          <w:sz w:val="28"/>
          <w:szCs w:val="28"/>
        </w:rPr>
        <w:t xml:space="preserve">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 (утверждены приказом Минтранса РФ от 6 августа 2008 года № 126). </w:t>
      </w:r>
    </w:p>
    <w:p w:rsidR="00A152F0" w:rsidRPr="00A152F0" w:rsidRDefault="00A152F0" w:rsidP="00A152F0">
      <w:pPr>
        <w:autoSpaceDE w:val="0"/>
        <w:autoSpaceDN w:val="0"/>
        <w:adjustRightInd w:val="0"/>
        <w:ind w:firstLine="720"/>
        <w:jc w:val="both"/>
        <w:rPr>
          <w:rFonts w:ascii="PT Astra Serif" w:hAnsi="PT Astra Serif"/>
          <w:sz w:val="28"/>
          <w:szCs w:val="28"/>
        </w:rPr>
      </w:pPr>
      <w:r w:rsidRPr="00A152F0">
        <w:rPr>
          <w:rFonts w:ascii="PT Astra Serif" w:hAnsi="PT Astra Serif"/>
          <w:sz w:val="28"/>
          <w:szCs w:val="28"/>
        </w:rPr>
        <w:t xml:space="preserve">Размещение объектов капитального строительства, инженерных </w:t>
      </w:r>
      <w:r w:rsidRPr="00A152F0">
        <w:rPr>
          <w:rFonts w:ascii="PT Astra Serif" w:hAnsi="PT Astra Serif"/>
          <w:sz w:val="28"/>
          <w:szCs w:val="28"/>
        </w:rPr>
        <w:lastRenderedPageBreak/>
        <w:t>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пункта 5 Правил установления и использования полос отвода и охранных зон железных дорог (утверждены постановлением Правительства РФ от 12 октября 2006 года  № 611).</w:t>
      </w:r>
    </w:p>
    <w:p w:rsidR="00A152F0" w:rsidRPr="00A152F0" w:rsidRDefault="00A152F0" w:rsidP="00A152F0">
      <w:pPr>
        <w:autoSpaceDE w:val="0"/>
        <w:autoSpaceDN w:val="0"/>
        <w:adjustRightInd w:val="0"/>
        <w:ind w:firstLine="720"/>
        <w:jc w:val="both"/>
        <w:rPr>
          <w:rFonts w:ascii="PT Astra Serif" w:hAnsi="PT Astra Serif"/>
          <w:sz w:val="28"/>
          <w:szCs w:val="28"/>
        </w:rPr>
      </w:pPr>
      <w:r w:rsidRPr="00A152F0">
        <w:rPr>
          <w:rFonts w:ascii="PT Astra Serif" w:hAnsi="PT Astra Serif"/>
          <w:sz w:val="28"/>
          <w:szCs w:val="28"/>
        </w:rPr>
        <w:t>Порядок установления и размеры, режим использования территории полос отвода автомобильных дорог определён статьей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52F0" w:rsidRPr="00A152F0" w:rsidRDefault="00A152F0" w:rsidP="00A152F0">
      <w:pPr>
        <w:keepNext/>
        <w:keepLines/>
        <w:ind w:firstLine="709"/>
        <w:jc w:val="both"/>
        <w:outlineLvl w:val="4"/>
        <w:rPr>
          <w:rFonts w:ascii="PT Astra Serif" w:hAnsi="PT Astra Serif"/>
          <w:bCs/>
          <w:sz w:val="28"/>
          <w:szCs w:val="28"/>
        </w:rPr>
      </w:pPr>
      <w:r w:rsidRPr="00A152F0">
        <w:rPr>
          <w:rFonts w:ascii="PT Astra Serif" w:hAnsi="PT Astra Serif"/>
          <w:bCs/>
          <w:sz w:val="28"/>
          <w:szCs w:val="28"/>
        </w:rPr>
        <w:t>Земельные участки, предоставленные для добычи полезных ископаемых ЗУ-ДПИ.</w:t>
      </w:r>
    </w:p>
    <w:p w:rsidR="00A152F0" w:rsidRPr="00A152F0" w:rsidRDefault="00A152F0" w:rsidP="00A152F0">
      <w:pPr>
        <w:autoSpaceDE w:val="0"/>
        <w:autoSpaceDN w:val="0"/>
        <w:adjustRightInd w:val="0"/>
        <w:ind w:firstLine="720"/>
        <w:jc w:val="both"/>
        <w:rPr>
          <w:rFonts w:ascii="PT Astra Serif" w:hAnsi="PT Astra Serif"/>
          <w:sz w:val="28"/>
          <w:szCs w:val="28"/>
        </w:rPr>
      </w:pPr>
      <w:r w:rsidRPr="00A152F0">
        <w:rPr>
          <w:rFonts w:ascii="PT Astra Serif" w:hAnsi="PT Astra Serif"/>
          <w:sz w:val="28"/>
          <w:szCs w:val="28"/>
        </w:rPr>
        <w:t xml:space="preserve">Земельные участки, предоставленные для добычи полезных ископаемых, </w:t>
      </w:r>
      <w:r w:rsidRPr="00A152F0">
        <w:rPr>
          <w:rFonts w:ascii="PT Astra Serif" w:hAnsi="PT Astra Serif"/>
          <w:iCs/>
          <w:sz w:val="28"/>
          <w:szCs w:val="28"/>
        </w:rPr>
        <w:t xml:space="preserve">используемые в соответствие с земельным законодательством, законодательством о </w:t>
      </w:r>
      <w:r w:rsidRPr="00A152F0">
        <w:rPr>
          <w:rFonts w:ascii="PT Astra Serif" w:hAnsi="PT Astra Serif"/>
          <w:sz w:val="28"/>
          <w:szCs w:val="28"/>
        </w:rPr>
        <w:t>недрах.</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Порядок установления и размеры, режим использования территории площадей залегания полезных ископаемых описан в ст. 61 настоящих Правил.»;</w:t>
      </w:r>
    </w:p>
    <w:p w:rsidR="00A152F0" w:rsidRPr="00A152F0" w:rsidRDefault="00A152F0" w:rsidP="00A152F0">
      <w:pPr>
        <w:ind w:firstLine="709"/>
        <w:jc w:val="both"/>
        <w:rPr>
          <w:rFonts w:ascii="PT Astra Serif" w:hAnsi="PT Astra Serif"/>
          <w:sz w:val="28"/>
          <w:szCs w:val="28"/>
        </w:rPr>
      </w:pPr>
      <w:r w:rsidRPr="00A152F0">
        <w:rPr>
          <w:rFonts w:ascii="PT Astra Serif" w:hAnsi="PT Astra Serif"/>
          <w:sz w:val="28"/>
          <w:szCs w:val="28"/>
        </w:rPr>
        <w:t>14) в разделе 9 Карту градостроительного зонирования территории Североуральского городского округа, применительно к городу Североуральску (приложение 2) изложить в новой редакции (прилагается).</w:t>
      </w:r>
    </w:p>
    <w:p w:rsidR="00A152F0" w:rsidRPr="00A152F0" w:rsidRDefault="00A152F0" w:rsidP="00A152F0">
      <w:pPr>
        <w:ind w:firstLine="709"/>
        <w:jc w:val="both"/>
        <w:rPr>
          <w:rFonts w:ascii="PT Astra Serif" w:hAnsi="PT Astra Serif" w:cs="Times New Roman"/>
          <w:sz w:val="28"/>
          <w:szCs w:val="28"/>
        </w:rPr>
      </w:pPr>
      <w:r w:rsidRPr="00A152F0">
        <w:rPr>
          <w:rFonts w:ascii="PT Astra Serif" w:hAnsi="PT Astra Serif" w:cs="Times New Roman"/>
          <w:sz w:val="28"/>
          <w:szCs w:val="28"/>
        </w:rPr>
        <w:t>2.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(Злобин А.А.).</w:t>
      </w:r>
    </w:p>
    <w:p w:rsidR="00A152F0" w:rsidRPr="00A152F0" w:rsidRDefault="00A152F0" w:rsidP="00A152F0">
      <w:pPr>
        <w:ind w:firstLine="709"/>
        <w:jc w:val="both"/>
        <w:rPr>
          <w:rFonts w:ascii="PT Astra Serif" w:hAnsi="PT Astra Serif" w:cs="Times New Roman"/>
          <w:sz w:val="28"/>
          <w:szCs w:val="28"/>
        </w:rPr>
      </w:pPr>
      <w:r w:rsidRPr="00A152F0">
        <w:rPr>
          <w:rFonts w:ascii="PT Astra Serif" w:hAnsi="PT Astra Serif" w:cs="Times New Roman"/>
          <w:sz w:val="28"/>
          <w:szCs w:val="28"/>
        </w:rPr>
        <w:t>3. Опубликовать настоящее решение в газете «Наше слово» и разместить на официальном сайте Администрации Североуральского городского округа.</w:t>
      </w:r>
    </w:p>
    <w:p w:rsidR="00A152F0" w:rsidRPr="00A152F0" w:rsidRDefault="00A152F0" w:rsidP="00A152F0">
      <w:pPr>
        <w:jc w:val="both"/>
        <w:rPr>
          <w:rFonts w:ascii="PT Astra Serif" w:hAnsi="PT Astra Serif" w:cs="Times New Roman"/>
          <w:sz w:val="28"/>
          <w:szCs w:val="28"/>
        </w:rPr>
      </w:pPr>
    </w:p>
    <w:p w:rsidR="00A152F0" w:rsidRPr="00A152F0" w:rsidRDefault="00A152F0" w:rsidP="00A152F0">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4760"/>
      </w:tblGrid>
      <w:tr w:rsidR="00532A62" w:rsidRPr="00532A62" w:rsidTr="00532A62">
        <w:tc>
          <w:tcPr>
            <w:tcW w:w="4673" w:type="dxa"/>
            <w:tcBorders>
              <w:top w:val="nil"/>
              <w:left w:val="nil"/>
              <w:bottom w:val="nil"/>
              <w:right w:val="nil"/>
            </w:tcBorders>
            <w:shd w:val="clear" w:color="auto" w:fill="auto"/>
          </w:tcPr>
          <w:p w:rsidR="00532A62" w:rsidRPr="00532A62" w:rsidRDefault="00532A62" w:rsidP="00532A62">
            <w:pPr>
              <w:jc w:val="both"/>
              <w:rPr>
                <w:rFonts w:ascii="PT Astra Serif" w:hAnsi="PT Astra Serif"/>
                <w:sz w:val="28"/>
                <w:szCs w:val="28"/>
                <w:lang w:bidi="en-US"/>
              </w:rPr>
            </w:pPr>
          </w:p>
          <w:p w:rsidR="00532A62" w:rsidRPr="00532A62" w:rsidRDefault="00532A62" w:rsidP="00532A62">
            <w:pPr>
              <w:jc w:val="both"/>
              <w:rPr>
                <w:rFonts w:ascii="PT Astra Serif" w:hAnsi="PT Astra Serif"/>
                <w:sz w:val="28"/>
                <w:szCs w:val="28"/>
                <w:lang w:bidi="en-US"/>
              </w:rPr>
            </w:pPr>
            <w:r w:rsidRPr="00532A62">
              <w:rPr>
                <w:rFonts w:ascii="PT Astra Serif" w:hAnsi="PT Astra Serif"/>
                <w:sz w:val="28"/>
                <w:szCs w:val="28"/>
                <w:lang w:bidi="en-US"/>
              </w:rPr>
              <w:t xml:space="preserve">Глава Североуральского </w:t>
            </w:r>
          </w:p>
          <w:p w:rsidR="00532A62" w:rsidRPr="00532A62" w:rsidRDefault="00532A62" w:rsidP="00532A62">
            <w:pPr>
              <w:jc w:val="both"/>
              <w:rPr>
                <w:rFonts w:ascii="PT Astra Serif" w:hAnsi="PT Astra Serif"/>
                <w:sz w:val="28"/>
                <w:szCs w:val="28"/>
                <w:lang w:bidi="en-US"/>
              </w:rPr>
            </w:pPr>
            <w:r w:rsidRPr="00532A62">
              <w:rPr>
                <w:rFonts w:ascii="PT Astra Serif" w:hAnsi="PT Astra Serif"/>
                <w:sz w:val="28"/>
                <w:szCs w:val="28"/>
                <w:lang w:bidi="en-US"/>
              </w:rPr>
              <w:t xml:space="preserve">городского округа </w:t>
            </w:r>
          </w:p>
          <w:p w:rsidR="00532A62" w:rsidRPr="00532A62" w:rsidRDefault="00532A62" w:rsidP="00532A62">
            <w:pPr>
              <w:jc w:val="both"/>
              <w:rPr>
                <w:rFonts w:ascii="PT Astra Serif" w:hAnsi="PT Astra Serif"/>
                <w:sz w:val="28"/>
                <w:szCs w:val="28"/>
                <w:lang w:bidi="en-US"/>
              </w:rPr>
            </w:pPr>
          </w:p>
          <w:p w:rsidR="00532A62" w:rsidRPr="00532A62" w:rsidRDefault="00532A62" w:rsidP="00532A62">
            <w:pPr>
              <w:jc w:val="both"/>
              <w:rPr>
                <w:rFonts w:ascii="PT Astra Serif" w:hAnsi="PT Astra Serif"/>
                <w:sz w:val="28"/>
                <w:szCs w:val="28"/>
                <w:lang w:bidi="en-US"/>
              </w:rPr>
            </w:pPr>
          </w:p>
          <w:p w:rsidR="00532A62" w:rsidRPr="00532A62" w:rsidRDefault="00532A62" w:rsidP="00532A62">
            <w:pPr>
              <w:jc w:val="both"/>
              <w:rPr>
                <w:rFonts w:ascii="PT Astra Serif" w:hAnsi="PT Astra Serif"/>
                <w:sz w:val="28"/>
                <w:szCs w:val="28"/>
                <w:lang w:bidi="en-US"/>
              </w:rPr>
            </w:pPr>
          </w:p>
          <w:p w:rsidR="00532A62" w:rsidRPr="00532A62" w:rsidRDefault="00532A62" w:rsidP="00532A62">
            <w:pPr>
              <w:jc w:val="both"/>
              <w:rPr>
                <w:rFonts w:ascii="PT Astra Serif" w:hAnsi="PT Astra Serif"/>
                <w:b/>
                <w:sz w:val="28"/>
                <w:szCs w:val="28"/>
                <w:lang w:bidi="en-US"/>
              </w:rPr>
            </w:pPr>
            <w:r w:rsidRPr="00532A62">
              <w:rPr>
                <w:rFonts w:ascii="PT Astra Serif" w:hAnsi="PT Astra Serif"/>
                <w:sz w:val="28"/>
                <w:szCs w:val="28"/>
                <w:lang w:bidi="en-US"/>
              </w:rPr>
              <w:t xml:space="preserve">______________В.П. Матюшенко                                  </w:t>
            </w:r>
          </w:p>
        </w:tc>
        <w:tc>
          <w:tcPr>
            <w:tcW w:w="4825" w:type="dxa"/>
            <w:tcBorders>
              <w:top w:val="nil"/>
              <w:left w:val="nil"/>
              <w:bottom w:val="nil"/>
              <w:right w:val="nil"/>
            </w:tcBorders>
            <w:shd w:val="clear" w:color="auto" w:fill="auto"/>
          </w:tcPr>
          <w:p w:rsidR="00532A62" w:rsidRPr="00532A62" w:rsidRDefault="00532A62" w:rsidP="00532A62">
            <w:pPr>
              <w:ind w:left="606"/>
              <w:jc w:val="both"/>
              <w:rPr>
                <w:rFonts w:ascii="PT Astra Serif" w:hAnsi="PT Astra Serif"/>
                <w:sz w:val="28"/>
                <w:szCs w:val="28"/>
                <w:lang w:bidi="en-US"/>
              </w:rPr>
            </w:pPr>
          </w:p>
          <w:p w:rsidR="00532A62" w:rsidRPr="00532A62" w:rsidRDefault="00532A62" w:rsidP="00532A62">
            <w:pPr>
              <w:ind w:left="606"/>
              <w:jc w:val="both"/>
              <w:rPr>
                <w:rFonts w:ascii="PT Astra Serif" w:hAnsi="PT Astra Serif"/>
                <w:sz w:val="28"/>
                <w:szCs w:val="28"/>
                <w:lang w:bidi="en-US"/>
              </w:rPr>
            </w:pPr>
            <w:r w:rsidRPr="00532A62">
              <w:rPr>
                <w:rFonts w:ascii="PT Astra Serif" w:hAnsi="PT Astra Serif"/>
                <w:sz w:val="28"/>
                <w:szCs w:val="28"/>
                <w:lang w:bidi="en-US"/>
              </w:rPr>
              <w:t>Председатель Думы</w:t>
            </w:r>
          </w:p>
          <w:p w:rsidR="00532A62" w:rsidRPr="00532A62" w:rsidRDefault="00532A62" w:rsidP="00532A62">
            <w:pPr>
              <w:ind w:left="606"/>
              <w:jc w:val="both"/>
              <w:rPr>
                <w:rFonts w:ascii="PT Astra Serif" w:hAnsi="PT Astra Serif"/>
                <w:sz w:val="28"/>
                <w:szCs w:val="28"/>
                <w:lang w:bidi="en-US"/>
              </w:rPr>
            </w:pPr>
            <w:r w:rsidRPr="00532A62">
              <w:rPr>
                <w:rFonts w:ascii="PT Astra Serif" w:hAnsi="PT Astra Serif"/>
                <w:sz w:val="28"/>
                <w:szCs w:val="28"/>
                <w:lang w:bidi="en-US"/>
              </w:rPr>
              <w:t xml:space="preserve">Североуральского городского </w:t>
            </w:r>
          </w:p>
          <w:p w:rsidR="00532A62" w:rsidRPr="00532A62" w:rsidRDefault="00532A62" w:rsidP="00532A62">
            <w:pPr>
              <w:ind w:left="606"/>
              <w:jc w:val="both"/>
              <w:rPr>
                <w:rFonts w:ascii="PT Astra Serif" w:hAnsi="PT Astra Serif"/>
                <w:sz w:val="28"/>
                <w:szCs w:val="28"/>
                <w:lang w:bidi="en-US"/>
              </w:rPr>
            </w:pPr>
            <w:r w:rsidRPr="00532A62">
              <w:rPr>
                <w:rFonts w:ascii="PT Astra Serif" w:hAnsi="PT Astra Serif"/>
                <w:sz w:val="28"/>
                <w:szCs w:val="28"/>
                <w:lang w:bidi="en-US"/>
              </w:rPr>
              <w:t>округа</w:t>
            </w:r>
          </w:p>
          <w:p w:rsidR="00532A62" w:rsidRPr="00532A62" w:rsidRDefault="00532A62" w:rsidP="00532A62">
            <w:pPr>
              <w:ind w:left="606"/>
              <w:jc w:val="both"/>
              <w:rPr>
                <w:rFonts w:ascii="PT Astra Serif" w:hAnsi="PT Astra Serif"/>
                <w:sz w:val="28"/>
                <w:szCs w:val="28"/>
                <w:lang w:bidi="en-US"/>
              </w:rPr>
            </w:pPr>
          </w:p>
          <w:p w:rsidR="00532A62" w:rsidRPr="00532A62" w:rsidRDefault="00532A62" w:rsidP="00532A62">
            <w:pPr>
              <w:ind w:left="606"/>
              <w:jc w:val="both"/>
              <w:rPr>
                <w:rFonts w:ascii="PT Astra Serif" w:hAnsi="PT Astra Serif"/>
                <w:sz w:val="28"/>
                <w:szCs w:val="28"/>
                <w:lang w:bidi="en-US"/>
              </w:rPr>
            </w:pPr>
          </w:p>
          <w:p w:rsidR="00532A62" w:rsidRPr="00532A62" w:rsidRDefault="00532A62" w:rsidP="00532A62">
            <w:pPr>
              <w:ind w:left="606"/>
              <w:jc w:val="both"/>
              <w:rPr>
                <w:rFonts w:ascii="PT Astra Serif" w:hAnsi="PT Astra Serif"/>
                <w:b/>
                <w:sz w:val="28"/>
                <w:szCs w:val="28"/>
                <w:lang w:bidi="en-US"/>
              </w:rPr>
            </w:pPr>
            <w:r w:rsidRPr="00532A62">
              <w:rPr>
                <w:rFonts w:ascii="PT Astra Serif" w:hAnsi="PT Astra Serif"/>
                <w:sz w:val="28"/>
                <w:szCs w:val="28"/>
                <w:lang w:bidi="en-US"/>
              </w:rPr>
              <w:t>_____________Е.С. Балбекова</w:t>
            </w:r>
          </w:p>
        </w:tc>
      </w:tr>
    </w:tbl>
    <w:p w:rsidR="001B4182" w:rsidRPr="00532A62" w:rsidRDefault="001B4182" w:rsidP="00A152F0">
      <w:pPr>
        <w:rPr>
          <w:rFonts w:ascii="PT Astra Serif" w:hAnsi="PT Astra Serif" w:cs="Times New Roman"/>
          <w:sz w:val="28"/>
          <w:szCs w:val="28"/>
        </w:rPr>
      </w:pPr>
    </w:p>
    <w:p w:rsidR="001B4182" w:rsidRPr="00532A62" w:rsidRDefault="001B4182" w:rsidP="00A152F0">
      <w:pPr>
        <w:rPr>
          <w:rFonts w:ascii="PT Astra Serif" w:hAnsi="PT Astra Serif" w:cs="Times New Roman"/>
          <w:sz w:val="28"/>
          <w:szCs w:val="28"/>
        </w:rPr>
      </w:pPr>
    </w:p>
    <w:p w:rsidR="001B4182" w:rsidRDefault="001B4182" w:rsidP="002D40BA">
      <w:pPr>
        <w:ind w:firstLine="4820"/>
        <w:rPr>
          <w:rFonts w:ascii="PT Astra Serif" w:hAnsi="PT Astra Serif" w:cs="Times New Roman"/>
          <w:sz w:val="28"/>
          <w:szCs w:val="28"/>
        </w:rPr>
      </w:pPr>
      <w:r>
        <w:rPr>
          <w:rFonts w:ascii="PT Astra Serif" w:hAnsi="PT Astra Serif" w:cs="Times New Roman"/>
          <w:sz w:val="28"/>
          <w:szCs w:val="28"/>
        </w:rPr>
        <w:lastRenderedPageBreak/>
        <w:t xml:space="preserve">Приложение к </w:t>
      </w:r>
      <w:r w:rsidR="002D40BA">
        <w:rPr>
          <w:rFonts w:ascii="PT Astra Serif" w:hAnsi="PT Astra Serif" w:cs="Times New Roman"/>
          <w:sz w:val="28"/>
          <w:szCs w:val="28"/>
        </w:rPr>
        <w:t>Р</w:t>
      </w:r>
      <w:r>
        <w:rPr>
          <w:rFonts w:ascii="PT Astra Serif" w:hAnsi="PT Astra Serif" w:cs="Times New Roman"/>
          <w:sz w:val="28"/>
          <w:szCs w:val="28"/>
        </w:rPr>
        <w:t xml:space="preserve">ешению Думы </w:t>
      </w:r>
    </w:p>
    <w:p w:rsidR="001B4182" w:rsidRDefault="001B4182" w:rsidP="002D40BA">
      <w:pPr>
        <w:ind w:firstLine="4820"/>
        <w:rPr>
          <w:rFonts w:ascii="PT Astra Serif" w:hAnsi="PT Astra Serif" w:cs="Times New Roman"/>
          <w:sz w:val="28"/>
          <w:szCs w:val="28"/>
        </w:rPr>
      </w:pPr>
      <w:r>
        <w:rPr>
          <w:rFonts w:ascii="PT Astra Serif" w:hAnsi="PT Astra Serif" w:cs="Times New Roman"/>
          <w:sz w:val="28"/>
          <w:szCs w:val="28"/>
        </w:rPr>
        <w:t xml:space="preserve">Североуральского городского округа </w:t>
      </w:r>
    </w:p>
    <w:p w:rsidR="001B4182" w:rsidRDefault="001B4182" w:rsidP="002D40BA">
      <w:pPr>
        <w:ind w:firstLine="4820"/>
        <w:rPr>
          <w:rFonts w:ascii="PT Astra Serif" w:hAnsi="PT Astra Serif" w:cs="Times New Roman"/>
          <w:sz w:val="28"/>
          <w:szCs w:val="28"/>
        </w:rPr>
      </w:pPr>
      <w:r>
        <w:rPr>
          <w:rFonts w:ascii="PT Astra Serif" w:hAnsi="PT Astra Serif" w:cs="Times New Roman"/>
          <w:sz w:val="28"/>
          <w:szCs w:val="28"/>
        </w:rPr>
        <w:t xml:space="preserve">от </w:t>
      </w:r>
      <w:r w:rsidR="002D40BA">
        <w:rPr>
          <w:rFonts w:ascii="PT Astra Serif" w:hAnsi="PT Astra Serif" w:cs="Times New Roman"/>
          <w:sz w:val="28"/>
          <w:szCs w:val="28"/>
        </w:rPr>
        <w:t>25 июня 202</w:t>
      </w:r>
      <w:r w:rsidR="00B27DA0">
        <w:rPr>
          <w:rFonts w:ascii="PT Astra Serif" w:hAnsi="PT Astra Serif" w:cs="Times New Roman"/>
          <w:sz w:val="28"/>
          <w:szCs w:val="28"/>
        </w:rPr>
        <w:t>0</w:t>
      </w:r>
      <w:r w:rsidR="002D40BA">
        <w:rPr>
          <w:rFonts w:ascii="PT Astra Serif" w:hAnsi="PT Astra Serif" w:cs="Times New Roman"/>
          <w:sz w:val="28"/>
          <w:szCs w:val="28"/>
        </w:rPr>
        <w:t xml:space="preserve"> года</w:t>
      </w:r>
      <w:r>
        <w:rPr>
          <w:rFonts w:ascii="PT Astra Serif" w:hAnsi="PT Astra Serif" w:cs="Times New Roman"/>
          <w:sz w:val="28"/>
          <w:szCs w:val="28"/>
        </w:rPr>
        <w:t xml:space="preserve"> </w:t>
      </w:r>
      <w:r w:rsidR="00B27DA0">
        <w:rPr>
          <w:rFonts w:ascii="PT Astra Serif" w:hAnsi="PT Astra Serif" w:cs="Times New Roman"/>
          <w:sz w:val="28"/>
          <w:szCs w:val="28"/>
        </w:rPr>
        <w:t>№</w:t>
      </w:r>
      <w:r w:rsidR="00E4482E">
        <w:rPr>
          <w:rFonts w:ascii="PT Astra Serif" w:hAnsi="PT Astra Serif" w:cs="Times New Roman"/>
          <w:sz w:val="28"/>
          <w:szCs w:val="28"/>
        </w:rPr>
        <w:t xml:space="preserve"> 38</w:t>
      </w:r>
      <w:bookmarkStart w:id="10" w:name="_GoBack"/>
      <w:bookmarkEnd w:id="10"/>
      <w:r>
        <w:rPr>
          <w:rFonts w:ascii="PT Astra Serif" w:hAnsi="PT Astra Serif" w:cs="Times New Roman"/>
          <w:sz w:val="28"/>
          <w:szCs w:val="28"/>
        </w:rPr>
        <w:t xml:space="preserve">                                 </w:t>
      </w:r>
    </w:p>
    <w:p w:rsidR="00C50CA8" w:rsidRPr="00A152F0" w:rsidRDefault="002D40BA">
      <w:pPr>
        <w:rPr>
          <w:rFonts w:ascii="PT Astra Serif" w:hAnsi="PT Astra Serif"/>
        </w:rPr>
      </w:pPr>
      <w:r w:rsidRPr="00E93F2A">
        <w:rPr>
          <w:noProof/>
        </w:rPr>
        <w:drawing>
          <wp:anchor distT="0" distB="0" distL="114300" distR="114300" simplePos="0" relativeHeight="251659264" behindDoc="0" locked="0" layoutInCell="1" allowOverlap="1" wp14:anchorId="1289E93B" wp14:editId="4FC5306F">
            <wp:simplePos x="0" y="0"/>
            <wp:positionH relativeFrom="margin">
              <wp:align>left</wp:align>
            </wp:positionH>
            <wp:positionV relativeFrom="paragraph">
              <wp:posOffset>1021080</wp:posOffset>
            </wp:positionV>
            <wp:extent cx="5953125" cy="7350760"/>
            <wp:effectExtent l="0" t="0" r="9525" b="2540"/>
            <wp:wrapSquare wrapText="bothSides"/>
            <wp:docPr id="1" name="Рисунок 1" descr="C:\Users\8024~1.STA\AppData\Local\Temp\Rar$DIa0.703\г Североуральск 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4~1.STA\AppData\Local\Temp\Rar$DIa0.703\г Североуральск А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73507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50CA8" w:rsidRPr="00A152F0" w:rsidSect="00532A62">
      <w:headerReference w:type="default" r:id="rId10"/>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2DC" w:rsidRDefault="004262DC" w:rsidP="00532A62">
      <w:r>
        <w:separator/>
      </w:r>
    </w:p>
  </w:endnote>
  <w:endnote w:type="continuationSeparator" w:id="0">
    <w:p w:rsidR="004262DC" w:rsidRDefault="004262DC" w:rsidP="0053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parajit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2DC" w:rsidRDefault="004262DC" w:rsidP="00532A62">
      <w:r>
        <w:separator/>
      </w:r>
    </w:p>
  </w:footnote>
  <w:footnote w:type="continuationSeparator" w:id="0">
    <w:p w:rsidR="004262DC" w:rsidRDefault="004262DC" w:rsidP="00532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0946"/>
      <w:docPartObj>
        <w:docPartGallery w:val="Page Numbers (Top of Page)"/>
        <w:docPartUnique/>
      </w:docPartObj>
    </w:sdtPr>
    <w:sdtEndPr/>
    <w:sdtContent>
      <w:p w:rsidR="00532A62" w:rsidRDefault="00532A62">
        <w:pPr>
          <w:pStyle w:val="a7"/>
          <w:jc w:val="center"/>
        </w:pPr>
        <w:r>
          <w:fldChar w:fldCharType="begin"/>
        </w:r>
        <w:r>
          <w:instrText>PAGE   \* MERGEFORMAT</w:instrText>
        </w:r>
        <w:r>
          <w:fldChar w:fldCharType="separate"/>
        </w:r>
        <w:r w:rsidR="00E4482E">
          <w:rPr>
            <w:noProof/>
          </w:rPr>
          <w:t>13</w:t>
        </w:r>
        <w:r>
          <w:fldChar w:fldCharType="end"/>
        </w:r>
      </w:p>
    </w:sdtContent>
  </w:sdt>
  <w:p w:rsidR="00532A62" w:rsidRDefault="00532A6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7B04A7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15:restartNumberingAfterBreak="0">
    <w:nsid w:val="00000003"/>
    <w:multiLevelType w:val="multilevel"/>
    <w:tmpl w:val="000000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15:restartNumberingAfterBreak="0">
    <w:nsid w:val="22AA7C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085"/>
    <w:rsid w:val="001B4182"/>
    <w:rsid w:val="002D40BA"/>
    <w:rsid w:val="00316F0B"/>
    <w:rsid w:val="00375085"/>
    <w:rsid w:val="003D1F72"/>
    <w:rsid w:val="004262DC"/>
    <w:rsid w:val="00532A62"/>
    <w:rsid w:val="007A2690"/>
    <w:rsid w:val="009F0817"/>
    <w:rsid w:val="00A152F0"/>
    <w:rsid w:val="00B27DA0"/>
    <w:rsid w:val="00BA2F96"/>
    <w:rsid w:val="00BD581C"/>
    <w:rsid w:val="00C50CA8"/>
    <w:rsid w:val="00DA6D46"/>
    <w:rsid w:val="00E4482E"/>
    <w:rsid w:val="00E57291"/>
    <w:rsid w:val="00EC32E4"/>
    <w:rsid w:val="00F3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40563-D207-4CC5-A750-0A66FD71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2F0"/>
    <w:pPr>
      <w:widowControl w:val="0"/>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A152F0"/>
    <w:pPr>
      <w:keepNext/>
      <w:widowControl/>
      <w:outlineLvl w:val="0"/>
    </w:pPr>
    <w:rPr>
      <w:rFonts w:ascii="Times New Roman" w:eastAsia="Times New Roman" w:hAnsi="Times New Roman" w:cs="Times New Roman"/>
      <w:color w:val="auto"/>
      <w:szCs w:val="20"/>
    </w:rPr>
  </w:style>
  <w:style w:type="paragraph" w:styleId="4">
    <w:name w:val="heading 4"/>
    <w:basedOn w:val="a"/>
    <w:next w:val="a"/>
    <w:link w:val="40"/>
    <w:uiPriority w:val="9"/>
    <w:unhideWhenUsed/>
    <w:qFormat/>
    <w:rsid w:val="00A152F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2F0"/>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A152F0"/>
    <w:rPr>
      <w:rFonts w:asciiTheme="majorHAnsi" w:eastAsiaTheme="majorEastAsia" w:hAnsiTheme="majorHAnsi" w:cstheme="majorBidi"/>
      <w:i/>
      <w:iCs/>
      <w:color w:val="2E74B5" w:themeColor="accent1" w:themeShade="BF"/>
      <w:sz w:val="24"/>
      <w:szCs w:val="24"/>
      <w:lang w:eastAsia="ru-RU"/>
    </w:rPr>
  </w:style>
  <w:style w:type="character" w:customStyle="1" w:styleId="11">
    <w:name w:val="Заголовок №1_"/>
    <w:basedOn w:val="a0"/>
    <w:link w:val="12"/>
    <w:uiPriority w:val="99"/>
    <w:locked/>
    <w:rsid w:val="00A152F0"/>
    <w:rPr>
      <w:rFonts w:cs="Times New Roman"/>
      <w:b/>
      <w:bCs/>
      <w:sz w:val="28"/>
      <w:szCs w:val="28"/>
      <w:shd w:val="clear" w:color="auto" w:fill="FFFFFF"/>
    </w:rPr>
  </w:style>
  <w:style w:type="paragraph" w:customStyle="1" w:styleId="12">
    <w:name w:val="Заголовок №1"/>
    <w:basedOn w:val="a"/>
    <w:link w:val="11"/>
    <w:uiPriority w:val="99"/>
    <w:rsid w:val="00A152F0"/>
    <w:pPr>
      <w:shd w:val="clear" w:color="auto" w:fill="FFFFFF"/>
      <w:spacing w:line="240" w:lineRule="atLeast"/>
      <w:outlineLvl w:val="0"/>
    </w:pPr>
    <w:rPr>
      <w:rFonts w:asciiTheme="minorHAnsi" w:eastAsiaTheme="minorHAnsi" w:hAnsiTheme="minorHAnsi" w:cs="Times New Roman"/>
      <w:b/>
      <w:bCs/>
      <w:color w:val="auto"/>
      <w:sz w:val="28"/>
      <w:szCs w:val="28"/>
      <w:lang w:eastAsia="en-US"/>
    </w:rPr>
  </w:style>
  <w:style w:type="character" w:customStyle="1" w:styleId="6Exact">
    <w:name w:val="Основной текст (6) Exact"/>
    <w:basedOn w:val="a0"/>
    <w:link w:val="6"/>
    <w:uiPriority w:val="99"/>
    <w:locked/>
    <w:rsid w:val="00A152F0"/>
    <w:rPr>
      <w:rFonts w:ascii="Franklin Gothic Book" w:hAnsi="Franklin Gothic Book" w:cs="Franklin Gothic Book"/>
      <w:sz w:val="34"/>
      <w:szCs w:val="34"/>
      <w:shd w:val="clear" w:color="auto" w:fill="FFFFFF"/>
    </w:rPr>
  </w:style>
  <w:style w:type="paragraph" w:customStyle="1" w:styleId="6">
    <w:name w:val="Основной текст (6)"/>
    <w:basedOn w:val="a"/>
    <w:link w:val="6Exact"/>
    <w:uiPriority w:val="99"/>
    <w:rsid w:val="00A152F0"/>
    <w:pPr>
      <w:shd w:val="clear" w:color="auto" w:fill="FFFFFF"/>
      <w:spacing w:line="240" w:lineRule="atLeast"/>
    </w:pPr>
    <w:rPr>
      <w:rFonts w:ascii="Franklin Gothic Book" w:eastAsiaTheme="minorHAnsi" w:hAnsi="Franklin Gothic Book" w:cs="Franklin Gothic Book"/>
      <w:color w:val="auto"/>
      <w:sz w:val="34"/>
      <w:szCs w:val="34"/>
      <w:lang w:eastAsia="en-US"/>
    </w:rPr>
  </w:style>
  <w:style w:type="character" w:customStyle="1" w:styleId="2">
    <w:name w:val="Основной текст (2)_"/>
    <w:basedOn w:val="a0"/>
    <w:link w:val="20"/>
    <w:uiPriority w:val="99"/>
    <w:locked/>
    <w:rsid w:val="00A152F0"/>
    <w:rPr>
      <w:rFonts w:cs="Times New Roman"/>
      <w:sz w:val="28"/>
      <w:szCs w:val="28"/>
      <w:shd w:val="clear" w:color="auto" w:fill="FFFFFF"/>
    </w:rPr>
  </w:style>
  <w:style w:type="paragraph" w:customStyle="1" w:styleId="20">
    <w:name w:val="Основной текст (2)"/>
    <w:basedOn w:val="a"/>
    <w:link w:val="2"/>
    <w:uiPriority w:val="99"/>
    <w:rsid w:val="00A152F0"/>
    <w:pPr>
      <w:shd w:val="clear" w:color="auto" w:fill="FFFFFF"/>
      <w:spacing w:before="300" w:line="322" w:lineRule="exact"/>
      <w:jc w:val="both"/>
    </w:pPr>
    <w:rPr>
      <w:rFonts w:asciiTheme="minorHAnsi" w:eastAsiaTheme="minorHAnsi" w:hAnsiTheme="minorHAnsi" w:cs="Times New Roman"/>
      <w:color w:val="auto"/>
      <w:sz w:val="28"/>
      <w:szCs w:val="28"/>
      <w:lang w:eastAsia="en-US"/>
    </w:rPr>
  </w:style>
  <w:style w:type="character" w:customStyle="1" w:styleId="5">
    <w:name w:val="Основной текст (5)_"/>
    <w:basedOn w:val="a0"/>
    <w:link w:val="50"/>
    <w:uiPriority w:val="99"/>
    <w:locked/>
    <w:rsid w:val="00A152F0"/>
    <w:rPr>
      <w:rFonts w:ascii="Courier New" w:hAnsi="Courier New" w:cs="Courier New"/>
      <w:b/>
      <w:bCs/>
      <w:spacing w:val="-10"/>
      <w:sz w:val="28"/>
      <w:szCs w:val="28"/>
      <w:shd w:val="clear" w:color="auto" w:fill="FFFFFF"/>
    </w:rPr>
  </w:style>
  <w:style w:type="paragraph" w:customStyle="1" w:styleId="50">
    <w:name w:val="Основной текст (5)"/>
    <w:basedOn w:val="a"/>
    <w:link w:val="5"/>
    <w:uiPriority w:val="99"/>
    <w:rsid w:val="00A152F0"/>
    <w:pPr>
      <w:shd w:val="clear" w:color="auto" w:fill="FFFFFF"/>
      <w:spacing w:line="322" w:lineRule="exact"/>
      <w:jc w:val="both"/>
    </w:pPr>
    <w:rPr>
      <w:rFonts w:ascii="Courier New" w:eastAsiaTheme="minorHAnsi" w:hAnsi="Courier New" w:cs="Courier New"/>
      <w:b/>
      <w:bCs/>
      <w:color w:val="auto"/>
      <w:spacing w:val="-10"/>
      <w:sz w:val="28"/>
      <w:szCs w:val="28"/>
      <w:lang w:eastAsia="en-US"/>
    </w:rPr>
  </w:style>
  <w:style w:type="character" w:customStyle="1" w:styleId="21">
    <w:name w:val="Основной текст (2) + Курсив"/>
    <w:basedOn w:val="2"/>
    <w:uiPriority w:val="99"/>
    <w:rsid w:val="00A152F0"/>
    <w:rPr>
      <w:rFonts w:cs="Times New Roman"/>
      <w:i/>
      <w:iCs/>
      <w:sz w:val="28"/>
      <w:szCs w:val="28"/>
      <w:shd w:val="clear" w:color="auto" w:fill="FFFFFF"/>
    </w:rPr>
  </w:style>
  <w:style w:type="character" w:customStyle="1" w:styleId="2Exact">
    <w:name w:val="Основной текст (2) Exact"/>
    <w:basedOn w:val="a0"/>
    <w:uiPriority w:val="99"/>
    <w:rsid w:val="00A152F0"/>
    <w:rPr>
      <w:rFonts w:ascii="Times New Roman" w:hAnsi="Times New Roman" w:cs="Times New Roman" w:hint="default"/>
      <w:strike w:val="0"/>
      <w:dstrike w:val="0"/>
      <w:sz w:val="28"/>
      <w:szCs w:val="28"/>
      <w:u w:val="none"/>
      <w:effect w:val="none"/>
    </w:rPr>
  </w:style>
  <w:style w:type="paragraph" w:styleId="a3">
    <w:name w:val="Balloon Text"/>
    <w:basedOn w:val="a"/>
    <w:link w:val="a4"/>
    <w:uiPriority w:val="99"/>
    <w:semiHidden/>
    <w:unhideWhenUsed/>
    <w:rsid w:val="00A152F0"/>
    <w:rPr>
      <w:rFonts w:ascii="Segoe UI" w:hAnsi="Segoe UI" w:cs="Segoe UI"/>
      <w:sz w:val="18"/>
      <w:szCs w:val="18"/>
    </w:rPr>
  </w:style>
  <w:style w:type="character" w:customStyle="1" w:styleId="a4">
    <w:name w:val="Текст выноски Знак"/>
    <w:basedOn w:val="a0"/>
    <w:link w:val="a3"/>
    <w:uiPriority w:val="99"/>
    <w:semiHidden/>
    <w:rsid w:val="00A152F0"/>
    <w:rPr>
      <w:rFonts w:ascii="Segoe UI" w:eastAsia="Arial Unicode MS" w:hAnsi="Segoe UI" w:cs="Segoe UI"/>
      <w:color w:val="000000"/>
      <w:sz w:val="18"/>
      <w:szCs w:val="18"/>
      <w:lang w:eastAsia="ru-RU"/>
    </w:rPr>
  </w:style>
  <w:style w:type="paragraph" w:styleId="a5">
    <w:name w:val="List Paragraph"/>
    <w:basedOn w:val="a"/>
    <w:uiPriority w:val="34"/>
    <w:qFormat/>
    <w:rsid w:val="00A152F0"/>
    <w:pPr>
      <w:ind w:left="720"/>
      <w:contextualSpacing/>
    </w:pPr>
  </w:style>
  <w:style w:type="paragraph" w:styleId="a6">
    <w:name w:val="Normal (Web)"/>
    <w:basedOn w:val="a"/>
    <w:uiPriority w:val="99"/>
    <w:unhideWhenUsed/>
    <w:rsid w:val="00A152F0"/>
    <w:pPr>
      <w:widowControl/>
      <w:spacing w:before="100" w:beforeAutospacing="1" w:after="100" w:afterAutospacing="1"/>
    </w:pPr>
    <w:rPr>
      <w:rFonts w:ascii="Times New Roman" w:eastAsia="Times New Roman" w:hAnsi="Times New Roman" w:cs="Times New Roman"/>
      <w:color w:val="auto"/>
    </w:rPr>
  </w:style>
  <w:style w:type="paragraph" w:styleId="a7">
    <w:name w:val="header"/>
    <w:basedOn w:val="a"/>
    <w:link w:val="a8"/>
    <w:uiPriority w:val="99"/>
    <w:unhideWhenUsed/>
    <w:rsid w:val="00A152F0"/>
    <w:pPr>
      <w:tabs>
        <w:tab w:val="center" w:pos="4677"/>
        <w:tab w:val="right" w:pos="9355"/>
      </w:tabs>
    </w:pPr>
  </w:style>
  <w:style w:type="character" w:customStyle="1" w:styleId="a8">
    <w:name w:val="Верхний колонтитул Знак"/>
    <w:basedOn w:val="a0"/>
    <w:link w:val="a7"/>
    <w:uiPriority w:val="99"/>
    <w:rsid w:val="00A152F0"/>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152F0"/>
    <w:pPr>
      <w:tabs>
        <w:tab w:val="center" w:pos="4677"/>
        <w:tab w:val="right" w:pos="9355"/>
      </w:tabs>
    </w:pPr>
  </w:style>
  <w:style w:type="character" w:customStyle="1" w:styleId="aa">
    <w:name w:val="Нижний колонтитул Знак"/>
    <w:basedOn w:val="a0"/>
    <w:link w:val="a9"/>
    <w:uiPriority w:val="99"/>
    <w:rsid w:val="00A152F0"/>
    <w:rPr>
      <w:rFonts w:ascii="Arial Unicode MS" w:eastAsia="Arial Unicode MS" w:hAnsi="Arial Unicode MS" w:cs="Arial Unicode MS"/>
      <w:color w:val="000000"/>
      <w:sz w:val="24"/>
      <w:szCs w:val="24"/>
      <w:lang w:eastAsia="ru-RU"/>
    </w:rPr>
  </w:style>
  <w:style w:type="paragraph" w:customStyle="1" w:styleId="ab">
    <w:name w:val="Нормальный (таблица)"/>
    <w:basedOn w:val="a"/>
    <w:next w:val="a"/>
    <w:uiPriority w:val="99"/>
    <w:rsid w:val="00A152F0"/>
    <w:pPr>
      <w:autoSpaceDE w:val="0"/>
      <w:autoSpaceDN w:val="0"/>
      <w:adjustRightInd w:val="0"/>
      <w:jc w:val="both"/>
    </w:pPr>
    <w:rPr>
      <w:rFonts w:ascii="Arial" w:eastAsia="Times New Roman" w:hAnsi="Arial" w:cs="Arial"/>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F89B9-9DEE-45DC-9CC4-DEC7A962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3725</Words>
  <Characters>21236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Елена Геннадьевна</dc:creator>
  <cp:keywords/>
  <dc:description/>
  <cp:lastModifiedBy>Попова Алла Юрьевна</cp:lastModifiedBy>
  <cp:revision>8</cp:revision>
  <cp:lastPrinted>2020-06-15T11:25:00Z</cp:lastPrinted>
  <dcterms:created xsi:type="dcterms:W3CDTF">2020-06-15T10:59:00Z</dcterms:created>
  <dcterms:modified xsi:type="dcterms:W3CDTF">2020-06-25T09:27:00Z</dcterms:modified>
</cp:coreProperties>
</file>