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E06" w:rsidRPr="00001808" w:rsidRDefault="005D3E06" w:rsidP="005D3E0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4CA0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E06" w:rsidRPr="00001808" w:rsidRDefault="005D3E06" w:rsidP="005D3E0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5D3E06" w:rsidRPr="00964CA0" w:rsidRDefault="005D3E06" w:rsidP="005D3E06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64CA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:rsidR="005D3E06" w:rsidRPr="00001808" w:rsidRDefault="005D3E06" w:rsidP="005D3E06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0180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Свердловская область</w:t>
      </w:r>
    </w:p>
    <w:p w:rsidR="005D3E06" w:rsidRPr="00001808" w:rsidRDefault="005D3E06" w:rsidP="005D3E06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5D3E06" w:rsidRPr="00001808" w:rsidRDefault="005D3E06" w:rsidP="005D3E06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0180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ДУМА СЕВЕРОУРАЛЬСКОГО ГОРОДСКОГО ОКРУГА</w:t>
      </w:r>
    </w:p>
    <w:p w:rsidR="005D3E06" w:rsidRPr="00001808" w:rsidRDefault="005D3E06" w:rsidP="005D3E06">
      <w:pPr>
        <w:spacing w:after="0" w:line="240" w:lineRule="auto"/>
        <w:ind w:right="11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3E06" w:rsidRPr="00001808" w:rsidRDefault="005D3E06" w:rsidP="005D3E06">
      <w:pPr>
        <w:spacing w:after="0" w:line="240" w:lineRule="auto"/>
        <w:ind w:right="11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1808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5D3E06" w:rsidRPr="00001808" w:rsidRDefault="005D3E06" w:rsidP="005D3E06">
      <w:pPr>
        <w:spacing w:after="0" w:line="240" w:lineRule="auto"/>
        <w:ind w:right="11"/>
        <w:jc w:val="center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5D3E06" w:rsidRPr="00DD7C43" w:rsidRDefault="005D3E06" w:rsidP="005D3E06">
      <w:pPr>
        <w:spacing w:after="0" w:line="240" w:lineRule="auto"/>
        <w:ind w:right="1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D7C43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E95D89" w:rsidRPr="00DD7C43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9B12B1" w:rsidRPr="00DD7C43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E83D5F" w:rsidRPr="00DD7C43">
        <w:rPr>
          <w:rFonts w:ascii="Times New Roman" w:eastAsia="Times New Roman" w:hAnsi="Times New Roman"/>
          <w:sz w:val="26"/>
          <w:szCs w:val="26"/>
          <w:lang w:eastAsia="ru-RU"/>
        </w:rPr>
        <w:t xml:space="preserve"> августа</w:t>
      </w:r>
      <w:r w:rsidRPr="00DD7C43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9B12B1" w:rsidRPr="00DD7C43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DD7C43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Pr="00DD7C4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D7C4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</w:t>
      </w:r>
      <w:r w:rsidR="005427B0" w:rsidRPr="00DD7C4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DD7C4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E95D89" w:rsidRPr="00DD7C4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Pr="00DD7C43">
        <w:rPr>
          <w:rFonts w:ascii="Times New Roman" w:eastAsia="Times New Roman" w:hAnsi="Times New Roman"/>
          <w:b/>
          <w:sz w:val="26"/>
          <w:szCs w:val="26"/>
          <w:lang w:eastAsia="ru-RU"/>
        </w:rPr>
        <w:t>№</w:t>
      </w:r>
      <w:r w:rsidR="009251F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57</w:t>
      </w:r>
      <w:bookmarkStart w:id="0" w:name="_GoBack"/>
      <w:bookmarkEnd w:id="0"/>
      <w:r w:rsidRPr="00DD7C4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5D3E06" w:rsidRPr="00DD7C43" w:rsidRDefault="005D3E06" w:rsidP="005D3E06">
      <w:pPr>
        <w:spacing w:after="0" w:line="240" w:lineRule="auto"/>
        <w:ind w:right="11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7C43">
        <w:rPr>
          <w:rFonts w:ascii="Times New Roman" w:eastAsia="Times New Roman" w:hAnsi="Times New Roman"/>
          <w:sz w:val="26"/>
          <w:szCs w:val="26"/>
          <w:lang w:eastAsia="ru-RU"/>
        </w:rPr>
        <w:t>г. Североуральск</w:t>
      </w:r>
    </w:p>
    <w:p w:rsidR="005D3E06" w:rsidRPr="00DD7C43" w:rsidRDefault="005D3E06" w:rsidP="005D3E06">
      <w:pPr>
        <w:pStyle w:val="a3"/>
        <w:tabs>
          <w:tab w:val="left" w:pos="4860"/>
        </w:tabs>
        <w:spacing w:before="0"/>
        <w:ind w:right="4495"/>
        <w:jc w:val="both"/>
        <w:rPr>
          <w:rFonts w:ascii="Times New Roman" w:hAnsi="Times New Roman"/>
          <w:sz w:val="16"/>
          <w:szCs w:val="16"/>
        </w:rPr>
      </w:pPr>
    </w:p>
    <w:p w:rsidR="005D3E06" w:rsidRPr="00DD7C43" w:rsidRDefault="005D3E06" w:rsidP="005D3E06">
      <w:pPr>
        <w:pStyle w:val="a3"/>
        <w:spacing w:before="0"/>
        <w:ind w:right="4252" w:firstLine="709"/>
        <w:jc w:val="both"/>
        <w:rPr>
          <w:rFonts w:ascii="Times New Roman" w:hAnsi="Times New Roman"/>
          <w:sz w:val="26"/>
          <w:szCs w:val="26"/>
        </w:rPr>
      </w:pPr>
      <w:r w:rsidRPr="00DD7C43">
        <w:rPr>
          <w:rFonts w:ascii="Times New Roman" w:hAnsi="Times New Roman"/>
          <w:sz w:val="26"/>
          <w:szCs w:val="26"/>
        </w:rPr>
        <w:t>О согласии на полную или частичную замену дотаций на выравнивание бюджетной обеспеченности Североуральского городского округа дополнительными нормативами отчислений в бюджет Североуральского городского округа от налога на доходы физических лиц на 201</w:t>
      </w:r>
      <w:r w:rsidR="009B12B1" w:rsidRPr="00DD7C43">
        <w:rPr>
          <w:rFonts w:ascii="Times New Roman" w:hAnsi="Times New Roman"/>
          <w:sz w:val="26"/>
          <w:szCs w:val="26"/>
        </w:rPr>
        <w:t>9</w:t>
      </w:r>
      <w:r w:rsidRPr="00DD7C43">
        <w:rPr>
          <w:rFonts w:ascii="Times New Roman" w:hAnsi="Times New Roman"/>
          <w:sz w:val="26"/>
          <w:szCs w:val="26"/>
        </w:rPr>
        <w:t xml:space="preserve"> год и плановый период 20</w:t>
      </w:r>
      <w:r w:rsidR="009B12B1" w:rsidRPr="00DD7C43">
        <w:rPr>
          <w:rFonts w:ascii="Times New Roman" w:hAnsi="Times New Roman"/>
          <w:sz w:val="26"/>
          <w:szCs w:val="26"/>
        </w:rPr>
        <w:t>20</w:t>
      </w:r>
      <w:r w:rsidRPr="00DD7C43">
        <w:rPr>
          <w:rFonts w:ascii="Times New Roman" w:hAnsi="Times New Roman"/>
          <w:sz w:val="26"/>
          <w:szCs w:val="26"/>
        </w:rPr>
        <w:t xml:space="preserve"> и 202</w:t>
      </w:r>
      <w:r w:rsidR="009B12B1" w:rsidRPr="00DD7C43">
        <w:rPr>
          <w:rFonts w:ascii="Times New Roman" w:hAnsi="Times New Roman"/>
          <w:sz w:val="26"/>
          <w:szCs w:val="26"/>
        </w:rPr>
        <w:t>1</w:t>
      </w:r>
      <w:r w:rsidRPr="00DD7C43">
        <w:rPr>
          <w:rFonts w:ascii="Times New Roman" w:hAnsi="Times New Roman"/>
          <w:sz w:val="26"/>
          <w:szCs w:val="26"/>
        </w:rPr>
        <w:t xml:space="preserve"> годов</w:t>
      </w:r>
    </w:p>
    <w:p w:rsidR="00DD7C43" w:rsidRPr="00DD7C43" w:rsidRDefault="00DD7C43" w:rsidP="005D3E06">
      <w:pPr>
        <w:ind w:firstLine="540"/>
        <w:jc w:val="both"/>
        <w:rPr>
          <w:rFonts w:ascii="Times New Roman" w:hAnsi="Times New Roman"/>
          <w:sz w:val="16"/>
          <w:szCs w:val="16"/>
        </w:rPr>
      </w:pPr>
    </w:p>
    <w:p w:rsidR="005D3E06" w:rsidRPr="00DD7C43" w:rsidRDefault="005D3E06" w:rsidP="00566B20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DD7C43">
        <w:rPr>
          <w:rFonts w:ascii="Times New Roman" w:hAnsi="Times New Roman"/>
          <w:sz w:val="26"/>
          <w:szCs w:val="26"/>
        </w:rPr>
        <w:t xml:space="preserve">Руководствуясь статьей 138 Бюджетного Кодекса Российской Федерации, статьей 9 Закона Свердловской области от 15 июля 2005 года №70-ОЗ «О предоставлении отдельных межбюджетных трансфертов из областного бюджета и местных бюджетов в Свердловской области», Дума Североуральского городского округа </w:t>
      </w:r>
    </w:p>
    <w:p w:rsidR="005D3E06" w:rsidRPr="00DD7C43" w:rsidRDefault="005D3E06" w:rsidP="00566B2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DD7C43">
        <w:rPr>
          <w:rFonts w:ascii="Times New Roman" w:hAnsi="Times New Roman"/>
          <w:b/>
          <w:sz w:val="26"/>
          <w:szCs w:val="26"/>
        </w:rPr>
        <w:t xml:space="preserve">           РЕШИЛА:</w:t>
      </w:r>
    </w:p>
    <w:p w:rsidR="005D3E06" w:rsidRPr="00DD7C43" w:rsidRDefault="005D3E06" w:rsidP="00566B20">
      <w:pPr>
        <w:numPr>
          <w:ilvl w:val="0"/>
          <w:numId w:val="1"/>
        </w:numPr>
        <w:tabs>
          <w:tab w:val="clear" w:pos="181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D7C43">
        <w:rPr>
          <w:rFonts w:ascii="Times New Roman" w:hAnsi="Times New Roman"/>
          <w:sz w:val="26"/>
          <w:szCs w:val="26"/>
        </w:rPr>
        <w:t>Дать согласие на полную или частичную замену дотаций на выравнивание бюджетной обеспеченности Североуральского городского округа дополнительными нормативами отчислений в бюджет Североуральского городского округа от налога на доходы физических лиц на 201</w:t>
      </w:r>
      <w:r w:rsidR="003E5171" w:rsidRPr="00DD7C43">
        <w:rPr>
          <w:rFonts w:ascii="Times New Roman" w:hAnsi="Times New Roman"/>
          <w:sz w:val="26"/>
          <w:szCs w:val="26"/>
        </w:rPr>
        <w:t>9</w:t>
      </w:r>
      <w:r w:rsidRPr="00DD7C43">
        <w:rPr>
          <w:rFonts w:ascii="Times New Roman" w:hAnsi="Times New Roman"/>
          <w:sz w:val="26"/>
          <w:szCs w:val="26"/>
        </w:rPr>
        <w:t xml:space="preserve"> год и плановый период 20</w:t>
      </w:r>
      <w:r w:rsidR="003E5171" w:rsidRPr="00DD7C43">
        <w:rPr>
          <w:rFonts w:ascii="Times New Roman" w:hAnsi="Times New Roman"/>
          <w:sz w:val="26"/>
          <w:szCs w:val="26"/>
        </w:rPr>
        <w:t>20</w:t>
      </w:r>
      <w:r w:rsidRPr="00DD7C43">
        <w:rPr>
          <w:rFonts w:ascii="Times New Roman" w:hAnsi="Times New Roman"/>
          <w:sz w:val="26"/>
          <w:szCs w:val="26"/>
        </w:rPr>
        <w:t xml:space="preserve"> и 202</w:t>
      </w:r>
      <w:r w:rsidR="003E5171" w:rsidRPr="00DD7C43">
        <w:rPr>
          <w:rFonts w:ascii="Times New Roman" w:hAnsi="Times New Roman"/>
          <w:sz w:val="26"/>
          <w:szCs w:val="26"/>
        </w:rPr>
        <w:t>1</w:t>
      </w:r>
      <w:r w:rsidRPr="00DD7C43">
        <w:rPr>
          <w:rFonts w:ascii="Times New Roman" w:hAnsi="Times New Roman"/>
          <w:sz w:val="26"/>
          <w:szCs w:val="26"/>
        </w:rPr>
        <w:t xml:space="preserve"> годов.</w:t>
      </w:r>
    </w:p>
    <w:p w:rsidR="005D3E06" w:rsidRPr="00DD7C43" w:rsidRDefault="005D3E06" w:rsidP="005D3E06">
      <w:pPr>
        <w:numPr>
          <w:ilvl w:val="0"/>
          <w:numId w:val="1"/>
        </w:numPr>
        <w:tabs>
          <w:tab w:val="clear" w:pos="181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D7C43">
        <w:rPr>
          <w:rFonts w:ascii="Times New Roman" w:hAnsi="Times New Roman"/>
          <w:sz w:val="26"/>
          <w:szCs w:val="26"/>
        </w:rPr>
        <w:t>Направить настоящее Решение в Министерство финансов Свердловской области.</w:t>
      </w:r>
    </w:p>
    <w:p w:rsidR="005D3E06" w:rsidRDefault="005D3E06" w:rsidP="005D3E06">
      <w:pPr>
        <w:numPr>
          <w:ilvl w:val="0"/>
          <w:numId w:val="1"/>
        </w:numPr>
        <w:tabs>
          <w:tab w:val="clear" w:pos="181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D7C43">
        <w:rPr>
          <w:rFonts w:ascii="Times New Roman" w:hAnsi="Times New Roman"/>
          <w:sz w:val="26"/>
          <w:szCs w:val="26"/>
        </w:rPr>
        <w:t>Контроль за исполнением настоящего Решения возложить на постоянную депутатскую комиссию Думы Североуральского городского округа по бюджету и налогам (</w:t>
      </w:r>
      <w:r w:rsidR="003E5171" w:rsidRPr="00DD7C43">
        <w:rPr>
          <w:rFonts w:ascii="Times New Roman" w:hAnsi="Times New Roman"/>
          <w:sz w:val="26"/>
          <w:szCs w:val="26"/>
        </w:rPr>
        <w:t>Матюшенко Е.С.</w:t>
      </w:r>
      <w:r w:rsidRPr="00DD7C43">
        <w:rPr>
          <w:rFonts w:ascii="Times New Roman" w:hAnsi="Times New Roman"/>
          <w:sz w:val="26"/>
          <w:szCs w:val="26"/>
        </w:rPr>
        <w:t>).</w:t>
      </w:r>
    </w:p>
    <w:p w:rsidR="00DD7C43" w:rsidRDefault="00DD7C43" w:rsidP="00DD7C43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DD7C43" w:rsidRPr="00DD7C43" w:rsidRDefault="00DD7C43" w:rsidP="00DD7C43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5"/>
        <w:tblW w:w="10060" w:type="dxa"/>
        <w:tblInd w:w="0" w:type="dxa"/>
        <w:tblLook w:val="04A0" w:firstRow="1" w:lastRow="0" w:firstColumn="1" w:lastColumn="0" w:noHBand="0" w:noVBand="1"/>
      </w:tblPr>
      <w:tblGrid>
        <w:gridCol w:w="5387"/>
        <w:gridCol w:w="4673"/>
      </w:tblGrid>
      <w:tr w:rsidR="00DD7C43" w:rsidRPr="00DD7C43" w:rsidTr="00BD564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7C43" w:rsidRPr="00DD7C43" w:rsidRDefault="00DD7C43" w:rsidP="00DD7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DD7C4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Глава Североуральского </w:t>
            </w:r>
          </w:p>
          <w:p w:rsidR="00DD7C43" w:rsidRPr="00DD7C43" w:rsidRDefault="00DD7C43" w:rsidP="00DD7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DD7C4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городского округа </w:t>
            </w:r>
          </w:p>
          <w:p w:rsidR="00DD7C43" w:rsidRPr="00DD7C43" w:rsidRDefault="00DD7C43" w:rsidP="00DD7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  <w:p w:rsidR="00DD7C43" w:rsidRPr="00DD7C43" w:rsidRDefault="00DD7C43" w:rsidP="00DD7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  <w:p w:rsidR="00DD7C43" w:rsidRPr="00DD7C43" w:rsidRDefault="00DD7C43" w:rsidP="00DD7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  <w:p w:rsidR="00DD7C43" w:rsidRPr="00DD7C43" w:rsidRDefault="00DD7C43" w:rsidP="00BD5642">
            <w:pPr>
              <w:spacing w:after="0" w:line="240" w:lineRule="auto"/>
              <w:ind w:left="-250" w:firstLine="25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DD7C4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______________В.П. Матюшенко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DD7C43" w:rsidRPr="00DD7C43" w:rsidRDefault="00DD7C43" w:rsidP="00BD5642">
            <w:pPr>
              <w:spacing w:after="0" w:line="240" w:lineRule="auto"/>
              <w:ind w:left="748" w:hanging="748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DD7C4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Председатель Думы</w:t>
            </w:r>
          </w:p>
          <w:p w:rsidR="00DD7C43" w:rsidRPr="00DD7C43" w:rsidRDefault="00DD7C43" w:rsidP="00BD5642">
            <w:pPr>
              <w:spacing w:after="0" w:line="240" w:lineRule="auto"/>
              <w:ind w:left="748" w:hanging="748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DD7C4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Североуральского городского </w:t>
            </w:r>
          </w:p>
          <w:p w:rsidR="00DD7C43" w:rsidRPr="00DD7C43" w:rsidRDefault="00DD7C43" w:rsidP="00BD5642">
            <w:pPr>
              <w:spacing w:after="0" w:line="240" w:lineRule="auto"/>
              <w:ind w:left="748" w:hanging="748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DD7C4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округа</w:t>
            </w:r>
          </w:p>
          <w:p w:rsidR="00DD7C43" w:rsidRPr="00DD7C43" w:rsidRDefault="00DD7C43" w:rsidP="00BD5642">
            <w:pPr>
              <w:spacing w:after="0" w:line="240" w:lineRule="auto"/>
              <w:ind w:left="748" w:hanging="748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  <w:p w:rsidR="00DD7C43" w:rsidRPr="00DD7C43" w:rsidRDefault="00DD7C43" w:rsidP="00BD5642">
            <w:pPr>
              <w:spacing w:after="0" w:line="240" w:lineRule="auto"/>
              <w:ind w:left="748" w:hanging="748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  <w:p w:rsidR="00DD7C43" w:rsidRPr="00DD7C43" w:rsidRDefault="00DD7C43" w:rsidP="00BD5642">
            <w:pPr>
              <w:spacing w:after="0" w:line="240" w:lineRule="auto"/>
              <w:ind w:left="748" w:hanging="748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DD7C4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________________ Е.С. Балбекова</w:t>
            </w:r>
          </w:p>
        </w:tc>
      </w:tr>
    </w:tbl>
    <w:p w:rsidR="005D3E06" w:rsidRDefault="005D3E06" w:rsidP="003E3A4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5D3E06" w:rsidSect="00DD7C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B7122"/>
    <w:multiLevelType w:val="hybridMultilevel"/>
    <w:tmpl w:val="D18215BA"/>
    <w:lvl w:ilvl="0" w:tplc="EA86D7A0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06"/>
    <w:rsid w:val="0001166A"/>
    <w:rsid w:val="00052E77"/>
    <w:rsid w:val="003E3A4E"/>
    <w:rsid w:val="003E5171"/>
    <w:rsid w:val="005427B0"/>
    <w:rsid w:val="00566B20"/>
    <w:rsid w:val="005D3E06"/>
    <w:rsid w:val="00785121"/>
    <w:rsid w:val="00833B49"/>
    <w:rsid w:val="009251FC"/>
    <w:rsid w:val="009B12B1"/>
    <w:rsid w:val="00A74304"/>
    <w:rsid w:val="00BD5642"/>
    <w:rsid w:val="00DD7C43"/>
    <w:rsid w:val="00E83D5F"/>
    <w:rsid w:val="00E9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5E572-CB3A-473A-81E6-ED6F166C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E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3E06"/>
    <w:pPr>
      <w:spacing w:before="120" w:after="0" w:line="240" w:lineRule="auto"/>
      <w:ind w:right="4676"/>
    </w:pPr>
    <w:rPr>
      <w:rFonts w:ascii="Arial" w:eastAsia="Times New Roman" w:hAnsi="Arial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D3E06"/>
    <w:rPr>
      <w:rFonts w:ascii="Arial" w:eastAsia="Times New Roman" w:hAnsi="Arial" w:cs="Times New Roman"/>
      <w:szCs w:val="20"/>
      <w:lang w:eastAsia="ru-RU"/>
    </w:rPr>
  </w:style>
  <w:style w:type="table" w:styleId="a5">
    <w:name w:val="Table Grid"/>
    <w:basedOn w:val="a1"/>
    <w:uiPriority w:val="39"/>
    <w:rsid w:val="00DD7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14</cp:revision>
  <dcterms:created xsi:type="dcterms:W3CDTF">2017-07-14T05:00:00Z</dcterms:created>
  <dcterms:modified xsi:type="dcterms:W3CDTF">2018-08-29T10:14:00Z</dcterms:modified>
</cp:coreProperties>
</file>