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10173"/>
      </w:tblGrid>
      <w:tr w:rsidR="00DC4A4B" w:rsidTr="00BE4629">
        <w:trPr>
          <w:trHeight w:val="983"/>
        </w:trPr>
        <w:tc>
          <w:tcPr>
            <w:tcW w:w="10173" w:type="dxa"/>
            <w:shd w:val="clear" w:color="auto" w:fill="auto"/>
          </w:tcPr>
          <w:p w:rsidR="00DC4A4B" w:rsidRPr="00DC4A4B" w:rsidRDefault="00DC4A4B" w:rsidP="00F72CED">
            <w:pPr>
              <w:jc w:val="center"/>
              <w:rPr>
                <w:sz w:val="28"/>
              </w:rPr>
            </w:pPr>
            <w:bookmarkStart w:id="0" w:name="_GoBack"/>
            <w:bookmarkEnd w:id="0"/>
            <w:r>
              <w:rPr>
                <w:noProof/>
              </w:rPr>
              <w:drawing>
                <wp:inline distT="0" distB="0" distL="0" distR="0" wp14:anchorId="28979360" wp14:editId="59FD9361">
                  <wp:extent cx="334010" cy="540385"/>
                  <wp:effectExtent l="0" t="0" r="8890" b="0"/>
                  <wp:docPr id="1" name="Рисунок 1" descr="GerbNewMini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NewMini2"/>
                          <pic:cNvPicPr>
                            <a:picLocks noChangeAspect="1" noChangeArrowheads="1"/>
                          </pic:cNvPicPr>
                        </pic:nvPicPr>
                        <pic:blipFill>
                          <a:blip r:embed="rId8">
                            <a:lum bright="-6000" contrast="24000"/>
                            <a:grayscl/>
                            <a:extLst>
                              <a:ext uri="{28A0092B-C50C-407E-A947-70E740481C1C}">
                                <a14:useLocalDpi xmlns:a14="http://schemas.microsoft.com/office/drawing/2010/main" val="0"/>
                              </a:ext>
                            </a:extLst>
                          </a:blip>
                          <a:srcRect/>
                          <a:stretch>
                            <a:fillRect/>
                          </a:stretch>
                        </pic:blipFill>
                        <pic:spPr bwMode="auto">
                          <a:xfrm>
                            <a:off x="0" y="0"/>
                            <a:ext cx="334010" cy="540385"/>
                          </a:xfrm>
                          <a:prstGeom prst="rect">
                            <a:avLst/>
                          </a:prstGeom>
                          <a:noFill/>
                          <a:ln>
                            <a:noFill/>
                          </a:ln>
                        </pic:spPr>
                      </pic:pic>
                    </a:graphicData>
                  </a:graphic>
                </wp:inline>
              </w:drawing>
            </w:r>
          </w:p>
          <w:p w:rsidR="00DC4A4B" w:rsidRPr="00DC4A4B" w:rsidRDefault="00DC4A4B" w:rsidP="00F72CED">
            <w:pPr>
              <w:jc w:val="center"/>
              <w:rPr>
                <w:sz w:val="28"/>
                <w:szCs w:val="28"/>
              </w:rPr>
            </w:pPr>
          </w:p>
        </w:tc>
      </w:tr>
      <w:tr w:rsidR="00DC4A4B" w:rsidTr="00BE4629">
        <w:trPr>
          <w:trHeight w:val="1120"/>
        </w:trPr>
        <w:tc>
          <w:tcPr>
            <w:tcW w:w="10173" w:type="dxa"/>
            <w:tcBorders>
              <w:top w:val="nil"/>
              <w:left w:val="nil"/>
              <w:bottom w:val="thinThickSmallGap" w:sz="24" w:space="0" w:color="auto"/>
              <w:right w:val="nil"/>
            </w:tcBorders>
            <w:shd w:val="clear" w:color="auto" w:fill="auto"/>
          </w:tcPr>
          <w:p w:rsidR="00DC4A4B" w:rsidRPr="00DC4A4B" w:rsidRDefault="00DC4A4B" w:rsidP="00F72CED">
            <w:pPr>
              <w:pStyle w:val="1"/>
              <w:ind w:left="0" w:firstLine="0"/>
              <w:jc w:val="center"/>
            </w:pPr>
            <w:r w:rsidRPr="00DC4A4B">
              <w:t>АДМИНИСТРАЦИЯ СЕВЕРОУРАЛЬСКОГО ГОРОДСКОГО ОКРУГА</w:t>
            </w:r>
          </w:p>
          <w:p w:rsidR="00DC4A4B" w:rsidRDefault="00DC4A4B" w:rsidP="00F72CED">
            <w:pPr>
              <w:jc w:val="center"/>
              <w:rPr>
                <w:b/>
                <w:sz w:val="28"/>
              </w:rPr>
            </w:pPr>
          </w:p>
          <w:p w:rsidR="00DC4A4B" w:rsidRDefault="00BE4629" w:rsidP="00F72CED">
            <w:pPr>
              <w:jc w:val="center"/>
              <w:rPr>
                <w:b/>
                <w:sz w:val="28"/>
              </w:rPr>
            </w:pPr>
            <w:r>
              <w:rPr>
                <w:b/>
                <w:sz w:val="28"/>
              </w:rPr>
              <w:t>ПОСТАНОВЛЕНИ</w:t>
            </w:r>
            <w:r w:rsidR="00DC4A4B">
              <w:rPr>
                <w:b/>
                <w:sz w:val="28"/>
              </w:rPr>
              <w:t>Е</w:t>
            </w:r>
          </w:p>
        </w:tc>
      </w:tr>
    </w:tbl>
    <w:p w:rsidR="00B648BE" w:rsidRPr="00DC4A4B" w:rsidRDefault="002C2A00">
      <w:pPr>
        <w:rPr>
          <w:sz w:val="28"/>
          <w:szCs w:val="28"/>
        </w:rPr>
      </w:pPr>
      <w:r>
        <w:rPr>
          <w:sz w:val="28"/>
          <w:szCs w:val="28"/>
          <w:u w:val="single"/>
        </w:rPr>
        <w:t>15.02</w:t>
      </w:r>
      <w:r w:rsidR="00A15972">
        <w:rPr>
          <w:sz w:val="28"/>
          <w:szCs w:val="28"/>
          <w:u w:val="single"/>
        </w:rPr>
        <w:t>.2017</w:t>
      </w:r>
      <w:r w:rsidR="00BE4629">
        <w:rPr>
          <w:sz w:val="28"/>
          <w:szCs w:val="28"/>
        </w:rPr>
        <w:tab/>
      </w:r>
      <w:r w:rsidR="00BE4629">
        <w:rPr>
          <w:sz w:val="28"/>
          <w:szCs w:val="28"/>
        </w:rPr>
        <w:tab/>
      </w:r>
      <w:r w:rsidR="00BE4629">
        <w:rPr>
          <w:sz w:val="28"/>
          <w:szCs w:val="28"/>
        </w:rPr>
        <w:tab/>
      </w:r>
      <w:r w:rsidR="00BE4629">
        <w:rPr>
          <w:sz w:val="28"/>
          <w:szCs w:val="28"/>
        </w:rPr>
        <w:tab/>
      </w:r>
      <w:r w:rsidR="00DC4A4B">
        <w:rPr>
          <w:sz w:val="28"/>
          <w:szCs w:val="28"/>
        </w:rPr>
        <w:tab/>
      </w:r>
      <w:r w:rsidR="00DC4A4B">
        <w:rPr>
          <w:sz w:val="28"/>
          <w:szCs w:val="28"/>
        </w:rPr>
        <w:tab/>
      </w:r>
      <w:r w:rsidR="00DC4A4B">
        <w:rPr>
          <w:sz w:val="28"/>
          <w:szCs w:val="28"/>
        </w:rPr>
        <w:tab/>
      </w:r>
      <w:r w:rsidR="00DC4A4B">
        <w:rPr>
          <w:sz w:val="28"/>
          <w:szCs w:val="28"/>
        </w:rPr>
        <w:tab/>
      </w:r>
      <w:r w:rsidR="00BE4629">
        <w:rPr>
          <w:sz w:val="28"/>
          <w:szCs w:val="28"/>
        </w:rPr>
        <w:tab/>
      </w:r>
      <w:r w:rsidR="00BE4629">
        <w:rPr>
          <w:sz w:val="28"/>
          <w:szCs w:val="28"/>
        </w:rPr>
        <w:tab/>
      </w:r>
      <w:r w:rsidR="00BE4629">
        <w:rPr>
          <w:sz w:val="28"/>
          <w:szCs w:val="28"/>
        </w:rPr>
        <w:tab/>
        <w:t xml:space="preserve">     </w:t>
      </w:r>
      <w:r>
        <w:rPr>
          <w:sz w:val="28"/>
          <w:szCs w:val="28"/>
        </w:rPr>
        <w:t xml:space="preserve">  </w:t>
      </w:r>
      <w:r w:rsidR="00BE4629">
        <w:rPr>
          <w:sz w:val="28"/>
          <w:szCs w:val="28"/>
        </w:rPr>
        <w:t xml:space="preserve">    № </w:t>
      </w:r>
      <w:r>
        <w:rPr>
          <w:sz w:val="28"/>
          <w:szCs w:val="28"/>
          <w:u w:val="single"/>
        </w:rPr>
        <w:t>226</w:t>
      </w:r>
    </w:p>
    <w:p w:rsidR="00DC4A4B" w:rsidRDefault="00DC4A4B">
      <w:pPr>
        <w:rPr>
          <w:sz w:val="28"/>
          <w:szCs w:val="28"/>
        </w:rPr>
      </w:pPr>
      <w:r w:rsidRPr="00DC4A4B">
        <w:rPr>
          <w:sz w:val="28"/>
          <w:szCs w:val="28"/>
        </w:rPr>
        <w:tab/>
      </w:r>
      <w:r w:rsidRPr="00DC4A4B">
        <w:rPr>
          <w:sz w:val="28"/>
          <w:szCs w:val="28"/>
        </w:rPr>
        <w:tab/>
      </w:r>
      <w:r w:rsidRPr="00DC4A4B">
        <w:rPr>
          <w:sz w:val="28"/>
          <w:szCs w:val="28"/>
        </w:rPr>
        <w:tab/>
      </w:r>
      <w:r w:rsidRPr="00DC4A4B">
        <w:rPr>
          <w:sz w:val="28"/>
          <w:szCs w:val="28"/>
        </w:rPr>
        <w:tab/>
      </w:r>
      <w:r w:rsidRPr="00DC4A4B">
        <w:rPr>
          <w:sz w:val="28"/>
          <w:szCs w:val="28"/>
        </w:rPr>
        <w:tab/>
      </w:r>
      <w:r w:rsidRPr="00DC4A4B">
        <w:rPr>
          <w:sz w:val="28"/>
          <w:szCs w:val="28"/>
        </w:rPr>
        <w:tab/>
        <w:t>г. Североуральск</w:t>
      </w:r>
    </w:p>
    <w:p w:rsidR="00DC4A4B" w:rsidRDefault="00DC4A4B">
      <w:pPr>
        <w:rPr>
          <w:sz w:val="28"/>
          <w:szCs w:val="28"/>
        </w:rPr>
      </w:pPr>
    </w:p>
    <w:p w:rsidR="00DC4A4B" w:rsidRDefault="00DC4A4B">
      <w:pPr>
        <w:rPr>
          <w:sz w:val="28"/>
          <w:szCs w:val="28"/>
        </w:rPr>
      </w:pPr>
    </w:p>
    <w:p w:rsidR="002C2A00" w:rsidRPr="002C2A00" w:rsidRDefault="002C2A00" w:rsidP="002C2A00">
      <w:pPr>
        <w:shd w:val="clear" w:color="auto" w:fill="FFFFFF"/>
        <w:ind w:right="29"/>
        <w:jc w:val="center"/>
        <w:rPr>
          <w:b/>
          <w:bCs/>
          <w:color w:val="000000"/>
          <w:spacing w:val="3"/>
          <w:sz w:val="28"/>
          <w:szCs w:val="28"/>
        </w:rPr>
      </w:pPr>
      <w:r w:rsidRPr="002C2A00">
        <w:rPr>
          <w:b/>
          <w:bCs/>
          <w:color w:val="000000"/>
          <w:spacing w:val="3"/>
          <w:sz w:val="28"/>
          <w:szCs w:val="28"/>
        </w:rPr>
        <w:t>О внесении изменений в муниципальную программу</w:t>
      </w:r>
    </w:p>
    <w:p w:rsidR="002C2A00" w:rsidRPr="002C2A00" w:rsidRDefault="002C2A00" w:rsidP="002C2A00">
      <w:pPr>
        <w:shd w:val="clear" w:color="auto" w:fill="FFFFFF"/>
        <w:ind w:right="29"/>
        <w:jc w:val="center"/>
        <w:rPr>
          <w:b/>
          <w:bCs/>
          <w:color w:val="000000"/>
          <w:spacing w:val="3"/>
          <w:sz w:val="28"/>
          <w:szCs w:val="28"/>
        </w:rPr>
      </w:pPr>
      <w:r w:rsidRPr="002C2A00">
        <w:rPr>
          <w:b/>
          <w:bCs/>
          <w:color w:val="000000"/>
          <w:spacing w:val="3"/>
          <w:sz w:val="28"/>
          <w:szCs w:val="28"/>
        </w:rPr>
        <w:t xml:space="preserve"> Североуральского городского округа «Развитие жилищно-</w:t>
      </w:r>
    </w:p>
    <w:p w:rsidR="002C2A00" w:rsidRPr="002C2A00" w:rsidRDefault="002C2A00" w:rsidP="002C2A00">
      <w:pPr>
        <w:shd w:val="clear" w:color="auto" w:fill="FFFFFF"/>
        <w:ind w:right="29"/>
        <w:jc w:val="center"/>
        <w:rPr>
          <w:b/>
          <w:bCs/>
          <w:color w:val="000000"/>
          <w:spacing w:val="3"/>
          <w:sz w:val="28"/>
          <w:szCs w:val="28"/>
        </w:rPr>
      </w:pPr>
      <w:r w:rsidRPr="002C2A00">
        <w:rPr>
          <w:b/>
          <w:bCs/>
          <w:color w:val="000000"/>
          <w:spacing w:val="3"/>
          <w:sz w:val="28"/>
          <w:szCs w:val="28"/>
        </w:rPr>
        <w:t>коммунального хозяйства и транспортного обслуживания</w:t>
      </w:r>
    </w:p>
    <w:p w:rsidR="002C2A00" w:rsidRPr="002C2A00" w:rsidRDefault="002C2A00" w:rsidP="002C2A00">
      <w:pPr>
        <w:shd w:val="clear" w:color="auto" w:fill="FFFFFF"/>
        <w:ind w:right="29"/>
        <w:jc w:val="center"/>
        <w:rPr>
          <w:b/>
          <w:bCs/>
          <w:color w:val="000000"/>
          <w:spacing w:val="3"/>
          <w:sz w:val="28"/>
          <w:szCs w:val="28"/>
        </w:rPr>
      </w:pPr>
      <w:r w:rsidRPr="002C2A00">
        <w:rPr>
          <w:b/>
          <w:bCs/>
          <w:color w:val="000000"/>
          <w:spacing w:val="3"/>
          <w:sz w:val="28"/>
          <w:szCs w:val="28"/>
        </w:rPr>
        <w:t xml:space="preserve"> населения, повышение энергетической эффективности </w:t>
      </w:r>
    </w:p>
    <w:p w:rsidR="002C2A00" w:rsidRPr="002C2A00" w:rsidRDefault="002C2A00" w:rsidP="002C2A00">
      <w:pPr>
        <w:shd w:val="clear" w:color="auto" w:fill="FFFFFF"/>
        <w:ind w:right="29"/>
        <w:jc w:val="center"/>
        <w:rPr>
          <w:b/>
          <w:bCs/>
          <w:color w:val="000000"/>
          <w:spacing w:val="3"/>
          <w:sz w:val="28"/>
          <w:szCs w:val="28"/>
        </w:rPr>
      </w:pPr>
      <w:r w:rsidRPr="002C2A00">
        <w:rPr>
          <w:b/>
          <w:bCs/>
          <w:color w:val="000000"/>
          <w:spacing w:val="3"/>
          <w:sz w:val="28"/>
          <w:szCs w:val="28"/>
        </w:rPr>
        <w:t xml:space="preserve">и охрана окружающей среды </w:t>
      </w:r>
      <w:proofErr w:type="gramStart"/>
      <w:r w:rsidRPr="002C2A00">
        <w:rPr>
          <w:b/>
          <w:bCs/>
          <w:color w:val="000000"/>
          <w:spacing w:val="3"/>
          <w:sz w:val="28"/>
          <w:szCs w:val="28"/>
        </w:rPr>
        <w:t>в</w:t>
      </w:r>
      <w:proofErr w:type="gramEnd"/>
      <w:r w:rsidRPr="002C2A00">
        <w:rPr>
          <w:b/>
          <w:bCs/>
          <w:color w:val="000000"/>
          <w:spacing w:val="3"/>
          <w:sz w:val="28"/>
          <w:szCs w:val="28"/>
        </w:rPr>
        <w:t xml:space="preserve"> </w:t>
      </w:r>
      <w:proofErr w:type="gramStart"/>
      <w:r w:rsidRPr="002C2A00">
        <w:rPr>
          <w:b/>
          <w:bCs/>
          <w:color w:val="000000"/>
          <w:spacing w:val="3"/>
          <w:sz w:val="28"/>
          <w:szCs w:val="28"/>
        </w:rPr>
        <w:t>Североуральском</w:t>
      </w:r>
      <w:proofErr w:type="gramEnd"/>
      <w:r w:rsidRPr="002C2A00">
        <w:rPr>
          <w:b/>
          <w:bCs/>
          <w:color w:val="000000"/>
          <w:spacing w:val="3"/>
          <w:sz w:val="28"/>
          <w:szCs w:val="28"/>
        </w:rPr>
        <w:t xml:space="preserve"> городском округе»</w:t>
      </w:r>
    </w:p>
    <w:p w:rsidR="002C2A00" w:rsidRPr="002C2A00" w:rsidRDefault="002C2A00" w:rsidP="002C2A00">
      <w:pPr>
        <w:shd w:val="clear" w:color="auto" w:fill="FFFFFF"/>
        <w:ind w:right="29"/>
        <w:jc w:val="center"/>
        <w:rPr>
          <w:b/>
          <w:bCs/>
          <w:color w:val="000000"/>
          <w:spacing w:val="3"/>
          <w:sz w:val="28"/>
          <w:szCs w:val="28"/>
        </w:rPr>
      </w:pPr>
      <w:r w:rsidRPr="002C2A00">
        <w:rPr>
          <w:b/>
          <w:bCs/>
          <w:color w:val="000000"/>
          <w:spacing w:val="3"/>
          <w:sz w:val="28"/>
          <w:szCs w:val="28"/>
        </w:rPr>
        <w:t xml:space="preserve"> на 2014-2020 годы, </w:t>
      </w:r>
      <w:proofErr w:type="gramStart"/>
      <w:r w:rsidRPr="002C2A00">
        <w:rPr>
          <w:b/>
          <w:bCs/>
          <w:color w:val="000000"/>
          <w:spacing w:val="3"/>
          <w:sz w:val="28"/>
          <w:szCs w:val="28"/>
        </w:rPr>
        <w:t>утвержденную</w:t>
      </w:r>
      <w:proofErr w:type="gramEnd"/>
      <w:r w:rsidRPr="002C2A00">
        <w:rPr>
          <w:b/>
          <w:bCs/>
          <w:color w:val="000000"/>
          <w:spacing w:val="3"/>
          <w:sz w:val="28"/>
          <w:szCs w:val="28"/>
        </w:rPr>
        <w:t xml:space="preserve"> постановлением Администрации Североуральского го</w:t>
      </w:r>
      <w:r w:rsidR="003A2967">
        <w:rPr>
          <w:b/>
          <w:bCs/>
          <w:color w:val="000000"/>
          <w:spacing w:val="3"/>
          <w:sz w:val="28"/>
          <w:szCs w:val="28"/>
        </w:rPr>
        <w:t>родского округа от 07.11.2013</w:t>
      </w:r>
      <w:r w:rsidRPr="002C2A00">
        <w:rPr>
          <w:b/>
          <w:bCs/>
          <w:color w:val="000000"/>
          <w:spacing w:val="3"/>
          <w:sz w:val="28"/>
          <w:szCs w:val="28"/>
        </w:rPr>
        <w:t xml:space="preserve"> № 1581</w:t>
      </w:r>
    </w:p>
    <w:p w:rsidR="002C2A00" w:rsidRPr="002C2A00" w:rsidRDefault="002C2A00" w:rsidP="002C2A00">
      <w:pPr>
        <w:adjustRightInd w:val="0"/>
        <w:ind w:firstLine="709"/>
        <w:jc w:val="both"/>
        <w:rPr>
          <w:sz w:val="28"/>
          <w:szCs w:val="28"/>
        </w:rPr>
      </w:pPr>
    </w:p>
    <w:p w:rsidR="002C2A00" w:rsidRPr="002C2A00" w:rsidRDefault="002C2A00" w:rsidP="002C2A00">
      <w:pPr>
        <w:adjustRightInd w:val="0"/>
        <w:ind w:firstLine="709"/>
        <w:jc w:val="both"/>
        <w:rPr>
          <w:sz w:val="28"/>
          <w:szCs w:val="28"/>
        </w:rPr>
      </w:pPr>
      <w:proofErr w:type="gramStart"/>
      <w:r w:rsidRPr="002C2A00">
        <w:rPr>
          <w:sz w:val="28"/>
          <w:szCs w:val="28"/>
        </w:rPr>
        <w:t>Руководствуясь Федеральным законом от 06 октября 2003 года № 131-ФЗ «Об общих принципах организации местного самоуправления в Российской Федерации», Уставом Североуральского городского округа, постановлением Администрации Североуральского городского округа от 02.09.2013г. № 1237 «Об утверждении Порядка формирования и реализации муниципальных программ Североуральского городского округа» в целях приведения объемов финансирования муниципаль</w:t>
      </w:r>
      <w:r w:rsidR="003A2967">
        <w:rPr>
          <w:sz w:val="28"/>
          <w:szCs w:val="28"/>
        </w:rPr>
        <w:t>ной программы в соответствии с р</w:t>
      </w:r>
      <w:r w:rsidRPr="002C2A00">
        <w:rPr>
          <w:sz w:val="28"/>
          <w:szCs w:val="28"/>
        </w:rPr>
        <w:t>ешением Думы Североуральского городского округ</w:t>
      </w:r>
      <w:r w:rsidR="003A2967">
        <w:rPr>
          <w:sz w:val="28"/>
          <w:szCs w:val="28"/>
        </w:rPr>
        <w:t>а от 21.12.</w:t>
      </w:r>
      <w:r w:rsidRPr="002C2A00">
        <w:rPr>
          <w:sz w:val="28"/>
          <w:szCs w:val="28"/>
        </w:rPr>
        <w:t>2016 № 91</w:t>
      </w:r>
      <w:proofErr w:type="gramEnd"/>
      <w:r w:rsidRPr="002C2A00">
        <w:rPr>
          <w:sz w:val="28"/>
          <w:szCs w:val="28"/>
        </w:rPr>
        <w:t xml:space="preserve"> «О бюджете Североуральского городского округа на 2017 год и плановый период </w:t>
      </w:r>
      <w:r w:rsidR="003A2967">
        <w:rPr>
          <w:sz w:val="28"/>
          <w:szCs w:val="28"/>
        </w:rPr>
        <w:t xml:space="preserve">                              </w:t>
      </w:r>
      <w:r w:rsidRPr="002C2A00">
        <w:rPr>
          <w:sz w:val="28"/>
          <w:szCs w:val="28"/>
        </w:rPr>
        <w:t xml:space="preserve">2018-2019 годов», Администрация Североуральского городского округа </w:t>
      </w:r>
    </w:p>
    <w:p w:rsidR="003B46EB" w:rsidRDefault="003B46EB" w:rsidP="003B46EB">
      <w:pPr>
        <w:rPr>
          <w:b/>
          <w:sz w:val="28"/>
          <w:szCs w:val="28"/>
        </w:rPr>
      </w:pPr>
      <w:r w:rsidRPr="003B46EB">
        <w:rPr>
          <w:b/>
          <w:sz w:val="28"/>
          <w:szCs w:val="28"/>
        </w:rPr>
        <w:t>ПОСТАНОВЛЯЕТ:</w:t>
      </w:r>
    </w:p>
    <w:p w:rsidR="003A2967" w:rsidRPr="003A2967" w:rsidRDefault="003A2967" w:rsidP="003A2967">
      <w:pPr>
        <w:adjustRightInd w:val="0"/>
        <w:ind w:firstLine="709"/>
        <w:jc w:val="both"/>
        <w:rPr>
          <w:sz w:val="28"/>
          <w:szCs w:val="28"/>
        </w:rPr>
      </w:pPr>
      <w:r w:rsidRPr="003A2967">
        <w:rPr>
          <w:sz w:val="28"/>
          <w:szCs w:val="28"/>
        </w:rPr>
        <w:t xml:space="preserve">1. Внести в муниципальную программу Североуральского городского округа «Развитие жилищно-коммунального хозяйства и транспортного обслуживания населения, повышение энергетической эффективности и охрана окружающей среды </w:t>
      </w:r>
      <w:proofErr w:type="gramStart"/>
      <w:r w:rsidRPr="003A2967">
        <w:rPr>
          <w:sz w:val="28"/>
          <w:szCs w:val="28"/>
        </w:rPr>
        <w:t>в</w:t>
      </w:r>
      <w:proofErr w:type="gramEnd"/>
      <w:r w:rsidRPr="003A2967">
        <w:rPr>
          <w:sz w:val="28"/>
          <w:szCs w:val="28"/>
        </w:rPr>
        <w:t xml:space="preserve"> </w:t>
      </w:r>
      <w:proofErr w:type="gramStart"/>
      <w:r w:rsidRPr="003A2967">
        <w:rPr>
          <w:sz w:val="28"/>
          <w:szCs w:val="28"/>
        </w:rPr>
        <w:t>Североуральском</w:t>
      </w:r>
      <w:proofErr w:type="gramEnd"/>
      <w:r w:rsidRPr="003A2967">
        <w:rPr>
          <w:sz w:val="28"/>
          <w:szCs w:val="28"/>
        </w:rPr>
        <w:t xml:space="preserve"> городском округе» на 2014-2020 годы, утвержденную постановлением Администрации Североуральского г</w:t>
      </w:r>
      <w:r>
        <w:rPr>
          <w:sz w:val="28"/>
          <w:szCs w:val="28"/>
        </w:rPr>
        <w:t>ородского округа от 07.11.2013</w:t>
      </w:r>
      <w:r w:rsidRPr="003A2967">
        <w:rPr>
          <w:sz w:val="28"/>
          <w:szCs w:val="28"/>
        </w:rPr>
        <w:t xml:space="preserve"> № 1581 (далее – Программа) изменения, изложив её в новой редакции (прилагается).</w:t>
      </w:r>
    </w:p>
    <w:p w:rsidR="003A2967" w:rsidRPr="003A2967" w:rsidRDefault="003A2967" w:rsidP="003A2967">
      <w:pPr>
        <w:ind w:firstLine="709"/>
        <w:jc w:val="both"/>
        <w:rPr>
          <w:sz w:val="28"/>
          <w:szCs w:val="28"/>
        </w:rPr>
      </w:pPr>
      <w:r w:rsidRPr="003A2967">
        <w:rPr>
          <w:bCs/>
          <w:sz w:val="28"/>
          <w:szCs w:val="28"/>
        </w:rPr>
        <w:t xml:space="preserve">2. </w:t>
      </w:r>
      <w:r w:rsidRPr="003A2967">
        <w:rPr>
          <w:sz w:val="28"/>
          <w:szCs w:val="28"/>
        </w:rPr>
        <w:t>Опубликовать настоящее постановление в газете «Наше слово» и на официальном сайте Администрации Сев</w:t>
      </w:r>
      <w:r>
        <w:rPr>
          <w:sz w:val="28"/>
          <w:szCs w:val="28"/>
        </w:rPr>
        <w:t>ероуральского городского округа.</w:t>
      </w:r>
    </w:p>
    <w:p w:rsidR="003A2967" w:rsidRPr="003A2967" w:rsidRDefault="003A2967" w:rsidP="003A2967">
      <w:pPr>
        <w:ind w:firstLine="709"/>
        <w:jc w:val="both"/>
        <w:rPr>
          <w:sz w:val="28"/>
          <w:szCs w:val="28"/>
        </w:rPr>
      </w:pPr>
      <w:r w:rsidRPr="003A2967">
        <w:rPr>
          <w:sz w:val="28"/>
          <w:szCs w:val="28"/>
        </w:rPr>
        <w:t xml:space="preserve">3. </w:t>
      </w:r>
      <w:proofErr w:type="gramStart"/>
      <w:r w:rsidRPr="003A2967">
        <w:rPr>
          <w:sz w:val="28"/>
          <w:szCs w:val="28"/>
        </w:rPr>
        <w:t>Контроль за</w:t>
      </w:r>
      <w:proofErr w:type="gramEnd"/>
      <w:r w:rsidRPr="003A2967">
        <w:rPr>
          <w:sz w:val="28"/>
          <w:szCs w:val="28"/>
        </w:rPr>
        <w:t xml:space="preserve"> выполнением настоящего постановления оставляю за собой.</w:t>
      </w:r>
    </w:p>
    <w:p w:rsidR="003B46EB" w:rsidRPr="00BE4629" w:rsidRDefault="003B46EB" w:rsidP="003B46EB">
      <w:pPr>
        <w:rPr>
          <w:sz w:val="28"/>
          <w:szCs w:val="28"/>
        </w:rPr>
      </w:pPr>
    </w:p>
    <w:p w:rsidR="003B46EB" w:rsidRPr="00BE4629" w:rsidRDefault="003B46EB" w:rsidP="003B46EB">
      <w:pPr>
        <w:rPr>
          <w:sz w:val="28"/>
          <w:szCs w:val="28"/>
        </w:rPr>
      </w:pPr>
    </w:p>
    <w:p w:rsidR="00610542" w:rsidRDefault="00845964" w:rsidP="003B46EB">
      <w:pPr>
        <w:autoSpaceDE/>
        <w:autoSpaceDN/>
        <w:rPr>
          <w:rFonts w:eastAsia="Calibri"/>
          <w:sz w:val="28"/>
          <w:szCs w:val="22"/>
          <w:lang w:eastAsia="en-US"/>
        </w:rPr>
      </w:pPr>
      <w:r>
        <w:rPr>
          <w:rFonts w:eastAsia="Calibri"/>
          <w:sz w:val="28"/>
          <w:szCs w:val="22"/>
          <w:lang w:eastAsia="en-US"/>
        </w:rPr>
        <w:t>И. о. Главы</w:t>
      </w:r>
      <w:r w:rsidR="003B46EB" w:rsidRPr="003B46EB">
        <w:rPr>
          <w:rFonts w:eastAsia="Calibri"/>
          <w:sz w:val="28"/>
          <w:szCs w:val="22"/>
          <w:lang w:eastAsia="en-US"/>
        </w:rPr>
        <w:t xml:space="preserve"> </w:t>
      </w:r>
      <w:r w:rsidR="00610542">
        <w:rPr>
          <w:rFonts w:eastAsia="Calibri"/>
          <w:sz w:val="28"/>
          <w:szCs w:val="22"/>
          <w:lang w:eastAsia="en-US"/>
        </w:rPr>
        <w:t>Администрации</w:t>
      </w:r>
    </w:p>
    <w:p w:rsidR="003B46EB" w:rsidRDefault="003B46EB" w:rsidP="00610542">
      <w:pPr>
        <w:autoSpaceDE/>
        <w:autoSpaceDN/>
        <w:rPr>
          <w:rFonts w:eastAsia="Calibri"/>
          <w:sz w:val="28"/>
          <w:szCs w:val="22"/>
          <w:lang w:eastAsia="en-US"/>
        </w:rPr>
      </w:pPr>
      <w:r w:rsidRPr="003B46EB">
        <w:rPr>
          <w:rFonts w:eastAsia="Calibri"/>
          <w:sz w:val="28"/>
          <w:szCs w:val="22"/>
          <w:lang w:eastAsia="en-US"/>
        </w:rPr>
        <w:t>Североуральского городского округа</w:t>
      </w:r>
      <w:r w:rsidR="00610542">
        <w:rPr>
          <w:rFonts w:eastAsia="Calibri"/>
          <w:sz w:val="28"/>
          <w:szCs w:val="22"/>
          <w:lang w:eastAsia="en-US"/>
        </w:rPr>
        <w:tab/>
      </w:r>
      <w:r w:rsidR="00610542">
        <w:rPr>
          <w:rFonts w:eastAsia="Calibri"/>
          <w:sz w:val="28"/>
          <w:szCs w:val="22"/>
          <w:lang w:eastAsia="en-US"/>
        </w:rPr>
        <w:tab/>
      </w:r>
      <w:r w:rsidR="00610542">
        <w:rPr>
          <w:rFonts w:eastAsia="Calibri"/>
          <w:sz w:val="28"/>
          <w:szCs w:val="22"/>
          <w:lang w:eastAsia="en-US"/>
        </w:rPr>
        <w:tab/>
      </w:r>
      <w:r w:rsidR="00610542">
        <w:rPr>
          <w:rFonts w:eastAsia="Calibri"/>
          <w:sz w:val="28"/>
          <w:szCs w:val="22"/>
          <w:lang w:eastAsia="en-US"/>
        </w:rPr>
        <w:tab/>
      </w:r>
      <w:r>
        <w:rPr>
          <w:rFonts w:eastAsia="Calibri"/>
          <w:sz w:val="28"/>
          <w:szCs w:val="22"/>
          <w:lang w:eastAsia="en-US"/>
        </w:rPr>
        <w:tab/>
      </w:r>
      <w:r w:rsidR="00845964">
        <w:rPr>
          <w:rFonts w:eastAsia="Calibri"/>
          <w:sz w:val="28"/>
          <w:szCs w:val="22"/>
          <w:lang w:eastAsia="en-US"/>
        </w:rPr>
        <w:t xml:space="preserve">  В.П. Матюшенко</w:t>
      </w:r>
    </w:p>
    <w:p w:rsidR="003A2967" w:rsidRPr="003A2967" w:rsidRDefault="003A2967" w:rsidP="003A2967">
      <w:pPr>
        <w:shd w:val="clear" w:color="auto" w:fill="FFFFFF"/>
        <w:ind w:left="5245" w:right="-2" w:hanging="14"/>
        <w:rPr>
          <w:rFonts w:eastAsia="Calibri"/>
          <w:sz w:val="24"/>
          <w:szCs w:val="24"/>
        </w:rPr>
      </w:pPr>
      <w:r w:rsidRPr="003A2967">
        <w:rPr>
          <w:rFonts w:eastAsia="Calibri"/>
          <w:sz w:val="24"/>
          <w:szCs w:val="24"/>
        </w:rPr>
        <w:lastRenderedPageBreak/>
        <w:t>Приложение</w:t>
      </w:r>
    </w:p>
    <w:p w:rsidR="003A2967" w:rsidRPr="003A2967" w:rsidRDefault="003A2967" w:rsidP="003A2967">
      <w:pPr>
        <w:shd w:val="clear" w:color="auto" w:fill="FFFFFF"/>
        <w:ind w:left="5245" w:right="-2" w:hanging="14"/>
        <w:rPr>
          <w:rFonts w:eastAsia="Calibri"/>
          <w:sz w:val="24"/>
          <w:szCs w:val="24"/>
        </w:rPr>
      </w:pPr>
      <w:r w:rsidRPr="003A2967">
        <w:rPr>
          <w:rFonts w:eastAsia="Calibri"/>
          <w:sz w:val="24"/>
          <w:szCs w:val="24"/>
        </w:rPr>
        <w:t>к постановлению Администрации</w:t>
      </w:r>
    </w:p>
    <w:p w:rsidR="003A2967" w:rsidRPr="003A2967" w:rsidRDefault="003A2967" w:rsidP="003A2967">
      <w:pPr>
        <w:shd w:val="clear" w:color="auto" w:fill="FFFFFF"/>
        <w:ind w:left="5245" w:right="-2" w:hanging="14"/>
        <w:rPr>
          <w:rFonts w:eastAsia="Calibri"/>
          <w:sz w:val="24"/>
          <w:szCs w:val="24"/>
        </w:rPr>
      </w:pPr>
      <w:r w:rsidRPr="003A2967">
        <w:rPr>
          <w:rFonts w:eastAsia="Calibri"/>
          <w:sz w:val="24"/>
          <w:szCs w:val="24"/>
        </w:rPr>
        <w:t>Североуральского городского округа</w:t>
      </w:r>
    </w:p>
    <w:p w:rsidR="003A2967" w:rsidRPr="003A2967" w:rsidRDefault="003A2967" w:rsidP="003A2967">
      <w:pPr>
        <w:shd w:val="clear" w:color="auto" w:fill="FFFFFF"/>
        <w:ind w:left="5245" w:right="-2" w:hanging="14"/>
        <w:rPr>
          <w:rFonts w:eastAsia="Calibri"/>
          <w:sz w:val="24"/>
          <w:szCs w:val="24"/>
        </w:rPr>
      </w:pPr>
      <w:r w:rsidRPr="003A2967">
        <w:rPr>
          <w:rFonts w:eastAsia="Calibri"/>
          <w:sz w:val="24"/>
          <w:szCs w:val="24"/>
        </w:rPr>
        <w:t>от</w:t>
      </w:r>
      <w:r>
        <w:rPr>
          <w:rFonts w:eastAsia="Calibri"/>
          <w:sz w:val="24"/>
          <w:szCs w:val="24"/>
        </w:rPr>
        <w:t xml:space="preserve"> 15.02</w:t>
      </w:r>
      <w:r w:rsidRPr="003A2967">
        <w:rPr>
          <w:rFonts w:eastAsia="Calibri"/>
          <w:sz w:val="24"/>
          <w:szCs w:val="24"/>
        </w:rPr>
        <w:t xml:space="preserve">.2017 № </w:t>
      </w:r>
      <w:r>
        <w:rPr>
          <w:rFonts w:eastAsia="Calibri"/>
          <w:sz w:val="24"/>
          <w:szCs w:val="24"/>
        </w:rPr>
        <w:t>226</w:t>
      </w:r>
    </w:p>
    <w:p w:rsidR="003A2967" w:rsidRPr="003A2967" w:rsidRDefault="003A2967" w:rsidP="003A2967">
      <w:pPr>
        <w:shd w:val="clear" w:color="auto" w:fill="FFFFFF"/>
        <w:ind w:left="14" w:right="-2" w:hanging="14"/>
        <w:jc w:val="center"/>
        <w:rPr>
          <w:rFonts w:eastAsia="Calibri"/>
          <w:sz w:val="24"/>
          <w:szCs w:val="24"/>
        </w:rPr>
      </w:pPr>
    </w:p>
    <w:p w:rsidR="003A2967" w:rsidRPr="003A2967" w:rsidRDefault="003A2967" w:rsidP="003A2967">
      <w:pPr>
        <w:shd w:val="clear" w:color="auto" w:fill="FFFFFF"/>
        <w:ind w:left="14" w:right="-2" w:hanging="14"/>
        <w:jc w:val="center"/>
        <w:rPr>
          <w:rFonts w:eastAsia="Calibri"/>
          <w:sz w:val="24"/>
          <w:szCs w:val="24"/>
        </w:rPr>
      </w:pPr>
      <w:r w:rsidRPr="003A2967">
        <w:rPr>
          <w:rFonts w:eastAsia="Calibri"/>
          <w:sz w:val="24"/>
          <w:szCs w:val="24"/>
        </w:rPr>
        <w:t>Муниципальная программа</w:t>
      </w:r>
    </w:p>
    <w:p w:rsidR="003A2967" w:rsidRPr="003A2967" w:rsidRDefault="003A2967" w:rsidP="003A2967">
      <w:pPr>
        <w:shd w:val="clear" w:color="auto" w:fill="FFFFFF"/>
        <w:ind w:left="14" w:right="-2" w:hanging="14"/>
        <w:jc w:val="center"/>
        <w:rPr>
          <w:bCs/>
          <w:color w:val="000000"/>
          <w:spacing w:val="3"/>
          <w:sz w:val="24"/>
          <w:szCs w:val="24"/>
        </w:rPr>
      </w:pPr>
      <w:r w:rsidRPr="003A2967">
        <w:rPr>
          <w:bCs/>
          <w:color w:val="000000"/>
          <w:spacing w:val="3"/>
          <w:sz w:val="24"/>
          <w:szCs w:val="24"/>
        </w:rPr>
        <w:t>Североуральского городского округа</w:t>
      </w:r>
    </w:p>
    <w:p w:rsidR="003A2967" w:rsidRPr="003A2967" w:rsidRDefault="003A2967" w:rsidP="003A2967">
      <w:pPr>
        <w:shd w:val="clear" w:color="auto" w:fill="FFFFFF"/>
        <w:ind w:left="14" w:right="-2" w:hanging="14"/>
        <w:jc w:val="center"/>
        <w:rPr>
          <w:bCs/>
          <w:color w:val="000000"/>
          <w:spacing w:val="3"/>
          <w:sz w:val="24"/>
          <w:szCs w:val="24"/>
        </w:rPr>
      </w:pPr>
      <w:r w:rsidRPr="003A2967">
        <w:rPr>
          <w:bCs/>
          <w:color w:val="000000"/>
          <w:spacing w:val="3"/>
          <w:sz w:val="24"/>
          <w:szCs w:val="24"/>
        </w:rPr>
        <w:t xml:space="preserve">«Развитие жилищно-коммунального хозяйства и транспортного </w:t>
      </w:r>
    </w:p>
    <w:p w:rsidR="003A2967" w:rsidRPr="003A2967" w:rsidRDefault="003A2967" w:rsidP="003A2967">
      <w:pPr>
        <w:shd w:val="clear" w:color="auto" w:fill="FFFFFF"/>
        <w:ind w:left="14" w:right="-2" w:hanging="14"/>
        <w:jc w:val="center"/>
        <w:rPr>
          <w:bCs/>
          <w:color w:val="000000"/>
          <w:spacing w:val="3"/>
          <w:sz w:val="24"/>
          <w:szCs w:val="24"/>
        </w:rPr>
      </w:pPr>
      <w:r w:rsidRPr="003A2967">
        <w:rPr>
          <w:bCs/>
          <w:color w:val="000000"/>
          <w:spacing w:val="3"/>
          <w:sz w:val="24"/>
          <w:szCs w:val="24"/>
        </w:rPr>
        <w:t xml:space="preserve">обслуживания населения, повышение </w:t>
      </w:r>
      <w:proofErr w:type="gramStart"/>
      <w:r w:rsidRPr="003A2967">
        <w:rPr>
          <w:bCs/>
          <w:color w:val="000000"/>
          <w:spacing w:val="3"/>
          <w:sz w:val="24"/>
          <w:szCs w:val="24"/>
        </w:rPr>
        <w:t>энергетической</w:t>
      </w:r>
      <w:proofErr w:type="gramEnd"/>
      <w:r w:rsidRPr="003A2967">
        <w:rPr>
          <w:bCs/>
          <w:color w:val="000000"/>
          <w:spacing w:val="3"/>
          <w:sz w:val="24"/>
          <w:szCs w:val="24"/>
        </w:rPr>
        <w:t xml:space="preserve"> </w:t>
      </w:r>
    </w:p>
    <w:p w:rsidR="003A2967" w:rsidRPr="003A2967" w:rsidRDefault="003A2967" w:rsidP="003A2967">
      <w:pPr>
        <w:shd w:val="clear" w:color="auto" w:fill="FFFFFF"/>
        <w:ind w:left="14" w:right="-2" w:hanging="14"/>
        <w:jc w:val="center"/>
        <w:rPr>
          <w:bCs/>
          <w:color w:val="000000"/>
          <w:spacing w:val="3"/>
          <w:sz w:val="24"/>
          <w:szCs w:val="24"/>
        </w:rPr>
      </w:pPr>
      <w:r w:rsidRPr="003A2967">
        <w:rPr>
          <w:bCs/>
          <w:color w:val="000000"/>
          <w:spacing w:val="3"/>
          <w:sz w:val="24"/>
          <w:szCs w:val="24"/>
        </w:rPr>
        <w:t xml:space="preserve">эффективности и охрана окружающей среды </w:t>
      </w:r>
      <w:proofErr w:type="gramStart"/>
      <w:r w:rsidRPr="003A2967">
        <w:rPr>
          <w:bCs/>
          <w:color w:val="000000"/>
          <w:spacing w:val="3"/>
          <w:sz w:val="24"/>
          <w:szCs w:val="24"/>
        </w:rPr>
        <w:t>в</w:t>
      </w:r>
      <w:proofErr w:type="gramEnd"/>
      <w:r w:rsidRPr="003A2967">
        <w:rPr>
          <w:bCs/>
          <w:color w:val="000000"/>
          <w:spacing w:val="3"/>
          <w:sz w:val="24"/>
          <w:szCs w:val="24"/>
        </w:rPr>
        <w:t xml:space="preserve"> Североуральском </w:t>
      </w:r>
    </w:p>
    <w:p w:rsidR="003A2967" w:rsidRPr="003A2967" w:rsidRDefault="003A2967" w:rsidP="003A2967">
      <w:pPr>
        <w:shd w:val="clear" w:color="auto" w:fill="FFFFFF"/>
        <w:ind w:left="14" w:right="-2" w:hanging="14"/>
        <w:jc w:val="center"/>
        <w:rPr>
          <w:bCs/>
          <w:color w:val="000000"/>
          <w:spacing w:val="3"/>
          <w:sz w:val="24"/>
          <w:szCs w:val="24"/>
        </w:rPr>
      </w:pPr>
      <w:proofErr w:type="gramStart"/>
      <w:r w:rsidRPr="003A2967">
        <w:rPr>
          <w:bCs/>
          <w:color w:val="000000"/>
          <w:spacing w:val="3"/>
          <w:sz w:val="24"/>
          <w:szCs w:val="24"/>
        </w:rPr>
        <w:t>городском округе» на 2014-2020 годы</w:t>
      </w:r>
      <w:proofErr w:type="gramEnd"/>
    </w:p>
    <w:p w:rsidR="003A2967" w:rsidRPr="003A2967" w:rsidRDefault="003A2967" w:rsidP="003A2967">
      <w:pPr>
        <w:shd w:val="clear" w:color="auto" w:fill="FFFFFF"/>
        <w:ind w:left="14" w:right="-2" w:hanging="14"/>
        <w:jc w:val="center"/>
        <w:rPr>
          <w:bCs/>
          <w:color w:val="000000"/>
          <w:spacing w:val="3"/>
          <w:sz w:val="24"/>
          <w:szCs w:val="24"/>
        </w:rPr>
      </w:pPr>
    </w:p>
    <w:p w:rsidR="003A2967" w:rsidRPr="003A2967" w:rsidRDefault="003A2967" w:rsidP="003A2967">
      <w:pPr>
        <w:shd w:val="clear" w:color="auto" w:fill="FFFFFF"/>
        <w:ind w:left="14" w:right="-2" w:hanging="14"/>
        <w:jc w:val="center"/>
        <w:rPr>
          <w:bCs/>
          <w:color w:val="000000"/>
          <w:spacing w:val="3"/>
          <w:sz w:val="24"/>
          <w:szCs w:val="24"/>
        </w:rPr>
      </w:pPr>
      <w:r w:rsidRPr="003A2967">
        <w:rPr>
          <w:bCs/>
          <w:color w:val="000000"/>
          <w:spacing w:val="3"/>
          <w:sz w:val="24"/>
          <w:szCs w:val="24"/>
        </w:rPr>
        <w:t>Паспорт</w:t>
      </w:r>
    </w:p>
    <w:p w:rsidR="003A2967" w:rsidRPr="003A2967" w:rsidRDefault="003A2967" w:rsidP="003A2967">
      <w:pPr>
        <w:shd w:val="clear" w:color="auto" w:fill="FFFFFF"/>
        <w:ind w:left="14" w:right="-2" w:hanging="14"/>
        <w:jc w:val="center"/>
        <w:rPr>
          <w:bCs/>
          <w:color w:val="000000"/>
          <w:spacing w:val="3"/>
          <w:sz w:val="24"/>
          <w:szCs w:val="24"/>
        </w:rPr>
      </w:pPr>
      <w:r w:rsidRPr="003A2967">
        <w:rPr>
          <w:bCs/>
          <w:color w:val="000000"/>
          <w:spacing w:val="3"/>
          <w:sz w:val="24"/>
          <w:szCs w:val="24"/>
        </w:rPr>
        <w:t>муниципальной программы Североуральского городского округа</w:t>
      </w:r>
    </w:p>
    <w:p w:rsidR="003A2967" w:rsidRPr="003A2967" w:rsidRDefault="003A2967" w:rsidP="003A2967">
      <w:pPr>
        <w:shd w:val="clear" w:color="auto" w:fill="FFFFFF"/>
        <w:ind w:left="14" w:right="-2" w:hanging="14"/>
        <w:jc w:val="center"/>
        <w:rPr>
          <w:bCs/>
          <w:color w:val="000000"/>
          <w:spacing w:val="3"/>
          <w:sz w:val="24"/>
          <w:szCs w:val="24"/>
        </w:rPr>
      </w:pPr>
      <w:r w:rsidRPr="003A2967">
        <w:rPr>
          <w:bCs/>
          <w:color w:val="000000"/>
          <w:spacing w:val="3"/>
          <w:sz w:val="24"/>
          <w:szCs w:val="24"/>
        </w:rPr>
        <w:t xml:space="preserve">«Развитие жилищно-коммунального хозяйства и транспортного обслуживания </w:t>
      </w:r>
    </w:p>
    <w:p w:rsidR="003A2967" w:rsidRPr="003A2967" w:rsidRDefault="003A2967" w:rsidP="003A2967">
      <w:pPr>
        <w:shd w:val="clear" w:color="auto" w:fill="FFFFFF"/>
        <w:ind w:left="14" w:right="-2" w:hanging="14"/>
        <w:jc w:val="center"/>
        <w:rPr>
          <w:bCs/>
          <w:color w:val="000000"/>
          <w:spacing w:val="3"/>
          <w:sz w:val="24"/>
          <w:szCs w:val="24"/>
        </w:rPr>
      </w:pPr>
      <w:r w:rsidRPr="003A2967">
        <w:rPr>
          <w:bCs/>
          <w:color w:val="000000"/>
          <w:spacing w:val="3"/>
          <w:sz w:val="24"/>
          <w:szCs w:val="24"/>
        </w:rPr>
        <w:t xml:space="preserve">населения, повышение энергетической эффективности и охрана </w:t>
      </w:r>
    </w:p>
    <w:p w:rsidR="003A2967" w:rsidRPr="003A2967" w:rsidRDefault="003A2967" w:rsidP="003A2967">
      <w:pPr>
        <w:shd w:val="clear" w:color="auto" w:fill="FFFFFF"/>
        <w:ind w:left="14" w:right="-2" w:hanging="14"/>
        <w:jc w:val="center"/>
        <w:rPr>
          <w:bCs/>
          <w:color w:val="000000"/>
          <w:spacing w:val="3"/>
          <w:sz w:val="24"/>
          <w:szCs w:val="24"/>
        </w:rPr>
      </w:pPr>
      <w:r w:rsidRPr="003A2967">
        <w:rPr>
          <w:bCs/>
          <w:color w:val="000000"/>
          <w:spacing w:val="3"/>
          <w:sz w:val="24"/>
          <w:szCs w:val="24"/>
        </w:rPr>
        <w:t xml:space="preserve">окружающей среды </w:t>
      </w:r>
      <w:proofErr w:type="gramStart"/>
      <w:r w:rsidRPr="003A2967">
        <w:rPr>
          <w:bCs/>
          <w:color w:val="000000"/>
          <w:spacing w:val="3"/>
          <w:sz w:val="24"/>
          <w:szCs w:val="24"/>
        </w:rPr>
        <w:t>в</w:t>
      </w:r>
      <w:proofErr w:type="gramEnd"/>
      <w:r w:rsidRPr="003A2967">
        <w:rPr>
          <w:bCs/>
          <w:color w:val="000000"/>
          <w:spacing w:val="3"/>
          <w:sz w:val="24"/>
          <w:szCs w:val="24"/>
        </w:rPr>
        <w:t xml:space="preserve"> </w:t>
      </w:r>
      <w:proofErr w:type="gramStart"/>
      <w:r w:rsidRPr="003A2967">
        <w:rPr>
          <w:bCs/>
          <w:color w:val="000000"/>
          <w:spacing w:val="3"/>
          <w:sz w:val="24"/>
          <w:szCs w:val="24"/>
        </w:rPr>
        <w:t>Североуральском</w:t>
      </w:r>
      <w:proofErr w:type="gramEnd"/>
      <w:r w:rsidRPr="003A2967">
        <w:rPr>
          <w:bCs/>
          <w:color w:val="000000"/>
          <w:spacing w:val="3"/>
          <w:sz w:val="24"/>
          <w:szCs w:val="24"/>
        </w:rPr>
        <w:t xml:space="preserve"> городском округе» </w:t>
      </w:r>
    </w:p>
    <w:p w:rsidR="003A2967" w:rsidRPr="003A2967" w:rsidRDefault="003A2967" w:rsidP="003A2967">
      <w:pPr>
        <w:shd w:val="clear" w:color="auto" w:fill="FFFFFF"/>
        <w:ind w:left="14" w:right="-2" w:hanging="14"/>
        <w:jc w:val="center"/>
        <w:rPr>
          <w:bCs/>
          <w:color w:val="000000"/>
          <w:spacing w:val="3"/>
          <w:sz w:val="24"/>
          <w:szCs w:val="24"/>
        </w:rPr>
      </w:pPr>
    </w:p>
    <w:p w:rsidR="003A2967" w:rsidRPr="003A2967" w:rsidRDefault="003A2967" w:rsidP="003A2967">
      <w:pPr>
        <w:shd w:val="clear" w:color="auto" w:fill="FFFFFF"/>
        <w:ind w:left="14" w:right="-2" w:hanging="14"/>
        <w:jc w:val="center"/>
        <w:rPr>
          <w:bCs/>
          <w:color w:val="000000"/>
          <w:spacing w:val="3"/>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7796"/>
      </w:tblGrid>
      <w:tr w:rsidR="003A2967" w:rsidRPr="003A2967" w:rsidTr="00F72CED">
        <w:trPr>
          <w:trHeight w:val="145"/>
        </w:trPr>
        <w:tc>
          <w:tcPr>
            <w:tcW w:w="2235" w:type="dxa"/>
          </w:tcPr>
          <w:p w:rsidR="003A2967" w:rsidRPr="003A2967" w:rsidRDefault="003A2967" w:rsidP="003A2967">
            <w:pPr>
              <w:suppressAutoHyphens/>
              <w:autoSpaceDE/>
              <w:autoSpaceDN/>
              <w:ind w:left="14" w:right="-2"/>
              <w:rPr>
                <w:rFonts w:eastAsia="Calibri"/>
                <w:sz w:val="24"/>
                <w:szCs w:val="24"/>
                <w:lang w:eastAsia="ar-SA"/>
              </w:rPr>
            </w:pPr>
            <w:r w:rsidRPr="003A2967">
              <w:rPr>
                <w:rFonts w:eastAsia="Calibri"/>
                <w:sz w:val="24"/>
                <w:szCs w:val="24"/>
                <w:lang w:eastAsia="ar-SA"/>
              </w:rPr>
              <w:t>Ответственный исполнитель муниципальной программы</w:t>
            </w:r>
          </w:p>
        </w:tc>
        <w:tc>
          <w:tcPr>
            <w:tcW w:w="7796" w:type="dxa"/>
          </w:tcPr>
          <w:p w:rsidR="003A2967" w:rsidRPr="003A2967" w:rsidRDefault="003A2967" w:rsidP="003A2967">
            <w:pPr>
              <w:suppressAutoHyphens/>
              <w:autoSpaceDE/>
              <w:autoSpaceDN/>
              <w:ind w:left="14" w:right="-2"/>
              <w:jc w:val="both"/>
              <w:rPr>
                <w:rFonts w:eastAsia="Calibri"/>
                <w:sz w:val="24"/>
                <w:szCs w:val="24"/>
                <w:lang w:eastAsia="ar-SA"/>
              </w:rPr>
            </w:pPr>
            <w:r w:rsidRPr="003A2967">
              <w:rPr>
                <w:rFonts w:eastAsia="Calibri"/>
                <w:sz w:val="24"/>
                <w:szCs w:val="24"/>
                <w:lang w:eastAsia="ar-SA"/>
              </w:rPr>
              <w:t xml:space="preserve">Администрация Североуральского городского округа </w:t>
            </w:r>
          </w:p>
        </w:tc>
      </w:tr>
      <w:tr w:rsidR="003A2967" w:rsidRPr="003A2967" w:rsidTr="00F72CED">
        <w:trPr>
          <w:trHeight w:val="145"/>
        </w:trPr>
        <w:tc>
          <w:tcPr>
            <w:tcW w:w="2235" w:type="dxa"/>
          </w:tcPr>
          <w:p w:rsidR="003A2967" w:rsidRPr="003A2967" w:rsidRDefault="003A2967" w:rsidP="003A2967">
            <w:pPr>
              <w:suppressAutoHyphens/>
              <w:autoSpaceDE/>
              <w:autoSpaceDN/>
              <w:ind w:left="14" w:right="-2"/>
              <w:rPr>
                <w:rFonts w:eastAsia="Calibri"/>
                <w:sz w:val="24"/>
                <w:szCs w:val="24"/>
                <w:lang w:eastAsia="ar-SA"/>
              </w:rPr>
            </w:pPr>
            <w:r w:rsidRPr="003A2967">
              <w:rPr>
                <w:rFonts w:eastAsia="Calibri"/>
                <w:sz w:val="24"/>
                <w:szCs w:val="24"/>
                <w:lang w:eastAsia="ar-SA"/>
              </w:rPr>
              <w:t>Сроки реализации муниципальной программы</w:t>
            </w:r>
          </w:p>
        </w:tc>
        <w:tc>
          <w:tcPr>
            <w:tcW w:w="7796" w:type="dxa"/>
          </w:tcPr>
          <w:p w:rsidR="003A2967" w:rsidRPr="003A2967" w:rsidRDefault="003A2967" w:rsidP="003A2967">
            <w:pPr>
              <w:suppressAutoHyphens/>
              <w:autoSpaceDE/>
              <w:autoSpaceDN/>
              <w:ind w:left="14" w:right="-2"/>
              <w:jc w:val="both"/>
              <w:rPr>
                <w:rFonts w:eastAsia="Calibri"/>
                <w:sz w:val="24"/>
                <w:szCs w:val="24"/>
                <w:lang w:eastAsia="ar-SA"/>
              </w:rPr>
            </w:pPr>
            <w:r w:rsidRPr="003A2967">
              <w:rPr>
                <w:rFonts w:eastAsia="Calibri"/>
                <w:sz w:val="24"/>
                <w:szCs w:val="24"/>
                <w:lang w:eastAsia="ar-SA"/>
              </w:rPr>
              <w:t>2014-2020 гг.</w:t>
            </w:r>
          </w:p>
        </w:tc>
      </w:tr>
      <w:tr w:rsidR="003A2967" w:rsidRPr="003A2967" w:rsidTr="00F72CED">
        <w:trPr>
          <w:trHeight w:val="145"/>
        </w:trPr>
        <w:tc>
          <w:tcPr>
            <w:tcW w:w="2235" w:type="dxa"/>
          </w:tcPr>
          <w:p w:rsidR="003A2967" w:rsidRPr="003A2967" w:rsidRDefault="003A2967" w:rsidP="003A2967">
            <w:pPr>
              <w:suppressAutoHyphens/>
              <w:autoSpaceDE/>
              <w:autoSpaceDN/>
              <w:ind w:left="14" w:right="-2"/>
              <w:rPr>
                <w:rFonts w:eastAsia="Calibri"/>
                <w:sz w:val="24"/>
                <w:szCs w:val="24"/>
                <w:lang w:eastAsia="ar-SA"/>
              </w:rPr>
            </w:pPr>
            <w:r w:rsidRPr="003A2967">
              <w:rPr>
                <w:rFonts w:eastAsia="Calibri"/>
                <w:sz w:val="24"/>
                <w:szCs w:val="24"/>
                <w:lang w:eastAsia="ar-SA"/>
              </w:rPr>
              <w:t>Цели и задачи муниципальной программы</w:t>
            </w:r>
          </w:p>
        </w:tc>
        <w:tc>
          <w:tcPr>
            <w:tcW w:w="7796" w:type="dxa"/>
          </w:tcPr>
          <w:p w:rsidR="003A2967" w:rsidRPr="003A2967" w:rsidRDefault="003A2967" w:rsidP="003A2967">
            <w:pPr>
              <w:suppressAutoHyphens/>
              <w:autoSpaceDE/>
              <w:autoSpaceDN/>
              <w:ind w:left="-108" w:right="34" w:firstLine="141"/>
              <w:jc w:val="both"/>
              <w:rPr>
                <w:bCs/>
                <w:sz w:val="24"/>
                <w:szCs w:val="24"/>
                <w:lang w:eastAsia="ar-SA"/>
              </w:rPr>
            </w:pPr>
            <w:r w:rsidRPr="003A2967">
              <w:rPr>
                <w:b/>
                <w:sz w:val="24"/>
                <w:szCs w:val="24"/>
                <w:lang w:eastAsia="ar-SA"/>
              </w:rPr>
              <w:t>Цель 1 (Подпрограмма 1.)</w:t>
            </w:r>
            <w:r w:rsidRPr="003A2967">
              <w:rPr>
                <w:bCs/>
                <w:sz w:val="24"/>
                <w:szCs w:val="24"/>
                <w:lang w:eastAsia="ar-SA"/>
              </w:rPr>
              <w:t>: Повышение уровня комфортности проживания населения Североуральского городского округа.</w:t>
            </w:r>
          </w:p>
          <w:p w:rsidR="003A2967" w:rsidRPr="003A2967" w:rsidRDefault="003A2967" w:rsidP="003A2967">
            <w:pPr>
              <w:suppressAutoHyphens/>
              <w:autoSpaceDE/>
              <w:autoSpaceDN/>
              <w:ind w:left="-108" w:right="34" w:firstLine="141"/>
              <w:jc w:val="both"/>
              <w:rPr>
                <w:rFonts w:eastAsia="Calibri"/>
                <w:sz w:val="24"/>
                <w:szCs w:val="24"/>
                <w:lang w:eastAsia="ar-SA"/>
              </w:rPr>
            </w:pPr>
            <w:r w:rsidRPr="003A2967">
              <w:rPr>
                <w:b/>
                <w:bCs/>
                <w:sz w:val="24"/>
                <w:szCs w:val="24"/>
                <w:lang w:eastAsia="ar-SA"/>
              </w:rPr>
              <w:t>Задача 1.1:</w:t>
            </w:r>
            <w:r w:rsidRPr="003A2967">
              <w:rPr>
                <w:bCs/>
                <w:sz w:val="24"/>
                <w:szCs w:val="24"/>
                <w:lang w:eastAsia="ar-SA"/>
              </w:rPr>
              <w:t xml:space="preserve"> Комплексное благоустройство дворовых территорий; проведение капитального ремонта и </w:t>
            </w:r>
            <w:r w:rsidRPr="003A2967">
              <w:rPr>
                <w:rFonts w:eastAsia="Calibri"/>
                <w:sz w:val="24"/>
                <w:szCs w:val="24"/>
                <w:lang w:eastAsia="ar-SA"/>
              </w:rPr>
              <w:t>ремонта внутриквартальных проездов и дворовых территорий многоквартирных домов.</w:t>
            </w:r>
          </w:p>
          <w:p w:rsidR="003A2967" w:rsidRPr="003A2967" w:rsidRDefault="003A2967" w:rsidP="003A2967">
            <w:pPr>
              <w:suppressAutoHyphens/>
              <w:autoSpaceDE/>
              <w:autoSpaceDN/>
              <w:ind w:left="-108" w:right="34" w:firstLine="141"/>
              <w:jc w:val="both"/>
              <w:rPr>
                <w:rFonts w:eastAsia="Calibri"/>
                <w:sz w:val="24"/>
                <w:szCs w:val="24"/>
                <w:lang w:eastAsia="ar-SA"/>
              </w:rPr>
            </w:pPr>
            <w:r w:rsidRPr="003A2967">
              <w:rPr>
                <w:rFonts w:eastAsia="Calibri"/>
                <w:b/>
                <w:sz w:val="24"/>
                <w:szCs w:val="24"/>
                <w:lang w:eastAsia="ar-SA"/>
              </w:rPr>
              <w:t>Задача 1.2:</w:t>
            </w:r>
            <w:r w:rsidRPr="003A2967">
              <w:rPr>
                <w:rFonts w:eastAsia="Calibri"/>
                <w:sz w:val="24"/>
                <w:szCs w:val="24"/>
                <w:lang w:eastAsia="ar-SA"/>
              </w:rPr>
              <w:t xml:space="preserve"> Организация в границах Североуральского городского округа уличного освещения.</w:t>
            </w:r>
          </w:p>
          <w:p w:rsidR="003A2967" w:rsidRPr="003A2967" w:rsidRDefault="003A2967" w:rsidP="003A2967">
            <w:pPr>
              <w:suppressAutoHyphens/>
              <w:autoSpaceDE/>
              <w:autoSpaceDN/>
              <w:ind w:left="-108" w:right="34" w:firstLine="141"/>
              <w:jc w:val="both"/>
              <w:rPr>
                <w:rFonts w:eastAsia="Calibri"/>
                <w:sz w:val="24"/>
                <w:szCs w:val="24"/>
                <w:lang w:eastAsia="ar-SA"/>
              </w:rPr>
            </w:pPr>
            <w:r w:rsidRPr="003A2967">
              <w:rPr>
                <w:rFonts w:eastAsia="Calibri"/>
                <w:b/>
                <w:sz w:val="24"/>
                <w:szCs w:val="24"/>
                <w:lang w:eastAsia="ar-SA"/>
              </w:rPr>
              <w:t>Задача 1.3:</w:t>
            </w:r>
            <w:r w:rsidRPr="003A2967">
              <w:rPr>
                <w:rFonts w:eastAsia="Calibri"/>
                <w:sz w:val="24"/>
                <w:szCs w:val="24"/>
                <w:lang w:eastAsia="ar-SA"/>
              </w:rPr>
              <w:t xml:space="preserve"> Организация озеленения территории Североуральского городского округа.</w:t>
            </w:r>
          </w:p>
          <w:p w:rsidR="003A2967" w:rsidRPr="003A2967" w:rsidRDefault="003A2967" w:rsidP="003A2967">
            <w:pPr>
              <w:suppressAutoHyphens/>
              <w:autoSpaceDE/>
              <w:autoSpaceDN/>
              <w:ind w:left="-108" w:right="34" w:firstLine="141"/>
              <w:jc w:val="both"/>
              <w:rPr>
                <w:rFonts w:eastAsia="Calibri"/>
                <w:sz w:val="24"/>
                <w:szCs w:val="24"/>
                <w:lang w:eastAsia="ar-SA"/>
              </w:rPr>
            </w:pPr>
            <w:r w:rsidRPr="003A2967">
              <w:rPr>
                <w:rFonts w:eastAsia="Calibri"/>
                <w:b/>
                <w:sz w:val="24"/>
                <w:szCs w:val="24"/>
                <w:lang w:eastAsia="ar-SA"/>
              </w:rPr>
              <w:t>Задача 1.4:</w:t>
            </w:r>
            <w:r w:rsidRPr="003A2967">
              <w:rPr>
                <w:rFonts w:eastAsia="Calibri"/>
                <w:sz w:val="24"/>
                <w:szCs w:val="24"/>
                <w:lang w:eastAsia="ar-SA"/>
              </w:rPr>
              <w:t xml:space="preserve"> Улучшение санитарного состояния территории Североуральского городского округа.</w:t>
            </w:r>
          </w:p>
          <w:p w:rsidR="003A2967" w:rsidRPr="003A2967" w:rsidRDefault="003A2967" w:rsidP="003A2967">
            <w:pPr>
              <w:suppressAutoHyphens/>
              <w:autoSpaceDE/>
              <w:autoSpaceDN/>
              <w:ind w:left="-108" w:right="34" w:firstLine="141"/>
              <w:jc w:val="both"/>
              <w:rPr>
                <w:rFonts w:eastAsia="Calibri"/>
                <w:sz w:val="24"/>
                <w:szCs w:val="24"/>
                <w:lang w:eastAsia="ar-SA"/>
              </w:rPr>
            </w:pPr>
            <w:r w:rsidRPr="003A2967">
              <w:rPr>
                <w:rFonts w:eastAsia="Calibri"/>
                <w:b/>
                <w:sz w:val="24"/>
                <w:szCs w:val="24"/>
                <w:lang w:eastAsia="ar-SA"/>
              </w:rPr>
              <w:t>Цель 2</w:t>
            </w:r>
            <w:r w:rsidRPr="003A2967">
              <w:rPr>
                <w:rFonts w:eastAsia="Calibri"/>
                <w:sz w:val="24"/>
                <w:szCs w:val="24"/>
                <w:lang w:eastAsia="ar-SA"/>
              </w:rPr>
              <w:t xml:space="preserve"> </w:t>
            </w:r>
            <w:r w:rsidRPr="003A2967">
              <w:rPr>
                <w:rFonts w:eastAsia="Calibri"/>
                <w:b/>
                <w:sz w:val="24"/>
                <w:szCs w:val="24"/>
                <w:lang w:eastAsia="ar-SA"/>
              </w:rPr>
              <w:t>(Подпрограмма 2.):</w:t>
            </w:r>
            <w:r w:rsidRPr="003A2967">
              <w:rPr>
                <w:rFonts w:eastAsia="Calibri"/>
                <w:sz w:val="24"/>
                <w:szCs w:val="24"/>
                <w:lang w:eastAsia="ar-SA"/>
              </w:rPr>
              <w:t xml:space="preserve"> Энергосбережение и повышение энергетической эффективности объектов Североуральского городского округа.</w:t>
            </w:r>
          </w:p>
          <w:p w:rsidR="003A2967" w:rsidRPr="003A2967" w:rsidRDefault="003A2967" w:rsidP="003A2967">
            <w:pPr>
              <w:suppressAutoHyphens/>
              <w:autoSpaceDE/>
              <w:autoSpaceDN/>
              <w:ind w:left="-108" w:right="34" w:firstLine="141"/>
              <w:jc w:val="both"/>
              <w:rPr>
                <w:rFonts w:eastAsia="Calibri"/>
                <w:b/>
                <w:i/>
                <w:sz w:val="24"/>
                <w:szCs w:val="24"/>
                <w:lang w:eastAsia="ar-SA"/>
              </w:rPr>
            </w:pPr>
            <w:r w:rsidRPr="003A2967">
              <w:rPr>
                <w:rFonts w:eastAsia="Calibri"/>
                <w:b/>
                <w:sz w:val="24"/>
                <w:szCs w:val="24"/>
                <w:lang w:eastAsia="ar-SA"/>
              </w:rPr>
              <w:t>Задача 2.1:</w:t>
            </w:r>
            <w:r w:rsidRPr="003A2967">
              <w:rPr>
                <w:rFonts w:eastAsia="Calibri"/>
                <w:sz w:val="24"/>
                <w:szCs w:val="24"/>
                <w:lang w:eastAsia="ar-SA"/>
              </w:rPr>
              <w:t xml:space="preserve"> Реализация комплекса мер по энергосбережению и повышению энергетической эффективности в жилом фонде, бюджетной сфере Североуральского городского округа.</w:t>
            </w:r>
          </w:p>
          <w:p w:rsidR="003A2967" w:rsidRPr="003A2967" w:rsidRDefault="003A2967" w:rsidP="003A2967">
            <w:pPr>
              <w:suppressAutoHyphens/>
              <w:autoSpaceDE/>
              <w:autoSpaceDN/>
              <w:ind w:left="-108" w:right="34" w:firstLine="141"/>
              <w:jc w:val="both"/>
              <w:rPr>
                <w:rFonts w:eastAsia="Calibri"/>
                <w:sz w:val="24"/>
                <w:szCs w:val="24"/>
                <w:lang w:eastAsia="ar-SA"/>
              </w:rPr>
            </w:pPr>
            <w:r w:rsidRPr="003A2967">
              <w:rPr>
                <w:rFonts w:eastAsia="Calibri"/>
                <w:b/>
                <w:sz w:val="24"/>
                <w:szCs w:val="24"/>
                <w:lang w:eastAsia="ar-SA"/>
              </w:rPr>
              <w:t>Задача 2.2:</w:t>
            </w:r>
            <w:r w:rsidRPr="003A2967">
              <w:rPr>
                <w:rFonts w:eastAsia="Calibri"/>
                <w:sz w:val="24"/>
                <w:szCs w:val="24"/>
                <w:lang w:eastAsia="ar-SA"/>
              </w:rPr>
              <w:t xml:space="preserve"> Снижение объемов потребления и сокращение потерь энергетических ресурсов за счет повышения уровня рационального использования ресурсов с широким внедрением энергосберегающих технологий.</w:t>
            </w:r>
          </w:p>
          <w:p w:rsidR="003A2967" w:rsidRPr="003A2967" w:rsidRDefault="003A2967" w:rsidP="003A2967">
            <w:pPr>
              <w:suppressAutoHyphens/>
              <w:autoSpaceDE/>
              <w:autoSpaceDN/>
              <w:ind w:left="-108" w:right="34" w:firstLine="141"/>
              <w:jc w:val="both"/>
              <w:rPr>
                <w:sz w:val="24"/>
                <w:szCs w:val="24"/>
                <w:lang w:eastAsia="ar-SA"/>
              </w:rPr>
            </w:pPr>
            <w:r w:rsidRPr="003A2967">
              <w:rPr>
                <w:b/>
                <w:bCs/>
                <w:sz w:val="24"/>
                <w:szCs w:val="24"/>
                <w:lang w:eastAsia="ar-SA"/>
              </w:rPr>
              <w:t xml:space="preserve">Цель 3 </w:t>
            </w:r>
            <w:r w:rsidRPr="003A2967">
              <w:rPr>
                <w:b/>
                <w:sz w:val="24"/>
                <w:szCs w:val="24"/>
                <w:lang w:eastAsia="ar-SA"/>
              </w:rPr>
              <w:t>(Подпрограмма 3.)</w:t>
            </w:r>
            <w:r w:rsidRPr="003A2967">
              <w:rPr>
                <w:b/>
                <w:bCs/>
                <w:sz w:val="24"/>
                <w:szCs w:val="24"/>
                <w:lang w:eastAsia="ar-SA"/>
              </w:rPr>
              <w:t>:</w:t>
            </w:r>
            <w:r w:rsidRPr="003A2967">
              <w:rPr>
                <w:bCs/>
                <w:sz w:val="24"/>
                <w:szCs w:val="24"/>
                <w:lang w:eastAsia="ar-SA"/>
              </w:rPr>
              <w:t xml:space="preserve"> Повышение эффективности использования, охраны, защиты и воспроизводства лесов. Обеспечение стабильного удовлетворения общественных потребностей в ресурсах и полезных свойствах леса при гарантированном сохранении ресурсно-экологического потенциала и глобальных функций лесов </w:t>
            </w:r>
            <w:r w:rsidRPr="003A2967">
              <w:rPr>
                <w:bCs/>
                <w:sz w:val="24"/>
                <w:szCs w:val="24"/>
                <w:lang w:eastAsia="ar-SA"/>
              </w:rPr>
              <w:lastRenderedPageBreak/>
              <w:t>Североуральского городского округа.</w:t>
            </w:r>
          </w:p>
          <w:p w:rsidR="003A2967" w:rsidRPr="003A2967" w:rsidRDefault="003A2967" w:rsidP="003A2967">
            <w:pPr>
              <w:autoSpaceDE/>
              <w:autoSpaceDN/>
              <w:ind w:left="14" w:right="-2" w:firstLine="269"/>
              <w:jc w:val="both"/>
              <w:rPr>
                <w:color w:val="000000"/>
                <w:spacing w:val="3"/>
                <w:sz w:val="24"/>
                <w:szCs w:val="24"/>
              </w:rPr>
            </w:pPr>
            <w:r w:rsidRPr="003A2967">
              <w:rPr>
                <w:b/>
                <w:color w:val="000000"/>
                <w:spacing w:val="3"/>
                <w:sz w:val="24"/>
                <w:szCs w:val="24"/>
              </w:rPr>
              <w:t xml:space="preserve">Задача 3.1: </w:t>
            </w:r>
            <w:r w:rsidRPr="003A2967">
              <w:rPr>
                <w:color w:val="000000"/>
                <w:spacing w:val="3"/>
                <w:sz w:val="24"/>
                <w:szCs w:val="24"/>
              </w:rPr>
              <w:t>Эффективность использования и организации земель лесного фонда на территории Североуральского городского округа.</w:t>
            </w:r>
          </w:p>
          <w:p w:rsidR="003A2967" w:rsidRPr="003A2967" w:rsidRDefault="003A2967" w:rsidP="003A2967">
            <w:pPr>
              <w:suppressAutoHyphens/>
              <w:autoSpaceDE/>
              <w:autoSpaceDN/>
              <w:ind w:left="14" w:right="-2" w:firstLine="269"/>
              <w:jc w:val="both"/>
              <w:rPr>
                <w:bCs/>
                <w:sz w:val="24"/>
                <w:szCs w:val="24"/>
                <w:lang w:eastAsia="ar-SA"/>
              </w:rPr>
            </w:pPr>
            <w:r w:rsidRPr="003A2967">
              <w:rPr>
                <w:b/>
                <w:bCs/>
                <w:sz w:val="24"/>
                <w:szCs w:val="24"/>
                <w:lang w:eastAsia="ar-SA"/>
              </w:rPr>
              <w:t xml:space="preserve">Цель 4 </w:t>
            </w:r>
            <w:r w:rsidRPr="003A2967">
              <w:rPr>
                <w:b/>
                <w:sz w:val="24"/>
                <w:szCs w:val="24"/>
                <w:lang w:eastAsia="ar-SA"/>
              </w:rPr>
              <w:t>(Подпрограмма 4.)</w:t>
            </w:r>
            <w:r w:rsidRPr="003A2967">
              <w:rPr>
                <w:b/>
                <w:bCs/>
                <w:sz w:val="24"/>
                <w:szCs w:val="24"/>
                <w:lang w:eastAsia="ar-SA"/>
              </w:rPr>
              <w:t xml:space="preserve">: </w:t>
            </w:r>
            <w:r w:rsidRPr="003A2967">
              <w:rPr>
                <w:bCs/>
                <w:sz w:val="24"/>
                <w:szCs w:val="24"/>
                <w:lang w:eastAsia="ar-SA"/>
              </w:rPr>
              <w:t>Обеспечение благоустроенным жильем граждан Североуральского городского округа, проживающих в аварийных жилых домах.</w:t>
            </w:r>
          </w:p>
          <w:p w:rsidR="003A2967" w:rsidRPr="003A2967" w:rsidRDefault="003A2967" w:rsidP="003A2967">
            <w:pPr>
              <w:suppressAutoHyphens/>
              <w:autoSpaceDE/>
              <w:autoSpaceDN/>
              <w:ind w:left="14" w:right="-2" w:firstLine="269"/>
              <w:jc w:val="both"/>
              <w:rPr>
                <w:rFonts w:eastAsia="Calibri"/>
                <w:iCs/>
                <w:color w:val="000000"/>
                <w:spacing w:val="2"/>
                <w:sz w:val="24"/>
                <w:szCs w:val="24"/>
                <w:lang w:eastAsia="ar-SA"/>
              </w:rPr>
            </w:pPr>
            <w:r w:rsidRPr="003A2967">
              <w:rPr>
                <w:rFonts w:eastAsia="Calibri"/>
                <w:b/>
                <w:iCs/>
                <w:color w:val="000000"/>
                <w:spacing w:val="2"/>
                <w:sz w:val="24"/>
                <w:szCs w:val="24"/>
                <w:lang w:eastAsia="ar-SA"/>
              </w:rPr>
              <w:t>Задача 4.1:</w:t>
            </w:r>
            <w:r w:rsidRPr="003A2967">
              <w:rPr>
                <w:rFonts w:eastAsia="Calibri"/>
                <w:color w:val="000000"/>
                <w:spacing w:val="3"/>
                <w:sz w:val="24"/>
                <w:szCs w:val="24"/>
                <w:lang w:eastAsia="ar-SA"/>
              </w:rPr>
              <w:t xml:space="preserve"> </w:t>
            </w:r>
            <w:r w:rsidRPr="003A2967">
              <w:rPr>
                <w:rFonts w:eastAsia="Calibri"/>
                <w:bCs/>
                <w:iCs/>
                <w:color w:val="000000"/>
                <w:sz w:val="24"/>
                <w:szCs w:val="24"/>
                <w:lang w:eastAsia="ar-SA"/>
              </w:rPr>
              <w:t>Создание условий для развития малоэтажного жилищного строительства на территории Североуральского городского округа.</w:t>
            </w:r>
          </w:p>
          <w:p w:rsidR="003A2967" w:rsidRPr="003A2967" w:rsidRDefault="003A2967" w:rsidP="003A2967">
            <w:pPr>
              <w:suppressAutoHyphens/>
              <w:autoSpaceDE/>
              <w:autoSpaceDN/>
              <w:ind w:left="14" w:right="-2" w:firstLine="269"/>
              <w:jc w:val="both"/>
              <w:rPr>
                <w:rFonts w:eastAsia="Calibri"/>
                <w:iCs/>
                <w:color w:val="000000"/>
                <w:spacing w:val="2"/>
                <w:sz w:val="24"/>
                <w:szCs w:val="24"/>
                <w:lang w:eastAsia="ar-SA"/>
              </w:rPr>
            </w:pPr>
            <w:r w:rsidRPr="003A2967">
              <w:rPr>
                <w:rFonts w:eastAsia="Calibri"/>
                <w:b/>
                <w:iCs/>
                <w:color w:val="000000"/>
                <w:spacing w:val="2"/>
                <w:sz w:val="24"/>
                <w:szCs w:val="24"/>
                <w:lang w:eastAsia="ar-SA"/>
              </w:rPr>
              <w:t>Задача 4.2:</w:t>
            </w:r>
            <w:r w:rsidRPr="003A2967">
              <w:rPr>
                <w:rFonts w:eastAsia="Calibri"/>
                <w:iCs/>
                <w:color w:val="000000"/>
                <w:spacing w:val="2"/>
                <w:sz w:val="24"/>
                <w:szCs w:val="24"/>
                <w:lang w:eastAsia="ar-SA"/>
              </w:rPr>
              <w:t xml:space="preserve"> </w:t>
            </w:r>
            <w:r w:rsidRPr="003A2967">
              <w:rPr>
                <w:rFonts w:eastAsia="Calibri"/>
                <w:sz w:val="24"/>
                <w:szCs w:val="24"/>
                <w:lang w:eastAsia="ar-SA"/>
              </w:rPr>
              <w:t>Создание условий для обеспечения благоустроенным жильем граждан, проживающих в аварийном жилищном фонде.</w:t>
            </w:r>
          </w:p>
          <w:p w:rsidR="003A2967" w:rsidRPr="003A2967" w:rsidRDefault="003A2967" w:rsidP="003A2967">
            <w:pPr>
              <w:suppressAutoHyphens/>
              <w:autoSpaceDE/>
              <w:autoSpaceDN/>
              <w:ind w:left="14" w:right="-2" w:firstLine="269"/>
              <w:jc w:val="both"/>
              <w:rPr>
                <w:rFonts w:eastAsia="Calibri"/>
                <w:sz w:val="24"/>
                <w:szCs w:val="24"/>
                <w:lang w:eastAsia="ar-SA"/>
              </w:rPr>
            </w:pPr>
            <w:r w:rsidRPr="003A2967">
              <w:rPr>
                <w:rFonts w:eastAsia="Calibri"/>
                <w:b/>
                <w:sz w:val="24"/>
                <w:szCs w:val="24"/>
                <w:lang w:eastAsia="ar-SA"/>
              </w:rPr>
              <w:t xml:space="preserve">Цель 5 </w:t>
            </w:r>
            <w:r w:rsidRPr="003A2967">
              <w:rPr>
                <w:b/>
                <w:sz w:val="24"/>
                <w:szCs w:val="24"/>
                <w:lang w:eastAsia="ar-SA"/>
              </w:rPr>
              <w:t>(Подпрограмма 5.)</w:t>
            </w:r>
            <w:r w:rsidRPr="003A2967">
              <w:rPr>
                <w:rFonts w:eastAsia="Calibri"/>
                <w:b/>
                <w:sz w:val="24"/>
                <w:szCs w:val="24"/>
                <w:lang w:eastAsia="ar-SA"/>
              </w:rPr>
              <w:t>:</w:t>
            </w:r>
            <w:r w:rsidRPr="003A2967">
              <w:rPr>
                <w:rFonts w:eastAsia="Calibri"/>
                <w:sz w:val="24"/>
                <w:szCs w:val="24"/>
                <w:lang w:eastAsia="ar-SA"/>
              </w:rPr>
              <w:t xml:space="preserve"> Создание безопасных и благоприятных условий проживания граждан Североуральского городского округа, обеспечение высокой надежности функционирования инженерной инфраструктуры.</w:t>
            </w:r>
          </w:p>
          <w:p w:rsidR="003A2967" w:rsidRPr="003A2967" w:rsidRDefault="003A2967" w:rsidP="003A2967">
            <w:pPr>
              <w:suppressAutoHyphens/>
              <w:autoSpaceDE/>
              <w:autoSpaceDN/>
              <w:ind w:left="14" w:right="-2" w:firstLine="269"/>
              <w:jc w:val="both"/>
              <w:rPr>
                <w:rFonts w:eastAsia="Calibri"/>
                <w:sz w:val="24"/>
                <w:szCs w:val="24"/>
                <w:lang w:eastAsia="ar-SA"/>
              </w:rPr>
            </w:pPr>
            <w:r w:rsidRPr="003A2967">
              <w:rPr>
                <w:rFonts w:eastAsia="Calibri"/>
                <w:b/>
                <w:sz w:val="24"/>
                <w:szCs w:val="24"/>
                <w:lang w:eastAsia="ar-SA"/>
              </w:rPr>
              <w:t>Задача 5.1:</w:t>
            </w:r>
            <w:r w:rsidRPr="003A2967">
              <w:rPr>
                <w:rFonts w:eastAsia="Calibri"/>
                <w:iCs/>
                <w:color w:val="000000"/>
                <w:spacing w:val="2"/>
                <w:sz w:val="24"/>
                <w:szCs w:val="24"/>
                <w:lang w:eastAsia="ar-SA"/>
              </w:rPr>
              <w:t xml:space="preserve"> Приведение муниципального жилья в состояние, отвечающее безопасности, санитарно-техническим и иным требованиям и устранение неисправностей изношенных конструктивных элементов, инженерных  сетей и оборудования при ремонте общего имущества многоквартирных домов.</w:t>
            </w:r>
          </w:p>
          <w:p w:rsidR="003A2967" w:rsidRPr="003A2967" w:rsidRDefault="003A2967" w:rsidP="003A2967">
            <w:pPr>
              <w:suppressAutoHyphens/>
              <w:autoSpaceDE/>
              <w:autoSpaceDN/>
              <w:ind w:left="14" w:right="-2" w:firstLine="269"/>
              <w:jc w:val="both"/>
              <w:rPr>
                <w:rFonts w:eastAsia="Calibri"/>
                <w:sz w:val="24"/>
                <w:szCs w:val="24"/>
                <w:lang w:eastAsia="ar-SA"/>
              </w:rPr>
            </w:pPr>
            <w:r w:rsidRPr="003A2967">
              <w:rPr>
                <w:rFonts w:eastAsia="Calibri"/>
                <w:b/>
                <w:sz w:val="24"/>
                <w:szCs w:val="24"/>
                <w:lang w:eastAsia="ar-SA"/>
              </w:rPr>
              <w:t xml:space="preserve">Цель 6 </w:t>
            </w:r>
            <w:r w:rsidRPr="003A2967">
              <w:rPr>
                <w:b/>
                <w:sz w:val="24"/>
                <w:szCs w:val="24"/>
                <w:lang w:eastAsia="ar-SA"/>
              </w:rPr>
              <w:t>(Подпрограмма 6.)</w:t>
            </w:r>
            <w:r w:rsidRPr="003A2967">
              <w:rPr>
                <w:rFonts w:eastAsia="Calibri"/>
                <w:b/>
                <w:sz w:val="24"/>
                <w:szCs w:val="24"/>
                <w:lang w:eastAsia="ar-SA"/>
              </w:rPr>
              <w:t>:</w:t>
            </w:r>
            <w:r w:rsidRPr="003A2967">
              <w:rPr>
                <w:rFonts w:eastAsia="Calibri"/>
                <w:sz w:val="24"/>
                <w:szCs w:val="24"/>
                <w:lang w:eastAsia="ar-SA"/>
              </w:rPr>
              <w:t xml:space="preserve"> Снижение техногенной нагрузки на окружающую среду, оздоровление экологической обстановки на  территории Североуральского городского округа, улучшение  комфортности проживания населения городского округа.</w:t>
            </w:r>
          </w:p>
          <w:p w:rsidR="003A2967" w:rsidRPr="003A2967" w:rsidRDefault="003A2967" w:rsidP="003A2967">
            <w:pPr>
              <w:suppressAutoHyphens/>
              <w:autoSpaceDE/>
              <w:autoSpaceDN/>
              <w:ind w:left="14" w:right="-2" w:firstLine="269"/>
              <w:jc w:val="both"/>
              <w:rPr>
                <w:rFonts w:eastAsia="Calibri"/>
                <w:sz w:val="24"/>
                <w:szCs w:val="24"/>
                <w:lang w:eastAsia="ar-SA"/>
              </w:rPr>
            </w:pPr>
            <w:r w:rsidRPr="003A2967">
              <w:rPr>
                <w:rFonts w:eastAsia="Calibri"/>
                <w:b/>
                <w:sz w:val="24"/>
                <w:szCs w:val="24"/>
                <w:lang w:eastAsia="ar-SA"/>
              </w:rPr>
              <w:t>Задача 6.1:</w:t>
            </w:r>
            <w:r w:rsidRPr="003A2967">
              <w:rPr>
                <w:rFonts w:eastAsia="Calibri"/>
                <w:sz w:val="24"/>
                <w:szCs w:val="24"/>
                <w:lang w:eastAsia="ar-SA"/>
              </w:rPr>
              <w:t xml:space="preserve"> Сохранение стабильности экологической ситуации при условии роста промышленного производства и достижение нормативных показателей техногенной нагрузки на окружающую </w:t>
            </w:r>
            <w:proofErr w:type="gramStart"/>
            <w:r w:rsidRPr="003A2967">
              <w:rPr>
                <w:rFonts w:eastAsia="Calibri"/>
                <w:sz w:val="24"/>
                <w:szCs w:val="24"/>
                <w:lang w:eastAsia="ar-SA"/>
              </w:rPr>
              <w:t>среду</w:t>
            </w:r>
            <w:proofErr w:type="gramEnd"/>
            <w:r w:rsidRPr="003A2967">
              <w:rPr>
                <w:rFonts w:eastAsia="Calibri"/>
                <w:sz w:val="24"/>
                <w:szCs w:val="24"/>
                <w:lang w:eastAsia="ar-SA"/>
              </w:rPr>
              <w:t xml:space="preserve"> и население муниципального образования в соответствии с требованиями действующего законодательства.</w:t>
            </w:r>
          </w:p>
          <w:p w:rsidR="003A2967" w:rsidRPr="003A2967" w:rsidRDefault="003A2967" w:rsidP="003A2967">
            <w:pPr>
              <w:suppressAutoHyphens/>
              <w:autoSpaceDE/>
              <w:autoSpaceDN/>
              <w:ind w:left="14" w:right="-2" w:firstLine="269"/>
              <w:jc w:val="both"/>
              <w:rPr>
                <w:rFonts w:eastAsia="Calibri"/>
                <w:sz w:val="24"/>
                <w:szCs w:val="24"/>
                <w:lang w:eastAsia="ar-SA"/>
              </w:rPr>
            </w:pPr>
            <w:r w:rsidRPr="003A2967">
              <w:rPr>
                <w:rFonts w:eastAsia="Calibri"/>
                <w:b/>
                <w:sz w:val="24"/>
                <w:szCs w:val="24"/>
                <w:lang w:eastAsia="ar-SA"/>
              </w:rPr>
              <w:t>Задача 6.2</w:t>
            </w:r>
            <w:r w:rsidRPr="003A2967">
              <w:rPr>
                <w:rFonts w:eastAsia="Calibri"/>
                <w:sz w:val="24"/>
                <w:szCs w:val="24"/>
                <w:lang w:eastAsia="ar-SA"/>
              </w:rPr>
              <w:t xml:space="preserve"> Повышение экологической культуры населения.</w:t>
            </w:r>
          </w:p>
          <w:p w:rsidR="003A2967" w:rsidRPr="003A2967" w:rsidRDefault="003A2967" w:rsidP="003A2967">
            <w:pPr>
              <w:suppressAutoHyphens/>
              <w:autoSpaceDE/>
              <w:autoSpaceDN/>
              <w:ind w:left="14" w:right="-2" w:firstLine="269"/>
              <w:jc w:val="both"/>
              <w:rPr>
                <w:rFonts w:eastAsia="Calibri"/>
                <w:sz w:val="24"/>
                <w:szCs w:val="24"/>
                <w:lang w:eastAsia="ar-SA"/>
              </w:rPr>
            </w:pPr>
            <w:r w:rsidRPr="003A2967">
              <w:rPr>
                <w:rFonts w:eastAsia="Calibri"/>
                <w:b/>
                <w:sz w:val="24"/>
                <w:szCs w:val="24"/>
                <w:lang w:eastAsia="ar-SA"/>
              </w:rPr>
              <w:t xml:space="preserve">Цель 7. (Подпрограмма 7): </w:t>
            </w:r>
            <w:r w:rsidRPr="003A2967">
              <w:rPr>
                <w:rFonts w:eastAsia="Calibri"/>
                <w:sz w:val="24"/>
                <w:szCs w:val="24"/>
                <w:lang w:eastAsia="ar-SA"/>
              </w:rPr>
              <w:t>Развитие сети газоснабжения на территории Североуральского городского округа.</w:t>
            </w:r>
          </w:p>
          <w:p w:rsidR="003A2967" w:rsidRPr="003A2967" w:rsidRDefault="003A2967" w:rsidP="003A2967">
            <w:pPr>
              <w:suppressAutoHyphens/>
              <w:autoSpaceDE/>
              <w:autoSpaceDN/>
              <w:ind w:left="14" w:right="-2" w:firstLine="269"/>
              <w:jc w:val="both"/>
              <w:rPr>
                <w:rFonts w:eastAsia="Calibri"/>
                <w:sz w:val="24"/>
                <w:szCs w:val="24"/>
                <w:lang w:eastAsia="ar-SA"/>
              </w:rPr>
            </w:pPr>
            <w:r w:rsidRPr="003A2967">
              <w:rPr>
                <w:rFonts w:eastAsia="Calibri"/>
                <w:b/>
                <w:sz w:val="24"/>
                <w:szCs w:val="24"/>
                <w:lang w:eastAsia="ar-SA"/>
              </w:rPr>
              <w:t>Задача 7.</w:t>
            </w:r>
            <w:r w:rsidRPr="003A2967">
              <w:rPr>
                <w:rFonts w:eastAsia="Calibri"/>
                <w:b/>
                <w:spacing w:val="2"/>
                <w:sz w:val="24"/>
                <w:szCs w:val="24"/>
                <w:lang w:eastAsia="ar-SA"/>
              </w:rPr>
              <w:t>1:</w:t>
            </w:r>
            <w:r w:rsidRPr="003A2967">
              <w:rPr>
                <w:rFonts w:eastAsia="Calibri"/>
                <w:sz w:val="24"/>
                <w:szCs w:val="24"/>
                <w:lang w:eastAsia="ar-SA"/>
              </w:rPr>
              <w:t xml:space="preserve"> Газификация районов индивидуальной </w:t>
            </w:r>
            <w:proofErr w:type="gramStart"/>
            <w:r w:rsidRPr="003A2967">
              <w:rPr>
                <w:rFonts w:eastAsia="Calibri"/>
                <w:sz w:val="24"/>
                <w:szCs w:val="24"/>
                <w:lang w:eastAsia="ar-SA"/>
              </w:rPr>
              <w:t>застройки города</w:t>
            </w:r>
            <w:proofErr w:type="gramEnd"/>
            <w:r w:rsidRPr="003A2967">
              <w:rPr>
                <w:rFonts w:eastAsia="Calibri"/>
                <w:sz w:val="24"/>
                <w:szCs w:val="24"/>
                <w:lang w:eastAsia="ar-SA"/>
              </w:rPr>
              <w:t xml:space="preserve"> Североуральска.</w:t>
            </w:r>
          </w:p>
          <w:p w:rsidR="003A2967" w:rsidRPr="003A2967" w:rsidRDefault="003A2967" w:rsidP="003A2967">
            <w:pPr>
              <w:suppressAutoHyphens/>
              <w:autoSpaceDE/>
              <w:autoSpaceDN/>
              <w:ind w:left="14" w:right="-2" w:firstLine="269"/>
              <w:jc w:val="both"/>
              <w:rPr>
                <w:rFonts w:eastAsia="Calibri"/>
                <w:spacing w:val="2"/>
                <w:sz w:val="24"/>
                <w:szCs w:val="24"/>
                <w:lang w:eastAsia="ar-SA"/>
              </w:rPr>
            </w:pPr>
            <w:r w:rsidRPr="003A2967">
              <w:rPr>
                <w:rFonts w:eastAsia="Calibri"/>
                <w:b/>
                <w:spacing w:val="2"/>
                <w:sz w:val="24"/>
                <w:szCs w:val="24"/>
                <w:lang w:eastAsia="ar-SA"/>
              </w:rPr>
              <w:t xml:space="preserve">Цель 8 </w:t>
            </w:r>
            <w:r w:rsidRPr="003A2967">
              <w:rPr>
                <w:b/>
                <w:sz w:val="24"/>
                <w:szCs w:val="24"/>
                <w:lang w:eastAsia="ar-SA"/>
              </w:rPr>
              <w:t>(Подпрограмма 8.)</w:t>
            </w:r>
            <w:r w:rsidRPr="003A2967">
              <w:rPr>
                <w:rFonts w:eastAsia="Calibri"/>
                <w:b/>
                <w:spacing w:val="2"/>
                <w:sz w:val="24"/>
                <w:szCs w:val="24"/>
                <w:lang w:eastAsia="ar-SA"/>
              </w:rPr>
              <w:t xml:space="preserve">: </w:t>
            </w:r>
            <w:r w:rsidRPr="003A2967">
              <w:rPr>
                <w:rFonts w:eastAsia="Calibri"/>
                <w:spacing w:val="2"/>
                <w:sz w:val="24"/>
                <w:szCs w:val="24"/>
                <w:lang w:eastAsia="ar-SA"/>
              </w:rPr>
              <w:t>Создание условий и организация предоставления транспортных услуг населению Североуральского городского округа.</w:t>
            </w:r>
          </w:p>
          <w:p w:rsidR="003A2967" w:rsidRPr="003A2967" w:rsidRDefault="003A2967" w:rsidP="003A2967">
            <w:pPr>
              <w:suppressAutoHyphens/>
              <w:autoSpaceDE/>
              <w:autoSpaceDN/>
              <w:ind w:left="14" w:right="-2" w:firstLine="269"/>
              <w:jc w:val="both"/>
              <w:rPr>
                <w:rFonts w:eastAsia="Calibri"/>
                <w:b/>
                <w:sz w:val="24"/>
                <w:szCs w:val="24"/>
                <w:lang w:eastAsia="ar-SA"/>
              </w:rPr>
            </w:pPr>
            <w:r w:rsidRPr="003A2967">
              <w:rPr>
                <w:rFonts w:eastAsia="Calibri"/>
                <w:b/>
                <w:spacing w:val="2"/>
                <w:sz w:val="24"/>
                <w:szCs w:val="24"/>
                <w:lang w:eastAsia="ar-SA"/>
              </w:rPr>
              <w:t>Задача 8.1:</w:t>
            </w:r>
            <w:r w:rsidRPr="003A2967">
              <w:rPr>
                <w:rFonts w:eastAsia="Calibri"/>
                <w:spacing w:val="2"/>
                <w:sz w:val="24"/>
                <w:szCs w:val="24"/>
                <w:lang w:eastAsia="ar-SA"/>
              </w:rPr>
              <w:t xml:space="preserve"> Повышение доступности транспортных услуг на территории Североуральского городского округа.</w:t>
            </w:r>
          </w:p>
          <w:p w:rsidR="003A2967" w:rsidRPr="003A2967" w:rsidRDefault="003A2967" w:rsidP="003A2967">
            <w:pPr>
              <w:suppressAutoHyphens/>
              <w:autoSpaceDE/>
              <w:autoSpaceDN/>
              <w:ind w:left="14" w:right="-2" w:firstLine="269"/>
              <w:jc w:val="both"/>
              <w:rPr>
                <w:rFonts w:eastAsia="Calibri"/>
                <w:sz w:val="24"/>
                <w:szCs w:val="24"/>
                <w:lang w:eastAsia="ar-SA"/>
              </w:rPr>
            </w:pPr>
            <w:r w:rsidRPr="003A2967">
              <w:rPr>
                <w:rFonts w:eastAsia="Calibri"/>
                <w:b/>
                <w:sz w:val="24"/>
                <w:szCs w:val="24"/>
                <w:lang w:eastAsia="ar-SA"/>
              </w:rPr>
              <w:t>Цель 9.</w:t>
            </w:r>
            <w:r w:rsidRPr="003A2967">
              <w:rPr>
                <w:b/>
                <w:sz w:val="24"/>
                <w:szCs w:val="24"/>
                <w:lang w:eastAsia="ar-SA"/>
              </w:rPr>
              <w:t xml:space="preserve"> (Подпрограмма 9.)</w:t>
            </w:r>
            <w:r w:rsidRPr="003A2967">
              <w:rPr>
                <w:rFonts w:eastAsia="Calibri"/>
                <w:b/>
                <w:sz w:val="24"/>
                <w:szCs w:val="24"/>
                <w:lang w:eastAsia="ar-SA"/>
              </w:rPr>
              <w:t>:</w:t>
            </w:r>
            <w:r w:rsidRPr="003A2967">
              <w:rPr>
                <w:rFonts w:eastAsia="Calibri"/>
                <w:sz w:val="24"/>
                <w:szCs w:val="24"/>
                <w:lang w:eastAsia="ar-SA"/>
              </w:rPr>
              <w:t xml:space="preserve"> Обеспечение эффективного развития жилищно-коммунального хозяйства </w:t>
            </w:r>
            <w:proofErr w:type="gramStart"/>
            <w:r w:rsidRPr="003A2967">
              <w:rPr>
                <w:rFonts w:eastAsia="Calibri"/>
                <w:sz w:val="24"/>
                <w:szCs w:val="24"/>
                <w:lang w:eastAsia="ar-SA"/>
              </w:rPr>
              <w:t>в</w:t>
            </w:r>
            <w:proofErr w:type="gramEnd"/>
            <w:r w:rsidRPr="003A2967">
              <w:rPr>
                <w:rFonts w:eastAsia="Calibri"/>
                <w:sz w:val="24"/>
                <w:szCs w:val="24"/>
                <w:lang w:eastAsia="ar-SA"/>
              </w:rPr>
              <w:t xml:space="preserve"> </w:t>
            </w:r>
            <w:proofErr w:type="gramStart"/>
            <w:r w:rsidRPr="003A2967">
              <w:rPr>
                <w:rFonts w:eastAsia="Calibri"/>
                <w:sz w:val="24"/>
                <w:szCs w:val="24"/>
                <w:lang w:eastAsia="ar-SA"/>
              </w:rPr>
              <w:t>Североуральском</w:t>
            </w:r>
            <w:proofErr w:type="gramEnd"/>
            <w:r w:rsidRPr="003A2967">
              <w:rPr>
                <w:rFonts w:eastAsia="Calibri"/>
                <w:sz w:val="24"/>
                <w:szCs w:val="24"/>
                <w:lang w:eastAsia="ar-SA"/>
              </w:rPr>
              <w:t xml:space="preserve"> городском округе.</w:t>
            </w:r>
          </w:p>
          <w:p w:rsidR="003A2967" w:rsidRPr="003A2967" w:rsidRDefault="003A2967" w:rsidP="003A2967">
            <w:pPr>
              <w:suppressAutoHyphens/>
              <w:autoSpaceDE/>
              <w:autoSpaceDN/>
              <w:ind w:left="14" w:right="-2" w:firstLine="269"/>
              <w:jc w:val="both"/>
              <w:rPr>
                <w:rFonts w:eastAsia="Calibri"/>
                <w:sz w:val="24"/>
                <w:szCs w:val="24"/>
                <w:lang w:eastAsia="ar-SA"/>
              </w:rPr>
            </w:pPr>
            <w:r w:rsidRPr="003A2967">
              <w:rPr>
                <w:rFonts w:eastAsia="Calibri"/>
                <w:b/>
                <w:sz w:val="24"/>
                <w:szCs w:val="24"/>
                <w:lang w:eastAsia="ar-SA"/>
              </w:rPr>
              <w:t>Задача 9.1</w:t>
            </w:r>
            <w:r w:rsidRPr="003A2967">
              <w:rPr>
                <w:rFonts w:eastAsia="Calibri"/>
                <w:b/>
                <w:spacing w:val="2"/>
                <w:sz w:val="24"/>
                <w:szCs w:val="24"/>
                <w:lang w:eastAsia="ar-SA"/>
              </w:rPr>
              <w:t>:</w:t>
            </w:r>
            <w:r w:rsidRPr="003A2967">
              <w:rPr>
                <w:rFonts w:eastAsia="Calibri"/>
                <w:sz w:val="24"/>
                <w:szCs w:val="24"/>
                <w:lang w:eastAsia="ar-SA"/>
              </w:rPr>
              <w:t xml:space="preserve"> Осуществление качественного и своевременного строительного контроля и технического надзора за выполнением работ по капитальному ремонту жилищного фонда и объектов соцкультбыта.</w:t>
            </w:r>
          </w:p>
          <w:p w:rsidR="003A2967" w:rsidRPr="003A2967" w:rsidRDefault="003A2967" w:rsidP="003A2967">
            <w:pPr>
              <w:suppressAutoHyphens/>
              <w:autoSpaceDE/>
              <w:autoSpaceDN/>
              <w:ind w:left="14" w:right="-2" w:firstLine="269"/>
              <w:jc w:val="both"/>
              <w:rPr>
                <w:rFonts w:eastAsia="Calibri"/>
                <w:sz w:val="24"/>
                <w:szCs w:val="24"/>
                <w:lang w:eastAsia="ar-SA"/>
              </w:rPr>
            </w:pPr>
            <w:r w:rsidRPr="003A2967">
              <w:rPr>
                <w:rFonts w:eastAsia="Calibri"/>
                <w:b/>
                <w:sz w:val="24"/>
                <w:szCs w:val="24"/>
                <w:lang w:eastAsia="ar-SA"/>
              </w:rPr>
              <w:t>Задача 9.2</w:t>
            </w:r>
            <w:r w:rsidRPr="003A2967">
              <w:rPr>
                <w:rFonts w:eastAsia="Calibri"/>
                <w:b/>
                <w:spacing w:val="2"/>
                <w:sz w:val="24"/>
                <w:szCs w:val="24"/>
                <w:lang w:eastAsia="ar-SA"/>
              </w:rPr>
              <w:t>:</w:t>
            </w:r>
            <w:r w:rsidRPr="003A2967">
              <w:rPr>
                <w:rFonts w:eastAsia="Calibri"/>
                <w:sz w:val="24"/>
                <w:szCs w:val="24"/>
                <w:lang w:eastAsia="ar-SA"/>
              </w:rPr>
              <w:t xml:space="preserve"> Осуществление своевременного и качественного выполнения услуг при захоронении тел (останков) умерших (погибших) граждан, согласно гарантированному перечню услуг по погребению.</w:t>
            </w:r>
          </w:p>
          <w:p w:rsidR="003A2967" w:rsidRDefault="003A2967" w:rsidP="003A2967">
            <w:pPr>
              <w:suppressAutoHyphens/>
              <w:autoSpaceDE/>
              <w:autoSpaceDN/>
              <w:ind w:left="14" w:right="-2" w:firstLine="269"/>
              <w:jc w:val="both"/>
              <w:rPr>
                <w:rFonts w:eastAsia="Calibri"/>
                <w:sz w:val="24"/>
                <w:szCs w:val="24"/>
                <w:lang w:eastAsia="ar-SA"/>
              </w:rPr>
            </w:pPr>
            <w:r w:rsidRPr="003A2967">
              <w:rPr>
                <w:rFonts w:eastAsia="Calibri"/>
                <w:b/>
                <w:sz w:val="24"/>
                <w:szCs w:val="24"/>
                <w:lang w:eastAsia="ar-SA"/>
              </w:rPr>
              <w:t>Задача 9.</w:t>
            </w:r>
            <w:r w:rsidRPr="003A2967">
              <w:rPr>
                <w:rFonts w:eastAsia="Calibri"/>
                <w:b/>
                <w:spacing w:val="2"/>
                <w:sz w:val="24"/>
                <w:szCs w:val="24"/>
                <w:lang w:eastAsia="ar-SA"/>
              </w:rPr>
              <w:t>3:</w:t>
            </w:r>
            <w:r w:rsidRPr="003A2967">
              <w:rPr>
                <w:rFonts w:eastAsia="Calibri"/>
                <w:spacing w:val="2"/>
                <w:sz w:val="24"/>
                <w:szCs w:val="24"/>
                <w:lang w:eastAsia="ar-SA"/>
              </w:rPr>
              <w:t xml:space="preserve"> </w:t>
            </w:r>
            <w:r w:rsidRPr="003A2967">
              <w:rPr>
                <w:rFonts w:eastAsia="Calibri"/>
                <w:sz w:val="24"/>
                <w:szCs w:val="24"/>
                <w:lang w:eastAsia="ar-SA"/>
              </w:rPr>
              <w:t>Строительство нового кладбища с целью увеличения мест захоронения.</w:t>
            </w:r>
          </w:p>
          <w:p w:rsidR="003A2967" w:rsidRDefault="003A2967" w:rsidP="003A2967">
            <w:pPr>
              <w:suppressAutoHyphens/>
              <w:autoSpaceDE/>
              <w:autoSpaceDN/>
              <w:ind w:left="14" w:right="-2" w:firstLine="269"/>
              <w:jc w:val="both"/>
              <w:rPr>
                <w:rFonts w:eastAsia="Calibri"/>
                <w:spacing w:val="2"/>
                <w:sz w:val="24"/>
                <w:szCs w:val="24"/>
                <w:lang w:eastAsia="ar-SA"/>
              </w:rPr>
            </w:pPr>
          </w:p>
          <w:p w:rsidR="003A2967" w:rsidRDefault="003A2967" w:rsidP="003A2967">
            <w:pPr>
              <w:suppressAutoHyphens/>
              <w:autoSpaceDE/>
              <w:autoSpaceDN/>
              <w:ind w:left="14" w:right="-2" w:firstLine="269"/>
              <w:jc w:val="both"/>
              <w:rPr>
                <w:rFonts w:eastAsia="Calibri"/>
                <w:spacing w:val="2"/>
                <w:sz w:val="24"/>
                <w:szCs w:val="24"/>
                <w:lang w:eastAsia="ar-SA"/>
              </w:rPr>
            </w:pPr>
          </w:p>
          <w:p w:rsidR="003A2967" w:rsidRPr="003A2967" w:rsidRDefault="003A2967" w:rsidP="003A2967">
            <w:pPr>
              <w:suppressAutoHyphens/>
              <w:autoSpaceDE/>
              <w:autoSpaceDN/>
              <w:ind w:left="14" w:right="-2" w:firstLine="269"/>
              <w:jc w:val="both"/>
              <w:rPr>
                <w:rFonts w:eastAsia="Calibri"/>
                <w:spacing w:val="2"/>
                <w:sz w:val="24"/>
                <w:szCs w:val="24"/>
                <w:lang w:eastAsia="ar-SA"/>
              </w:rPr>
            </w:pPr>
          </w:p>
        </w:tc>
      </w:tr>
      <w:tr w:rsidR="003A2967" w:rsidRPr="003A2967" w:rsidTr="00F72CED">
        <w:trPr>
          <w:trHeight w:val="145"/>
        </w:trPr>
        <w:tc>
          <w:tcPr>
            <w:tcW w:w="2235" w:type="dxa"/>
          </w:tcPr>
          <w:p w:rsidR="003A2967" w:rsidRPr="003A2967" w:rsidRDefault="003A2967" w:rsidP="003A2967">
            <w:pPr>
              <w:suppressAutoHyphens/>
              <w:autoSpaceDE/>
              <w:autoSpaceDN/>
              <w:ind w:left="14" w:right="-2"/>
              <w:rPr>
                <w:rFonts w:eastAsia="Calibri"/>
                <w:sz w:val="24"/>
                <w:szCs w:val="24"/>
                <w:lang w:eastAsia="ar-SA"/>
              </w:rPr>
            </w:pPr>
            <w:r w:rsidRPr="003A2967">
              <w:rPr>
                <w:rFonts w:eastAsia="Calibri"/>
                <w:sz w:val="24"/>
                <w:szCs w:val="24"/>
                <w:lang w:eastAsia="ar-SA"/>
              </w:rPr>
              <w:lastRenderedPageBreak/>
              <w:t>Перечень подпрограмм</w:t>
            </w:r>
          </w:p>
          <w:p w:rsidR="003A2967" w:rsidRPr="003A2967" w:rsidRDefault="003A2967" w:rsidP="003A2967">
            <w:pPr>
              <w:suppressAutoHyphens/>
              <w:autoSpaceDE/>
              <w:autoSpaceDN/>
              <w:ind w:left="14" w:right="-2"/>
              <w:rPr>
                <w:rFonts w:eastAsia="Calibri"/>
                <w:sz w:val="24"/>
                <w:szCs w:val="24"/>
                <w:lang w:eastAsia="ar-SA"/>
              </w:rPr>
            </w:pPr>
            <w:r w:rsidRPr="003A2967">
              <w:rPr>
                <w:rFonts w:eastAsia="Calibri"/>
                <w:sz w:val="24"/>
                <w:szCs w:val="24"/>
                <w:lang w:eastAsia="ar-SA"/>
              </w:rPr>
              <w:t>муниципальной программы</w:t>
            </w:r>
          </w:p>
        </w:tc>
        <w:tc>
          <w:tcPr>
            <w:tcW w:w="7796" w:type="dxa"/>
          </w:tcPr>
          <w:p w:rsidR="003A2967" w:rsidRPr="003A2967" w:rsidRDefault="003A2967" w:rsidP="003A2967">
            <w:pPr>
              <w:suppressAutoHyphens/>
              <w:autoSpaceDE/>
              <w:autoSpaceDN/>
              <w:ind w:left="14" w:right="-2"/>
              <w:jc w:val="both"/>
              <w:rPr>
                <w:sz w:val="24"/>
                <w:szCs w:val="24"/>
                <w:lang w:eastAsia="ar-SA"/>
              </w:rPr>
            </w:pPr>
            <w:r w:rsidRPr="003A2967">
              <w:rPr>
                <w:sz w:val="24"/>
                <w:szCs w:val="24"/>
                <w:lang w:eastAsia="ar-SA"/>
              </w:rPr>
              <w:t>Подпрограмма 1: «Комплексное благоустройство территории Североуральского городского округа».</w:t>
            </w:r>
          </w:p>
          <w:p w:rsidR="003A2967" w:rsidRPr="003A2967" w:rsidRDefault="003A2967" w:rsidP="003A2967">
            <w:pPr>
              <w:suppressAutoHyphens/>
              <w:autoSpaceDE/>
              <w:autoSpaceDN/>
              <w:ind w:left="14" w:right="-2"/>
              <w:jc w:val="both"/>
              <w:rPr>
                <w:sz w:val="24"/>
                <w:szCs w:val="24"/>
                <w:lang w:eastAsia="ar-SA"/>
              </w:rPr>
            </w:pPr>
            <w:r w:rsidRPr="003A2967">
              <w:rPr>
                <w:sz w:val="24"/>
                <w:szCs w:val="24"/>
                <w:lang w:eastAsia="ar-SA"/>
              </w:rPr>
              <w:t>Подпрограмма 2: «Муниципальная программа по энергосбережению и повышению энергетической эффективности объектов Североуральского городского округа».</w:t>
            </w:r>
          </w:p>
          <w:p w:rsidR="003A2967" w:rsidRPr="003A2967" w:rsidRDefault="003A2967" w:rsidP="003A2967">
            <w:pPr>
              <w:suppressAutoHyphens/>
              <w:autoSpaceDE/>
              <w:autoSpaceDN/>
              <w:ind w:left="14" w:right="-2"/>
              <w:jc w:val="both"/>
              <w:rPr>
                <w:sz w:val="24"/>
                <w:szCs w:val="24"/>
                <w:lang w:eastAsia="ar-SA"/>
              </w:rPr>
            </w:pPr>
            <w:r w:rsidRPr="003A2967">
              <w:rPr>
                <w:sz w:val="24"/>
                <w:szCs w:val="24"/>
                <w:lang w:eastAsia="ar-SA"/>
              </w:rPr>
              <w:t>Подпрограмма 3: «Развитие лесного хозяйства на территории Североуральского городского округа».</w:t>
            </w:r>
          </w:p>
          <w:p w:rsidR="003A2967" w:rsidRPr="003A2967" w:rsidRDefault="003A2967" w:rsidP="003A2967">
            <w:pPr>
              <w:suppressAutoHyphens/>
              <w:autoSpaceDE/>
              <w:autoSpaceDN/>
              <w:ind w:left="14" w:right="-2"/>
              <w:jc w:val="both"/>
              <w:rPr>
                <w:sz w:val="24"/>
                <w:szCs w:val="24"/>
                <w:lang w:eastAsia="ar-SA"/>
              </w:rPr>
            </w:pPr>
            <w:r w:rsidRPr="003A2967">
              <w:rPr>
                <w:sz w:val="24"/>
                <w:szCs w:val="24"/>
                <w:lang w:eastAsia="ar-SA"/>
              </w:rPr>
              <w:t>Подпрограмма 4: «Переселение граждан на территории Североуральского городского округа из аварийного жилищного фонда с учетом необходимости развития малоэтажного жилищного строительства».</w:t>
            </w:r>
          </w:p>
          <w:p w:rsidR="003A2967" w:rsidRPr="003A2967" w:rsidRDefault="003A2967" w:rsidP="003A2967">
            <w:pPr>
              <w:suppressAutoHyphens/>
              <w:autoSpaceDE/>
              <w:autoSpaceDN/>
              <w:ind w:left="14" w:right="-2"/>
              <w:jc w:val="both"/>
              <w:rPr>
                <w:sz w:val="24"/>
                <w:szCs w:val="24"/>
                <w:lang w:eastAsia="ar-SA"/>
              </w:rPr>
            </w:pPr>
            <w:r w:rsidRPr="003A2967">
              <w:rPr>
                <w:sz w:val="24"/>
                <w:szCs w:val="24"/>
                <w:lang w:eastAsia="ar-SA"/>
              </w:rPr>
              <w:t>Подпрограмма 5: «Содержание и капитальный ремонт общего имущества муниципального жилищного фонда на территории Североуральского городского округа».</w:t>
            </w:r>
          </w:p>
          <w:p w:rsidR="003A2967" w:rsidRPr="003A2967" w:rsidRDefault="003A2967" w:rsidP="003A2967">
            <w:pPr>
              <w:suppressAutoHyphens/>
              <w:autoSpaceDE/>
              <w:autoSpaceDN/>
              <w:ind w:left="14" w:right="-2"/>
              <w:jc w:val="both"/>
              <w:rPr>
                <w:sz w:val="24"/>
                <w:szCs w:val="24"/>
                <w:lang w:eastAsia="ar-SA"/>
              </w:rPr>
            </w:pPr>
            <w:r w:rsidRPr="003A2967">
              <w:rPr>
                <w:sz w:val="24"/>
                <w:szCs w:val="24"/>
                <w:lang w:eastAsia="ar-SA"/>
              </w:rPr>
              <w:t>Подпрограмма 6: «Комплексная экологическая программа Североуральского городского округа».</w:t>
            </w:r>
          </w:p>
          <w:p w:rsidR="003A2967" w:rsidRPr="003A2967" w:rsidRDefault="003A2967" w:rsidP="003A2967">
            <w:pPr>
              <w:suppressAutoHyphens/>
              <w:autoSpaceDE/>
              <w:autoSpaceDN/>
              <w:ind w:left="14" w:right="-2"/>
              <w:jc w:val="both"/>
              <w:rPr>
                <w:sz w:val="24"/>
                <w:szCs w:val="24"/>
                <w:lang w:eastAsia="ar-SA"/>
              </w:rPr>
            </w:pPr>
            <w:r w:rsidRPr="003A2967">
              <w:rPr>
                <w:sz w:val="24"/>
                <w:szCs w:val="24"/>
                <w:lang w:eastAsia="ar-SA"/>
              </w:rPr>
              <w:t xml:space="preserve">Подпрограмма 7: «Развитие газификации </w:t>
            </w:r>
            <w:proofErr w:type="gramStart"/>
            <w:r w:rsidRPr="003A2967">
              <w:rPr>
                <w:sz w:val="24"/>
                <w:szCs w:val="24"/>
                <w:lang w:eastAsia="ar-SA"/>
              </w:rPr>
              <w:t>в</w:t>
            </w:r>
            <w:proofErr w:type="gramEnd"/>
            <w:r w:rsidRPr="003A2967">
              <w:rPr>
                <w:sz w:val="24"/>
                <w:szCs w:val="24"/>
                <w:lang w:eastAsia="ar-SA"/>
              </w:rPr>
              <w:t xml:space="preserve"> </w:t>
            </w:r>
            <w:proofErr w:type="gramStart"/>
            <w:r w:rsidRPr="003A2967">
              <w:rPr>
                <w:sz w:val="24"/>
                <w:szCs w:val="24"/>
                <w:lang w:eastAsia="ar-SA"/>
              </w:rPr>
              <w:t>Североуральском</w:t>
            </w:r>
            <w:proofErr w:type="gramEnd"/>
            <w:r w:rsidRPr="003A2967">
              <w:rPr>
                <w:sz w:val="24"/>
                <w:szCs w:val="24"/>
                <w:lang w:eastAsia="ar-SA"/>
              </w:rPr>
              <w:t xml:space="preserve"> городском округе».</w:t>
            </w:r>
          </w:p>
          <w:p w:rsidR="003A2967" w:rsidRPr="003A2967" w:rsidRDefault="003A2967" w:rsidP="003A2967">
            <w:pPr>
              <w:suppressAutoHyphens/>
              <w:autoSpaceDE/>
              <w:autoSpaceDN/>
              <w:ind w:left="14" w:right="-2"/>
              <w:jc w:val="both"/>
              <w:rPr>
                <w:sz w:val="24"/>
                <w:szCs w:val="24"/>
                <w:lang w:eastAsia="ar-SA"/>
              </w:rPr>
            </w:pPr>
            <w:r w:rsidRPr="003A2967">
              <w:rPr>
                <w:rFonts w:eastAsia="Calibri"/>
                <w:spacing w:val="2"/>
                <w:sz w:val="24"/>
                <w:szCs w:val="24"/>
                <w:lang w:eastAsia="ar-SA"/>
              </w:rPr>
              <w:t>Подпрограмма 8: «Развитие транспортного обслуживания населения».</w:t>
            </w:r>
          </w:p>
          <w:p w:rsidR="003A2967" w:rsidRPr="003A2967" w:rsidRDefault="003A2967" w:rsidP="003A2967">
            <w:pPr>
              <w:suppressAutoHyphens/>
              <w:autoSpaceDE/>
              <w:autoSpaceDN/>
              <w:ind w:left="14" w:right="-2"/>
              <w:jc w:val="both"/>
              <w:rPr>
                <w:sz w:val="24"/>
                <w:szCs w:val="24"/>
                <w:lang w:eastAsia="ar-SA"/>
              </w:rPr>
            </w:pPr>
            <w:r w:rsidRPr="003A2967">
              <w:rPr>
                <w:sz w:val="24"/>
                <w:szCs w:val="24"/>
                <w:lang w:eastAsia="ar-SA"/>
              </w:rPr>
              <w:t xml:space="preserve">Подпрограмма 9: «Обеспечение реализации муниципальной программы Североуральского городского округа «Развитие жилищно-коммунального хозяйства и транспортного обслуживания населения, повышение энергетической эффективности и охрана окружающей среды </w:t>
            </w:r>
            <w:proofErr w:type="gramStart"/>
            <w:r w:rsidRPr="003A2967">
              <w:rPr>
                <w:sz w:val="24"/>
                <w:szCs w:val="24"/>
                <w:lang w:eastAsia="ar-SA"/>
              </w:rPr>
              <w:t>в</w:t>
            </w:r>
            <w:proofErr w:type="gramEnd"/>
            <w:r w:rsidRPr="003A2967">
              <w:rPr>
                <w:sz w:val="24"/>
                <w:szCs w:val="24"/>
                <w:lang w:eastAsia="ar-SA"/>
              </w:rPr>
              <w:t xml:space="preserve"> </w:t>
            </w:r>
            <w:proofErr w:type="gramStart"/>
            <w:r w:rsidRPr="003A2967">
              <w:rPr>
                <w:sz w:val="24"/>
                <w:szCs w:val="24"/>
                <w:lang w:eastAsia="ar-SA"/>
              </w:rPr>
              <w:t>Североуральском</w:t>
            </w:r>
            <w:proofErr w:type="gramEnd"/>
            <w:r w:rsidRPr="003A2967">
              <w:rPr>
                <w:sz w:val="24"/>
                <w:szCs w:val="24"/>
                <w:lang w:eastAsia="ar-SA"/>
              </w:rPr>
              <w:t xml:space="preserve"> городском округе».</w:t>
            </w:r>
          </w:p>
        </w:tc>
      </w:tr>
      <w:tr w:rsidR="003A2967" w:rsidRPr="003A2967" w:rsidTr="00F72CED">
        <w:trPr>
          <w:trHeight w:val="145"/>
        </w:trPr>
        <w:tc>
          <w:tcPr>
            <w:tcW w:w="2235" w:type="dxa"/>
          </w:tcPr>
          <w:p w:rsidR="003A2967" w:rsidRPr="003A2967" w:rsidRDefault="003A2967" w:rsidP="003A2967">
            <w:pPr>
              <w:suppressAutoHyphens/>
              <w:autoSpaceDE/>
              <w:autoSpaceDN/>
              <w:ind w:left="14" w:right="-2"/>
              <w:rPr>
                <w:rFonts w:eastAsia="Calibri"/>
                <w:sz w:val="24"/>
                <w:szCs w:val="24"/>
                <w:lang w:eastAsia="ar-SA"/>
              </w:rPr>
            </w:pPr>
            <w:r w:rsidRPr="003A2967">
              <w:rPr>
                <w:rFonts w:eastAsia="Calibri"/>
                <w:sz w:val="24"/>
                <w:szCs w:val="24"/>
                <w:lang w:eastAsia="ar-SA"/>
              </w:rPr>
              <w:t>Перечень основных целевых показателей муниципальной программы</w:t>
            </w:r>
          </w:p>
        </w:tc>
        <w:tc>
          <w:tcPr>
            <w:tcW w:w="7796" w:type="dxa"/>
          </w:tcPr>
          <w:p w:rsidR="003A2967" w:rsidRPr="003A2967" w:rsidRDefault="003A2967" w:rsidP="003A2967">
            <w:pPr>
              <w:suppressAutoHyphens/>
              <w:autoSpaceDE/>
              <w:autoSpaceDN/>
              <w:ind w:left="14" w:right="-2" w:firstLine="269"/>
              <w:jc w:val="both"/>
              <w:rPr>
                <w:rFonts w:eastAsia="Calibri"/>
                <w:sz w:val="24"/>
                <w:szCs w:val="24"/>
                <w:lang w:eastAsia="ar-SA"/>
              </w:rPr>
            </w:pPr>
            <w:r w:rsidRPr="003A2967">
              <w:rPr>
                <w:rFonts w:eastAsia="Calibri"/>
                <w:sz w:val="24"/>
                <w:szCs w:val="24"/>
                <w:lang w:eastAsia="ar-SA"/>
              </w:rPr>
              <w:t>Обеспеченность дворовых территорий детскими игровыми и спортивными площадками;</w:t>
            </w:r>
          </w:p>
          <w:p w:rsidR="003A2967" w:rsidRPr="003A2967" w:rsidRDefault="003A2967" w:rsidP="003A2967">
            <w:pPr>
              <w:suppressAutoHyphens/>
              <w:autoSpaceDE/>
              <w:autoSpaceDN/>
              <w:ind w:left="14" w:right="-2" w:firstLine="269"/>
              <w:jc w:val="both"/>
              <w:rPr>
                <w:rFonts w:eastAsia="Calibri"/>
                <w:sz w:val="24"/>
                <w:szCs w:val="24"/>
                <w:lang w:eastAsia="ar-SA"/>
              </w:rPr>
            </w:pPr>
            <w:r w:rsidRPr="003A2967">
              <w:rPr>
                <w:rFonts w:eastAsia="Calibri"/>
                <w:sz w:val="24"/>
                <w:szCs w:val="24"/>
                <w:lang w:eastAsia="ar-SA"/>
              </w:rPr>
              <w:t>доля населения, обеспеченного комфортными условиями проживания при реализации мероприятий Программы от численности населения, проживающего на территории Североуральского городского округа;</w:t>
            </w:r>
          </w:p>
          <w:p w:rsidR="003A2967" w:rsidRPr="003A2967" w:rsidRDefault="003A2967" w:rsidP="003A2967">
            <w:pPr>
              <w:suppressAutoHyphens/>
              <w:autoSpaceDE/>
              <w:autoSpaceDN/>
              <w:ind w:left="14" w:right="-2" w:firstLine="269"/>
              <w:jc w:val="both"/>
              <w:rPr>
                <w:rFonts w:eastAsia="Calibri"/>
                <w:sz w:val="24"/>
                <w:szCs w:val="24"/>
                <w:lang w:eastAsia="ar-SA"/>
              </w:rPr>
            </w:pPr>
            <w:r w:rsidRPr="003A2967">
              <w:rPr>
                <w:rFonts w:eastAsia="Calibri"/>
                <w:sz w:val="24"/>
                <w:szCs w:val="24"/>
                <w:lang w:eastAsia="ar-SA"/>
              </w:rPr>
              <w:t>количество установленных урн и скамеек;</w:t>
            </w:r>
          </w:p>
          <w:p w:rsidR="003A2967" w:rsidRPr="003A2967" w:rsidRDefault="003A2967" w:rsidP="003A2967">
            <w:pPr>
              <w:suppressAutoHyphens/>
              <w:autoSpaceDE/>
              <w:autoSpaceDN/>
              <w:ind w:left="14" w:right="-2" w:firstLine="269"/>
              <w:jc w:val="both"/>
              <w:rPr>
                <w:rFonts w:eastAsia="Calibri"/>
                <w:sz w:val="24"/>
                <w:szCs w:val="24"/>
                <w:lang w:eastAsia="ar-SA"/>
              </w:rPr>
            </w:pPr>
            <w:r w:rsidRPr="003A2967">
              <w:rPr>
                <w:rFonts w:eastAsia="Calibri"/>
                <w:sz w:val="24"/>
                <w:szCs w:val="24"/>
                <w:lang w:eastAsia="ar-SA"/>
              </w:rPr>
              <w:t>уровень износа сетей уличного освещения;</w:t>
            </w:r>
          </w:p>
          <w:p w:rsidR="003A2967" w:rsidRPr="003A2967" w:rsidRDefault="003A2967" w:rsidP="003A2967">
            <w:pPr>
              <w:suppressAutoHyphens/>
              <w:autoSpaceDE/>
              <w:autoSpaceDN/>
              <w:ind w:left="14" w:right="-2" w:firstLine="269"/>
              <w:jc w:val="both"/>
              <w:rPr>
                <w:rFonts w:eastAsia="Calibri"/>
                <w:sz w:val="24"/>
                <w:szCs w:val="24"/>
                <w:lang w:eastAsia="ar-SA"/>
              </w:rPr>
            </w:pPr>
            <w:r w:rsidRPr="003A2967">
              <w:rPr>
                <w:rFonts w:eastAsia="Calibri"/>
                <w:sz w:val="24"/>
                <w:szCs w:val="24"/>
                <w:lang w:eastAsia="ar-SA"/>
              </w:rPr>
              <w:t>доля протяженности улиц, оснащенных системами уличного освещения с использованием энергосберегающих технологий;</w:t>
            </w:r>
          </w:p>
          <w:p w:rsidR="003A2967" w:rsidRPr="003A2967" w:rsidRDefault="003A2967" w:rsidP="003A2967">
            <w:pPr>
              <w:suppressAutoHyphens/>
              <w:autoSpaceDE/>
              <w:autoSpaceDN/>
              <w:ind w:left="14" w:right="-2" w:firstLine="269"/>
              <w:jc w:val="both"/>
              <w:rPr>
                <w:rFonts w:eastAsia="Calibri"/>
                <w:sz w:val="24"/>
                <w:szCs w:val="24"/>
                <w:lang w:eastAsia="ar-SA"/>
              </w:rPr>
            </w:pPr>
            <w:r w:rsidRPr="003A2967">
              <w:rPr>
                <w:rFonts w:eastAsia="Calibri"/>
                <w:sz w:val="24"/>
                <w:szCs w:val="24"/>
                <w:lang w:eastAsia="ar-SA"/>
              </w:rPr>
              <w:t>площадь зеленых насаждений на территории городского округа;</w:t>
            </w:r>
          </w:p>
          <w:p w:rsidR="003A2967" w:rsidRPr="003A2967" w:rsidRDefault="003A2967" w:rsidP="003A2967">
            <w:pPr>
              <w:suppressAutoHyphens/>
              <w:autoSpaceDE/>
              <w:autoSpaceDN/>
              <w:ind w:left="14" w:right="-2" w:firstLine="269"/>
              <w:jc w:val="both"/>
              <w:rPr>
                <w:rFonts w:eastAsia="Calibri"/>
                <w:sz w:val="24"/>
                <w:szCs w:val="24"/>
                <w:lang w:eastAsia="ar-SA"/>
              </w:rPr>
            </w:pPr>
            <w:r w:rsidRPr="003A2967">
              <w:rPr>
                <w:rFonts w:eastAsia="Calibri"/>
                <w:sz w:val="24"/>
                <w:szCs w:val="24"/>
                <w:lang w:eastAsia="ar-SA"/>
              </w:rPr>
              <w:t>количество отловленных безнадзорных животных;</w:t>
            </w:r>
          </w:p>
          <w:p w:rsidR="003A2967" w:rsidRPr="003A2967" w:rsidRDefault="003A2967" w:rsidP="003A2967">
            <w:pPr>
              <w:suppressAutoHyphens/>
              <w:autoSpaceDE/>
              <w:autoSpaceDN/>
              <w:ind w:left="14" w:right="-2" w:firstLine="269"/>
              <w:jc w:val="both"/>
              <w:rPr>
                <w:rFonts w:eastAsia="Calibri"/>
                <w:sz w:val="24"/>
                <w:szCs w:val="24"/>
                <w:lang w:eastAsia="ar-SA"/>
              </w:rPr>
            </w:pPr>
            <w:r w:rsidRPr="003A2967">
              <w:rPr>
                <w:rFonts w:eastAsia="Calibri"/>
                <w:sz w:val="24"/>
                <w:szCs w:val="24"/>
                <w:lang w:eastAsia="ar-SA"/>
              </w:rPr>
              <w:t xml:space="preserve">площадь территории общественных мест, на которой проведена </w:t>
            </w:r>
            <w:proofErr w:type="spellStart"/>
            <w:r w:rsidRPr="003A2967">
              <w:rPr>
                <w:rFonts w:eastAsia="Calibri"/>
                <w:sz w:val="24"/>
                <w:szCs w:val="24"/>
                <w:lang w:eastAsia="ar-SA"/>
              </w:rPr>
              <w:t>акарицидная</w:t>
            </w:r>
            <w:proofErr w:type="spellEnd"/>
            <w:r w:rsidRPr="003A2967">
              <w:rPr>
                <w:rFonts w:eastAsia="Calibri"/>
                <w:sz w:val="24"/>
                <w:szCs w:val="24"/>
                <w:lang w:eastAsia="ar-SA"/>
              </w:rPr>
              <w:t xml:space="preserve"> обработка и дератизация;</w:t>
            </w:r>
          </w:p>
          <w:p w:rsidR="003A2967" w:rsidRPr="003A2967" w:rsidRDefault="003A2967" w:rsidP="003A2967">
            <w:pPr>
              <w:suppressAutoHyphens/>
              <w:autoSpaceDE/>
              <w:autoSpaceDN/>
              <w:ind w:left="14" w:right="-2" w:firstLine="269"/>
              <w:jc w:val="both"/>
              <w:rPr>
                <w:rFonts w:eastAsia="Calibri"/>
                <w:sz w:val="24"/>
                <w:szCs w:val="24"/>
                <w:lang w:eastAsia="ar-SA"/>
              </w:rPr>
            </w:pPr>
            <w:r w:rsidRPr="003A2967">
              <w:rPr>
                <w:rFonts w:eastAsia="Calibri"/>
                <w:sz w:val="24"/>
                <w:szCs w:val="24"/>
                <w:lang w:eastAsia="ar-SA"/>
              </w:rPr>
              <w:t xml:space="preserve">количество размещенных биологических отходов в </w:t>
            </w:r>
            <w:proofErr w:type="spellStart"/>
            <w:r w:rsidRPr="003A2967">
              <w:rPr>
                <w:rFonts w:eastAsia="Calibri"/>
                <w:sz w:val="24"/>
                <w:szCs w:val="24"/>
                <w:lang w:eastAsia="ar-SA"/>
              </w:rPr>
              <w:t>биояме</w:t>
            </w:r>
            <w:proofErr w:type="spellEnd"/>
            <w:r w:rsidRPr="003A2967">
              <w:rPr>
                <w:rFonts w:eastAsia="Calibri"/>
                <w:sz w:val="24"/>
                <w:szCs w:val="24"/>
                <w:lang w:eastAsia="ar-SA"/>
              </w:rPr>
              <w:t>;</w:t>
            </w:r>
          </w:p>
          <w:p w:rsidR="003A2967" w:rsidRPr="003A2967" w:rsidRDefault="003A2967" w:rsidP="003A2967">
            <w:pPr>
              <w:suppressAutoHyphens/>
              <w:autoSpaceDE/>
              <w:autoSpaceDN/>
              <w:ind w:left="14" w:right="-2" w:firstLine="269"/>
              <w:jc w:val="both"/>
              <w:rPr>
                <w:rFonts w:eastAsia="Calibri"/>
                <w:sz w:val="24"/>
                <w:szCs w:val="24"/>
                <w:lang w:eastAsia="ar-SA"/>
              </w:rPr>
            </w:pPr>
            <w:r w:rsidRPr="003A2967">
              <w:rPr>
                <w:rFonts w:eastAsia="Calibri"/>
                <w:sz w:val="24"/>
                <w:szCs w:val="24"/>
                <w:lang w:eastAsia="ar-SA"/>
              </w:rPr>
              <w:t>объем ликвидированного мусора с несанкционированных свалок на территории кладбищ;</w:t>
            </w:r>
          </w:p>
          <w:p w:rsidR="003A2967" w:rsidRPr="003A2967" w:rsidRDefault="003A2967" w:rsidP="003A2967">
            <w:pPr>
              <w:suppressAutoHyphens/>
              <w:autoSpaceDE/>
              <w:autoSpaceDN/>
              <w:ind w:left="14" w:right="-2" w:firstLine="269"/>
              <w:jc w:val="both"/>
              <w:rPr>
                <w:rFonts w:eastAsia="Calibri"/>
                <w:sz w:val="24"/>
                <w:szCs w:val="24"/>
                <w:lang w:eastAsia="ar-SA"/>
              </w:rPr>
            </w:pPr>
            <w:r w:rsidRPr="003A2967">
              <w:rPr>
                <w:rFonts w:eastAsia="Calibri"/>
                <w:sz w:val="24"/>
                <w:szCs w:val="24"/>
                <w:lang w:eastAsia="ar-SA"/>
              </w:rPr>
              <w:t>площадь санитарной уборки с территории памятников;</w:t>
            </w:r>
          </w:p>
          <w:p w:rsidR="003A2967" w:rsidRPr="003A2967" w:rsidRDefault="003A2967" w:rsidP="003A2967">
            <w:pPr>
              <w:suppressAutoHyphens/>
              <w:autoSpaceDE/>
              <w:autoSpaceDN/>
              <w:ind w:left="14" w:right="-2" w:firstLine="269"/>
              <w:jc w:val="both"/>
              <w:rPr>
                <w:rFonts w:eastAsia="Calibri"/>
                <w:sz w:val="24"/>
                <w:szCs w:val="24"/>
                <w:lang w:eastAsia="ar-SA"/>
              </w:rPr>
            </w:pPr>
            <w:r w:rsidRPr="003A2967">
              <w:rPr>
                <w:rFonts w:eastAsia="Calibri"/>
                <w:sz w:val="24"/>
                <w:szCs w:val="24"/>
                <w:lang w:eastAsia="ar-SA"/>
              </w:rPr>
              <w:t>доля зданий (строений, сооружений), находящихся в муниципальной собственности, оснащенных приборами учета используемых энергетических ресурсов, от общего количества зданий, подлежащих оборудованию приборами учета;</w:t>
            </w:r>
          </w:p>
          <w:p w:rsidR="003A2967" w:rsidRPr="003A2967" w:rsidRDefault="003A2967" w:rsidP="003A2967">
            <w:pPr>
              <w:suppressAutoHyphens/>
              <w:autoSpaceDE/>
              <w:autoSpaceDN/>
              <w:ind w:left="14" w:right="-2" w:firstLine="269"/>
              <w:jc w:val="both"/>
              <w:rPr>
                <w:rFonts w:eastAsia="Calibri"/>
                <w:sz w:val="24"/>
                <w:szCs w:val="24"/>
                <w:lang w:eastAsia="ar-SA"/>
              </w:rPr>
            </w:pPr>
            <w:r w:rsidRPr="003A2967">
              <w:rPr>
                <w:rFonts w:eastAsia="Calibri"/>
                <w:sz w:val="24"/>
                <w:szCs w:val="24"/>
                <w:lang w:eastAsia="ar-SA"/>
              </w:rPr>
              <w:t>доля многоквартирных домов, оборудованных приборами учета, от общего количества многоквартирных домов, подлежащих оборудованию приборами учета;</w:t>
            </w:r>
          </w:p>
          <w:p w:rsidR="003A2967" w:rsidRPr="003A2967" w:rsidRDefault="003A2967" w:rsidP="003A2967">
            <w:pPr>
              <w:suppressAutoHyphens/>
              <w:autoSpaceDE/>
              <w:autoSpaceDN/>
              <w:ind w:left="14" w:right="-2" w:firstLine="269"/>
              <w:jc w:val="both"/>
              <w:rPr>
                <w:rFonts w:eastAsia="Calibri"/>
                <w:sz w:val="24"/>
                <w:szCs w:val="24"/>
                <w:lang w:eastAsia="ar-SA"/>
              </w:rPr>
            </w:pPr>
            <w:r w:rsidRPr="003A2967">
              <w:rPr>
                <w:rFonts w:eastAsia="Calibri"/>
                <w:sz w:val="24"/>
                <w:szCs w:val="24"/>
                <w:lang w:eastAsia="ar-SA"/>
              </w:rPr>
              <w:t>доля квартир, оборудованных приборами учета, от общего количества квартир многоквартирных домов, подлежащих оборудованию приборами учета;</w:t>
            </w:r>
          </w:p>
          <w:p w:rsidR="003A2967" w:rsidRPr="003A2967" w:rsidRDefault="003A2967" w:rsidP="003A2967">
            <w:pPr>
              <w:suppressAutoHyphens/>
              <w:autoSpaceDE/>
              <w:autoSpaceDN/>
              <w:ind w:left="14" w:right="-2" w:firstLine="269"/>
              <w:jc w:val="both"/>
              <w:rPr>
                <w:rFonts w:eastAsia="Calibri"/>
                <w:sz w:val="24"/>
                <w:szCs w:val="24"/>
                <w:lang w:eastAsia="ar-SA"/>
              </w:rPr>
            </w:pPr>
            <w:r w:rsidRPr="003A2967">
              <w:rPr>
                <w:rFonts w:eastAsia="Calibri"/>
                <w:sz w:val="24"/>
                <w:szCs w:val="24"/>
                <w:lang w:eastAsia="ar-SA"/>
              </w:rPr>
              <w:t xml:space="preserve">доля модернизированных сетей уличного освещения, от общей </w:t>
            </w:r>
            <w:r w:rsidRPr="003A2967">
              <w:rPr>
                <w:rFonts w:eastAsia="Calibri"/>
                <w:sz w:val="24"/>
                <w:szCs w:val="24"/>
                <w:lang w:eastAsia="ar-SA"/>
              </w:rPr>
              <w:lastRenderedPageBreak/>
              <w:t>протяженности сетей уличного освещения;</w:t>
            </w:r>
          </w:p>
          <w:p w:rsidR="003A2967" w:rsidRPr="003A2967" w:rsidRDefault="003A2967" w:rsidP="003A2967">
            <w:pPr>
              <w:suppressAutoHyphens/>
              <w:autoSpaceDE/>
              <w:autoSpaceDN/>
              <w:ind w:left="14" w:right="-2" w:firstLine="269"/>
              <w:jc w:val="both"/>
              <w:rPr>
                <w:rFonts w:eastAsia="Calibri"/>
                <w:sz w:val="24"/>
                <w:szCs w:val="24"/>
                <w:lang w:eastAsia="ar-SA"/>
              </w:rPr>
            </w:pPr>
            <w:r w:rsidRPr="003A2967">
              <w:rPr>
                <w:rFonts w:eastAsia="Calibri"/>
                <w:sz w:val="24"/>
                <w:szCs w:val="24"/>
                <w:lang w:eastAsia="ar-SA"/>
              </w:rPr>
              <w:t>доля модернизированных сетей передачи энергоресурсов, от общей протяженности сетей передачи энергоресурсов;</w:t>
            </w:r>
          </w:p>
          <w:p w:rsidR="003A2967" w:rsidRPr="003A2967" w:rsidRDefault="003A2967" w:rsidP="003A2967">
            <w:pPr>
              <w:suppressAutoHyphens/>
              <w:autoSpaceDE/>
              <w:autoSpaceDN/>
              <w:ind w:left="14" w:right="-2" w:firstLine="269"/>
              <w:jc w:val="both"/>
              <w:rPr>
                <w:rFonts w:eastAsia="Calibri"/>
                <w:sz w:val="24"/>
                <w:szCs w:val="24"/>
                <w:lang w:eastAsia="ar-SA"/>
              </w:rPr>
            </w:pPr>
            <w:r w:rsidRPr="003A2967">
              <w:rPr>
                <w:rFonts w:eastAsia="Calibri"/>
                <w:sz w:val="24"/>
                <w:szCs w:val="24"/>
                <w:lang w:eastAsia="ar-SA"/>
              </w:rPr>
              <w:t>наличие схемы водоснабжения на территории Североуральского городского округа;</w:t>
            </w:r>
          </w:p>
          <w:p w:rsidR="003A2967" w:rsidRPr="003A2967" w:rsidRDefault="003A2967" w:rsidP="003A2967">
            <w:pPr>
              <w:suppressAutoHyphens/>
              <w:autoSpaceDE/>
              <w:autoSpaceDN/>
              <w:ind w:left="14" w:right="-2" w:firstLine="269"/>
              <w:jc w:val="both"/>
              <w:rPr>
                <w:rFonts w:eastAsia="Calibri"/>
                <w:sz w:val="24"/>
                <w:szCs w:val="24"/>
                <w:lang w:eastAsia="ar-SA"/>
              </w:rPr>
            </w:pPr>
            <w:r w:rsidRPr="003A2967">
              <w:rPr>
                <w:rFonts w:eastAsia="Calibri"/>
                <w:sz w:val="24"/>
                <w:szCs w:val="24"/>
                <w:lang w:eastAsia="ar-SA"/>
              </w:rPr>
              <w:t xml:space="preserve">наличие проектно-сметной документации на строительство сетей водоснабжения микрорайонов </w:t>
            </w:r>
            <w:proofErr w:type="gramStart"/>
            <w:r w:rsidRPr="003A2967">
              <w:rPr>
                <w:rFonts w:eastAsia="Calibri"/>
                <w:sz w:val="24"/>
                <w:szCs w:val="24"/>
                <w:lang w:eastAsia="ar-SA"/>
              </w:rPr>
              <w:t>Южный</w:t>
            </w:r>
            <w:proofErr w:type="gramEnd"/>
            <w:r w:rsidRPr="003A2967">
              <w:rPr>
                <w:rFonts w:eastAsia="Calibri"/>
                <w:sz w:val="24"/>
                <w:szCs w:val="24"/>
                <w:lang w:eastAsia="ar-SA"/>
              </w:rPr>
              <w:t xml:space="preserve"> и Горный;</w:t>
            </w:r>
          </w:p>
          <w:p w:rsidR="003A2967" w:rsidRPr="003A2967" w:rsidRDefault="003A2967" w:rsidP="003A2967">
            <w:pPr>
              <w:suppressAutoHyphens/>
              <w:autoSpaceDE/>
              <w:autoSpaceDN/>
              <w:ind w:left="14" w:right="-2" w:firstLine="269"/>
              <w:jc w:val="both"/>
              <w:rPr>
                <w:rFonts w:eastAsia="Calibri"/>
                <w:sz w:val="24"/>
                <w:szCs w:val="24"/>
                <w:lang w:eastAsia="ar-SA"/>
              </w:rPr>
            </w:pPr>
            <w:r w:rsidRPr="003A2967">
              <w:rPr>
                <w:rFonts w:eastAsia="Calibri"/>
                <w:sz w:val="24"/>
                <w:szCs w:val="24"/>
                <w:lang w:eastAsia="ar-SA"/>
              </w:rPr>
              <w:t xml:space="preserve">протяженность построенных сетей водоснабжения; </w:t>
            </w:r>
          </w:p>
          <w:p w:rsidR="003A2967" w:rsidRPr="003A2967" w:rsidRDefault="003A2967" w:rsidP="003A2967">
            <w:pPr>
              <w:suppressAutoHyphens/>
              <w:autoSpaceDE/>
              <w:autoSpaceDN/>
              <w:ind w:left="14" w:right="-2" w:firstLine="269"/>
              <w:jc w:val="both"/>
              <w:rPr>
                <w:rFonts w:eastAsia="Calibri"/>
                <w:sz w:val="24"/>
                <w:szCs w:val="24"/>
                <w:lang w:eastAsia="ar-SA"/>
              </w:rPr>
            </w:pPr>
            <w:r w:rsidRPr="003A2967">
              <w:rPr>
                <w:rFonts w:eastAsia="Calibri"/>
                <w:sz w:val="24"/>
                <w:szCs w:val="24"/>
                <w:lang w:eastAsia="ar-SA"/>
              </w:rPr>
              <w:t xml:space="preserve">наличие проектно-сметной документации на строительство котельных </w:t>
            </w:r>
            <w:proofErr w:type="gramStart"/>
            <w:r w:rsidRPr="003A2967">
              <w:rPr>
                <w:rFonts w:eastAsia="Calibri"/>
                <w:sz w:val="24"/>
                <w:szCs w:val="24"/>
                <w:lang w:eastAsia="ar-SA"/>
              </w:rPr>
              <w:t>в</w:t>
            </w:r>
            <w:proofErr w:type="gramEnd"/>
            <w:r w:rsidRPr="003A2967">
              <w:rPr>
                <w:rFonts w:eastAsia="Calibri"/>
                <w:sz w:val="24"/>
                <w:szCs w:val="24"/>
                <w:lang w:eastAsia="ar-SA"/>
              </w:rPr>
              <w:t xml:space="preserve"> </w:t>
            </w:r>
            <w:proofErr w:type="gramStart"/>
            <w:r w:rsidRPr="003A2967">
              <w:rPr>
                <w:rFonts w:eastAsia="Calibri"/>
                <w:sz w:val="24"/>
                <w:szCs w:val="24"/>
                <w:lang w:eastAsia="ar-SA"/>
              </w:rPr>
              <w:t>Североуральском</w:t>
            </w:r>
            <w:proofErr w:type="gramEnd"/>
            <w:r w:rsidRPr="003A2967">
              <w:rPr>
                <w:rFonts w:eastAsia="Calibri"/>
                <w:sz w:val="24"/>
                <w:szCs w:val="24"/>
                <w:lang w:eastAsia="ar-SA"/>
              </w:rPr>
              <w:t xml:space="preserve"> городском округе;</w:t>
            </w:r>
          </w:p>
          <w:p w:rsidR="003A2967" w:rsidRPr="003A2967" w:rsidRDefault="003A2967" w:rsidP="003A2967">
            <w:pPr>
              <w:suppressAutoHyphens/>
              <w:autoSpaceDE/>
              <w:autoSpaceDN/>
              <w:ind w:left="14" w:right="-2" w:firstLine="269"/>
              <w:jc w:val="both"/>
              <w:rPr>
                <w:rFonts w:eastAsia="Calibri"/>
                <w:sz w:val="24"/>
                <w:szCs w:val="24"/>
                <w:lang w:eastAsia="ar-SA"/>
              </w:rPr>
            </w:pPr>
            <w:r w:rsidRPr="003A2967">
              <w:rPr>
                <w:rFonts w:eastAsia="Calibri"/>
                <w:sz w:val="24"/>
                <w:szCs w:val="24"/>
                <w:lang w:eastAsia="ar-SA"/>
              </w:rPr>
              <w:t>количество реконструированных, построенных котельных;</w:t>
            </w:r>
          </w:p>
          <w:p w:rsidR="003A2967" w:rsidRPr="003A2967" w:rsidRDefault="003A2967" w:rsidP="003A2967">
            <w:pPr>
              <w:suppressAutoHyphens/>
              <w:autoSpaceDE/>
              <w:autoSpaceDN/>
              <w:ind w:left="14" w:right="-2" w:firstLine="269"/>
              <w:jc w:val="both"/>
              <w:rPr>
                <w:rFonts w:eastAsia="Calibri"/>
                <w:sz w:val="24"/>
                <w:szCs w:val="24"/>
                <w:lang w:eastAsia="ar-SA"/>
              </w:rPr>
            </w:pPr>
            <w:r w:rsidRPr="003A2967">
              <w:rPr>
                <w:rFonts w:eastAsia="Calibri"/>
                <w:sz w:val="24"/>
                <w:szCs w:val="24"/>
                <w:lang w:eastAsia="ar-SA"/>
              </w:rPr>
              <w:t xml:space="preserve"> количество оформленных актов выбора трассы под строительство газопровода;</w:t>
            </w:r>
          </w:p>
          <w:p w:rsidR="003A2967" w:rsidRPr="003A2967" w:rsidRDefault="003A2967" w:rsidP="003A2967">
            <w:pPr>
              <w:suppressAutoHyphens/>
              <w:autoSpaceDE/>
              <w:autoSpaceDN/>
              <w:ind w:left="14" w:right="-2" w:firstLine="269"/>
              <w:jc w:val="both"/>
              <w:rPr>
                <w:rFonts w:eastAsia="Calibri"/>
                <w:sz w:val="24"/>
                <w:szCs w:val="24"/>
                <w:lang w:eastAsia="ar-SA"/>
              </w:rPr>
            </w:pPr>
            <w:r w:rsidRPr="003A2967">
              <w:rPr>
                <w:rFonts w:eastAsia="Calibri"/>
                <w:sz w:val="24"/>
                <w:szCs w:val="24"/>
                <w:lang w:eastAsia="ar-SA"/>
              </w:rPr>
              <w:t>количество разработанных технических заданий и топливно-энергетического баланса;</w:t>
            </w:r>
          </w:p>
          <w:p w:rsidR="003A2967" w:rsidRPr="003A2967" w:rsidRDefault="003A2967" w:rsidP="003A2967">
            <w:pPr>
              <w:suppressAutoHyphens/>
              <w:autoSpaceDE/>
              <w:autoSpaceDN/>
              <w:ind w:left="14" w:right="-2" w:firstLine="269"/>
              <w:jc w:val="both"/>
              <w:rPr>
                <w:rFonts w:eastAsia="Calibri"/>
                <w:sz w:val="24"/>
                <w:szCs w:val="24"/>
                <w:lang w:eastAsia="ar-SA"/>
              </w:rPr>
            </w:pPr>
            <w:r w:rsidRPr="003A2967">
              <w:rPr>
                <w:rFonts w:eastAsia="Calibri"/>
                <w:sz w:val="24"/>
                <w:szCs w:val="24"/>
                <w:lang w:eastAsia="ar-SA"/>
              </w:rPr>
              <w:t>площадь отмежеванных городских лесов, поставленных на кадастровый учет  и оформленных в муниципальную собственность;</w:t>
            </w:r>
          </w:p>
          <w:p w:rsidR="003A2967" w:rsidRPr="003A2967" w:rsidRDefault="003A2967" w:rsidP="003A2967">
            <w:pPr>
              <w:suppressAutoHyphens/>
              <w:autoSpaceDE/>
              <w:autoSpaceDN/>
              <w:ind w:left="14" w:right="-2" w:firstLine="269"/>
              <w:jc w:val="both"/>
              <w:rPr>
                <w:rFonts w:eastAsia="Calibri"/>
                <w:sz w:val="24"/>
                <w:szCs w:val="24"/>
                <w:lang w:eastAsia="ar-SA"/>
              </w:rPr>
            </w:pPr>
            <w:r w:rsidRPr="003A2967">
              <w:rPr>
                <w:rFonts w:eastAsia="Calibri"/>
                <w:sz w:val="24"/>
                <w:szCs w:val="24"/>
                <w:lang w:eastAsia="ar-SA"/>
              </w:rPr>
              <w:t>количество построенных (введенных в эксплуатацию) жилых домов малоэтажной застройки;</w:t>
            </w:r>
          </w:p>
          <w:p w:rsidR="003A2967" w:rsidRPr="003A2967" w:rsidRDefault="003A2967" w:rsidP="003A2967">
            <w:pPr>
              <w:suppressAutoHyphens/>
              <w:autoSpaceDE/>
              <w:autoSpaceDN/>
              <w:ind w:left="14" w:right="-2" w:firstLine="269"/>
              <w:jc w:val="both"/>
              <w:rPr>
                <w:rFonts w:eastAsia="Calibri"/>
                <w:sz w:val="24"/>
                <w:szCs w:val="24"/>
                <w:lang w:eastAsia="ar-SA"/>
              </w:rPr>
            </w:pPr>
            <w:r w:rsidRPr="003A2967">
              <w:rPr>
                <w:rFonts w:eastAsia="Calibri"/>
                <w:sz w:val="24"/>
                <w:szCs w:val="24"/>
                <w:lang w:eastAsia="ar-SA"/>
              </w:rPr>
              <w:t xml:space="preserve">количество граждан, переселенных из аварийного жилищного фонда; </w:t>
            </w:r>
          </w:p>
          <w:p w:rsidR="003A2967" w:rsidRPr="003A2967" w:rsidRDefault="003A2967" w:rsidP="003A2967">
            <w:pPr>
              <w:suppressAutoHyphens/>
              <w:autoSpaceDE/>
              <w:autoSpaceDN/>
              <w:ind w:left="14" w:right="-2" w:firstLine="269"/>
              <w:jc w:val="both"/>
              <w:rPr>
                <w:rFonts w:eastAsia="Calibri"/>
                <w:sz w:val="24"/>
                <w:szCs w:val="24"/>
                <w:lang w:eastAsia="ar-SA"/>
              </w:rPr>
            </w:pPr>
            <w:r w:rsidRPr="003A2967">
              <w:rPr>
                <w:rFonts w:eastAsia="Calibri"/>
                <w:sz w:val="24"/>
                <w:szCs w:val="24"/>
                <w:lang w:eastAsia="ar-SA"/>
              </w:rPr>
              <w:t>площадь ликвидированного аварийного жилищного фонда;</w:t>
            </w:r>
          </w:p>
          <w:p w:rsidR="003A2967" w:rsidRPr="003A2967" w:rsidRDefault="003A2967" w:rsidP="003A2967">
            <w:pPr>
              <w:suppressAutoHyphens/>
              <w:autoSpaceDE/>
              <w:autoSpaceDN/>
              <w:ind w:left="14" w:right="-2" w:firstLine="269"/>
              <w:jc w:val="both"/>
              <w:rPr>
                <w:rFonts w:eastAsia="Calibri"/>
                <w:sz w:val="24"/>
                <w:szCs w:val="24"/>
                <w:lang w:eastAsia="ar-SA"/>
              </w:rPr>
            </w:pPr>
            <w:r w:rsidRPr="003A2967">
              <w:rPr>
                <w:rFonts w:eastAsia="Calibri"/>
                <w:sz w:val="24"/>
                <w:szCs w:val="24"/>
                <w:lang w:eastAsia="ar-SA"/>
              </w:rPr>
              <w:t>количество отремонтированных квартир муниципального жилищного фонда для отдельных категорий граждан;</w:t>
            </w:r>
          </w:p>
          <w:p w:rsidR="003A2967" w:rsidRPr="003A2967" w:rsidRDefault="003A2967" w:rsidP="003A2967">
            <w:pPr>
              <w:suppressAutoHyphens/>
              <w:autoSpaceDE/>
              <w:autoSpaceDN/>
              <w:ind w:left="14" w:right="-2" w:firstLine="269"/>
              <w:jc w:val="both"/>
              <w:rPr>
                <w:rFonts w:eastAsia="Calibri"/>
                <w:sz w:val="24"/>
                <w:szCs w:val="24"/>
                <w:lang w:eastAsia="ar-SA"/>
              </w:rPr>
            </w:pPr>
            <w:r w:rsidRPr="003A2967">
              <w:rPr>
                <w:rFonts w:eastAsia="Calibri"/>
                <w:sz w:val="24"/>
                <w:szCs w:val="24"/>
                <w:lang w:eastAsia="ar-SA"/>
              </w:rPr>
              <w:t>доля многоквартирных домов на территории Североуральского городского округа, соответствующих нормативным требованиям от общего количества многоквартирных домов;</w:t>
            </w:r>
          </w:p>
          <w:p w:rsidR="003A2967" w:rsidRPr="003A2967" w:rsidRDefault="003A2967" w:rsidP="003A2967">
            <w:pPr>
              <w:suppressAutoHyphens/>
              <w:autoSpaceDE/>
              <w:autoSpaceDN/>
              <w:ind w:left="14" w:right="-2" w:firstLine="269"/>
              <w:jc w:val="both"/>
              <w:rPr>
                <w:rFonts w:eastAsia="Calibri"/>
                <w:sz w:val="24"/>
                <w:szCs w:val="24"/>
                <w:lang w:eastAsia="ar-SA"/>
              </w:rPr>
            </w:pPr>
            <w:r w:rsidRPr="003A2967">
              <w:rPr>
                <w:rFonts w:eastAsia="Calibri"/>
                <w:sz w:val="24"/>
                <w:szCs w:val="24"/>
                <w:lang w:eastAsia="ar-SA"/>
              </w:rPr>
              <w:t>доля населения, обеспеченного безопасными и благоприятными условиями проживания при реализации мероприятий Программы от общей численности населения, проживающего на территории Североуральского городского округа;</w:t>
            </w:r>
          </w:p>
          <w:p w:rsidR="003A2967" w:rsidRPr="003A2967" w:rsidRDefault="003A2967" w:rsidP="003A2967">
            <w:pPr>
              <w:suppressAutoHyphens/>
              <w:autoSpaceDE/>
              <w:autoSpaceDN/>
              <w:ind w:left="14" w:right="-2" w:firstLine="269"/>
              <w:jc w:val="both"/>
              <w:rPr>
                <w:rFonts w:eastAsia="Calibri"/>
                <w:sz w:val="24"/>
                <w:szCs w:val="24"/>
                <w:lang w:eastAsia="ar-SA"/>
              </w:rPr>
            </w:pPr>
            <w:r w:rsidRPr="003A2967">
              <w:rPr>
                <w:rFonts w:eastAsia="Calibri"/>
                <w:sz w:val="24"/>
                <w:szCs w:val="24"/>
                <w:lang w:eastAsia="ar-SA"/>
              </w:rPr>
              <w:t>количество многоквартирных домов, в которых проведен капитальный ремонт общего имущества;</w:t>
            </w:r>
          </w:p>
          <w:p w:rsidR="003A2967" w:rsidRPr="003A2967" w:rsidRDefault="003A2967" w:rsidP="003A2967">
            <w:pPr>
              <w:suppressAutoHyphens/>
              <w:autoSpaceDE/>
              <w:autoSpaceDN/>
              <w:ind w:left="14" w:right="-2" w:firstLine="269"/>
              <w:jc w:val="both"/>
              <w:rPr>
                <w:rFonts w:eastAsia="Calibri"/>
                <w:sz w:val="24"/>
                <w:szCs w:val="24"/>
                <w:lang w:eastAsia="ar-SA"/>
              </w:rPr>
            </w:pPr>
            <w:r w:rsidRPr="003A2967">
              <w:rPr>
                <w:rFonts w:eastAsia="Calibri"/>
                <w:sz w:val="24"/>
                <w:szCs w:val="24"/>
                <w:lang w:eastAsia="ar-SA"/>
              </w:rPr>
              <w:t xml:space="preserve">количество благоустроенных </w:t>
            </w:r>
            <w:proofErr w:type="spellStart"/>
            <w:r w:rsidRPr="003A2967">
              <w:rPr>
                <w:rFonts w:eastAsia="Calibri"/>
                <w:sz w:val="24"/>
                <w:szCs w:val="24"/>
                <w:lang w:eastAsia="ar-SA"/>
              </w:rPr>
              <w:t>водоохранных</w:t>
            </w:r>
            <w:proofErr w:type="spellEnd"/>
            <w:r w:rsidRPr="003A2967">
              <w:rPr>
                <w:rFonts w:eastAsia="Calibri"/>
                <w:sz w:val="24"/>
                <w:szCs w:val="24"/>
                <w:lang w:eastAsia="ar-SA"/>
              </w:rPr>
              <w:t xml:space="preserve"> зон водохранилищ: </w:t>
            </w:r>
            <w:proofErr w:type="spellStart"/>
            <w:r w:rsidRPr="003A2967">
              <w:rPr>
                <w:rFonts w:eastAsia="Calibri"/>
                <w:sz w:val="24"/>
                <w:szCs w:val="24"/>
                <w:lang w:eastAsia="ar-SA"/>
              </w:rPr>
              <w:t>Колонгинского</w:t>
            </w:r>
            <w:proofErr w:type="spellEnd"/>
            <w:r w:rsidRPr="003A2967">
              <w:rPr>
                <w:rFonts w:eastAsia="Calibri"/>
                <w:sz w:val="24"/>
                <w:szCs w:val="24"/>
                <w:lang w:eastAsia="ar-SA"/>
              </w:rPr>
              <w:t xml:space="preserve"> и </w:t>
            </w:r>
            <w:proofErr w:type="spellStart"/>
            <w:r w:rsidRPr="003A2967">
              <w:rPr>
                <w:rFonts w:eastAsia="Calibri"/>
                <w:sz w:val="24"/>
                <w:szCs w:val="24"/>
                <w:lang w:eastAsia="ar-SA"/>
              </w:rPr>
              <w:t>Кальинского</w:t>
            </w:r>
            <w:proofErr w:type="spellEnd"/>
            <w:r w:rsidRPr="003A2967">
              <w:rPr>
                <w:rFonts w:eastAsia="Calibri"/>
                <w:sz w:val="24"/>
                <w:szCs w:val="24"/>
                <w:lang w:eastAsia="ar-SA"/>
              </w:rPr>
              <w:t>;</w:t>
            </w:r>
          </w:p>
          <w:p w:rsidR="003A2967" w:rsidRPr="003A2967" w:rsidRDefault="003A2967" w:rsidP="003A2967">
            <w:pPr>
              <w:suppressAutoHyphens/>
              <w:autoSpaceDE/>
              <w:autoSpaceDN/>
              <w:ind w:left="14" w:right="-2" w:firstLine="269"/>
              <w:jc w:val="both"/>
              <w:rPr>
                <w:rFonts w:eastAsia="Calibri"/>
                <w:sz w:val="24"/>
                <w:szCs w:val="24"/>
                <w:lang w:eastAsia="ar-SA"/>
              </w:rPr>
            </w:pPr>
            <w:r w:rsidRPr="003A2967">
              <w:rPr>
                <w:rFonts w:eastAsia="Calibri"/>
                <w:sz w:val="24"/>
                <w:szCs w:val="24"/>
                <w:lang w:eastAsia="ar-SA"/>
              </w:rPr>
              <w:t xml:space="preserve">площадь санитарной уборки </w:t>
            </w:r>
            <w:proofErr w:type="spellStart"/>
            <w:r w:rsidRPr="003A2967">
              <w:rPr>
                <w:rFonts w:eastAsia="Calibri"/>
                <w:sz w:val="24"/>
                <w:szCs w:val="24"/>
                <w:lang w:eastAsia="ar-SA"/>
              </w:rPr>
              <w:t>водоохранных</w:t>
            </w:r>
            <w:proofErr w:type="spellEnd"/>
            <w:r w:rsidRPr="003A2967">
              <w:rPr>
                <w:rFonts w:eastAsia="Calibri"/>
                <w:sz w:val="24"/>
                <w:szCs w:val="24"/>
                <w:lang w:eastAsia="ar-SA"/>
              </w:rPr>
              <w:t xml:space="preserve"> зон </w:t>
            </w:r>
            <w:proofErr w:type="spellStart"/>
            <w:r w:rsidRPr="003A2967">
              <w:rPr>
                <w:rFonts w:eastAsia="Calibri"/>
                <w:sz w:val="24"/>
                <w:szCs w:val="24"/>
                <w:lang w:eastAsia="ar-SA"/>
              </w:rPr>
              <w:t>Колонгинского</w:t>
            </w:r>
            <w:proofErr w:type="spellEnd"/>
            <w:r w:rsidRPr="003A2967">
              <w:rPr>
                <w:rFonts w:eastAsia="Calibri"/>
                <w:sz w:val="24"/>
                <w:szCs w:val="24"/>
                <w:lang w:eastAsia="ar-SA"/>
              </w:rPr>
              <w:t xml:space="preserve"> и </w:t>
            </w:r>
            <w:proofErr w:type="spellStart"/>
            <w:r w:rsidRPr="003A2967">
              <w:rPr>
                <w:rFonts w:eastAsia="Calibri"/>
                <w:sz w:val="24"/>
                <w:szCs w:val="24"/>
                <w:lang w:eastAsia="ar-SA"/>
              </w:rPr>
              <w:t>Кальинского</w:t>
            </w:r>
            <w:proofErr w:type="spellEnd"/>
            <w:r w:rsidRPr="003A2967">
              <w:rPr>
                <w:rFonts w:eastAsia="Calibri"/>
                <w:sz w:val="24"/>
                <w:szCs w:val="24"/>
                <w:lang w:eastAsia="ar-SA"/>
              </w:rPr>
              <w:t xml:space="preserve"> водохранилищ;</w:t>
            </w:r>
          </w:p>
          <w:p w:rsidR="003A2967" w:rsidRPr="003A2967" w:rsidRDefault="003A2967" w:rsidP="003A2967">
            <w:pPr>
              <w:suppressAutoHyphens/>
              <w:autoSpaceDE/>
              <w:autoSpaceDN/>
              <w:ind w:left="14" w:right="-2" w:firstLine="269"/>
              <w:jc w:val="both"/>
              <w:rPr>
                <w:rFonts w:eastAsia="Calibri"/>
                <w:sz w:val="24"/>
                <w:szCs w:val="24"/>
                <w:lang w:eastAsia="ar-SA"/>
              </w:rPr>
            </w:pPr>
            <w:r w:rsidRPr="003A2967">
              <w:rPr>
                <w:rFonts w:eastAsia="Calibri"/>
                <w:sz w:val="24"/>
                <w:szCs w:val="24"/>
                <w:lang w:eastAsia="ar-SA"/>
              </w:rPr>
              <w:t>количество ликвидированных несанкционированных свалок мусора на территории города и поселков;</w:t>
            </w:r>
          </w:p>
          <w:p w:rsidR="003A2967" w:rsidRPr="003A2967" w:rsidRDefault="003A2967" w:rsidP="003A2967">
            <w:pPr>
              <w:suppressAutoHyphens/>
              <w:autoSpaceDE/>
              <w:autoSpaceDN/>
              <w:ind w:left="14" w:right="-2" w:firstLine="269"/>
              <w:jc w:val="both"/>
              <w:rPr>
                <w:rFonts w:eastAsia="Calibri"/>
                <w:sz w:val="24"/>
                <w:szCs w:val="24"/>
                <w:lang w:eastAsia="ar-SA"/>
              </w:rPr>
            </w:pPr>
            <w:r w:rsidRPr="003A2967">
              <w:rPr>
                <w:rFonts w:eastAsia="Calibri"/>
                <w:sz w:val="24"/>
                <w:szCs w:val="24"/>
                <w:lang w:eastAsia="ar-SA"/>
              </w:rPr>
              <w:t>наличие проекта санитарно-защитной зоны полигона твердых бытовых отходов города Североуральска;</w:t>
            </w:r>
          </w:p>
          <w:p w:rsidR="003A2967" w:rsidRPr="003A2967" w:rsidRDefault="003A2967" w:rsidP="003A2967">
            <w:pPr>
              <w:suppressAutoHyphens/>
              <w:autoSpaceDE/>
              <w:autoSpaceDN/>
              <w:ind w:left="14" w:right="-2" w:firstLine="269"/>
              <w:jc w:val="both"/>
              <w:rPr>
                <w:rFonts w:eastAsia="Calibri"/>
                <w:sz w:val="24"/>
                <w:szCs w:val="24"/>
                <w:lang w:eastAsia="ar-SA"/>
              </w:rPr>
            </w:pPr>
            <w:r w:rsidRPr="003A2967">
              <w:rPr>
                <w:rFonts w:eastAsia="Calibri"/>
                <w:sz w:val="24"/>
                <w:szCs w:val="24"/>
                <w:lang w:eastAsia="ar-SA"/>
              </w:rPr>
              <w:t>наличие оценки риска для здоровья населения при обосновании санитарно-защитной зоны полигона твердых бытовых отходов города Североуральска;</w:t>
            </w:r>
          </w:p>
          <w:p w:rsidR="003A2967" w:rsidRPr="003A2967" w:rsidRDefault="003A2967" w:rsidP="003A2967">
            <w:pPr>
              <w:suppressAutoHyphens/>
              <w:autoSpaceDE/>
              <w:autoSpaceDN/>
              <w:ind w:left="14" w:right="-2" w:firstLine="269"/>
              <w:jc w:val="both"/>
              <w:rPr>
                <w:rFonts w:eastAsia="Calibri"/>
                <w:sz w:val="24"/>
                <w:szCs w:val="24"/>
                <w:lang w:eastAsia="ar-SA"/>
              </w:rPr>
            </w:pPr>
            <w:r w:rsidRPr="003A2967">
              <w:rPr>
                <w:rFonts w:eastAsia="Calibri"/>
                <w:sz w:val="24"/>
                <w:szCs w:val="24"/>
                <w:lang w:eastAsia="ar-SA"/>
              </w:rPr>
              <w:t>наличие проектно-сметной документации на реконструкцию полигона твердых бытовых отходов и строительство скотомогильника с биотермическими ямами;</w:t>
            </w:r>
          </w:p>
          <w:p w:rsidR="003A2967" w:rsidRPr="003A2967" w:rsidRDefault="003A2967" w:rsidP="003A2967">
            <w:pPr>
              <w:suppressAutoHyphens/>
              <w:autoSpaceDE/>
              <w:autoSpaceDN/>
              <w:ind w:left="14" w:right="-2" w:firstLine="269"/>
              <w:jc w:val="both"/>
              <w:rPr>
                <w:rFonts w:eastAsia="Calibri"/>
                <w:sz w:val="24"/>
                <w:szCs w:val="24"/>
                <w:lang w:eastAsia="ar-SA"/>
              </w:rPr>
            </w:pPr>
            <w:r w:rsidRPr="003A2967">
              <w:rPr>
                <w:rFonts w:eastAsia="Calibri"/>
                <w:sz w:val="24"/>
                <w:szCs w:val="24"/>
                <w:lang w:eastAsia="ar-SA"/>
              </w:rPr>
              <w:t>количество проведенных субботников по санитарной очистке территории Североуральского городского округа;</w:t>
            </w:r>
          </w:p>
          <w:p w:rsidR="003A2967" w:rsidRPr="003A2967" w:rsidRDefault="003A2967" w:rsidP="003A2967">
            <w:pPr>
              <w:suppressAutoHyphens/>
              <w:autoSpaceDE/>
              <w:autoSpaceDN/>
              <w:ind w:left="14" w:right="-2" w:firstLine="269"/>
              <w:jc w:val="both"/>
              <w:rPr>
                <w:rFonts w:eastAsia="Calibri"/>
                <w:sz w:val="24"/>
                <w:szCs w:val="24"/>
                <w:lang w:eastAsia="ar-SA"/>
              </w:rPr>
            </w:pPr>
            <w:r w:rsidRPr="003A2967">
              <w:rPr>
                <w:rFonts w:eastAsia="Calibri"/>
                <w:sz w:val="24"/>
                <w:szCs w:val="24"/>
                <w:lang w:eastAsia="ar-SA"/>
              </w:rPr>
              <w:t>количество стендов, щитов, табличек по природоохранной тематике;</w:t>
            </w:r>
          </w:p>
          <w:p w:rsidR="003A2967" w:rsidRPr="003A2967" w:rsidRDefault="003A2967" w:rsidP="003A2967">
            <w:pPr>
              <w:suppressAutoHyphens/>
              <w:autoSpaceDE/>
              <w:autoSpaceDN/>
              <w:ind w:left="14" w:right="-2" w:firstLine="269"/>
              <w:jc w:val="both"/>
              <w:rPr>
                <w:rFonts w:eastAsia="Calibri"/>
                <w:sz w:val="24"/>
                <w:szCs w:val="24"/>
                <w:lang w:eastAsia="ar-SA"/>
              </w:rPr>
            </w:pPr>
            <w:r w:rsidRPr="003A2967">
              <w:rPr>
                <w:rFonts w:eastAsia="Calibri"/>
                <w:sz w:val="24"/>
                <w:szCs w:val="24"/>
                <w:lang w:eastAsia="ar-SA"/>
              </w:rPr>
              <w:t>количество ртутьсодержащих отходов, принятых от населения Североуральского городского округа;</w:t>
            </w:r>
          </w:p>
          <w:p w:rsidR="003A2967" w:rsidRPr="003A2967" w:rsidRDefault="003A2967" w:rsidP="003A2967">
            <w:pPr>
              <w:suppressAutoHyphens/>
              <w:autoSpaceDE/>
              <w:autoSpaceDN/>
              <w:ind w:left="14" w:right="-2" w:firstLine="269"/>
              <w:jc w:val="both"/>
              <w:rPr>
                <w:rFonts w:eastAsia="Calibri"/>
                <w:sz w:val="24"/>
                <w:szCs w:val="24"/>
                <w:lang w:eastAsia="ar-SA"/>
              </w:rPr>
            </w:pPr>
            <w:r w:rsidRPr="003A2967">
              <w:rPr>
                <w:rFonts w:eastAsia="Calibri"/>
                <w:sz w:val="24"/>
                <w:szCs w:val="24"/>
                <w:lang w:eastAsia="ar-SA"/>
              </w:rPr>
              <w:t xml:space="preserve">наличие проектно-сметной документации по строительству </w:t>
            </w:r>
            <w:r w:rsidRPr="003A2967">
              <w:rPr>
                <w:rFonts w:eastAsia="Calibri"/>
                <w:sz w:val="24"/>
                <w:szCs w:val="24"/>
                <w:lang w:eastAsia="ar-SA"/>
              </w:rPr>
              <w:lastRenderedPageBreak/>
              <w:t>газопровода с геодезическими изысканиями  в микрорайоне Крутой Лог;</w:t>
            </w:r>
          </w:p>
          <w:p w:rsidR="003A2967" w:rsidRPr="003A2967" w:rsidRDefault="003A2967" w:rsidP="003A2967">
            <w:pPr>
              <w:suppressAutoHyphens/>
              <w:autoSpaceDE/>
              <w:autoSpaceDN/>
              <w:ind w:left="14" w:right="-2" w:firstLine="269"/>
              <w:jc w:val="both"/>
              <w:rPr>
                <w:rFonts w:eastAsia="Calibri"/>
                <w:sz w:val="24"/>
                <w:szCs w:val="24"/>
                <w:lang w:eastAsia="ar-SA"/>
              </w:rPr>
            </w:pPr>
            <w:r w:rsidRPr="003A2967">
              <w:rPr>
                <w:rFonts w:eastAsia="Calibri"/>
                <w:sz w:val="24"/>
                <w:szCs w:val="24"/>
                <w:lang w:eastAsia="ar-SA"/>
              </w:rPr>
              <w:t>количество муниципальных квартир, подключенных к газовой сети</w:t>
            </w:r>
          </w:p>
          <w:p w:rsidR="003A2967" w:rsidRPr="003A2967" w:rsidRDefault="003A2967" w:rsidP="003A2967">
            <w:pPr>
              <w:suppressAutoHyphens/>
              <w:autoSpaceDE/>
              <w:autoSpaceDN/>
              <w:ind w:left="14" w:right="-2" w:firstLine="269"/>
              <w:jc w:val="both"/>
              <w:rPr>
                <w:rFonts w:eastAsia="Calibri"/>
                <w:sz w:val="24"/>
                <w:szCs w:val="24"/>
                <w:lang w:eastAsia="ar-SA"/>
              </w:rPr>
            </w:pPr>
            <w:r w:rsidRPr="003A2967">
              <w:rPr>
                <w:rFonts w:eastAsia="Calibri"/>
                <w:sz w:val="24"/>
                <w:szCs w:val="24"/>
                <w:lang w:eastAsia="ar-SA"/>
              </w:rPr>
              <w:t>количество отдельных категорий граждан, которым возмещается стоимость проездных билетов и наборов абонементов в виде продажи на льготных условиях месячных проездных билетов для проезда на городских и пригородных маршрутах;</w:t>
            </w:r>
          </w:p>
          <w:p w:rsidR="003A2967" w:rsidRPr="003A2967" w:rsidRDefault="003A2967" w:rsidP="003A2967">
            <w:pPr>
              <w:suppressAutoHyphens/>
              <w:autoSpaceDE/>
              <w:autoSpaceDN/>
              <w:ind w:left="14" w:right="-2" w:firstLine="269"/>
              <w:jc w:val="both"/>
              <w:rPr>
                <w:rFonts w:eastAsia="Calibri"/>
                <w:sz w:val="24"/>
                <w:szCs w:val="24"/>
                <w:lang w:eastAsia="ar-SA"/>
              </w:rPr>
            </w:pPr>
            <w:r w:rsidRPr="003A2967">
              <w:rPr>
                <w:rFonts w:eastAsia="Calibri"/>
                <w:sz w:val="24"/>
                <w:szCs w:val="24"/>
                <w:lang w:eastAsia="ar-SA"/>
              </w:rPr>
              <w:t xml:space="preserve">количество объектов, по которым заключены договоры (контракты) на строительный </w:t>
            </w:r>
            <w:proofErr w:type="gramStart"/>
            <w:r w:rsidRPr="003A2967">
              <w:rPr>
                <w:rFonts w:eastAsia="Calibri"/>
                <w:sz w:val="24"/>
                <w:szCs w:val="24"/>
                <w:lang w:eastAsia="ar-SA"/>
              </w:rPr>
              <w:t>контроль за</w:t>
            </w:r>
            <w:proofErr w:type="gramEnd"/>
            <w:r w:rsidRPr="003A2967">
              <w:rPr>
                <w:rFonts w:eastAsia="Calibri"/>
                <w:sz w:val="24"/>
                <w:szCs w:val="24"/>
                <w:lang w:eastAsia="ar-SA"/>
              </w:rPr>
              <w:t xml:space="preserve"> капитальным ремонтом муниципального жилья;</w:t>
            </w:r>
          </w:p>
          <w:p w:rsidR="003A2967" w:rsidRPr="003A2967" w:rsidRDefault="003A2967" w:rsidP="003A2967">
            <w:pPr>
              <w:suppressAutoHyphens/>
              <w:autoSpaceDE/>
              <w:autoSpaceDN/>
              <w:ind w:left="14" w:right="-2" w:firstLine="269"/>
              <w:jc w:val="both"/>
              <w:rPr>
                <w:rFonts w:eastAsia="Calibri"/>
                <w:sz w:val="24"/>
                <w:szCs w:val="24"/>
                <w:lang w:eastAsia="ar-SA"/>
              </w:rPr>
            </w:pPr>
            <w:r w:rsidRPr="003A2967">
              <w:rPr>
                <w:rFonts w:eastAsia="Calibri"/>
                <w:sz w:val="24"/>
                <w:szCs w:val="24"/>
                <w:lang w:eastAsia="ar-SA"/>
              </w:rPr>
              <w:t xml:space="preserve">количество объектов, по которым заключены договоры (контракты) на строительный </w:t>
            </w:r>
            <w:proofErr w:type="gramStart"/>
            <w:r w:rsidRPr="003A2967">
              <w:rPr>
                <w:rFonts w:eastAsia="Calibri"/>
                <w:sz w:val="24"/>
                <w:szCs w:val="24"/>
                <w:lang w:eastAsia="ar-SA"/>
              </w:rPr>
              <w:t>контроль за</w:t>
            </w:r>
            <w:proofErr w:type="gramEnd"/>
            <w:r w:rsidRPr="003A2967">
              <w:rPr>
                <w:rFonts w:eastAsia="Calibri"/>
                <w:sz w:val="24"/>
                <w:szCs w:val="24"/>
                <w:lang w:eastAsia="ar-SA"/>
              </w:rPr>
              <w:t xml:space="preserve"> капитальным ремонтом жилищного фонда по 185-ФЗ;</w:t>
            </w:r>
          </w:p>
          <w:p w:rsidR="003A2967" w:rsidRPr="003A2967" w:rsidRDefault="003A2967" w:rsidP="003A2967">
            <w:pPr>
              <w:suppressAutoHyphens/>
              <w:autoSpaceDE/>
              <w:autoSpaceDN/>
              <w:ind w:left="14" w:right="-2" w:firstLine="269"/>
              <w:jc w:val="both"/>
              <w:rPr>
                <w:rFonts w:eastAsia="Calibri"/>
                <w:sz w:val="24"/>
                <w:szCs w:val="24"/>
                <w:lang w:eastAsia="ar-SA"/>
              </w:rPr>
            </w:pPr>
            <w:r w:rsidRPr="003A2967">
              <w:rPr>
                <w:rFonts w:eastAsia="Calibri"/>
                <w:sz w:val="24"/>
                <w:szCs w:val="24"/>
                <w:lang w:eastAsia="ar-SA"/>
              </w:rPr>
              <w:t xml:space="preserve">количество объектов, по которым заключены договоры (контракты) на технический </w:t>
            </w:r>
            <w:proofErr w:type="gramStart"/>
            <w:r w:rsidRPr="003A2967">
              <w:rPr>
                <w:rFonts w:eastAsia="Calibri"/>
                <w:sz w:val="24"/>
                <w:szCs w:val="24"/>
                <w:lang w:eastAsia="ar-SA"/>
              </w:rPr>
              <w:t>контроль за</w:t>
            </w:r>
            <w:proofErr w:type="gramEnd"/>
            <w:r w:rsidRPr="003A2967">
              <w:rPr>
                <w:rFonts w:eastAsia="Calibri"/>
                <w:sz w:val="24"/>
                <w:szCs w:val="24"/>
                <w:lang w:eastAsia="ar-SA"/>
              </w:rPr>
              <w:t xml:space="preserve"> капитальным строительством малоэтажных домов по 185-ФЗ;</w:t>
            </w:r>
          </w:p>
          <w:p w:rsidR="003A2967" w:rsidRPr="003A2967" w:rsidRDefault="003A2967" w:rsidP="003A2967">
            <w:pPr>
              <w:suppressAutoHyphens/>
              <w:autoSpaceDE/>
              <w:autoSpaceDN/>
              <w:ind w:left="14" w:right="-2" w:firstLine="269"/>
              <w:jc w:val="both"/>
              <w:rPr>
                <w:rFonts w:eastAsia="Calibri"/>
                <w:sz w:val="24"/>
                <w:szCs w:val="24"/>
                <w:lang w:eastAsia="ar-SA"/>
              </w:rPr>
            </w:pPr>
            <w:r w:rsidRPr="003A2967">
              <w:rPr>
                <w:rFonts w:eastAsia="Calibri"/>
                <w:sz w:val="24"/>
                <w:szCs w:val="24"/>
                <w:lang w:eastAsia="ar-SA"/>
              </w:rPr>
              <w:t>количество захороненных тел (останков) умерших граждан;</w:t>
            </w:r>
          </w:p>
          <w:p w:rsidR="003A2967" w:rsidRPr="003A2967" w:rsidRDefault="003A2967" w:rsidP="003A2967">
            <w:pPr>
              <w:suppressAutoHyphens/>
              <w:autoSpaceDE/>
              <w:autoSpaceDN/>
              <w:ind w:left="14" w:right="-2" w:firstLine="269"/>
              <w:jc w:val="both"/>
              <w:rPr>
                <w:rFonts w:eastAsia="Calibri"/>
                <w:sz w:val="24"/>
                <w:szCs w:val="24"/>
                <w:lang w:eastAsia="ar-SA"/>
              </w:rPr>
            </w:pPr>
            <w:r w:rsidRPr="003A2967">
              <w:rPr>
                <w:rFonts w:eastAsia="Calibri"/>
                <w:sz w:val="24"/>
                <w:szCs w:val="24"/>
                <w:lang w:eastAsia="ar-SA"/>
              </w:rPr>
              <w:t>наличие проектно-сметной документации по строительству нового кладбища;</w:t>
            </w:r>
          </w:p>
          <w:p w:rsidR="003A2967" w:rsidRPr="003A2967" w:rsidRDefault="003A2967" w:rsidP="003A2967">
            <w:pPr>
              <w:suppressAutoHyphens/>
              <w:autoSpaceDE/>
              <w:autoSpaceDN/>
              <w:ind w:left="14" w:right="-2" w:firstLine="269"/>
              <w:jc w:val="both"/>
              <w:rPr>
                <w:rFonts w:eastAsia="Calibri"/>
                <w:sz w:val="24"/>
                <w:szCs w:val="24"/>
                <w:lang w:eastAsia="ar-SA"/>
              </w:rPr>
            </w:pPr>
            <w:r w:rsidRPr="003A2967">
              <w:rPr>
                <w:rFonts w:eastAsia="Calibri"/>
                <w:sz w:val="24"/>
                <w:szCs w:val="24"/>
                <w:lang w:eastAsia="ar-SA"/>
              </w:rPr>
              <w:t>доля выполненных работ по строительству нового кладбища, от  объема работ, предусмотренных проектно-сметной документацией;</w:t>
            </w:r>
          </w:p>
          <w:p w:rsidR="003A2967" w:rsidRPr="003A2967" w:rsidRDefault="003A2967" w:rsidP="003A2967">
            <w:pPr>
              <w:suppressAutoHyphens/>
              <w:autoSpaceDE/>
              <w:autoSpaceDN/>
              <w:ind w:left="14" w:right="-2" w:firstLine="269"/>
              <w:jc w:val="both"/>
              <w:rPr>
                <w:rFonts w:eastAsia="Calibri"/>
                <w:sz w:val="24"/>
                <w:szCs w:val="24"/>
                <w:lang w:eastAsia="ar-SA"/>
              </w:rPr>
            </w:pPr>
            <w:r w:rsidRPr="003A2967">
              <w:rPr>
                <w:rFonts w:eastAsia="Calibri"/>
                <w:sz w:val="24"/>
                <w:szCs w:val="24"/>
                <w:lang w:eastAsia="ar-SA"/>
              </w:rPr>
              <w:t xml:space="preserve">доля населения, которому предоставляется мера социальной поддержки по частичному освобождению граждан, проживающих на территории Свердловской области, от платы за коммунальные услуги, от общей численности населения, проживающего </w:t>
            </w:r>
            <w:proofErr w:type="gramStart"/>
            <w:r w:rsidRPr="003A2967">
              <w:rPr>
                <w:rFonts w:eastAsia="Calibri"/>
                <w:sz w:val="24"/>
                <w:szCs w:val="24"/>
                <w:lang w:eastAsia="ar-SA"/>
              </w:rPr>
              <w:t>в</w:t>
            </w:r>
            <w:proofErr w:type="gramEnd"/>
            <w:r w:rsidRPr="003A2967">
              <w:rPr>
                <w:rFonts w:eastAsia="Calibri"/>
                <w:sz w:val="24"/>
                <w:szCs w:val="24"/>
                <w:lang w:eastAsia="ar-SA"/>
              </w:rPr>
              <w:t xml:space="preserve"> </w:t>
            </w:r>
            <w:proofErr w:type="gramStart"/>
            <w:r w:rsidRPr="003A2967">
              <w:rPr>
                <w:rFonts w:eastAsia="Calibri"/>
                <w:sz w:val="24"/>
                <w:szCs w:val="24"/>
                <w:lang w:eastAsia="ar-SA"/>
              </w:rPr>
              <w:t>Североуральском</w:t>
            </w:r>
            <w:proofErr w:type="gramEnd"/>
            <w:r w:rsidRPr="003A2967">
              <w:rPr>
                <w:rFonts w:eastAsia="Calibri"/>
                <w:sz w:val="24"/>
                <w:szCs w:val="24"/>
                <w:lang w:eastAsia="ar-SA"/>
              </w:rPr>
              <w:t xml:space="preserve"> городском округе.</w:t>
            </w:r>
          </w:p>
        </w:tc>
      </w:tr>
      <w:tr w:rsidR="003A2967" w:rsidRPr="003A2967" w:rsidTr="00F72CED">
        <w:trPr>
          <w:trHeight w:val="145"/>
        </w:trPr>
        <w:tc>
          <w:tcPr>
            <w:tcW w:w="2235" w:type="dxa"/>
          </w:tcPr>
          <w:p w:rsidR="003A2967" w:rsidRPr="003A2967" w:rsidRDefault="003A2967" w:rsidP="003A2967">
            <w:pPr>
              <w:suppressAutoHyphens/>
              <w:autoSpaceDE/>
              <w:autoSpaceDN/>
              <w:ind w:left="14" w:right="-2"/>
              <w:rPr>
                <w:rFonts w:eastAsia="Calibri"/>
                <w:sz w:val="24"/>
                <w:szCs w:val="24"/>
                <w:lang w:eastAsia="ar-SA"/>
              </w:rPr>
            </w:pPr>
            <w:r w:rsidRPr="003A2967">
              <w:rPr>
                <w:rFonts w:eastAsia="Calibri"/>
                <w:sz w:val="24"/>
                <w:szCs w:val="24"/>
                <w:lang w:eastAsia="ar-SA"/>
              </w:rPr>
              <w:lastRenderedPageBreak/>
              <w:t>Объемы реализации муниципальной программы по годам реализации, тыс. рублей</w:t>
            </w:r>
          </w:p>
        </w:tc>
        <w:tc>
          <w:tcPr>
            <w:tcW w:w="7796" w:type="dxa"/>
          </w:tcPr>
          <w:p w:rsidR="003A2967" w:rsidRPr="003A2967" w:rsidRDefault="003A2967" w:rsidP="003A2967">
            <w:pPr>
              <w:suppressAutoHyphens/>
              <w:autoSpaceDE/>
              <w:autoSpaceDN/>
              <w:ind w:left="14" w:right="-2"/>
              <w:jc w:val="both"/>
              <w:rPr>
                <w:rFonts w:eastAsia="Calibri"/>
                <w:color w:val="000000"/>
                <w:spacing w:val="3"/>
                <w:sz w:val="24"/>
                <w:szCs w:val="24"/>
                <w:lang w:eastAsia="ar-SA"/>
              </w:rPr>
            </w:pPr>
            <w:r w:rsidRPr="003A2967">
              <w:rPr>
                <w:rFonts w:eastAsia="Calibri"/>
                <w:color w:val="000000"/>
                <w:spacing w:val="3"/>
                <w:sz w:val="24"/>
                <w:szCs w:val="24"/>
                <w:lang w:eastAsia="ar-SA"/>
              </w:rPr>
              <w:t xml:space="preserve">ВСЕГО: 1 153 299,14758 </w:t>
            </w:r>
            <w:proofErr w:type="spellStart"/>
            <w:r w:rsidRPr="003A2967">
              <w:rPr>
                <w:rFonts w:eastAsia="Calibri"/>
                <w:color w:val="000000"/>
                <w:spacing w:val="3"/>
                <w:sz w:val="24"/>
                <w:szCs w:val="24"/>
                <w:lang w:eastAsia="ar-SA"/>
              </w:rPr>
              <w:t>тыс</w:t>
            </w:r>
            <w:proofErr w:type="gramStart"/>
            <w:r w:rsidRPr="003A2967">
              <w:rPr>
                <w:rFonts w:eastAsia="Calibri"/>
                <w:color w:val="000000"/>
                <w:spacing w:val="3"/>
                <w:sz w:val="24"/>
                <w:szCs w:val="24"/>
                <w:lang w:eastAsia="ar-SA"/>
              </w:rPr>
              <w:t>.р</w:t>
            </w:r>
            <w:proofErr w:type="gramEnd"/>
            <w:r w:rsidRPr="003A2967">
              <w:rPr>
                <w:rFonts w:eastAsia="Calibri"/>
                <w:color w:val="000000"/>
                <w:spacing w:val="3"/>
                <w:sz w:val="24"/>
                <w:szCs w:val="24"/>
                <w:lang w:eastAsia="ar-SA"/>
              </w:rPr>
              <w:t>ублей</w:t>
            </w:r>
            <w:proofErr w:type="spellEnd"/>
            <w:r w:rsidRPr="003A2967">
              <w:rPr>
                <w:rFonts w:eastAsia="Calibri"/>
                <w:color w:val="000000"/>
                <w:spacing w:val="3"/>
                <w:sz w:val="24"/>
                <w:szCs w:val="24"/>
                <w:lang w:eastAsia="ar-SA"/>
              </w:rPr>
              <w:t xml:space="preserve">, в </w:t>
            </w:r>
            <w:proofErr w:type="spellStart"/>
            <w:r w:rsidRPr="003A2967">
              <w:rPr>
                <w:rFonts w:eastAsia="Calibri"/>
                <w:color w:val="000000"/>
                <w:spacing w:val="3"/>
                <w:sz w:val="24"/>
                <w:szCs w:val="24"/>
                <w:lang w:eastAsia="ar-SA"/>
              </w:rPr>
              <w:t>т.ч</w:t>
            </w:r>
            <w:proofErr w:type="spellEnd"/>
            <w:r w:rsidRPr="003A2967">
              <w:rPr>
                <w:rFonts w:eastAsia="Calibri"/>
                <w:color w:val="000000"/>
                <w:spacing w:val="3"/>
                <w:sz w:val="24"/>
                <w:szCs w:val="24"/>
                <w:lang w:eastAsia="ar-SA"/>
              </w:rPr>
              <w:t xml:space="preserve">. </w:t>
            </w:r>
          </w:p>
          <w:p w:rsidR="003A2967" w:rsidRPr="003A2967" w:rsidRDefault="003A2967" w:rsidP="003A2967">
            <w:pPr>
              <w:suppressAutoHyphens/>
              <w:autoSpaceDE/>
              <w:autoSpaceDN/>
              <w:ind w:left="14" w:right="-2"/>
              <w:jc w:val="both"/>
              <w:rPr>
                <w:rFonts w:eastAsia="Calibri"/>
                <w:color w:val="000000"/>
                <w:spacing w:val="3"/>
                <w:sz w:val="24"/>
                <w:szCs w:val="24"/>
                <w:lang w:eastAsia="ar-SA"/>
              </w:rPr>
            </w:pPr>
            <w:r w:rsidRPr="003A2967">
              <w:rPr>
                <w:rFonts w:eastAsia="Calibri"/>
                <w:color w:val="000000"/>
                <w:spacing w:val="3"/>
                <w:sz w:val="24"/>
                <w:szCs w:val="24"/>
                <w:lang w:eastAsia="ar-SA"/>
              </w:rPr>
              <w:t xml:space="preserve">  из средств местного бюджета 638 267,43339 </w:t>
            </w:r>
            <w:proofErr w:type="spellStart"/>
            <w:r w:rsidRPr="003A2967">
              <w:rPr>
                <w:rFonts w:eastAsia="Calibri"/>
                <w:color w:val="000000"/>
                <w:spacing w:val="3"/>
                <w:sz w:val="24"/>
                <w:szCs w:val="24"/>
                <w:lang w:eastAsia="ar-SA"/>
              </w:rPr>
              <w:t>тыс</w:t>
            </w:r>
            <w:proofErr w:type="gramStart"/>
            <w:r w:rsidRPr="003A2967">
              <w:rPr>
                <w:rFonts w:eastAsia="Calibri"/>
                <w:color w:val="000000"/>
                <w:spacing w:val="3"/>
                <w:sz w:val="24"/>
                <w:szCs w:val="24"/>
                <w:lang w:eastAsia="ar-SA"/>
              </w:rPr>
              <w:t>.р</w:t>
            </w:r>
            <w:proofErr w:type="gramEnd"/>
            <w:r w:rsidRPr="003A2967">
              <w:rPr>
                <w:rFonts w:eastAsia="Calibri"/>
                <w:color w:val="000000"/>
                <w:spacing w:val="3"/>
                <w:sz w:val="24"/>
                <w:szCs w:val="24"/>
                <w:lang w:eastAsia="ar-SA"/>
              </w:rPr>
              <w:t>ублей</w:t>
            </w:r>
            <w:proofErr w:type="spellEnd"/>
            <w:r w:rsidRPr="003A2967">
              <w:rPr>
                <w:rFonts w:eastAsia="Calibri"/>
                <w:color w:val="000000"/>
                <w:spacing w:val="3"/>
                <w:sz w:val="24"/>
                <w:szCs w:val="24"/>
                <w:lang w:eastAsia="ar-SA"/>
              </w:rPr>
              <w:t xml:space="preserve">, в </w:t>
            </w:r>
            <w:proofErr w:type="spellStart"/>
            <w:r w:rsidRPr="003A2967">
              <w:rPr>
                <w:rFonts w:eastAsia="Calibri"/>
                <w:color w:val="000000"/>
                <w:spacing w:val="3"/>
                <w:sz w:val="24"/>
                <w:szCs w:val="24"/>
                <w:lang w:eastAsia="ar-SA"/>
              </w:rPr>
              <w:t>т.ч</w:t>
            </w:r>
            <w:proofErr w:type="spellEnd"/>
            <w:r w:rsidRPr="003A2967">
              <w:rPr>
                <w:rFonts w:eastAsia="Calibri"/>
                <w:color w:val="000000"/>
                <w:spacing w:val="3"/>
                <w:sz w:val="24"/>
                <w:szCs w:val="24"/>
                <w:lang w:eastAsia="ar-SA"/>
              </w:rPr>
              <w:t>. по годам реализации программы:</w:t>
            </w:r>
          </w:p>
          <w:p w:rsidR="003A2967" w:rsidRPr="003A2967" w:rsidRDefault="003A2967" w:rsidP="003A2967">
            <w:pPr>
              <w:suppressAutoHyphens/>
              <w:autoSpaceDE/>
              <w:autoSpaceDN/>
              <w:ind w:left="14" w:right="-2"/>
              <w:jc w:val="both"/>
              <w:rPr>
                <w:rFonts w:eastAsia="Calibri"/>
                <w:color w:val="000000"/>
                <w:spacing w:val="3"/>
                <w:sz w:val="24"/>
                <w:szCs w:val="24"/>
                <w:lang w:eastAsia="ar-SA"/>
              </w:rPr>
            </w:pPr>
            <w:r w:rsidRPr="003A2967">
              <w:rPr>
                <w:rFonts w:eastAsia="Calibri"/>
                <w:color w:val="000000"/>
                <w:spacing w:val="3"/>
                <w:sz w:val="24"/>
                <w:szCs w:val="24"/>
                <w:lang w:eastAsia="ar-SA"/>
              </w:rPr>
              <w:t>в 2014 году – 92 792,80000 тыс. рублей;</w:t>
            </w:r>
          </w:p>
          <w:p w:rsidR="003A2967" w:rsidRPr="003A2967" w:rsidRDefault="003A2967" w:rsidP="003A2967">
            <w:pPr>
              <w:suppressAutoHyphens/>
              <w:autoSpaceDE/>
              <w:autoSpaceDN/>
              <w:ind w:left="14" w:right="-2"/>
              <w:jc w:val="both"/>
              <w:rPr>
                <w:rFonts w:eastAsia="Calibri"/>
                <w:color w:val="000000"/>
                <w:spacing w:val="3"/>
                <w:sz w:val="24"/>
                <w:szCs w:val="24"/>
                <w:lang w:eastAsia="ar-SA"/>
              </w:rPr>
            </w:pPr>
            <w:r w:rsidRPr="003A2967">
              <w:rPr>
                <w:rFonts w:eastAsia="Calibri"/>
                <w:color w:val="000000"/>
                <w:spacing w:val="3"/>
                <w:sz w:val="24"/>
                <w:szCs w:val="24"/>
                <w:lang w:eastAsia="ar-SA"/>
              </w:rPr>
              <w:t>в 2015 году – 126 635,26000тыс</w:t>
            </w:r>
            <w:proofErr w:type="gramStart"/>
            <w:r w:rsidRPr="003A2967">
              <w:rPr>
                <w:rFonts w:eastAsia="Calibri"/>
                <w:color w:val="000000"/>
                <w:spacing w:val="3"/>
                <w:sz w:val="24"/>
                <w:szCs w:val="24"/>
                <w:lang w:eastAsia="ar-SA"/>
              </w:rPr>
              <w:t>.р</w:t>
            </w:r>
            <w:proofErr w:type="gramEnd"/>
            <w:r w:rsidRPr="003A2967">
              <w:rPr>
                <w:rFonts w:eastAsia="Calibri"/>
                <w:color w:val="000000"/>
                <w:spacing w:val="3"/>
                <w:sz w:val="24"/>
                <w:szCs w:val="24"/>
                <w:lang w:eastAsia="ar-SA"/>
              </w:rPr>
              <w:t>ублей;</w:t>
            </w:r>
          </w:p>
          <w:p w:rsidR="003A2967" w:rsidRPr="003A2967" w:rsidRDefault="003A2967" w:rsidP="003A2967">
            <w:pPr>
              <w:suppressAutoHyphens/>
              <w:autoSpaceDE/>
              <w:autoSpaceDN/>
              <w:ind w:left="14" w:right="-2"/>
              <w:jc w:val="both"/>
              <w:rPr>
                <w:rFonts w:eastAsia="Calibri"/>
                <w:color w:val="000000"/>
                <w:spacing w:val="3"/>
                <w:sz w:val="24"/>
                <w:szCs w:val="24"/>
                <w:lang w:eastAsia="ar-SA"/>
              </w:rPr>
            </w:pPr>
            <w:r w:rsidRPr="003A2967">
              <w:rPr>
                <w:rFonts w:eastAsia="Calibri"/>
                <w:color w:val="000000"/>
                <w:spacing w:val="3"/>
                <w:sz w:val="24"/>
                <w:szCs w:val="24"/>
                <w:lang w:eastAsia="ar-SA"/>
              </w:rPr>
              <w:t xml:space="preserve">в 2016 году – 117 147,57339 </w:t>
            </w:r>
            <w:proofErr w:type="spellStart"/>
            <w:r w:rsidRPr="003A2967">
              <w:rPr>
                <w:rFonts w:eastAsia="Calibri"/>
                <w:color w:val="000000"/>
                <w:spacing w:val="3"/>
                <w:sz w:val="24"/>
                <w:szCs w:val="24"/>
                <w:lang w:eastAsia="ar-SA"/>
              </w:rPr>
              <w:t>тыс</w:t>
            </w:r>
            <w:proofErr w:type="gramStart"/>
            <w:r w:rsidRPr="003A2967">
              <w:rPr>
                <w:rFonts w:eastAsia="Calibri"/>
                <w:color w:val="000000"/>
                <w:spacing w:val="3"/>
                <w:sz w:val="24"/>
                <w:szCs w:val="24"/>
                <w:lang w:eastAsia="ar-SA"/>
              </w:rPr>
              <w:t>.р</w:t>
            </w:r>
            <w:proofErr w:type="gramEnd"/>
            <w:r w:rsidRPr="003A2967">
              <w:rPr>
                <w:rFonts w:eastAsia="Calibri"/>
                <w:color w:val="000000"/>
                <w:spacing w:val="3"/>
                <w:sz w:val="24"/>
                <w:szCs w:val="24"/>
                <w:lang w:eastAsia="ar-SA"/>
              </w:rPr>
              <w:t>ублей</w:t>
            </w:r>
            <w:proofErr w:type="spellEnd"/>
            <w:r w:rsidRPr="003A2967">
              <w:rPr>
                <w:rFonts w:eastAsia="Calibri"/>
                <w:color w:val="000000"/>
                <w:spacing w:val="3"/>
                <w:sz w:val="24"/>
                <w:szCs w:val="24"/>
                <w:lang w:eastAsia="ar-SA"/>
              </w:rPr>
              <w:t>;</w:t>
            </w:r>
          </w:p>
          <w:p w:rsidR="003A2967" w:rsidRPr="003A2967" w:rsidRDefault="003A2967" w:rsidP="003A2967">
            <w:pPr>
              <w:suppressAutoHyphens/>
              <w:autoSpaceDE/>
              <w:autoSpaceDN/>
              <w:ind w:left="14" w:right="-2"/>
              <w:jc w:val="both"/>
              <w:rPr>
                <w:rFonts w:eastAsia="Calibri"/>
                <w:color w:val="000000"/>
                <w:spacing w:val="3"/>
                <w:sz w:val="24"/>
                <w:szCs w:val="24"/>
                <w:lang w:eastAsia="ar-SA"/>
              </w:rPr>
            </w:pPr>
            <w:r w:rsidRPr="003A2967">
              <w:rPr>
                <w:rFonts w:eastAsia="Calibri"/>
                <w:color w:val="000000"/>
                <w:spacing w:val="3"/>
                <w:sz w:val="24"/>
                <w:szCs w:val="24"/>
                <w:lang w:eastAsia="ar-SA"/>
              </w:rPr>
              <w:t xml:space="preserve">в 2017 году – 80 358,40000 </w:t>
            </w:r>
            <w:proofErr w:type="spellStart"/>
            <w:r w:rsidRPr="003A2967">
              <w:rPr>
                <w:rFonts w:eastAsia="Calibri"/>
                <w:color w:val="000000"/>
                <w:spacing w:val="3"/>
                <w:sz w:val="24"/>
                <w:szCs w:val="24"/>
                <w:lang w:eastAsia="ar-SA"/>
              </w:rPr>
              <w:t>тыс</w:t>
            </w:r>
            <w:proofErr w:type="gramStart"/>
            <w:r w:rsidRPr="003A2967">
              <w:rPr>
                <w:rFonts w:eastAsia="Calibri"/>
                <w:color w:val="000000"/>
                <w:spacing w:val="3"/>
                <w:sz w:val="24"/>
                <w:szCs w:val="24"/>
                <w:lang w:eastAsia="ar-SA"/>
              </w:rPr>
              <w:t>.р</w:t>
            </w:r>
            <w:proofErr w:type="gramEnd"/>
            <w:r w:rsidRPr="003A2967">
              <w:rPr>
                <w:rFonts w:eastAsia="Calibri"/>
                <w:color w:val="000000"/>
                <w:spacing w:val="3"/>
                <w:sz w:val="24"/>
                <w:szCs w:val="24"/>
                <w:lang w:eastAsia="ar-SA"/>
              </w:rPr>
              <w:t>ублей</w:t>
            </w:r>
            <w:proofErr w:type="spellEnd"/>
            <w:r w:rsidRPr="003A2967">
              <w:rPr>
                <w:rFonts w:eastAsia="Calibri"/>
                <w:color w:val="000000"/>
                <w:spacing w:val="3"/>
                <w:sz w:val="24"/>
                <w:szCs w:val="24"/>
                <w:lang w:eastAsia="ar-SA"/>
              </w:rPr>
              <w:t>;</w:t>
            </w:r>
          </w:p>
          <w:p w:rsidR="003A2967" w:rsidRPr="003A2967" w:rsidRDefault="003A2967" w:rsidP="003A2967">
            <w:pPr>
              <w:suppressAutoHyphens/>
              <w:autoSpaceDE/>
              <w:autoSpaceDN/>
              <w:ind w:left="14" w:right="-2"/>
              <w:jc w:val="both"/>
              <w:rPr>
                <w:rFonts w:eastAsia="Calibri"/>
                <w:color w:val="000000"/>
                <w:spacing w:val="3"/>
                <w:sz w:val="24"/>
                <w:szCs w:val="24"/>
                <w:lang w:eastAsia="ar-SA"/>
              </w:rPr>
            </w:pPr>
            <w:r w:rsidRPr="003A2967">
              <w:rPr>
                <w:rFonts w:eastAsia="Calibri"/>
                <w:color w:val="000000"/>
                <w:spacing w:val="3"/>
                <w:sz w:val="24"/>
                <w:szCs w:val="24"/>
                <w:lang w:eastAsia="ar-SA"/>
              </w:rPr>
              <w:t xml:space="preserve">в 2018-2020 годах – 221 333,40000 </w:t>
            </w:r>
            <w:proofErr w:type="spellStart"/>
            <w:r w:rsidRPr="003A2967">
              <w:rPr>
                <w:rFonts w:eastAsia="Calibri"/>
                <w:color w:val="000000"/>
                <w:spacing w:val="3"/>
                <w:sz w:val="24"/>
                <w:szCs w:val="24"/>
                <w:lang w:eastAsia="ar-SA"/>
              </w:rPr>
              <w:t>тыс</w:t>
            </w:r>
            <w:proofErr w:type="gramStart"/>
            <w:r w:rsidRPr="003A2967">
              <w:rPr>
                <w:rFonts w:eastAsia="Calibri"/>
                <w:color w:val="000000"/>
                <w:spacing w:val="3"/>
                <w:sz w:val="24"/>
                <w:szCs w:val="24"/>
                <w:lang w:eastAsia="ar-SA"/>
              </w:rPr>
              <w:t>.р</w:t>
            </w:r>
            <w:proofErr w:type="gramEnd"/>
            <w:r w:rsidRPr="003A2967">
              <w:rPr>
                <w:rFonts w:eastAsia="Calibri"/>
                <w:color w:val="000000"/>
                <w:spacing w:val="3"/>
                <w:sz w:val="24"/>
                <w:szCs w:val="24"/>
                <w:lang w:eastAsia="ar-SA"/>
              </w:rPr>
              <w:t>ублей</w:t>
            </w:r>
            <w:proofErr w:type="spellEnd"/>
            <w:r w:rsidRPr="003A2967">
              <w:rPr>
                <w:rFonts w:eastAsia="Calibri"/>
                <w:color w:val="000000"/>
                <w:spacing w:val="3"/>
                <w:sz w:val="24"/>
                <w:szCs w:val="24"/>
                <w:lang w:eastAsia="ar-SA"/>
              </w:rPr>
              <w:t>;</w:t>
            </w:r>
          </w:p>
          <w:p w:rsidR="003A2967" w:rsidRPr="003A2967" w:rsidRDefault="003A2967" w:rsidP="003A2967">
            <w:pPr>
              <w:suppressAutoHyphens/>
              <w:autoSpaceDE/>
              <w:autoSpaceDN/>
              <w:ind w:left="14" w:right="-2"/>
              <w:jc w:val="both"/>
              <w:rPr>
                <w:rFonts w:eastAsia="Calibri"/>
                <w:color w:val="000000"/>
                <w:spacing w:val="3"/>
                <w:sz w:val="24"/>
                <w:szCs w:val="24"/>
                <w:lang w:eastAsia="ar-SA"/>
              </w:rPr>
            </w:pPr>
            <w:r w:rsidRPr="003A2967">
              <w:rPr>
                <w:rFonts w:eastAsia="Calibri"/>
                <w:color w:val="000000"/>
                <w:spacing w:val="3"/>
                <w:sz w:val="24"/>
                <w:szCs w:val="24"/>
                <w:lang w:eastAsia="ar-SA"/>
              </w:rPr>
              <w:t xml:space="preserve">  из средств областного бюджета всего 328 716,45126 тыс. рублей, в </w:t>
            </w:r>
            <w:proofErr w:type="spellStart"/>
            <w:r w:rsidRPr="003A2967">
              <w:rPr>
                <w:rFonts w:eastAsia="Calibri"/>
                <w:color w:val="000000"/>
                <w:spacing w:val="3"/>
                <w:sz w:val="24"/>
                <w:szCs w:val="24"/>
                <w:lang w:eastAsia="ar-SA"/>
              </w:rPr>
              <w:t>т.ч</w:t>
            </w:r>
            <w:proofErr w:type="spellEnd"/>
            <w:r w:rsidRPr="003A2967">
              <w:rPr>
                <w:rFonts w:eastAsia="Calibri"/>
                <w:color w:val="000000"/>
                <w:spacing w:val="3"/>
                <w:sz w:val="24"/>
                <w:szCs w:val="24"/>
                <w:lang w:eastAsia="ar-SA"/>
              </w:rPr>
              <w:t>. по годам реализации программы:</w:t>
            </w:r>
          </w:p>
          <w:p w:rsidR="003A2967" w:rsidRPr="003A2967" w:rsidRDefault="003A2967" w:rsidP="003A2967">
            <w:pPr>
              <w:suppressAutoHyphens/>
              <w:autoSpaceDE/>
              <w:autoSpaceDN/>
              <w:ind w:left="14" w:right="-2"/>
              <w:jc w:val="both"/>
              <w:rPr>
                <w:rFonts w:eastAsia="Calibri"/>
                <w:color w:val="000000"/>
                <w:spacing w:val="3"/>
                <w:sz w:val="24"/>
                <w:szCs w:val="24"/>
                <w:lang w:eastAsia="ar-SA"/>
              </w:rPr>
            </w:pPr>
            <w:r w:rsidRPr="003A2967">
              <w:rPr>
                <w:rFonts w:eastAsia="Calibri"/>
                <w:color w:val="000000"/>
                <w:spacing w:val="3"/>
                <w:sz w:val="24"/>
                <w:szCs w:val="24"/>
                <w:lang w:eastAsia="ar-SA"/>
              </w:rPr>
              <w:t>в 2014 году – 109 216,10000 тыс. рублей;</w:t>
            </w:r>
          </w:p>
          <w:p w:rsidR="003A2967" w:rsidRPr="003A2967" w:rsidRDefault="003A2967" w:rsidP="003A2967">
            <w:pPr>
              <w:suppressAutoHyphens/>
              <w:autoSpaceDE/>
              <w:autoSpaceDN/>
              <w:ind w:left="14" w:right="-2"/>
              <w:jc w:val="both"/>
              <w:rPr>
                <w:rFonts w:eastAsia="Calibri"/>
                <w:color w:val="000000"/>
                <w:spacing w:val="3"/>
                <w:sz w:val="24"/>
                <w:szCs w:val="24"/>
                <w:lang w:eastAsia="ar-SA"/>
              </w:rPr>
            </w:pPr>
            <w:r w:rsidRPr="003A2967">
              <w:rPr>
                <w:rFonts w:eastAsia="Calibri"/>
                <w:color w:val="000000"/>
                <w:spacing w:val="3"/>
                <w:sz w:val="24"/>
                <w:szCs w:val="24"/>
                <w:lang w:eastAsia="ar-SA"/>
              </w:rPr>
              <w:t xml:space="preserve">в 2015 году – 135 104,30000 </w:t>
            </w:r>
            <w:proofErr w:type="spellStart"/>
            <w:r w:rsidRPr="003A2967">
              <w:rPr>
                <w:rFonts w:eastAsia="Calibri"/>
                <w:color w:val="000000"/>
                <w:spacing w:val="3"/>
                <w:sz w:val="24"/>
                <w:szCs w:val="24"/>
                <w:lang w:eastAsia="ar-SA"/>
              </w:rPr>
              <w:t>тыс</w:t>
            </w:r>
            <w:proofErr w:type="gramStart"/>
            <w:r w:rsidRPr="003A2967">
              <w:rPr>
                <w:rFonts w:eastAsia="Calibri"/>
                <w:color w:val="000000"/>
                <w:spacing w:val="3"/>
                <w:sz w:val="24"/>
                <w:szCs w:val="24"/>
                <w:lang w:eastAsia="ar-SA"/>
              </w:rPr>
              <w:t>.р</w:t>
            </w:r>
            <w:proofErr w:type="gramEnd"/>
            <w:r w:rsidRPr="003A2967">
              <w:rPr>
                <w:rFonts w:eastAsia="Calibri"/>
                <w:color w:val="000000"/>
                <w:spacing w:val="3"/>
                <w:sz w:val="24"/>
                <w:szCs w:val="24"/>
                <w:lang w:eastAsia="ar-SA"/>
              </w:rPr>
              <w:t>ублей</w:t>
            </w:r>
            <w:proofErr w:type="spellEnd"/>
            <w:r w:rsidRPr="003A2967">
              <w:rPr>
                <w:rFonts w:eastAsia="Calibri"/>
                <w:color w:val="000000"/>
                <w:spacing w:val="3"/>
                <w:sz w:val="24"/>
                <w:szCs w:val="24"/>
                <w:lang w:eastAsia="ar-SA"/>
              </w:rPr>
              <w:t>;</w:t>
            </w:r>
          </w:p>
          <w:p w:rsidR="003A2967" w:rsidRPr="003A2967" w:rsidRDefault="003A2967" w:rsidP="003A2967">
            <w:pPr>
              <w:suppressAutoHyphens/>
              <w:autoSpaceDE/>
              <w:autoSpaceDN/>
              <w:ind w:left="14" w:right="-2"/>
              <w:jc w:val="both"/>
              <w:rPr>
                <w:rFonts w:eastAsia="Calibri"/>
                <w:color w:val="000000"/>
                <w:spacing w:val="3"/>
                <w:sz w:val="24"/>
                <w:szCs w:val="24"/>
                <w:lang w:eastAsia="ar-SA"/>
              </w:rPr>
            </w:pPr>
            <w:r w:rsidRPr="003A2967">
              <w:rPr>
                <w:rFonts w:eastAsia="Calibri"/>
                <w:color w:val="000000"/>
                <w:spacing w:val="3"/>
                <w:sz w:val="24"/>
                <w:szCs w:val="24"/>
                <w:lang w:eastAsia="ar-SA"/>
              </w:rPr>
              <w:t xml:space="preserve">в 2016 году – 81477,35126 </w:t>
            </w:r>
            <w:proofErr w:type="spellStart"/>
            <w:r w:rsidRPr="003A2967">
              <w:rPr>
                <w:rFonts w:eastAsia="Calibri"/>
                <w:color w:val="000000"/>
                <w:spacing w:val="3"/>
                <w:sz w:val="24"/>
                <w:szCs w:val="24"/>
                <w:lang w:eastAsia="ar-SA"/>
              </w:rPr>
              <w:t>тыс</w:t>
            </w:r>
            <w:proofErr w:type="gramStart"/>
            <w:r w:rsidRPr="003A2967">
              <w:rPr>
                <w:rFonts w:eastAsia="Calibri"/>
                <w:color w:val="000000"/>
                <w:spacing w:val="3"/>
                <w:sz w:val="24"/>
                <w:szCs w:val="24"/>
                <w:lang w:eastAsia="ar-SA"/>
              </w:rPr>
              <w:t>.р</w:t>
            </w:r>
            <w:proofErr w:type="gramEnd"/>
            <w:r w:rsidRPr="003A2967">
              <w:rPr>
                <w:rFonts w:eastAsia="Calibri"/>
                <w:color w:val="000000"/>
                <w:spacing w:val="3"/>
                <w:sz w:val="24"/>
                <w:szCs w:val="24"/>
                <w:lang w:eastAsia="ar-SA"/>
              </w:rPr>
              <w:t>ублей</w:t>
            </w:r>
            <w:proofErr w:type="spellEnd"/>
            <w:r w:rsidRPr="003A2967">
              <w:rPr>
                <w:rFonts w:eastAsia="Calibri"/>
                <w:color w:val="000000"/>
                <w:spacing w:val="3"/>
                <w:sz w:val="24"/>
                <w:szCs w:val="24"/>
                <w:lang w:eastAsia="ar-SA"/>
              </w:rPr>
              <w:t>;</w:t>
            </w:r>
          </w:p>
          <w:p w:rsidR="003A2967" w:rsidRPr="003A2967" w:rsidRDefault="003A2967" w:rsidP="003A2967">
            <w:pPr>
              <w:suppressAutoHyphens/>
              <w:autoSpaceDE/>
              <w:autoSpaceDN/>
              <w:ind w:left="14" w:right="-2"/>
              <w:jc w:val="both"/>
              <w:rPr>
                <w:rFonts w:eastAsia="Calibri"/>
                <w:color w:val="000000"/>
                <w:spacing w:val="3"/>
                <w:sz w:val="24"/>
                <w:szCs w:val="24"/>
                <w:lang w:eastAsia="ar-SA"/>
              </w:rPr>
            </w:pPr>
            <w:r w:rsidRPr="003A2967">
              <w:rPr>
                <w:rFonts w:eastAsia="Calibri"/>
                <w:color w:val="000000"/>
                <w:spacing w:val="3"/>
                <w:sz w:val="24"/>
                <w:szCs w:val="24"/>
                <w:lang w:eastAsia="ar-SA"/>
              </w:rPr>
              <w:t xml:space="preserve">в 2017году – 984,50000 </w:t>
            </w:r>
            <w:proofErr w:type="spellStart"/>
            <w:r w:rsidRPr="003A2967">
              <w:rPr>
                <w:rFonts w:eastAsia="Calibri"/>
                <w:color w:val="000000"/>
                <w:spacing w:val="3"/>
                <w:sz w:val="24"/>
                <w:szCs w:val="24"/>
                <w:lang w:eastAsia="ar-SA"/>
              </w:rPr>
              <w:t>тыс</w:t>
            </w:r>
            <w:proofErr w:type="gramStart"/>
            <w:r w:rsidRPr="003A2967">
              <w:rPr>
                <w:rFonts w:eastAsia="Calibri"/>
                <w:color w:val="000000"/>
                <w:spacing w:val="3"/>
                <w:sz w:val="24"/>
                <w:szCs w:val="24"/>
                <w:lang w:eastAsia="ar-SA"/>
              </w:rPr>
              <w:t>.р</w:t>
            </w:r>
            <w:proofErr w:type="gramEnd"/>
            <w:r w:rsidRPr="003A2967">
              <w:rPr>
                <w:rFonts w:eastAsia="Calibri"/>
                <w:color w:val="000000"/>
                <w:spacing w:val="3"/>
                <w:sz w:val="24"/>
                <w:szCs w:val="24"/>
                <w:lang w:eastAsia="ar-SA"/>
              </w:rPr>
              <w:t>ублей</w:t>
            </w:r>
            <w:proofErr w:type="spellEnd"/>
            <w:r w:rsidRPr="003A2967">
              <w:rPr>
                <w:rFonts w:eastAsia="Calibri"/>
                <w:color w:val="000000"/>
                <w:spacing w:val="3"/>
                <w:sz w:val="24"/>
                <w:szCs w:val="24"/>
                <w:lang w:eastAsia="ar-SA"/>
              </w:rPr>
              <w:t>;</w:t>
            </w:r>
          </w:p>
          <w:p w:rsidR="003A2967" w:rsidRPr="003A2967" w:rsidRDefault="003A2967" w:rsidP="003A2967">
            <w:pPr>
              <w:suppressAutoHyphens/>
              <w:autoSpaceDE/>
              <w:autoSpaceDN/>
              <w:ind w:left="14" w:right="-2"/>
              <w:jc w:val="both"/>
              <w:rPr>
                <w:rFonts w:eastAsia="Calibri"/>
                <w:color w:val="000000"/>
                <w:spacing w:val="3"/>
                <w:sz w:val="24"/>
                <w:szCs w:val="24"/>
                <w:lang w:eastAsia="ar-SA"/>
              </w:rPr>
            </w:pPr>
            <w:r w:rsidRPr="003A2967">
              <w:rPr>
                <w:rFonts w:eastAsia="Calibri"/>
                <w:color w:val="000000"/>
                <w:spacing w:val="3"/>
                <w:sz w:val="24"/>
                <w:szCs w:val="24"/>
                <w:lang w:eastAsia="ar-SA"/>
              </w:rPr>
              <w:t xml:space="preserve">в 2018-2020 годах – 1 934,20000 </w:t>
            </w:r>
            <w:proofErr w:type="spellStart"/>
            <w:r w:rsidRPr="003A2967">
              <w:rPr>
                <w:rFonts w:eastAsia="Calibri"/>
                <w:color w:val="000000"/>
                <w:spacing w:val="3"/>
                <w:sz w:val="24"/>
                <w:szCs w:val="24"/>
                <w:lang w:eastAsia="ar-SA"/>
              </w:rPr>
              <w:t>тыс</w:t>
            </w:r>
            <w:proofErr w:type="gramStart"/>
            <w:r w:rsidRPr="003A2967">
              <w:rPr>
                <w:rFonts w:eastAsia="Calibri"/>
                <w:color w:val="000000"/>
                <w:spacing w:val="3"/>
                <w:sz w:val="24"/>
                <w:szCs w:val="24"/>
                <w:lang w:eastAsia="ar-SA"/>
              </w:rPr>
              <w:t>.р</w:t>
            </w:r>
            <w:proofErr w:type="gramEnd"/>
            <w:r w:rsidRPr="003A2967">
              <w:rPr>
                <w:rFonts w:eastAsia="Calibri"/>
                <w:color w:val="000000"/>
                <w:spacing w:val="3"/>
                <w:sz w:val="24"/>
                <w:szCs w:val="24"/>
                <w:lang w:eastAsia="ar-SA"/>
              </w:rPr>
              <w:t>ублей</w:t>
            </w:r>
            <w:proofErr w:type="spellEnd"/>
            <w:r w:rsidRPr="003A2967">
              <w:rPr>
                <w:rFonts w:eastAsia="Calibri"/>
                <w:color w:val="000000"/>
                <w:spacing w:val="3"/>
                <w:sz w:val="24"/>
                <w:szCs w:val="24"/>
                <w:lang w:eastAsia="ar-SA"/>
              </w:rPr>
              <w:t>.</w:t>
            </w:r>
          </w:p>
          <w:p w:rsidR="003A2967" w:rsidRPr="003A2967" w:rsidRDefault="003A2967" w:rsidP="003A2967">
            <w:pPr>
              <w:suppressAutoHyphens/>
              <w:autoSpaceDE/>
              <w:autoSpaceDN/>
              <w:ind w:left="14" w:right="-2"/>
              <w:jc w:val="both"/>
              <w:rPr>
                <w:rFonts w:eastAsia="Calibri"/>
                <w:color w:val="000000"/>
                <w:spacing w:val="3"/>
                <w:sz w:val="24"/>
                <w:szCs w:val="24"/>
                <w:lang w:eastAsia="ar-SA"/>
              </w:rPr>
            </w:pPr>
            <w:r w:rsidRPr="003A2967">
              <w:rPr>
                <w:rFonts w:eastAsia="Calibri"/>
                <w:color w:val="000000"/>
                <w:spacing w:val="3"/>
                <w:sz w:val="24"/>
                <w:szCs w:val="24"/>
                <w:lang w:eastAsia="ar-SA"/>
              </w:rPr>
              <w:t xml:space="preserve">федеральный бюджет всего 186 315,26293 тыс. рублей, в </w:t>
            </w:r>
            <w:proofErr w:type="spellStart"/>
            <w:r w:rsidRPr="003A2967">
              <w:rPr>
                <w:rFonts w:eastAsia="Calibri"/>
                <w:color w:val="000000"/>
                <w:spacing w:val="3"/>
                <w:sz w:val="24"/>
                <w:szCs w:val="24"/>
                <w:lang w:eastAsia="ar-SA"/>
              </w:rPr>
              <w:t>т.ч</w:t>
            </w:r>
            <w:proofErr w:type="spellEnd"/>
            <w:r w:rsidRPr="003A2967">
              <w:rPr>
                <w:rFonts w:eastAsia="Calibri"/>
                <w:color w:val="000000"/>
                <w:spacing w:val="3"/>
                <w:sz w:val="24"/>
                <w:szCs w:val="24"/>
                <w:lang w:eastAsia="ar-SA"/>
              </w:rPr>
              <w:t>. по годам реализации программы:</w:t>
            </w:r>
          </w:p>
          <w:p w:rsidR="003A2967" w:rsidRPr="003A2967" w:rsidRDefault="003A2967" w:rsidP="003A2967">
            <w:pPr>
              <w:suppressAutoHyphens/>
              <w:autoSpaceDE/>
              <w:autoSpaceDN/>
              <w:ind w:left="14" w:right="-2"/>
              <w:jc w:val="both"/>
              <w:rPr>
                <w:rFonts w:eastAsia="Calibri"/>
                <w:color w:val="000000"/>
                <w:spacing w:val="3"/>
                <w:sz w:val="24"/>
                <w:szCs w:val="24"/>
                <w:lang w:eastAsia="ar-SA"/>
              </w:rPr>
            </w:pPr>
            <w:r w:rsidRPr="003A2967">
              <w:rPr>
                <w:rFonts w:eastAsia="Calibri"/>
                <w:color w:val="000000"/>
                <w:spacing w:val="3"/>
                <w:sz w:val="24"/>
                <w:szCs w:val="24"/>
                <w:lang w:eastAsia="ar-SA"/>
              </w:rPr>
              <w:t>в 2014 году – 81 818,00000 тыс. рублей;</w:t>
            </w:r>
          </w:p>
          <w:p w:rsidR="003A2967" w:rsidRPr="003A2967" w:rsidRDefault="003A2967" w:rsidP="003A2967">
            <w:pPr>
              <w:suppressAutoHyphens/>
              <w:autoSpaceDE/>
              <w:autoSpaceDN/>
              <w:ind w:left="14" w:right="-2"/>
              <w:jc w:val="both"/>
              <w:rPr>
                <w:rFonts w:eastAsia="Calibri"/>
                <w:color w:val="000000"/>
                <w:spacing w:val="3"/>
                <w:sz w:val="24"/>
                <w:szCs w:val="24"/>
                <w:lang w:eastAsia="ar-SA"/>
              </w:rPr>
            </w:pPr>
            <w:r w:rsidRPr="003A2967">
              <w:rPr>
                <w:rFonts w:eastAsia="Calibri"/>
                <w:color w:val="000000"/>
                <w:spacing w:val="3"/>
                <w:sz w:val="24"/>
                <w:szCs w:val="24"/>
                <w:lang w:eastAsia="ar-SA"/>
              </w:rPr>
              <w:t xml:space="preserve">в 2015 году – 86 499,60000 </w:t>
            </w:r>
            <w:proofErr w:type="spellStart"/>
            <w:r w:rsidRPr="003A2967">
              <w:rPr>
                <w:rFonts w:eastAsia="Calibri"/>
                <w:color w:val="000000"/>
                <w:spacing w:val="3"/>
                <w:sz w:val="24"/>
                <w:szCs w:val="24"/>
                <w:lang w:eastAsia="ar-SA"/>
              </w:rPr>
              <w:t>тыс</w:t>
            </w:r>
            <w:proofErr w:type="gramStart"/>
            <w:r w:rsidRPr="003A2967">
              <w:rPr>
                <w:rFonts w:eastAsia="Calibri"/>
                <w:color w:val="000000"/>
                <w:spacing w:val="3"/>
                <w:sz w:val="24"/>
                <w:szCs w:val="24"/>
                <w:lang w:eastAsia="ar-SA"/>
              </w:rPr>
              <w:t>.р</w:t>
            </w:r>
            <w:proofErr w:type="gramEnd"/>
            <w:r w:rsidRPr="003A2967">
              <w:rPr>
                <w:rFonts w:eastAsia="Calibri"/>
                <w:color w:val="000000"/>
                <w:spacing w:val="3"/>
                <w:sz w:val="24"/>
                <w:szCs w:val="24"/>
                <w:lang w:eastAsia="ar-SA"/>
              </w:rPr>
              <w:t>ублей</w:t>
            </w:r>
            <w:proofErr w:type="spellEnd"/>
            <w:r w:rsidRPr="003A2967">
              <w:rPr>
                <w:rFonts w:eastAsia="Calibri"/>
                <w:color w:val="000000"/>
                <w:spacing w:val="3"/>
                <w:sz w:val="24"/>
                <w:szCs w:val="24"/>
                <w:lang w:eastAsia="ar-SA"/>
              </w:rPr>
              <w:t>;</w:t>
            </w:r>
          </w:p>
          <w:p w:rsidR="003A2967" w:rsidRPr="003A2967" w:rsidRDefault="003A2967" w:rsidP="003A2967">
            <w:pPr>
              <w:suppressAutoHyphens/>
              <w:autoSpaceDE/>
              <w:autoSpaceDN/>
              <w:ind w:left="14" w:right="-2"/>
              <w:jc w:val="both"/>
              <w:rPr>
                <w:rFonts w:eastAsia="Calibri"/>
                <w:color w:val="000000"/>
                <w:spacing w:val="3"/>
                <w:sz w:val="24"/>
                <w:szCs w:val="24"/>
                <w:lang w:eastAsia="ar-SA"/>
              </w:rPr>
            </w:pPr>
            <w:r w:rsidRPr="003A2967">
              <w:rPr>
                <w:rFonts w:eastAsia="Calibri"/>
                <w:color w:val="000000"/>
                <w:spacing w:val="3"/>
                <w:sz w:val="24"/>
                <w:szCs w:val="24"/>
                <w:lang w:eastAsia="ar-SA"/>
              </w:rPr>
              <w:t xml:space="preserve">в 2016 году – 17 997,66293 </w:t>
            </w:r>
            <w:proofErr w:type="spellStart"/>
            <w:r w:rsidRPr="003A2967">
              <w:rPr>
                <w:rFonts w:eastAsia="Calibri"/>
                <w:color w:val="000000"/>
                <w:spacing w:val="3"/>
                <w:sz w:val="24"/>
                <w:szCs w:val="24"/>
                <w:lang w:eastAsia="ar-SA"/>
              </w:rPr>
              <w:t>тыс</w:t>
            </w:r>
            <w:proofErr w:type="gramStart"/>
            <w:r w:rsidRPr="003A2967">
              <w:rPr>
                <w:rFonts w:eastAsia="Calibri"/>
                <w:color w:val="000000"/>
                <w:spacing w:val="3"/>
                <w:sz w:val="24"/>
                <w:szCs w:val="24"/>
                <w:lang w:eastAsia="ar-SA"/>
              </w:rPr>
              <w:t>.р</w:t>
            </w:r>
            <w:proofErr w:type="gramEnd"/>
            <w:r w:rsidRPr="003A2967">
              <w:rPr>
                <w:rFonts w:eastAsia="Calibri"/>
                <w:color w:val="000000"/>
                <w:spacing w:val="3"/>
                <w:sz w:val="24"/>
                <w:szCs w:val="24"/>
                <w:lang w:eastAsia="ar-SA"/>
              </w:rPr>
              <w:t>ублей</w:t>
            </w:r>
            <w:proofErr w:type="spellEnd"/>
            <w:r w:rsidRPr="003A2967">
              <w:rPr>
                <w:rFonts w:eastAsia="Calibri"/>
                <w:color w:val="000000"/>
                <w:spacing w:val="3"/>
                <w:sz w:val="24"/>
                <w:szCs w:val="24"/>
                <w:lang w:eastAsia="ar-SA"/>
              </w:rPr>
              <w:t>;</w:t>
            </w:r>
          </w:p>
          <w:p w:rsidR="003A2967" w:rsidRPr="003A2967" w:rsidRDefault="003A2967" w:rsidP="003A2967">
            <w:pPr>
              <w:suppressAutoHyphens/>
              <w:autoSpaceDE/>
              <w:autoSpaceDN/>
              <w:ind w:left="14" w:right="-2"/>
              <w:jc w:val="both"/>
              <w:rPr>
                <w:rFonts w:eastAsia="Calibri"/>
                <w:color w:val="000000"/>
                <w:spacing w:val="3"/>
                <w:sz w:val="24"/>
                <w:szCs w:val="24"/>
                <w:lang w:eastAsia="ar-SA"/>
              </w:rPr>
            </w:pPr>
            <w:r w:rsidRPr="003A2967">
              <w:rPr>
                <w:rFonts w:eastAsia="Calibri"/>
                <w:color w:val="000000"/>
                <w:spacing w:val="3"/>
                <w:sz w:val="24"/>
                <w:szCs w:val="24"/>
                <w:lang w:eastAsia="ar-SA"/>
              </w:rPr>
              <w:t xml:space="preserve">в 2017-2020 годах – 0 </w:t>
            </w:r>
            <w:proofErr w:type="spellStart"/>
            <w:r w:rsidRPr="003A2967">
              <w:rPr>
                <w:rFonts w:eastAsia="Calibri"/>
                <w:color w:val="000000"/>
                <w:spacing w:val="3"/>
                <w:sz w:val="24"/>
                <w:szCs w:val="24"/>
                <w:lang w:eastAsia="ar-SA"/>
              </w:rPr>
              <w:t>тыс</w:t>
            </w:r>
            <w:proofErr w:type="gramStart"/>
            <w:r w:rsidRPr="003A2967">
              <w:rPr>
                <w:rFonts w:eastAsia="Calibri"/>
                <w:color w:val="000000"/>
                <w:spacing w:val="3"/>
                <w:sz w:val="24"/>
                <w:szCs w:val="24"/>
                <w:lang w:eastAsia="ar-SA"/>
              </w:rPr>
              <w:t>.р</w:t>
            </w:r>
            <w:proofErr w:type="gramEnd"/>
            <w:r w:rsidRPr="003A2967">
              <w:rPr>
                <w:rFonts w:eastAsia="Calibri"/>
                <w:color w:val="000000"/>
                <w:spacing w:val="3"/>
                <w:sz w:val="24"/>
                <w:szCs w:val="24"/>
                <w:lang w:eastAsia="ar-SA"/>
              </w:rPr>
              <w:t>ублей</w:t>
            </w:r>
            <w:proofErr w:type="spellEnd"/>
            <w:r w:rsidRPr="003A2967">
              <w:rPr>
                <w:rFonts w:eastAsia="Calibri"/>
                <w:color w:val="000000"/>
                <w:spacing w:val="3"/>
                <w:sz w:val="24"/>
                <w:szCs w:val="24"/>
                <w:lang w:eastAsia="ar-SA"/>
              </w:rPr>
              <w:t>.</w:t>
            </w:r>
          </w:p>
        </w:tc>
      </w:tr>
      <w:tr w:rsidR="003A2967" w:rsidRPr="003A2967" w:rsidTr="00F72CED">
        <w:trPr>
          <w:trHeight w:val="145"/>
        </w:trPr>
        <w:tc>
          <w:tcPr>
            <w:tcW w:w="2235" w:type="dxa"/>
          </w:tcPr>
          <w:p w:rsidR="003A2967" w:rsidRPr="003A2967" w:rsidRDefault="003A2967" w:rsidP="003A2967">
            <w:pPr>
              <w:suppressAutoHyphens/>
              <w:autoSpaceDE/>
              <w:autoSpaceDN/>
              <w:ind w:left="14" w:right="-2"/>
              <w:rPr>
                <w:rFonts w:eastAsia="Calibri"/>
                <w:sz w:val="24"/>
                <w:szCs w:val="24"/>
                <w:lang w:eastAsia="ar-SA"/>
              </w:rPr>
            </w:pPr>
            <w:r w:rsidRPr="003A2967">
              <w:rPr>
                <w:rFonts w:eastAsia="Calibri"/>
                <w:sz w:val="24"/>
                <w:szCs w:val="24"/>
                <w:lang w:eastAsia="ar-SA"/>
              </w:rPr>
              <w:t>Адрес размещения муниципальной программы в сети Интернет</w:t>
            </w:r>
          </w:p>
        </w:tc>
        <w:tc>
          <w:tcPr>
            <w:tcW w:w="7796" w:type="dxa"/>
          </w:tcPr>
          <w:p w:rsidR="003A2967" w:rsidRPr="003A2967" w:rsidRDefault="003A2967" w:rsidP="003A2967">
            <w:pPr>
              <w:suppressAutoHyphens/>
              <w:autoSpaceDE/>
              <w:autoSpaceDN/>
              <w:ind w:left="14" w:right="-2"/>
              <w:jc w:val="both"/>
              <w:rPr>
                <w:rFonts w:eastAsia="Calibri"/>
                <w:b/>
                <w:sz w:val="24"/>
                <w:szCs w:val="24"/>
                <w:lang w:eastAsia="ar-SA"/>
              </w:rPr>
            </w:pPr>
            <w:r w:rsidRPr="003A2967">
              <w:rPr>
                <w:rFonts w:eastAsia="Calibri"/>
                <w:sz w:val="24"/>
                <w:szCs w:val="24"/>
                <w:lang w:eastAsia="ar-SA"/>
              </w:rPr>
              <w:t xml:space="preserve">Официальный сайт Администрации Североуральского городского округа: </w:t>
            </w:r>
            <w:r w:rsidRPr="003A2967">
              <w:rPr>
                <w:rFonts w:eastAsia="Calibri"/>
                <w:sz w:val="24"/>
                <w:szCs w:val="24"/>
                <w:lang w:val="en-US" w:eastAsia="ar-SA"/>
              </w:rPr>
              <w:t>http</w:t>
            </w:r>
            <w:r w:rsidRPr="003A2967">
              <w:rPr>
                <w:rFonts w:eastAsia="Calibri"/>
                <w:sz w:val="24"/>
                <w:szCs w:val="24"/>
                <w:lang w:eastAsia="ar-SA"/>
              </w:rPr>
              <w:t>://www.</w:t>
            </w:r>
            <w:proofErr w:type="gramStart"/>
            <w:r w:rsidRPr="003A2967">
              <w:rPr>
                <w:rFonts w:eastAsia="Calibri"/>
                <w:sz w:val="24"/>
                <w:szCs w:val="24"/>
                <w:lang w:eastAsia="ar-SA"/>
              </w:rPr>
              <w:t>а</w:t>
            </w:r>
            <w:proofErr w:type="spellStart"/>
            <w:proofErr w:type="gramEnd"/>
            <w:r w:rsidRPr="003A2967">
              <w:rPr>
                <w:rFonts w:eastAsia="Calibri"/>
                <w:sz w:val="24"/>
                <w:szCs w:val="24"/>
                <w:lang w:val="en-US" w:eastAsia="ar-SA"/>
              </w:rPr>
              <w:t>dm</w:t>
            </w:r>
            <w:proofErr w:type="spellEnd"/>
            <w:r w:rsidRPr="003A2967">
              <w:rPr>
                <w:rFonts w:eastAsia="Calibri"/>
                <w:sz w:val="24"/>
                <w:szCs w:val="24"/>
                <w:lang w:eastAsia="ar-SA"/>
              </w:rPr>
              <w:t>-</w:t>
            </w:r>
            <w:r w:rsidRPr="003A2967">
              <w:rPr>
                <w:rFonts w:eastAsia="Calibri"/>
                <w:sz w:val="24"/>
                <w:szCs w:val="24"/>
                <w:lang w:val="en-US" w:eastAsia="ar-SA"/>
              </w:rPr>
              <w:t>severouralsk</w:t>
            </w:r>
            <w:r w:rsidRPr="003A2967">
              <w:rPr>
                <w:rFonts w:eastAsia="Calibri"/>
                <w:sz w:val="24"/>
                <w:szCs w:val="24"/>
                <w:lang w:eastAsia="ar-SA"/>
              </w:rPr>
              <w:t>.</w:t>
            </w:r>
            <w:proofErr w:type="spellStart"/>
            <w:r w:rsidRPr="003A2967">
              <w:rPr>
                <w:rFonts w:eastAsia="Calibri"/>
                <w:sz w:val="24"/>
                <w:szCs w:val="24"/>
                <w:lang w:eastAsia="ar-SA"/>
              </w:rPr>
              <w:t>ru</w:t>
            </w:r>
            <w:proofErr w:type="spellEnd"/>
          </w:p>
        </w:tc>
      </w:tr>
    </w:tbl>
    <w:p w:rsidR="003A2967" w:rsidRDefault="003A2967" w:rsidP="003A2967">
      <w:pPr>
        <w:suppressAutoHyphens/>
        <w:autoSpaceDE/>
        <w:autoSpaceDN/>
        <w:ind w:left="14" w:right="-2"/>
        <w:rPr>
          <w:rFonts w:eastAsia="Calibri"/>
          <w:b/>
          <w:sz w:val="24"/>
          <w:szCs w:val="24"/>
          <w:lang w:eastAsia="ar-SA"/>
        </w:rPr>
      </w:pPr>
    </w:p>
    <w:p w:rsidR="003A2967" w:rsidRPr="003A2967" w:rsidRDefault="003A2967" w:rsidP="003A2967">
      <w:pPr>
        <w:suppressAutoHyphens/>
        <w:autoSpaceDE/>
        <w:autoSpaceDN/>
        <w:ind w:left="14" w:right="-2"/>
        <w:rPr>
          <w:rFonts w:eastAsia="Calibri"/>
          <w:b/>
          <w:sz w:val="24"/>
          <w:szCs w:val="24"/>
          <w:lang w:eastAsia="ar-SA"/>
        </w:rPr>
      </w:pPr>
    </w:p>
    <w:p w:rsidR="003A2967" w:rsidRPr="003A2967" w:rsidRDefault="003A2967" w:rsidP="003A2967">
      <w:pPr>
        <w:shd w:val="clear" w:color="auto" w:fill="FFFFFF"/>
        <w:autoSpaceDE/>
        <w:autoSpaceDN/>
        <w:ind w:left="14" w:right="-2"/>
        <w:jc w:val="center"/>
        <w:rPr>
          <w:sz w:val="24"/>
          <w:szCs w:val="24"/>
        </w:rPr>
      </w:pPr>
      <w:r w:rsidRPr="003A2967">
        <w:rPr>
          <w:sz w:val="24"/>
          <w:szCs w:val="24"/>
        </w:rPr>
        <w:lastRenderedPageBreak/>
        <w:t xml:space="preserve">Раздел 1. Характеристика и анализ текущего состояния сферы </w:t>
      </w:r>
    </w:p>
    <w:p w:rsidR="003A2967" w:rsidRPr="003A2967" w:rsidRDefault="003A2967" w:rsidP="003A2967">
      <w:pPr>
        <w:shd w:val="clear" w:color="auto" w:fill="FFFFFF"/>
        <w:autoSpaceDE/>
        <w:autoSpaceDN/>
        <w:ind w:left="14" w:right="-2"/>
        <w:jc w:val="center"/>
        <w:rPr>
          <w:sz w:val="24"/>
          <w:szCs w:val="24"/>
        </w:rPr>
      </w:pPr>
      <w:r w:rsidRPr="003A2967">
        <w:rPr>
          <w:sz w:val="24"/>
          <w:szCs w:val="24"/>
        </w:rPr>
        <w:t>жилищно-коммунального хозяйства Североуральского городского округа</w:t>
      </w:r>
    </w:p>
    <w:p w:rsidR="003A2967" w:rsidRPr="003A2967" w:rsidRDefault="003A2967" w:rsidP="003A2967">
      <w:pPr>
        <w:shd w:val="clear" w:color="auto" w:fill="FFFFFF"/>
        <w:autoSpaceDE/>
        <w:autoSpaceDN/>
        <w:ind w:left="14" w:right="-2"/>
        <w:jc w:val="center"/>
        <w:rPr>
          <w:sz w:val="24"/>
          <w:szCs w:val="24"/>
        </w:rPr>
      </w:pPr>
    </w:p>
    <w:p w:rsidR="003A2967" w:rsidRPr="003A2967" w:rsidRDefault="003A2967" w:rsidP="003A2967">
      <w:pPr>
        <w:suppressAutoHyphens/>
        <w:autoSpaceDE/>
        <w:autoSpaceDN/>
        <w:ind w:left="14" w:right="-2" w:firstLine="708"/>
        <w:jc w:val="both"/>
        <w:rPr>
          <w:rFonts w:eastAsia="Calibri"/>
          <w:sz w:val="24"/>
          <w:szCs w:val="24"/>
          <w:lang w:eastAsia="ar-SA"/>
        </w:rPr>
      </w:pPr>
      <w:proofErr w:type="gramStart"/>
      <w:r w:rsidRPr="003A2967">
        <w:rPr>
          <w:rFonts w:eastAsia="Calibri"/>
          <w:sz w:val="24"/>
          <w:szCs w:val="24"/>
          <w:lang w:eastAsia="ar-SA"/>
        </w:rPr>
        <w:t>Отдел по городскому и жилищно-коммунальному хозяйству Администрации Североуральского городского округа формирует свои цели и задачи с учетом целевых ориентиров и задач развития территории Североуральского городского округа и Свердловской области в целом на среднесрочную перспективу, определенных в Стратегии социально-экономического развития Свердловской области на период до 2020 года, утвержденной постановлением Правительства Свердловской области от 27.08.2008г. № 873-ПП «О Стратегии социально-экономического развития Свердловской</w:t>
      </w:r>
      <w:proofErr w:type="gramEnd"/>
      <w:r w:rsidRPr="003A2967">
        <w:rPr>
          <w:rFonts w:eastAsia="Calibri"/>
          <w:sz w:val="24"/>
          <w:szCs w:val="24"/>
          <w:lang w:eastAsia="ar-SA"/>
        </w:rPr>
        <w:t xml:space="preserve"> области на период до 2020 года», и Программе социально-экономического развития Североуральского городского округа на 2008-2031 годы, утвержденной Решением Думы Североуральского городского округа от 05 декабря 2007 года № 129 с изменениями на 07 мая 2008 года.</w:t>
      </w:r>
    </w:p>
    <w:p w:rsidR="003A2967" w:rsidRPr="003A2967" w:rsidRDefault="003A2967" w:rsidP="003A2967">
      <w:pPr>
        <w:suppressAutoHyphens/>
        <w:autoSpaceDE/>
        <w:autoSpaceDN/>
        <w:ind w:left="14" w:right="-2" w:firstLine="708"/>
        <w:jc w:val="both"/>
        <w:rPr>
          <w:rFonts w:eastAsia="Calibri"/>
          <w:b/>
          <w:sz w:val="24"/>
          <w:szCs w:val="24"/>
          <w:lang w:eastAsia="ar-SA"/>
        </w:rPr>
      </w:pPr>
    </w:p>
    <w:p w:rsidR="003A2967" w:rsidRPr="003A2967" w:rsidRDefault="003A2967" w:rsidP="003A2967">
      <w:pPr>
        <w:suppressAutoHyphens/>
        <w:autoSpaceDE/>
        <w:autoSpaceDN/>
        <w:ind w:left="14" w:right="-2" w:firstLine="708"/>
        <w:jc w:val="both"/>
        <w:rPr>
          <w:rFonts w:eastAsia="Calibri"/>
          <w:b/>
          <w:sz w:val="24"/>
          <w:szCs w:val="24"/>
          <w:lang w:eastAsia="ar-SA"/>
        </w:rPr>
      </w:pPr>
      <w:r w:rsidRPr="003A2967">
        <w:rPr>
          <w:rFonts w:eastAsia="Calibri"/>
          <w:b/>
          <w:sz w:val="24"/>
          <w:szCs w:val="24"/>
          <w:lang w:eastAsia="ar-SA"/>
        </w:rPr>
        <w:t>Жилищно-коммунальное хозяйство</w:t>
      </w:r>
    </w:p>
    <w:p w:rsidR="003A2967" w:rsidRPr="003A2967" w:rsidRDefault="003A2967" w:rsidP="003A2967">
      <w:pPr>
        <w:suppressAutoHyphens/>
        <w:autoSpaceDE/>
        <w:autoSpaceDN/>
        <w:ind w:left="14" w:right="-2" w:firstLine="708"/>
        <w:jc w:val="both"/>
        <w:rPr>
          <w:rFonts w:eastAsia="Calibri"/>
          <w:sz w:val="24"/>
          <w:szCs w:val="24"/>
          <w:lang w:eastAsia="ar-SA"/>
        </w:rPr>
      </w:pPr>
      <w:r w:rsidRPr="003A2967">
        <w:rPr>
          <w:rFonts w:eastAsia="Calibri"/>
          <w:sz w:val="24"/>
          <w:szCs w:val="24"/>
          <w:lang w:eastAsia="ar-SA"/>
        </w:rPr>
        <w:t xml:space="preserve">Жилищно-коммунальное хозяйство подразделяется на </w:t>
      </w:r>
      <w:proofErr w:type="gramStart"/>
      <w:r w:rsidRPr="003A2967">
        <w:rPr>
          <w:rFonts w:eastAsia="Calibri"/>
          <w:sz w:val="24"/>
          <w:szCs w:val="24"/>
          <w:lang w:eastAsia="ar-SA"/>
        </w:rPr>
        <w:t>следующие</w:t>
      </w:r>
      <w:proofErr w:type="gramEnd"/>
      <w:r w:rsidRPr="003A2967">
        <w:rPr>
          <w:rFonts w:eastAsia="Calibri"/>
          <w:sz w:val="24"/>
          <w:szCs w:val="24"/>
          <w:lang w:eastAsia="ar-SA"/>
        </w:rPr>
        <w:t xml:space="preserve"> основные </w:t>
      </w:r>
      <w:proofErr w:type="spellStart"/>
      <w:r w:rsidRPr="003A2967">
        <w:rPr>
          <w:rFonts w:eastAsia="Calibri"/>
          <w:sz w:val="24"/>
          <w:szCs w:val="24"/>
          <w:lang w:eastAsia="ar-SA"/>
        </w:rPr>
        <w:t>подотрасли</w:t>
      </w:r>
      <w:proofErr w:type="spellEnd"/>
      <w:r w:rsidRPr="003A2967">
        <w:rPr>
          <w:rFonts w:eastAsia="Calibri"/>
          <w:sz w:val="24"/>
          <w:szCs w:val="24"/>
          <w:lang w:eastAsia="ar-SA"/>
        </w:rPr>
        <w:t>:</w:t>
      </w:r>
    </w:p>
    <w:p w:rsidR="003A2967" w:rsidRPr="003A2967" w:rsidRDefault="003A2967" w:rsidP="003A2967">
      <w:pPr>
        <w:suppressAutoHyphens/>
        <w:autoSpaceDE/>
        <w:autoSpaceDN/>
        <w:ind w:left="14" w:right="-2" w:firstLine="708"/>
        <w:jc w:val="both"/>
        <w:rPr>
          <w:rFonts w:eastAsia="Calibri"/>
          <w:sz w:val="24"/>
          <w:szCs w:val="24"/>
          <w:lang w:eastAsia="ar-SA"/>
        </w:rPr>
      </w:pPr>
      <w:r w:rsidRPr="003A2967">
        <w:rPr>
          <w:rFonts w:eastAsia="Calibri"/>
          <w:sz w:val="24"/>
          <w:szCs w:val="24"/>
          <w:lang w:eastAsia="ar-SA"/>
        </w:rPr>
        <w:t>1) жилищное хозяйство,</w:t>
      </w:r>
    </w:p>
    <w:p w:rsidR="003A2967" w:rsidRPr="003A2967" w:rsidRDefault="003A2967" w:rsidP="003A2967">
      <w:pPr>
        <w:suppressAutoHyphens/>
        <w:autoSpaceDE/>
        <w:autoSpaceDN/>
        <w:ind w:left="14" w:right="-2" w:firstLine="708"/>
        <w:jc w:val="both"/>
        <w:rPr>
          <w:rFonts w:eastAsia="Calibri"/>
          <w:sz w:val="24"/>
          <w:szCs w:val="24"/>
          <w:lang w:eastAsia="ar-SA"/>
        </w:rPr>
      </w:pPr>
      <w:r w:rsidRPr="003A2967">
        <w:rPr>
          <w:rFonts w:eastAsia="Calibri"/>
          <w:sz w:val="24"/>
          <w:szCs w:val="24"/>
          <w:lang w:eastAsia="ar-SA"/>
        </w:rPr>
        <w:t xml:space="preserve">2) </w:t>
      </w:r>
      <w:proofErr w:type="spellStart"/>
      <w:r w:rsidRPr="003A2967">
        <w:rPr>
          <w:rFonts w:eastAsia="Calibri"/>
          <w:sz w:val="24"/>
          <w:szCs w:val="24"/>
          <w:lang w:eastAsia="ar-SA"/>
        </w:rPr>
        <w:t>ресурсоснабжение</w:t>
      </w:r>
      <w:proofErr w:type="spellEnd"/>
      <w:r w:rsidRPr="003A2967">
        <w:rPr>
          <w:rFonts w:eastAsia="Calibri"/>
          <w:sz w:val="24"/>
          <w:szCs w:val="24"/>
          <w:lang w:eastAsia="ar-SA"/>
        </w:rPr>
        <w:t xml:space="preserve"> (теплоснабжение, электроснабжение, водоснабжение и водоотведение), </w:t>
      </w:r>
    </w:p>
    <w:p w:rsidR="003A2967" w:rsidRPr="003A2967" w:rsidRDefault="003A2967" w:rsidP="003A2967">
      <w:pPr>
        <w:suppressAutoHyphens/>
        <w:autoSpaceDE/>
        <w:autoSpaceDN/>
        <w:ind w:left="14" w:right="-2" w:firstLine="708"/>
        <w:jc w:val="both"/>
        <w:rPr>
          <w:rFonts w:eastAsia="Calibri"/>
          <w:sz w:val="24"/>
          <w:szCs w:val="24"/>
          <w:lang w:eastAsia="ar-SA"/>
        </w:rPr>
      </w:pPr>
      <w:r w:rsidRPr="003A2967">
        <w:rPr>
          <w:rFonts w:eastAsia="Calibri"/>
          <w:sz w:val="24"/>
          <w:szCs w:val="24"/>
          <w:lang w:eastAsia="ar-SA"/>
        </w:rPr>
        <w:t>3) благоустройство населенных пунктов (озеленение, санитарная очистка и утилизация отходов),</w:t>
      </w:r>
    </w:p>
    <w:p w:rsidR="003A2967" w:rsidRPr="003A2967" w:rsidRDefault="003A2967" w:rsidP="003A2967">
      <w:pPr>
        <w:suppressAutoHyphens/>
        <w:autoSpaceDE/>
        <w:autoSpaceDN/>
        <w:ind w:left="14" w:right="-2" w:firstLine="708"/>
        <w:jc w:val="both"/>
        <w:rPr>
          <w:rFonts w:eastAsia="Calibri"/>
          <w:sz w:val="24"/>
          <w:szCs w:val="24"/>
          <w:lang w:eastAsia="ar-SA"/>
        </w:rPr>
      </w:pPr>
      <w:r w:rsidRPr="003A2967">
        <w:rPr>
          <w:rFonts w:eastAsia="Calibri"/>
          <w:sz w:val="24"/>
          <w:szCs w:val="24"/>
          <w:lang w:eastAsia="ar-SA"/>
        </w:rPr>
        <w:t>4) бытовое обслуживание (банно-прачечное хозяйство, гостиничное хозяйство, ритуальные услуги.</w:t>
      </w:r>
    </w:p>
    <w:p w:rsidR="003A2967" w:rsidRPr="003A2967" w:rsidRDefault="003A2967" w:rsidP="003A2967">
      <w:pPr>
        <w:suppressAutoHyphens/>
        <w:autoSpaceDE/>
        <w:autoSpaceDN/>
        <w:ind w:left="14" w:right="-2" w:firstLine="708"/>
        <w:jc w:val="both"/>
        <w:rPr>
          <w:sz w:val="24"/>
          <w:szCs w:val="24"/>
          <w:lang w:eastAsia="ar-SA"/>
        </w:rPr>
      </w:pPr>
      <w:r w:rsidRPr="003A2967">
        <w:rPr>
          <w:sz w:val="24"/>
          <w:szCs w:val="24"/>
          <w:lang w:eastAsia="ar-SA"/>
        </w:rPr>
        <w:t>В данной программе предусмотрено решение вопросов по жилищному хозяйству, благоустройству, лесному хозяйству и оказанию ритуальных услуг на территории Североуральского городского округа.</w:t>
      </w:r>
    </w:p>
    <w:p w:rsidR="003A2967" w:rsidRPr="003A2967" w:rsidRDefault="003A2967" w:rsidP="003A2967">
      <w:pPr>
        <w:suppressAutoHyphens/>
        <w:autoSpaceDE/>
        <w:autoSpaceDN/>
        <w:ind w:left="14" w:right="-2" w:firstLine="708"/>
        <w:jc w:val="both"/>
        <w:rPr>
          <w:sz w:val="24"/>
          <w:szCs w:val="24"/>
          <w:lang w:eastAsia="ar-SA"/>
        </w:rPr>
      </w:pPr>
      <w:r w:rsidRPr="003A2967">
        <w:rPr>
          <w:sz w:val="24"/>
          <w:szCs w:val="24"/>
          <w:lang w:eastAsia="ar-SA"/>
        </w:rPr>
        <w:t>Основной целью выполнения Программы является обеспечение условий проживания населения городского округа, отвечающих стандартам качества.</w:t>
      </w:r>
    </w:p>
    <w:p w:rsidR="003A2967" w:rsidRPr="003A2967" w:rsidRDefault="003A2967" w:rsidP="003A2967">
      <w:pPr>
        <w:suppressAutoHyphens/>
        <w:autoSpaceDE/>
        <w:autoSpaceDN/>
        <w:ind w:left="14" w:right="-2" w:firstLine="708"/>
        <w:jc w:val="both"/>
        <w:rPr>
          <w:sz w:val="24"/>
          <w:szCs w:val="24"/>
          <w:lang w:eastAsia="ar-SA"/>
        </w:rPr>
      </w:pPr>
      <w:r w:rsidRPr="003A2967">
        <w:rPr>
          <w:sz w:val="24"/>
          <w:szCs w:val="24"/>
          <w:lang w:eastAsia="ar-SA"/>
        </w:rPr>
        <w:t>Основными способами достижения указанных целей являются:</w:t>
      </w:r>
    </w:p>
    <w:p w:rsidR="003A2967" w:rsidRPr="003A2967" w:rsidRDefault="003A2967" w:rsidP="003A2967">
      <w:pPr>
        <w:suppressAutoHyphens/>
        <w:autoSpaceDE/>
        <w:autoSpaceDN/>
        <w:ind w:left="14" w:right="-2" w:firstLine="708"/>
        <w:jc w:val="both"/>
        <w:rPr>
          <w:sz w:val="24"/>
          <w:szCs w:val="24"/>
          <w:lang w:eastAsia="ar-SA"/>
        </w:rPr>
      </w:pPr>
      <w:r w:rsidRPr="003A2967">
        <w:rPr>
          <w:sz w:val="24"/>
          <w:szCs w:val="24"/>
          <w:lang w:eastAsia="ar-SA"/>
        </w:rPr>
        <w:t>совершенствование системы управления, эксплуатации и контроля в жилищно-коммунальном хозяйстве;</w:t>
      </w:r>
    </w:p>
    <w:p w:rsidR="003A2967" w:rsidRPr="003A2967" w:rsidRDefault="003A2967" w:rsidP="003A2967">
      <w:pPr>
        <w:suppressAutoHyphens/>
        <w:autoSpaceDE/>
        <w:autoSpaceDN/>
        <w:ind w:left="14" w:right="-2" w:firstLine="708"/>
        <w:jc w:val="both"/>
        <w:rPr>
          <w:sz w:val="24"/>
          <w:szCs w:val="24"/>
          <w:lang w:eastAsia="ar-SA"/>
        </w:rPr>
      </w:pPr>
      <w:r w:rsidRPr="003A2967">
        <w:rPr>
          <w:sz w:val="24"/>
          <w:szCs w:val="24"/>
          <w:lang w:eastAsia="ar-SA"/>
        </w:rPr>
        <w:t>переход на договорные отношения, демонополизацию и развитие конкурентной среды, предоставление потребителям возможности влиять на объем и качество потребляемых услуг, преимущественно конкурсный отбор организаций, осуществляющих управление и его обслуживание, обеспечивающих коммунальные предприятия материалами, оборудованием, и выполняющих проектно-строительные работы;</w:t>
      </w:r>
    </w:p>
    <w:p w:rsidR="003A2967" w:rsidRPr="003A2967" w:rsidRDefault="003A2967" w:rsidP="003A2967">
      <w:pPr>
        <w:suppressAutoHyphens/>
        <w:autoSpaceDE/>
        <w:autoSpaceDN/>
        <w:ind w:left="14" w:right="-2" w:firstLine="708"/>
        <w:jc w:val="both"/>
        <w:rPr>
          <w:sz w:val="24"/>
          <w:szCs w:val="24"/>
          <w:lang w:eastAsia="ar-SA"/>
        </w:rPr>
      </w:pPr>
      <w:r w:rsidRPr="003A2967">
        <w:rPr>
          <w:sz w:val="24"/>
          <w:szCs w:val="24"/>
          <w:lang w:eastAsia="ar-SA"/>
        </w:rPr>
        <w:t>совершенствование тарифной политики в жилищно-коммунальном хозяйстве, создание эффективной системы тарифного регулирования, заинтересовывающей коммунальные предприятия – естественные монополии в сокращении затрат и привлечении инвестиций.</w:t>
      </w:r>
    </w:p>
    <w:p w:rsidR="003A2967" w:rsidRPr="003A2967" w:rsidRDefault="003A2967" w:rsidP="003A2967">
      <w:pPr>
        <w:suppressAutoHyphens/>
        <w:autoSpaceDE/>
        <w:autoSpaceDN/>
        <w:ind w:left="14" w:right="-2" w:firstLine="708"/>
        <w:jc w:val="both"/>
        <w:rPr>
          <w:rFonts w:eastAsia="Calibri"/>
          <w:sz w:val="24"/>
          <w:szCs w:val="24"/>
          <w:lang w:eastAsia="ar-SA"/>
        </w:rPr>
      </w:pPr>
      <w:r w:rsidRPr="003A2967">
        <w:rPr>
          <w:rFonts w:eastAsia="Calibri"/>
          <w:sz w:val="24"/>
          <w:szCs w:val="24"/>
          <w:lang w:eastAsia="ar-SA"/>
        </w:rPr>
        <w:t>Реформирование отраслей жилищно-коммунального хозяйства предусматривает учет следующих основных требований:</w:t>
      </w:r>
    </w:p>
    <w:p w:rsidR="003A2967" w:rsidRPr="003A2967" w:rsidRDefault="003A2967" w:rsidP="003A2967">
      <w:pPr>
        <w:suppressAutoHyphens/>
        <w:autoSpaceDE/>
        <w:autoSpaceDN/>
        <w:ind w:left="14" w:right="-2" w:firstLine="708"/>
        <w:jc w:val="both"/>
        <w:rPr>
          <w:rFonts w:eastAsia="Calibri"/>
          <w:sz w:val="24"/>
          <w:szCs w:val="24"/>
          <w:lang w:eastAsia="ar-SA"/>
        </w:rPr>
      </w:pPr>
      <w:r w:rsidRPr="003A2967">
        <w:rPr>
          <w:rFonts w:eastAsia="Calibri"/>
          <w:sz w:val="24"/>
          <w:szCs w:val="24"/>
          <w:lang w:eastAsia="ar-SA"/>
        </w:rPr>
        <w:t>комплексный подход к решению задач жилищно-коммунального хозяйства;</w:t>
      </w:r>
    </w:p>
    <w:p w:rsidR="003A2967" w:rsidRPr="003A2967" w:rsidRDefault="003A2967" w:rsidP="003A2967">
      <w:pPr>
        <w:suppressAutoHyphens/>
        <w:autoSpaceDE/>
        <w:autoSpaceDN/>
        <w:ind w:left="14" w:right="-2" w:firstLine="708"/>
        <w:jc w:val="both"/>
        <w:rPr>
          <w:rFonts w:eastAsia="Calibri"/>
          <w:sz w:val="24"/>
          <w:szCs w:val="24"/>
          <w:lang w:eastAsia="ar-SA"/>
        </w:rPr>
      </w:pPr>
      <w:r w:rsidRPr="003A2967">
        <w:rPr>
          <w:rFonts w:eastAsia="Calibri"/>
          <w:sz w:val="24"/>
          <w:szCs w:val="24"/>
          <w:lang w:eastAsia="ar-SA"/>
        </w:rPr>
        <w:t xml:space="preserve">дифференцированный подход к осуществлению мероприятий по демонополизации, исходя из того, что жилищно-коммунальное хозяйство является сложным хозяйственным комплексом, включающим в себя ряд </w:t>
      </w:r>
      <w:proofErr w:type="spellStart"/>
      <w:r w:rsidRPr="003A2967">
        <w:rPr>
          <w:rFonts w:eastAsia="Calibri"/>
          <w:sz w:val="24"/>
          <w:szCs w:val="24"/>
          <w:lang w:eastAsia="ar-SA"/>
        </w:rPr>
        <w:t>подотраслей</w:t>
      </w:r>
      <w:proofErr w:type="spellEnd"/>
      <w:r w:rsidRPr="003A2967">
        <w:rPr>
          <w:rFonts w:eastAsia="Calibri"/>
          <w:sz w:val="24"/>
          <w:szCs w:val="24"/>
          <w:lang w:eastAsia="ar-SA"/>
        </w:rPr>
        <w:t>, существенно отличающихся как по технологии производственных процессов, так и по процедуре предоставления услуг;</w:t>
      </w:r>
    </w:p>
    <w:p w:rsidR="003A2967" w:rsidRPr="003A2967" w:rsidRDefault="003A2967" w:rsidP="003A2967">
      <w:pPr>
        <w:suppressAutoHyphens/>
        <w:autoSpaceDE/>
        <w:autoSpaceDN/>
        <w:ind w:left="14" w:right="-2" w:firstLine="708"/>
        <w:jc w:val="both"/>
        <w:rPr>
          <w:rFonts w:eastAsia="Calibri"/>
          <w:sz w:val="24"/>
          <w:szCs w:val="24"/>
          <w:lang w:eastAsia="ar-SA"/>
        </w:rPr>
      </w:pPr>
      <w:r w:rsidRPr="003A2967">
        <w:rPr>
          <w:rFonts w:eastAsia="Calibri"/>
          <w:sz w:val="24"/>
          <w:szCs w:val="24"/>
          <w:lang w:eastAsia="ar-SA"/>
        </w:rPr>
        <w:t>ориентация на обеспечение максимально возможной конкуренции хозяйствующих субъектов, а также защиту прав и интересов потребителей жилищно-коммунальных услуг;</w:t>
      </w:r>
    </w:p>
    <w:p w:rsidR="003A2967" w:rsidRPr="003A2967" w:rsidRDefault="003A2967" w:rsidP="003A2967">
      <w:pPr>
        <w:suppressAutoHyphens/>
        <w:autoSpaceDE/>
        <w:autoSpaceDN/>
        <w:ind w:left="14" w:right="-2" w:firstLine="708"/>
        <w:jc w:val="both"/>
        <w:rPr>
          <w:rFonts w:eastAsia="Calibri"/>
          <w:sz w:val="24"/>
          <w:szCs w:val="24"/>
          <w:lang w:eastAsia="ar-SA"/>
        </w:rPr>
      </w:pPr>
      <w:r w:rsidRPr="003A2967">
        <w:rPr>
          <w:rFonts w:eastAsia="Calibri"/>
          <w:sz w:val="24"/>
          <w:szCs w:val="24"/>
          <w:lang w:eastAsia="ar-SA"/>
        </w:rPr>
        <w:t>отсутствие дискриминации по отношению к каким-либо формам собственности как на жилищный фонд и объекты коммунального назначения, так и на предприятия жилищно-коммунального хозяйства;</w:t>
      </w:r>
    </w:p>
    <w:p w:rsidR="003A2967" w:rsidRPr="003A2967" w:rsidRDefault="003A2967" w:rsidP="003A2967">
      <w:pPr>
        <w:suppressAutoHyphens/>
        <w:autoSpaceDE/>
        <w:autoSpaceDN/>
        <w:ind w:left="14" w:right="-2" w:firstLine="708"/>
        <w:jc w:val="both"/>
        <w:rPr>
          <w:rFonts w:eastAsia="Calibri"/>
          <w:sz w:val="24"/>
          <w:szCs w:val="24"/>
          <w:lang w:eastAsia="ar-SA"/>
        </w:rPr>
      </w:pPr>
      <w:r w:rsidRPr="003A2967">
        <w:rPr>
          <w:rFonts w:eastAsia="Calibri"/>
          <w:sz w:val="24"/>
          <w:szCs w:val="24"/>
          <w:lang w:eastAsia="ar-SA"/>
        </w:rPr>
        <w:lastRenderedPageBreak/>
        <w:t>мониторинг взаимосвязи проводимых преобразований и качества, надежности и экологической безопасности услуг жилищно-коммунального хозяйства;</w:t>
      </w:r>
    </w:p>
    <w:p w:rsidR="003A2967" w:rsidRPr="003A2967" w:rsidRDefault="003A2967" w:rsidP="003A2967">
      <w:pPr>
        <w:suppressAutoHyphens/>
        <w:autoSpaceDE/>
        <w:autoSpaceDN/>
        <w:ind w:left="14" w:right="-2" w:firstLine="708"/>
        <w:jc w:val="both"/>
        <w:rPr>
          <w:rFonts w:eastAsia="Calibri"/>
          <w:sz w:val="24"/>
          <w:szCs w:val="24"/>
          <w:lang w:eastAsia="ar-SA"/>
        </w:rPr>
      </w:pPr>
      <w:r w:rsidRPr="003A2967">
        <w:rPr>
          <w:rFonts w:eastAsia="Calibri"/>
          <w:sz w:val="24"/>
          <w:szCs w:val="24"/>
          <w:lang w:eastAsia="ar-SA"/>
        </w:rPr>
        <w:t>обеспечение гласности проводимых мероприятий и их результатов.</w:t>
      </w:r>
    </w:p>
    <w:p w:rsidR="003A2967" w:rsidRPr="003A2967" w:rsidRDefault="003A2967" w:rsidP="003A2967">
      <w:pPr>
        <w:suppressAutoHyphens/>
        <w:autoSpaceDE/>
        <w:autoSpaceDN/>
        <w:ind w:left="14" w:right="-2" w:firstLine="708"/>
        <w:jc w:val="both"/>
        <w:rPr>
          <w:rFonts w:eastAsia="Calibri"/>
          <w:sz w:val="24"/>
          <w:szCs w:val="24"/>
          <w:lang w:eastAsia="ar-SA"/>
        </w:rPr>
      </w:pPr>
      <w:r w:rsidRPr="003A2967">
        <w:rPr>
          <w:rFonts w:eastAsia="Calibri"/>
          <w:sz w:val="24"/>
          <w:szCs w:val="24"/>
          <w:lang w:eastAsia="ar-SA"/>
        </w:rPr>
        <w:t>Основной обобщающей характеристикой жилищно-коммунальных услуг является их необходимость для функционирования системы жизнеобеспечения городского округа.</w:t>
      </w:r>
    </w:p>
    <w:p w:rsidR="003A2967" w:rsidRPr="003A2967" w:rsidRDefault="003A2967" w:rsidP="003A2967">
      <w:pPr>
        <w:suppressAutoHyphens/>
        <w:autoSpaceDE/>
        <w:autoSpaceDN/>
        <w:ind w:left="14" w:right="-2" w:firstLine="708"/>
        <w:jc w:val="both"/>
        <w:rPr>
          <w:rFonts w:eastAsia="Calibri"/>
          <w:sz w:val="24"/>
          <w:szCs w:val="24"/>
          <w:lang w:eastAsia="ar-SA"/>
        </w:rPr>
      </w:pPr>
      <w:r w:rsidRPr="003A2967">
        <w:rPr>
          <w:rFonts w:eastAsia="Calibri"/>
          <w:sz w:val="24"/>
          <w:szCs w:val="24"/>
          <w:lang w:eastAsia="ar-SA"/>
        </w:rPr>
        <w:t>Услуги, предоставляемые предприятиями жилищно-коммунального хозяйства, выступают в виде доведения до потребителей материальных носителей с определенными качественными показателями (тепловая и электроэнергия, вода и т.д.), а также в виде непосредственно работ на объекте (обслуживание жилых домов, выполнение работ по благоустройству, санитарная очистка и т.д.).</w:t>
      </w:r>
    </w:p>
    <w:p w:rsidR="003A2967" w:rsidRPr="003A2967" w:rsidRDefault="003A2967" w:rsidP="003A2967">
      <w:pPr>
        <w:suppressAutoHyphens/>
        <w:autoSpaceDE/>
        <w:autoSpaceDN/>
        <w:ind w:left="14" w:right="-2" w:firstLine="708"/>
        <w:jc w:val="both"/>
        <w:rPr>
          <w:rFonts w:eastAsia="Calibri"/>
          <w:sz w:val="24"/>
          <w:szCs w:val="24"/>
          <w:lang w:eastAsia="ar-SA"/>
        </w:rPr>
      </w:pPr>
      <w:r w:rsidRPr="003A2967">
        <w:rPr>
          <w:rFonts w:eastAsia="Calibri"/>
          <w:sz w:val="24"/>
          <w:szCs w:val="24"/>
          <w:lang w:eastAsia="ar-SA"/>
        </w:rPr>
        <w:t xml:space="preserve">Для жилищно-коммунальных услуг </w:t>
      </w:r>
      <w:proofErr w:type="gramStart"/>
      <w:r w:rsidRPr="003A2967">
        <w:rPr>
          <w:rFonts w:eastAsia="Calibri"/>
          <w:sz w:val="24"/>
          <w:szCs w:val="24"/>
          <w:lang w:eastAsia="ar-SA"/>
        </w:rPr>
        <w:t>характерны</w:t>
      </w:r>
      <w:proofErr w:type="gramEnd"/>
      <w:r w:rsidRPr="003A2967">
        <w:rPr>
          <w:rFonts w:eastAsia="Calibri"/>
          <w:sz w:val="24"/>
          <w:szCs w:val="24"/>
          <w:lang w:eastAsia="ar-SA"/>
        </w:rPr>
        <w:t>:</w:t>
      </w:r>
    </w:p>
    <w:p w:rsidR="003A2967" w:rsidRPr="003A2967" w:rsidRDefault="003A2967" w:rsidP="003A2967">
      <w:pPr>
        <w:suppressAutoHyphens/>
        <w:autoSpaceDE/>
        <w:autoSpaceDN/>
        <w:ind w:left="14" w:right="-2" w:firstLine="708"/>
        <w:jc w:val="both"/>
        <w:rPr>
          <w:rFonts w:eastAsia="Calibri"/>
          <w:sz w:val="24"/>
          <w:szCs w:val="24"/>
          <w:lang w:eastAsia="ar-SA"/>
        </w:rPr>
      </w:pPr>
      <w:r w:rsidRPr="003A2967">
        <w:rPr>
          <w:rFonts w:eastAsia="Calibri"/>
          <w:sz w:val="24"/>
          <w:szCs w:val="24"/>
          <w:lang w:eastAsia="ar-SA"/>
        </w:rPr>
        <w:t>а) принадлежность к группе жизнеобеспечения;</w:t>
      </w:r>
    </w:p>
    <w:p w:rsidR="003A2967" w:rsidRPr="003A2967" w:rsidRDefault="003A2967" w:rsidP="003A2967">
      <w:pPr>
        <w:suppressAutoHyphens/>
        <w:autoSpaceDE/>
        <w:autoSpaceDN/>
        <w:ind w:left="14" w:right="-2" w:firstLine="708"/>
        <w:jc w:val="both"/>
        <w:rPr>
          <w:rFonts w:eastAsia="Calibri"/>
          <w:sz w:val="24"/>
          <w:szCs w:val="24"/>
          <w:lang w:eastAsia="ar-SA"/>
        </w:rPr>
      </w:pPr>
      <w:r w:rsidRPr="003A2967">
        <w:rPr>
          <w:rFonts w:eastAsia="Calibri"/>
          <w:sz w:val="24"/>
          <w:szCs w:val="24"/>
          <w:lang w:eastAsia="ar-SA"/>
        </w:rPr>
        <w:t>б) социальная значимость.</w:t>
      </w:r>
    </w:p>
    <w:p w:rsidR="003A2967" w:rsidRPr="003A2967" w:rsidRDefault="003A2967" w:rsidP="003A2967">
      <w:pPr>
        <w:autoSpaceDE/>
        <w:autoSpaceDN/>
        <w:ind w:left="14" w:right="-2" w:firstLine="708"/>
        <w:jc w:val="both"/>
        <w:rPr>
          <w:sz w:val="24"/>
          <w:szCs w:val="24"/>
        </w:rPr>
      </w:pPr>
      <w:r w:rsidRPr="003A2967">
        <w:rPr>
          <w:sz w:val="24"/>
          <w:szCs w:val="24"/>
        </w:rPr>
        <w:t>Программа разработана с целью решения проблем жилищно-коммунального хозяйства на территории городского округа.</w:t>
      </w:r>
    </w:p>
    <w:p w:rsidR="003A2967" w:rsidRPr="003A2967" w:rsidRDefault="003A2967" w:rsidP="003A2967">
      <w:pPr>
        <w:suppressAutoHyphens/>
        <w:autoSpaceDE/>
        <w:autoSpaceDN/>
        <w:ind w:left="14" w:right="-2" w:firstLine="708"/>
        <w:jc w:val="both"/>
        <w:rPr>
          <w:rFonts w:eastAsia="Calibri"/>
          <w:sz w:val="24"/>
          <w:szCs w:val="24"/>
          <w:lang w:eastAsia="ar-SA"/>
        </w:rPr>
      </w:pPr>
      <w:r w:rsidRPr="003A2967">
        <w:rPr>
          <w:rFonts w:eastAsia="Calibri"/>
          <w:sz w:val="24"/>
          <w:szCs w:val="24"/>
          <w:lang w:eastAsia="ar-SA"/>
        </w:rPr>
        <w:t xml:space="preserve">Применение программно-целевого метода позволит обеспечить при решении проблемы системность на основе: </w:t>
      </w:r>
    </w:p>
    <w:p w:rsidR="003A2967" w:rsidRPr="003A2967" w:rsidRDefault="003A2967" w:rsidP="003A2967">
      <w:pPr>
        <w:suppressAutoHyphens/>
        <w:autoSpaceDE/>
        <w:autoSpaceDN/>
        <w:ind w:left="14" w:right="-2" w:firstLine="708"/>
        <w:jc w:val="both"/>
        <w:rPr>
          <w:rFonts w:eastAsia="Calibri"/>
          <w:sz w:val="24"/>
          <w:szCs w:val="24"/>
          <w:lang w:eastAsia="ar-SA"/>
        </w:rPr>
      </w:pPr>
      <w:r w:rsidRPr="003A2967">
        <w:rPr>
          <w:rFonts w:eastAsia="Calibri"/>
          <w:sz w:val="24"/>
          <w:szCs w:val="24"/>
          <w:lang w:eastAsia="ar-SA"/>
        </w:rPr>
        <w:t>определения целей, задач и мероприятий;</w:t>
      </w:r>
    </w:p>
    <w:p w:rsidR="003A2967" w:rsidRPr="003A2967" w:rsidRDefault="003A2967" w:rsidP="003A2967">
      <w:pPr>
        <w:suppressAutoHyphens/>
        <w:autoSpaceDE/>
        <w:autoSpaceDN/>
        <w:ind w:left="14" w:right="-2" w:firstLine="708"/>
        <w:jc w:val="both"/>
        <w:rPr>
          <w:rFonts w:eastAsia="Calibri"/>
          <w:sz w:val="24"/>
          <w:szCs w:val="24"/>
          <w:lang w:eastAsia="ar-SA"/>
        </w:rPr>
      </w:pPr>
      <w:r w:rsidRPr="003A2967">
        <w:rPr>
          <w:rFonts w:eastAsia="Calibri"/>
          <w:sz w:val="24"/>
          <w:szCs w:val="24"/>
          <w:lang w:eastAsia="ar-SA"/>
        </w:rPr>
        <w:t>привлечения финансовых ресурсов субъекта для реализации мероприятий Подпрограммы.</w:t>
      </w:r>
    </w:p>
    <w:p w:rsidR="003A2967" w:rsidRPr="003A2967" w:rsidRDefault="003A2967" w:rsidP="003A2967">
      <w:pPr>
        <w:autoSpaceDE/>
        <w:autoSpaceDN/>
        <w:ind w:left="14" w:right="-2" w:firstLine="708"/>
        <w:jc w:val="both"/>
        <w:rPr>
          <w:sz w:val="24"/>
          <w:szCs w:val="24"/>
        </w:rPr>
      </w:pPr>
      <w:r w:rsidRPr="003A2967">
        <w:rPr>
          <w:sz w:val="24"/>
          <w:szCs w:val="24"/>
        </w:rPr>
        <w:t>При применении программно-целевого метода будет осуществляться формирование приоритетных направлений при осуществлении полномочий по содержанию и строительству новых объектов жилищно-коммунального комплекса, а именно обеспечит комплексный подход к проблемам жилищно-коммунального хозяйства.</w:t>
      </w:r>
    </w:p>
    <w:p w:rsidR="003A2967" w:rsidRPr="003A2967" w:rsidRDefault="003A2967" w:rsidP="003A2967">
      <w:pPr>
        <w:suppressAutoHyphens/>
        <w:autoSpaceDE/>
        <w:autoSpaceDN/>
        <w:ind w:left="14" w:right="-2" w:firstLine="708"/>
        <w:jc w:val="both"/>
        <w:rPr>
          <w:rFonts w:eastAsia="Calibri"/>
          <w:sz w:val="24"/>
          <w:szCs w:val="24"/>
          <w:lang w:eastAsia="ar-SA"/>
        </w:rPr>
      </w:pPr>
      <w:r w:rsidRPr="003A2967">
        <w:rPr>
          <w:rFonts w:eastAsia="Calibri"/>
          <w:sz w:val="24"/>
          <w:szCs w:val="24"/>
          <w:lang w:eastAsia="ar-SA"/>
        </w:rPr>
        <w:t>Таким образом, выполнение мероприятий, предусмотренных программой, позволит в рамках Программы частично решить проблемы жилищно-коммунального комплекса Североуральского городского округа.</w:t>
      </w:r>
    </w:p>
    <w:p w:rsidR="003A2967" w:rsidRPr="003A2967" w:rsidRDefault="003A2967" w:rsidP="003A2967">
      <w:pPr>
        <w:suppressAutoHyphens/>
        <w:autoSpaceDE/>
        <w:autoSpaceDN/>
        <w:ind w:left="14" w:right="-2" w:firstLine="708"/>
        <w:jc w:val="both"/>
        <w:rPr>
          <w:rFonts w:eastAsia="Calibri"/>
          <w:sz w:val="24"/>
          <w:szCs w:val="24"/>
          <w:lang w:eastAsia="ar-SA"/>
        </w:rPr>
      </w:pPr>
    </w:p>
    <w:p w:rsidR="003A2967" w:rsidRPr="003A2967" w:rsidRDefault="003A2967" w:rsidP="003A2967">
      <w:pPr>
        <w:autoSpaceDE/>
        <w:autoSpaceDN/>
        <w:ind w:left="14" w:right="-2" w:firstLine="708"/>
        <w:jc w:val="both"/>
        <w:rPr>
          <w:b/>
          <w:sz w:val="24"/>
          <w:szCs w:val="24"/>
        </w:rPr>
      </w:pPr>
      <w:r w:rsidRPr="003A2967">
        <w:rPr>
          <w:b/>
          <w:sz w:val="24"/>
          <w:szCs w:val="24"/>
        </w:rPr>
        <w:t>Благоустройство</w:t>
      </w:r>
    </w:p>
    <w:p w:rsidR="003A2967" w:rsidRPr="003A2967" w:rsidRDefault="003A2967" w:rsidP="003A2967">
      <w:pPr>
        <w:adjustRightInd w:val="0"/>
        <w:ind w:left="14" w:right="-2" w:firstLine="708"/>
        <w:jc w:val="both"/>
        <w:rPr>
          <w:sz w:val="24"/>
          <w:szCs w:val="24"/>
        </w:rPr>
      </w:pPr>
      <w:r w:rsidRPr="003A2967">
        <w:rPr>
          <w:sz w:val="24"/>
          <w:szCs w:val="24"/>
        </w:rPr>
        <w:t>Благоустройство территории - комплекс мероприятий по инженерной подготовке и обеспечению безопасности, озеленению, устройству покрытий, освещению, размещению малых архитектурных форм и объектов монументального искусства.</w:t>
      </w:r>
    </w:p>
    <w:p w:rsidR="003A2967" w:rsidRPr="003A2967" w:rsidRDefault="003A2967" w:rsidP="003A2967">
      <w:pPr>
        <w:adjustRightInd w:val="0"/>
        <w:ind w:left="14" w:right="-2" w:firstLine="708"/>
        <w:jc w:val="both"/>
        <w:rPr>
          <w:sz w:val="24"/>
          <w:szCs w:val="24"/>
        </w:rPr>
      </w:pPr>
      <w:r w:rsidRPr="003A2967">
        <w:rPr>
          <w:sz w:val="24"/>
          <w:szCs w:val="24"/>
        </w:rPr>
        <w:t>Элементы благоустройства территории -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элементы уличного освещения, используемые как составные части благоустройства.</w:t>
      </w:r>
    </w:p>
    <w:p w:rsidR="003A2967" w:rsidRPr="003A2967" w:rsidRDefault="003A2967" w:rsidP="003A2967">
      <w:pPr>
        <w:suppressAutoHyphens/>
        <w:autoSpaceDE/>
        <w:autoSpaceDN/>
        <w:ind w:left="14" w:right="-2" w:firstLine="708"/>
        <w:jc w:val="both"/>
        <w:rPr>
          <w:rFonts w:eastAsia="Calibri"/>
          <w:sz w:val="24"/>
          <w:szCs w:val="24"/>
          <w:lang w:eastAsia="ar-SA"/>
        </w:rPr>
      </w:pPr>
      <w:r w:rsidRPr="003A2967">
        <w:rPr>
          <w:rFonts w:eastAsia="Calibri"/>
          <w:sz w:val="24"/>
          <w:szCs w:val="24"/>
          <w:lang w:eastAsia="ar-SA"/>
        </w:rPr>
        <w:t>Объекты благоустройства – территории городского округа, на которых осуществляется деятельность по благоустройству: площадки, дворы, кварталы, функционально-планировочные образования, территории поселков  городского округа, а также территории, выделяемые по принципу единой градостроительной регламентации (охранные зоны).</w:t>
      </w:r>
    </w:p>
    <w:p w:rsidR="003A2967" w:rsidRPr="003A2967" w:rsidRDefault="003A2967" w:rsidP="003A2967">
      <w:pPr>
        <w:autoSpaceDE/>
        <w:autoSpaceDN/>
        <w:ind w:left="14" w:right="-2" w:firstLine="708"/>
        <w:jc w:val="both"/>
        <w:rPr>
          <w:sz w:val="24"/>
          <w:szCs w:val="24"/>
        </w:rPr>
      </w:pPr>
      <w:r w:rsidRPr="003A2967">
        <w:rPr>
          <w:sz w:val="24"/>
          <w:szCs w:val="24"/>
        </w:rPr>
        <w:t>Проблема благоустройства территории Североуральского городского округа является одной из насущных, она требует внимания и эффективного решения.</w:t>
      </w:r>
    </w:p>
    <w:p w:rsidR="003A2967" w:rsidRPr="003A2967" w:rsidRDefault="003A2967" w:rsidP="003A2967">
      <w:pPr>
        <w:autoSpaceDE/>
        <w:autoSpaceDN/>
        <w:ind w:left="14" w:right="-2" w:firstLine="708"/>
        <w:jc w:val="both"/>
        <w:rPr>
          <w:sz w:val="24"/>
          <w:szCs w:val="24"/>
        </w:rPr>
      </w:pPr>
      <w:r w:rsidRPr="003A2967">
        <w:rPr>
          <w:sz w:val="24"/>
          <w:szCs w:val="24"/>
        </w:rPr>
        <w:t xml:space="preserve">Жилищный фонд Североуральского городского округа на 01 января 2013 года составляет 752 строения общей площадью 934,9 </w:t>
      </w:r>
      <w:proofErr w:type="spellStart"/>
      <w:r w:rsidRPr="003A2967">
        <w:rPr>
          <w:sz w:val="24"/>
          <w:szCs w:val="24"/>
        </w:rPr>
        <w:t>тыс.кв.м</w:t>
      </w:r>
      <w:proofErr w:type="spellEnd"/>
      <w:r w:rsidRPr="003A2967">
        <w:rPr>
          <w:sz w:val="24"/>
          <w:szCs w:val="24"/>
        </w:rPr>
        <w:t>.</w:t>
      </w:r>
    </w:p>
    <w:p w:rsidR="003A2967" w:rsidRPr="003A2967" w:rsidRDefault="003A2967" w:rsidP="003A2967">
      <w:pPr>
        <w:autoSpaceDE/>
        <w:autoSpaceDN/>
        <w:ind w:left="14" w:right="-2" w:firstLine="708"/>
        <w:jc w:val="both"/>
        <w:rPr>
          <w:bCs/>
          <w:sz w:val="24"/>
          <w:szCs w:val="24"/>
        </w:rPr>
      </w:pPr>
      <w:r w:rsidRPr="003A2967">
        <w:rPr>
          <w:bCs/>
          <w:sz w:val="24"/>
          <w:szCs w:val="24"/>
        </w:rPr>
        <w:t xml:space="preserve">Общая площадь дворовых территорий 861,3 </w:t>
      </w:r>
      <w:proofErr w:type="spellStart"/>
      <w:r w:rsidRPr="003A2967">
        <w:rPr>
          <w:bCs/>
          <w:sz w:val="24"/>
          <w:szCs w:val="24"/>
        </w:rPr>
        <w:t>тыс.кв</w:t>
      </w:r>
      <w:proofErr w:type="gramStart"/>
      <w:r w:rsidRPr="003A2967">
        <w:rPr>
          <w:bCs/>
          <w:sz w:val="24"/>
          <w:szCs w:val="24"/>
        </w:rPr>
        <w:t>.м</w:t>
      </w:r>
      <w:proofErr w:type="spellEnd"/>
      <w:proofErr w:type="gramEnd"/>
      <w:r w:rsidRPr="003A2967">
        <w:rPr>
          <w:bCs/>
          <w:sz w:val="24"/>
          <w:szCs w:val="24"/>
        </w:rPr>
        <w:t>, количество детских игровых площадок во дворах - 39 единиц, что составляет около 0,8 процентов на тысячу жителей. Анализ обеспеченности дворов элементами внешнего благоустройства показывает, что уровень их комфортности не отвечает современным требованиям жителей городского округа.</w:t>
      </w:r>
    </w:p>
    <w:p w:rsidR="003A2967" w:rsidRPr="003A2967" w:rsidRDefault="003A2967" w:rsidP="003A2967">
      <w:pPr>
        <w:autoSpaceDE/>
        <w:autoSpaceDN/>
        <w:ind w:left="14" w:right="-2" w:firstLine="708"/>
        <w:jc w:val="both"/>
        <w:rPr>
          <w:sz w:val="24"/>
          <w:szCs w:val="24"/>
        </w:rPr>
      </w:pPr>
      <w:r w:rsidRPr="003A2967">
        <w:rPr>
          <w:sz w:val="24"/>
          <w:szCs w:val="24"/>
        </w:rPr>
        <w:t>Большинство объектов внешнего благоустройства, таких как внутриквартальные проезды, пешеходные зоны, тротуары, детские игровые площадки, территории вокруг общественных зданий не обеспечивают комфортных условий для жизнедеятельности горожан и нуждаются в ремонте и реконструкции.</w:t>
      </w:r>
    </w:p>
    <w:p w:rsidR="003A2967" w:rsidRPr="003A2967" w:rsidRDefault="003A2967" w:rsidP="003A2967">
      <w:pPr>
        <w:autoSpaceDE/>
        <w:autoSpaceDN/>
        <w:ind w:left="14" w:right="-2" w:firstLine="708"/>
        <w:jc w:val="both"/>
        <w:rPr>
          <w:sz w:val="24"/>
          <w:szCs w:val="24"/>
        </w:rPr>
      </w:pPr>
      <w:r w:rsidRPr="003A2967">
        <w:rPr>
          <w:sz w:val="24"/>
          <w:szCs w:val="24"/>
        </w:rPr>
        <w:lastRenderedPageBreak/>
        <w:t>Одновременно с ремонтом внутриквартальных проездов, необходимо учитывать и проблему водоотвода, так как эта проблема существует во многих дворах.</w:t>
      </w:r>
    </w:p>
    <w:p w:rsidR="003A2967" w:rsidRPr="003A2967" w:rsidRDefault="003A2967" w:rsidP="003A2967">
      <w:pPr>
        <w:autoSpaceDE/>
        <w:autoSpaceDN/>
        <w:ind w:left="14" w:right="-2" w:firstLine="708"/>
        <w:jc w:val="both"/>
        <w:rPr>
          <w:sz w:val="24"/>
          <w:szCs w:val="24"/>
        </w:rPr>
      </w:pPr>
      <w:r w:rsidRPr="003A2967">
        <w:rPr>
          <w:sz w:val="24"/>
          <w:szCs w:val="24"/>
        </w:rPr>
        <w:t>С ростом количества легковых автомобилей у жителей округа, возникла проблема парковки по месту жительства. В связи с этим при проведении работ по благоустройству дворов, назрела необходимость устройства стоянок для автомобилей во дворах.</w:t>
      </w:r>
    </w:p>
    <w:p w:rsidR="003A2967" w:rsidRPr="003A2967" w:rsidRDefault="003A2967" w:rsidP="003A2967">
      <w:pPr>
        <w:autoSpaceDE/>
        <w:autoSpaceDN/>
        <w:ind w:left="14" w:right="-2" w:firstLine="708"/>
        <w:jc w:val="both"/>
        <w:rPr>
          <w:sz w:val="24"/>
          <w:szCs w:val="24"/>
        </w:rPr>
      </w:pPr>
      <w:r w:rsidRPr="003A2967">
        <w:rPr>
          <w:sz w:val="24"/>
          <w:szCs w:val="24"/>
        </w:rPr>
        <w:t xml:space="preserve">На протяжении ряда лет в достаточной мере не производились работы по благоустройству, многие дворовые территории не ремонтировались со времени сдачи – по 30-40 лет, что привело их в весьма плачевное состояние. </w:t>
      </w:r>
    </w:p>
    <w:p w:rsidR="003A2967" w:rsidRPr="003A2967" w:rsidRDefault="003A2967" w:rsidP="003A2967">
      <w:pPr>
        <w:suppressAutoHyphens/>
        <w:autoSpaceDE/>
        <w:autoSpaceDN/>
        <w:ind w:left="14" w:right="-2" w:firstLine="708"/>
        <w:jc w:val="both"/>
        <w:rPr>
          <w:rFonts w:eastAsia="Calibri"/>
          <w:sz w:val="24"/>
          <w:szCs w:val="24"/>
          <w:lang w:eastAsia="ar-SA"/>
        </w:rPr>
      </w:pPr>
      <w:r w:rsidRPr="003A2967">
        <w:rPr>
          <w:rFonts w:eastAsia="Calibri"/>
          <w:sz w:val="24"/>
          <w:szCs w:val="24"/>
          <w:lang w:eastAsia="ar-SA"/>
        </w:rPr>
        <w:t>Содержание объектов внешнего благоустройства, расположенных на территории Североуральского городского округа, является проблемой, требующей ежедневного внимания и постоянного контроля.</w:t>
      </w:r>
    </w:p>
    <w:p w:rsidR="003A2967" w:rsidRPr="003A2967" w:rsidRDefault="003A2967" w:rsidP="003A2967">
      <w:pPr>
        <w:suppressAutoHyphens/>
        <w:autoSpaceDE/>
        <w:autoSpaceDN/>
        <w:ind w:left="14" w:right="-2" w:firstLine="708"/>
        <w:jc w:val="both"/>
        <w:rPr>
          <w:rFonts w:eastAsia="Calibri"/>
          <w:sz w:val="24"/>
          <w:szCs w:val="24"/>
          <w:lang w:eastAsia="ar-SA"/>
        </w:rPr>
      </w:pPr>
      <w:r w:rsidRPr="003A2967">
        <w:rPr>
          <w:rFonts w:eastAsia="Calibri"/>
          <w:sz w:val="24"/>
          <w:szCs w:val="24"/>
          <w:lang w:eastAsia="ar-SA"/>
        </w:rPr>
        <w:t>К содержанию относится проведение комплекса профилактических мероприятий по уходу за объектами благоустройства для обеспечения их сохранности, долговечности, безопасности функционирования, в том числе санитарная очистка территорий общественных мест. В рамках выполнения мероприятий по озеленению проводятся работы по валке и подрезке деревьев, подрезка кустарников, выкашивание высокорослой травы, посадка цветников и уход за ними.</w:t>
      </w:r>
    </w:p>
    <w:p w:rsidR="003A2967" w:rsidRPr="003A2967" w:rsidRDefault="003A2967" w:rsidP="003A2967">
      <w:pPr>
        <w:suppressAutoHyphens/>
        <w:autoSpaceDE/>
        <w:autoSpaceDN/>
        <w:ind w:left="14" w:right="-2" w:firstLine="708"/>
        <w:jc w:val="both"/>
        <w:rPr>
          <w:rFonts w:eastAsia="Calibri"/>
          <w:sz w:val="24"/>
          <w:szCs w:val="24"/>
          <w:lang w:eastAsia="ar-SA"/>
        </w:rPr>
      </w:pPr>
      <w:r w:rsidRPr="003A2967">
        <w:rPr>
          <w:rFonts w:eastAsia="Calibri"/>
          <w:sz w:val="24"/>
          <w:szCs w:val="24"/>
          <w:lang w:eastAsia="ar-SA"/>
        </w:rPr>
        <w:t>Наружное освещение улиц играет первостепенную роль в восприятии эстетического облика городских улиц, магистралей, площадей, в создании комфортных условий проживания жителей, в обеспечении безопасных условий движения автотранспорта и пешеходов в ночное и вечернее время. В связи с этим в условиях ограниченности бюджетных средств немаловажным для Североуральского городского округа является реализация комплекса мер, направленных на повышение комфортности проживания граждан, организацию экономного энергопотребления в жилищно-коммунальном хозяйстве, что позволит снизить потребление энергоресурсов и улучшить комфортность проживания населения. Одно из направлений - улучшение качества уличного освещения.</w:t>
      </w:r>
    </w:p>
    <w:p w:rsidR="003A2967" w:rsidRPr="003A2967" w:rsidRDefault="003A2967" w:rsidP="003A2967">
      <w:pPr>
        <w:suppressAutoHyphens/>
        <w:autoSpaceDE/>
        <w:autoSpaceDN/>
        <w:ind w:left="14" w:right="-2" w:firstLine="708"/>
        <w:jc w:val="both"/>
        <w:rPr>
          <w:rFonts w:eastAsia="Calibri"/>
          <w:sz w:val="24"/>
          <w:szCs w:val="24"/>
          <w:lang w:eastAsia="ar-SA"/>
        </w:rPr>
      </w:pPr>
      <w:r w:rsidRPr="003A2967">
        <w:rPr>
          <w:rFonts w:eastAsia="Calibri"/>
          <w:sz w:val="24"/>
          <w:szCs w:val="24"/>
          <w:lang w:eastAsia="ar-SA"/>
        </w:rPr>
        <w:t>Объекты уличной сети Североуральского городского округа проходят вдоль автомобильных дорог, есть освещение в местах общего пользовании. Объекты уличного освещения в большей части построены в 50 - 70 годы прошлого века. На текущий момент только 30% объектов уличного освещения от общей протяженности соответствуют современным требованиям, что приводит к большим затратам по поддержанию объектов освещения с истекшим сроком эксплуатации в рабочем состоянии. Улучшение уличного освещения приводит к спаду ночной преступности. Более высокий уровень уличного освещения придает жителям города и поселков больше ощущение безопасности, что косвенно способствует дружелюбной атмосфере в городском округе и повышает качество жизни в нем.</w:t>
      </w:r>
    </w:p>
    <w:p w:rsidR="003A2967" w:rsidRPr="003A2967" w:rsidRDefault="003A2967" w:rsidP="003A2967">
      <w:pPr>
        <w:suppressAutoHyphens/>
        <w:autoSpaceDE/>
        <w:autoSpaceDN/>
        <w:ind w:left="14" w:right="-2" w:firstLine="708"/>
        <w:jc w:val="both"/>
        <w:rPr>
          <w:rFonts w:eastAsia="Calibri"/>
          <w:sz w:val="24"/>
          <w:szCs w:val="24"/>
          <w:lang w:eastAsia="ar-SA"/>
        </w:rPr>
      </w:pPr>
      <w:r w:rsidRPr="003A2967">
        <w:rPr>
          <w:rFonts w:eastAsia="Calibri"/>
          <w:sz w:val="24"/>
          <w:szCs w:val="24"/>
          <w:lang w:eastAsia="ar-SA"/>
        </w:rPr>
        <w:t xml:space="preserve">В настоящее время в сетях уличного освещения используются лампы ДРЛ-250, ДНАТ-250 и незначительное количество светодиодных светильников. Для улучшения качества освещения и снижения потребности электроэнергии для освещения улиц необходимо стремиться к замене существующих сетей на современные материалы. Так же важно поддерживать оборудование объектов уличного освещения в рабочем состоянии, использовать </w:t>
      </w:r>
      <w:proofErr w:type="spellStart"/>
      <w:r w:rsidRPr="003A2967">
        <w:rPr>
          <w:rFonts w:eastAsia="Calibri"/>
          <w:sz w:val="24"/>
          <w:szCs w:val="24"/>
          <w:lang w:eastAsia="ar-SA"/>
        </w:rPr>
        <w:t>двухтарифные</w:t>
      </w:r>
      <w:proofErr w:type="spellEnd"/>
      <w:r w:rsidRPr="003A2967">
        <w:rPr>
          <w:rFonts w:eastAsia="Calibri"/>
          <w:sz w:val="24"/>
          <w:szCs w:val="24"/>
          <w:lang w:eastAsia="ar-SA"/>
        </w:rPr>
        <w:t xml:space="preserve"> приборы учета потребления электроэнергии.  </w:t>
      </w:r>
    </w:p>
    <w:p w:rsidR="003A2967" w:rsidRPr="003A2967" w:rsidRDefault="003A2967" w:rsidP="003A2967">
      <w:pPr>
        <w:suppressAutoHyphens/>
        <w:autoSpaceDE/>
        <w:autoSpaceDN/>
        <w:ind w:left="14" w:right="-2" w:firstLine="708"/>
        <w:jc w:val="both"/>
        <w:rPr>
          <w:rFonts w:eastAsia="Calibri"/>
          <w:sz w:val="24"/>
          <w:szCs w:val="24"/>
          <w:lang w:eastAsia="ar-SA"/>
        </w:rPr>
      </w:pPr>
      <w:r w:rsidRPr="003A2967">
        <w:rPr>
          <w:rFonts w:eastAsia="Calibri"/>
          <w:sz w:val="24"/>
          <w:szCs w:val="24"/>
          <w:lang w:eastAsia="ar-SA"/>
        </w:rPr>
        <w:t>Невозможно представить себе современный населенный пункт без хорошо освещенных улиц, дорог и дворовых территорий. Проблема заключается в обслуживании и модернизации имеющегося освещения.</w:t>
      </w:r>
    </w:p>
    <w:p w:rsidR="003A2967" w:rsidRPr="003A2967" w:rsidRDefault="003A2967" w:rsidP="003A2967">
      <w:pPr>
        <w:suppressAutoHyphens/>
        <w:autoSpaceDE/>
        <w:autoSpaceDN/>
        <w:ind w:left="14" w:right="-2" w:firstLine="708"/>
        <w:jc w:val="both"/>
        <w:rPr>
          <w:rFonts w:eastAsia="Calibri"/>
          <w:sz w:val="24"/>
          <w:szCs w:val="24"/>
          <w:lang w:eastAsia="ar-SA"/>
        </w:rPr>
      </w:pPr>
      <w:r w:rsidRPr="003A2967">
        <w:rPr>
          <w:rFonts w:eastAsia="Calibri"/>
          <w:sz w:val="24"/>
          <w:szCs w:val="24"/>
          <w:lang w:eastAsia="ar-SA"/>
        </w:rPr>
        <w:t xml:space="preserve">В первую очередь, проведение подобных работ вызвано динамичным развитием жилищного строительства в черте муниципалитета, значительным ростом автомобилизации, повышением интенсивности его движения, ростом деловой и досуговой активности </w:t>
      </w:r>
      <w:r>
        <w:rPr>
          <w:rFonts w:eastAsia="Calibri"/>
          <w:sz w:val="24"/>
          <w:szCs w:val="24"/>
          <w:lang w:eastAsia="ar-SA"/>
        </w:rPr>
        <w:t>Североуральцев</w:t>
      </w:r>
      <w:r w:rsidRPr="003A2967">
        <w:rPr>
          <w:rFonts w:eastAsia="Calibri"/>
          <w:sz w:val="24"/>
          <w:szCs w:val="24"/>
          <w:lang w:eastAsia="ar-SA"/>
        </w:rPr>
        <w:t xml:space="preserve"> в вечерние и ночные часы. В этом вопросе надо больше внимания уделять освещению на окраинах и в отдаленных районах города и, что особенно важно, освещению пешеходных переходов в течение всего темного времени суток.</w:t>
      </w:r>
    </w:p>
    <w:p w:rsidR="003A2967" w:rsidRPr="003A2967" w:rsidRDefault="003A2967" w:rsidP="003A2967">
      <w:pPr>
        <w:suppressAutoHyphens/>
        <w:autoSpaceDE/>
        <w:autoSpaceDN/>
        <w:ind w:left="14" w:right="-2" w:firstLine="708"/>
        <w:jc w:val="both"/>
        <w:rPr>
          <w:rFonts w:eastAsia="Calibri"/>
          <w:sz w:val="24"/>
          <w:szCs w:val="24"/>
          <w:lang w:eastAsia="ar-SA"/>
        </w:rPr>
      </w:pPr>
      <w:r w:rsidRPr="003A2967">
        <w:rPr>
          <w:rFonts w:eastAsia="Calibri"/>
          <w:sz w:val="24"/>
          <w:szCs w:val="24"/>
          <w:lang w:eastAsia="ar-SA"/>
        </w:rPr>
        <w:t>Для достижения поставленной цели по обеспечению безопасности дорожного движения автотранспорта и пешеходов, комфорта в вечернее и ночное время, необходимо решить следующие задачи по сохранности, развитию и модернизации сетей уличного освещения:</w:t>
      </w:r>
    </w:p>
    <w:p w:rsidR="003A2967" w:rsidRPr="003A2967" w:rsidRDefault="003A2967" w:rsidP="003A2967">
      <w:pPr>
        <w:suppressAutoHyphens/>
        <w:autoSpaceDE/>
        <w:autoSpaceDN/>
        <w:ind w:left="14" w:right="-2" w:firstLine="708"/>
        <w:jc w:val="both"/>
        <w:rPr>
          <w:rFonts w:eastAsia="Calibri"/>
          <w:sz w:val="24"/>
          <w:szCs w:val="24"/>
          <w:lang w:eastAsia="ar-SA"/>
        </w:rPr>
      </w:pPr>
      <w:r w:rsidRPr="003A2967">
        <w:rPr>
          <w:rFonts w:eastAsia="Calibri"/>
          <w:sz w:val="24"/>
          <w:szCs w:val="24"/>
          <w:lang w:eastAsia="ar-SA"/>
        </w:rPr>
        <w:lastRenderedPageBreak/>
        <w:t>- восстановление и модернизация сетей уличного освещения, находящихся в хозяйственном ведении Североуральского городского округа;</w:t>
      </w:r>
    </w:p>
    <w:p w:rsidR="003A2967" w:rsidRPr="003A2967" w:rsidRDefault="003A2967" w:rsidP="003A2967">
      <w:pPr>
        <w:suppressAutoHyphens/>
        <w:autoSpaceDE/>
        <w:autoSpaceDN/>
        <w:ind w:left="14" w:right="-2" w:firstLine="708"/>
        <w:jc w:val="both"/>
        <w:rPr>
          <w:rFonts w:eastAsia="Calibri"/>
          <w:sz w:val="24"/>
          <w:szCs w:val="24"/>
          <w:lang w:eastAsia="ar-SA"/>
        </w:rPr>
      </w:pPr>
      <w:r w:rsidRPr="003A2967">
        <w:rPr>
          <w:rFonts w:eastAsia="Calibri"/>
          <w:sz w:val="24"/>
          <w:szCs w:val="24"/>
          <w:lang w:eastAsia="ar-SA"/>
        </w:rPr>
        <w:t>- создание автоматизированной системы управления и контроля сетей уличного освещения;</w:t>
      </w:r>
    </w:p>
    <w:p w:rsidR="003A2967" w:rsidRPr="003A2967" w:rsidRDefault="003A2967" w:rsidP="003A2967">
      <w:pPr>
        <w:suppressAutoHyphens/>
        <w:autoSpaceDE/>
        <w:autoSpaceDN/>
        <w:ind w:left="14" w:right="-2" w:firstLine="708"/>
        <w:jc w:val="both"/>
        <w:rPr>
          <w:rFonts w:eastAsia="Calibri"/>
          <w:sz w:val="24"/>
          <w:szCs w:val="24"/>
          <w:lang w:eastAsia="ar-SA"/>
        </w:rPr>
      </w:pPr>
      <w:r w:rsidRPr="003A2967">
        <w:rPr>
          <w:rFonts w:eastAsia="Calibri"/>
          <w:sz w:val="24"/>
          <w:szCs w:val="24"/>
          <w:lang w:eastAsia="ar-SA"/>
        </w:rPr>
        <w:t>- восстановление не работающих объектов уличного освещения;</w:t>
      </w:r>
    </w:p>
    <w:p w:rsidR="003A2967" w:rsidRPr="003A2967" w:rsidRDefault="003A2967" w:rsidP="003A2967">
      <w:pPr>
        <w:suppressAutoHyphens/>
        <w:autoSpaceDE/>
        <w:autoSpaceDN/>
        <w:ind w:left="14" w:right="-2" w:firstLine="708"/>
        <w:jc w:val="both"/>
        <w:rPr>
          <w:rFonts w:eastAsia="Calibri"/>
          <w:sz w:val="24"/>
          <w:szCs w:val="24"/>
          <w:lang w:eastAsia="ar-SA"/>
        </w:rPr>
      </w:pPr>
      <w:r w:rsidRPr="003A2967">
        <w:rPr>
          <w:rFonts w:eastAsia="Calibri"/>
          <w:sz w:val="24"/>
          <w:szCs w:val="24"/>
          <w:lang w:eastAsia="ar-SA"/>
        </w:rPr>
        <w:t xml:space="preserve">- проведение модернизации и текущего ремонта </w:t>
      </w:r>
      <w:proofErr w:type="gramStart"/>
      <w:r w:rsidRPr="003A2967">
        <w:rPr>
          <w:rFonts w:eastAsia="Calibri"/>
          <w:sz w:val="24"/>
          <w:szCs w:val="24"/>
          <w:lang w:eastAsia="ar-SA"/>
        </w:rPr>
        <w:t>сетей уличного освещения озелененных территорий массового отдыха населения</w:t>
      </w:r>
      <w:proofErr w:type="gramEnd"/>
      <w:r w:rsidRPr="003A2967">
        <w:rPr>
          <w:rFonts w:eastAsia="Calibri"/>
          <w:sz w:val="24"/>
          <w:szCs w:val="24"/>
          <w:lang w:eastAsia="ar-SA"/>
        </w:rPr>
        <w:t xml:space="preserve"> в местах общего пользования.</w:t>
      </w:r>
    </w:p>
    <w:p w:rsidR="003A2967" w:rsidRPr="003A2967" w:rsidRDefault="003A2967" w:rsidP="003A2967">
      <w:pPr>
        <w:suppressAutoHyphens/>
        <w:autoSpaceDE/>
        <w:autoSpaceDN/>
        <w:ind w:left="14" w:right="-2" w:firstLine="708"/>
        <w:jc w:val="both"/>
        <w:rPr>
          <w:rFonts w:eastAsia="Calibri"/>
          <w:sz w:val="24"/>
          <w:szCs w:val="24"/>
          <w:lang w:eastAsia="ar-SA"/>
        </w:rPr>
      </w:pPr>
      <w:r w:rsidRPr="003A2967">
        <w:rPr>
          <w:rFonts w:eastAsia="Calibri"/>
          <w:sz w:val="24"/>
          <w:szCs w:val="24"/>
          <w:lang w:eastAsia="ar-SA"/>
        </w:rPr>
        <w:t>Отсутствие уличного функционального освещения в отдельных частях Североуральского городского округа - самая острая проблема. Нуждаются в сетях и устройствах уличного функционального освещения подходы к отдельным учреждениям культуры, физкультуры и спорта.</w:t>
      </w:r>
    </w:p>
    <w:p w:rsidR="003A2967" w:rsidRPr="003A2967" w:rsidRDefault="003A2967" w:rsidP="003A2967">
      <w:pPr>
        <w:suppressAutoHyphens/>
        <w:autoSpaceDE/>
        <w:autoSpaceDN/>
        <w:ind w:left="14" w:right="-2" w:firstLine="708"/>
        <w:jc w:val="both"/>
        <w:rPr>
          <w:rFonts w:eastAsia="Calibri"/>
          <w:sz w:val="24"/>
          <w:szCs w:val="24"/>
          <w:lang w:eastAsia="ar-SA"/>
        </w:rPr>
      </w:pPr>
      <w:r w:rsidRPr="003A2967">
        <w:rPr>
          <w:rFonts w:eastAsia="Calibri"/>
          <w:sz w:val="24"/>
          <w:szCs w:val="24"/>
          <w:lang w:eastAsia="ar-SA"/>
        </w:rPr>
        <w:t xml:space="preserve">В настоящее время </w:t>
      </w:r>
      <w:proofErr w:type="gramStart"/>
      <w:r w:rsidRPr="003A2967">
        <w:rPr>
          <w:rFonts w:eastAsia="Calibri"/>
          <w:sz w:val="24"/>
          <w:szCs w:val="24"/>
          <w:lang w:eastAsia="ar-SA"/>
        </w:rPr>
        <w:t>в</w:t>
      </w:r>
      <w:proofErr w:type="gramEnd"/>
      <w:r w:rsidRPr="003A2967">
        <w:rPr>
          <w:rFonts w:eastAsia="Calibri"/>
          <w:sz w:val="24"/>
          <w:szCs w:val="24"/>
          <w:lang w:eastAsia="ar-SA"/>
        </w:rPr>
        <w:t xml:space="preserve"> </w:t>
      </w:r>
      <w:proofErr w:type="gramStart"/>
      <w:r w:rsidRPr="003A2967">
        <w:rPr>
          <w:rFonts w:eastAsia="Calibri"/>
          <w:sz w:val="24"/>
          <w:szCs w:val="24"/>
          <w:lang w:eastAsia="ar-SA"/>
        </w:rPr>
        <w:t>Североуральском</w:t>
      </w:r>
      <w:proofErr w:type="gramEnd"/>
      <w:r w:rsidRPr="003A2967">
        <w:rPr>
          <w:rFonts w:eastAsia="Calibri"/>
          <w:sz w:val="24"/>
          <w:szCs w:val="24"/>
          <w:lang w:eastAsia="ar-SA"/>
        </w:rPr>
        <w:t xml:space="preserve"> городском округе отдельные участки существующих воздушно-кабельных сетей и устройств уличного освещения имеют значительный износ. Нормативный срок их эксплуатации составляет от 10 до 30 лет. </w:t>
      </w:r>
    </w:p>
    <w:p w:rsidR="003A2967" w:rsidRPr="003A2967" w:rsidRDefault="003A2967" w:rsidP="003A2967">
      <w:pPr>
        <w:suppressAutoHyphens/>
        <w:autoSpaceDE/>
        <w:autoSpaceDN/>
        <w:ind w:left="14" w:right="-2" w:firstLine="708"/>
        <w:jc w:val="both"/>
        <w:rPr>
          <w:rFonts w:eastAsia="Calibri"/>
          <w:sz w:val="24"/>
          <w:szCs w:val="24"/>
          <w:lang w:eastAsia="ar-SA"/>
        </w:rPr>
      </w:pPr>
      <w:r w:rsidRPr="003A2967">
        <w:rPr>
          <w:rFonts w:eastAsia="Calibri"/>
          <w:sz w:val="24"/>
          <w:szCs w:val="24"/>
          <w:lang w:eastAsia="ar-SA"/>
        </w:rPr>
        <w:t>Развитие системы уличного освещения должно отвечать самым разнообразным интересам жителей  Североуральского городского округа. Современный подход к решению проблемы связан с рассмотрением новых потребительских аспектов - необходимостью сокращения энергопотребления и повышения эстетических каче</w:t>
      </w:r>
      <w:proofErr w:type="gramStart"/>
      <w:r w:rsidRPr="003A2967">
        <w:rPr>
          <w:rFonts w:eastAsia="Calibri"/>
          <w:sz w:val="24"/>
          <w:szCs w:val="24"/>
          <w:lang w:eastAsia="ar-SA"/>
        </w:rPr>
        <w:t>ств св</w:t>
      </w:r>
      <w:proofErr w:type="gramEnd"/>
      <w:r w:rsidRPr="003A2967">
        <w:rPr>
          <w:rFonts w:eastAsia="Calibri"/>
          <w:sz w:val="24"/>
          <w:szCs w:val="24"/>
          <w:lang w:eastAsia="ar-SA"/>
        </w:rPr>
        <w:t xml:space="preserve">етоцветовой среды (праздничное и архитектурное освещение, подсветка). Оба направления соответствуют цели </w:t>
      </w:r>
      <w:proofErr w:type="gramStart"/>
      <w:r w:rsidRPr="003A2967">
        <w:rPr>
          <w:rFonts w:eastAsia="Calibri"/>
          <w:sz w:val="24"/>
          <w:szCs w:val="24"/>
          <w:lang w:eastAsia="ar-SA"/>
        </w:rPr>
        <w:t>повышения уровня комфортности проживания населения</w:t>
      </w:r>
      <w:proofErr w:type="gramEnd"/>
      <w:r w:rsidRPr="003A2967">
        <w:rPr>
          <w:rFonts w:eastAsia="Calibri"/>
          <w:sz w:val="24"/>
          <w:szCs w:val="24"/>
          <w:lang w:eastAsia="ar-SA"/>
        </w:rPr>
        <w:t xml:space="preserve"> Североуральского городского округа.</w:t>
      </w:r>
    </w:p>
    <w:p w:rsidR="003A2967" w:rsidRPr="003A2967" w:rsidRDefault="003A2967" w:rsidP="003A2967">
      <w:pPr>
        <w:suppressAutoHyphens/>
        <w:autoSpaceDE/>
        <w:autoSpaceDN/>
        <w:ind w:left="14" w:right="-2" w:firstLine="708"/>
        <w:jc w:val="both"/>
        <w:rPr>
          <w:rFonts w:eastAsia="Calibri"/>
          <w:sz w:val="24"/>
          <w:szCs w:val="24"/>
          <w:lang w:eastAsia="ar-SA"/>
        </w:rPr>
      </w:pPr>
      <w:r w:rsidRPr="003A2967">
        <w:rPr>
          <w:rFonts w:eastAsia="Calibri"/>
          <w:sz w:val="24"/>
          <w:szCs w:val="24"/>
          <w:lang w:eastAsia="ar-SA"/>
        </w:rPr>
        <w:t>Реализация Программы позволит к 2020 году достигнуть следующих основных результатов:</w:t>
      </w:r>
    </w:p>
    <w:p w:rsidR="003A2967" w:rsidRPr="003A2967" w:rsidRDefault="003A2967" w:rsidP="003A2967">
      <w:pPr>
        <w:suppressAutoHyphens/>
        <w:autoSpaceDE/>
        <w:autoSpaceDN/>
        <w:ind w:left="14" w:right="-2" w:firstLine="708"/>
        <w:jc w:val="both"/>
        <w:rPr>
          <w:rFonts w:eastAsia="Calibri"/>
          <w:sz w:val="24"/>
          <w:szCs w:val="24"/>
          <w:lang w:eastAsia="ar-SA"/>
        </w:rPr>
      </w:pPr>
      <w:r w:rsidRPr="003A2967">
        <w:rPr>
          <w:rFonts w:eastAsia="Calibri"/>
          <w:sz w:val="24"/>
          <w:szCs w:val="24"/>
          <w:lang w:eastAsia="ar-SA"/>
        </w:rPr>
        <w:t>- увеличение количества отремонтированных светильников уличного освещения Североуральского городского округа;</w:t>
      </w:r>
    </w:p>
    <w:p w:rsidR="003A2967" w:rsidRPr="003A2967" w:rsidRDefault="003A2967" w:rsidP="003A2967">
      <w:pPr>
        <w:suppressAutoHyphens/>
        <w:autoSpaceDE/>
        <w:autoSpaceDN/>
        <w:ind w:left="14" w:right="-2" w:firstLine="708"/>
        <w:jc w:val="both"/>
        <w:rPr>
          <w:rFonts w:eastAsia="Calibri"/>
          <w:sz w:val="24"/>
          <w:szCs w:val="24"/>
          <w:lang w:eastAsia="ar-SA"/>
        </w:rPr>
      </w:pPr>
      <w:r w:rsidRPr="003A2967">
        <w:rPr>
          <w:rFonts w:eastAsia="Calibri"/>
          <w:sz w:val="24"/>
          <w:szCs w:val="24"/>
          <w:lang w:eastAsia="ar-SA"/>
        </w:rPr>
        <w:t>- увеличение доли протяженности улиц Североуральского городского округа, оснащенных системами уличного освещения с использованием энергосберегающих технологий.</w:t>
      </w:r>
    </w:p>
    <w:p w:rsidR="003A2967" w:rsidRPr="003A2967" w:rsidRDefault="003A2967" w:rsidP="003A2967">
      <w:pPr>
        <w:autoSpaceDE/>
        <w:autoSpaceDN/>
        <w:ind w:left="14" w:right="-2" w:firstLine="708"/>
        <w:rPr>
          <w:sz w:val="24"/>
          <w:szCs w:val="24"/>
          <w:highlight w:val="yellow"/>
        </w:rPr>
      </w:pPr>
    </w:p>
    <w:p w:rsidR="003A2967" w:rsidRPr="003A2967" w:rsidRDefault="003A2967" w:rsidP="003A2967">
      <w:pPr>
        <w:suppressAutoHyphens/>
        <w:autoSpaceDE/>
        <w:autoSpaceDN/>
        <w:ind w:left="14" w:right="-2" w:firstLine="708"/>
        <w:jc w:val="both"/>
        <w:rPr>
          <w:rFonts w:eastAsia="Calibri"/>
          <w:b/>
          <w:sz w:val="24"/>
          <w:szCs w:val="24"/>
          <w:lang w:eastAsia="ar-SA"/>
        </w:rPr>
      </w:pPr>
      <w:r w:rsidRPr="003A2967">
        <w:rPr>
          <w:rFonts w:eastAsia="Calibri"/>
          <w:b/>
          <w:sz w:val="24"/>
          <w:szCs w:val="24"/>
          <w:lang w:eastAsia="ar-SA"/>
        </w:rPr>
        <w:t>Энергосбережение</w:t>
      </w:r>
    </w:p>
    <w:p w:rsidR="003A2967" w:rsidRPr="003A2967" w:rsidRDefault="003A2967" w:rsidP="003A2967">
      <w:pPr>
        <w:suppressAutoHyphens/>
        <w:autoSpaceDE/>
        <w:autoSpaceDN/>
        <w:ind w:left="14" w:right="-2" w:firstLine="708"/>
        <w:jc w:val="both"/>
        <w:rPr>
          <w:rFonts w:eastAsia="Calibri"/>
          <w:sz w:val="24"/>
          <w:szCs w:val="24"/>
          <w:lang w:eastAsia="ar-SA"/>
        </w:rPr>
      </w:pPr>
      <w:r w:rsidRPr="003A2967">
        <w:rPr>
          <w:rFonts w:eastAsia="Calibri"/>
          <w:sz w:val="24"/>
          <w:szCs w:val="24"/>
          <w:lang w:eastAsia="ar-SA"/>
        </w:rPr>
        <w:t xml:space="preserve">Сфера производства и распределения энергетических ресурсов является наиболее энергоемким сектором экономики Североуральского городского округа. </w:t>
      </w:r>
    </w:p>
    <w:p w:rsidR="003A2967" w:rsidRPr="003A2967" w:rsidRDefault="003A2967" w:rsidP="003A2967">
      <w:pPr>
        <w:suppressAutoHyphens/>
        <w:autoSpaceDE/>
        <w:autoSpaceDN/>
        <w:ind w:left="14" w:right="-2" w:firstLine="708"/>
        <w:jc w:val="both"/>
        <w:rPr>
          <w:rFonts w:eastAsia="Calibri"/>
          <w:sz w:val="24"/>
          <w:szCs w:val="24"/>
          <w:lang w:eastAsia="ar-SA"/>
        </w:rPr>
      </w:pPr>
      <w:r w:rsidRPr="003A2967">
        <w:rPr>
          <w:rFonts w:eastAsia="Calibri"/>
          <w:sz w:val="24"/>
          <w:szCs w:val="24"/>
          <w:lang w:eastAsia="ar-SA"/>
        </w:rPr>
        <w:t xml:space="preserve">С позиции энергоэффективности наиболее проблемной и энергорасточительной является коммунальная сфера. Именно здесь потенциал энергосбережения оценивается максимальными величинами. </w:t>
      </w:r>
    </w:p>
    <w:p w:rsidR="003A2967" w:rsidRPr="003A2967" w:rsidRDefault="003A2967" w:rsidP="003A2967">
      <w:pPr>
        <w:suppressAutoHyphens/>
        <w:autoSpaceDE/>
        <w:autoSpaceDN/>
        <w:ind w:left="14" w:right="-2" w:firstLine="708"/>
        <w:jc w:val="both"/>
        <w:rPr>
          <w:rFonts w:eastAsia="Calibri"/>
          <w:sz w:val="24"/>
          <w:szCs w:val="24"/>
          <w:lang w:eastAsia="ar-SA"/>
        </w:rPr>
      </w:pPr>
      <w:r w:rsidRPr="003A2967">
        <w:rPr>
          <w:rFonts w:eastAsia="Calibri"/>
          <w:sz w:val="24"/>
          <w:szCs w:val="24"/>
          <w:lang w:eastAsia="ar-SA"/>
        </w:rPr>
        <w:t>1.1 Основные проблемы объектов бюджетной сферы и многоквартирных домов муниципального жилищного фонда Североуральского городского округа:</w:t>
      </w:r>
    </w:p>
    <w:p w:rsidR="003A2967" w:rsidRPr="003A2967" w:rsidRDefault="003A2967" w:rsidP="003A2967">
      <w:pPr>
        <w:suppressAutoHyphens/>
        <w:autoSpaceDE/>
        <w:autoSpaceDN/>
        <w:ind w:left="14" w:right="-2" w:firstLine="708"/>
        <w:jc w:val="both"/>
        <w:rPr>
          <w:rFonts w:eastAsia="Calibri"/>
          <w:sz w:val="24"/>
          <w:szCs w:val="24"/>
          <w:lang w:eastAsia="ar-SA"/>
        </w:rPr>
      </w:pPr>
      <w:r w:rsidRPr="003A2967">
        <w:rPr>
          <w:rFonts w:eastAsia="Calibri"/>
          <w:sz w:val="24"/>
          <w:szCs w:val="24"/>
          <w:lang w:eastAsia="ar-SA"/>
        </w:rPr>
        <w:t>Объекты бюджетной сферы являются весьма энергоемкими.</w:t>
      </w:r>
    </w:p>
    <w:p w:rsidR="003A2967" w:rsidRPr="003A2967" w:rsidRDefault="003A2967" w:rsidP="003A2967">
      <w:pPr>
        <w:suppressAutoHyphens/>
        <w:autoSpaceDE/>
        <w:autoSpaceDN/>
        <w:ind w:left="14" w:right="-2" w:firstLine="708"/>
        <w:jc w:val="both"/>
        <w:rPr>
          <w:rFonts w:eastAsia="Calibri"/>
          <w:sz w:val="24"/>
          <w:szCs w:val="24"/>
          <w:lang w:eastAsia="ar-SA"/>
        </w:rPr>
      </w:pPr>
      <w:r w:rsidRPr="003A2967">
        <w:rPr>
          <w:rFonts w:eastAsia="Calibri"/>
          <w:sz w:val="24"/>
          <w:szCs w:val="24"/>
          <w:lang w:eastAsia="ar-SA"/>
        </w:rPr>
        <w:t>В условиях ограниченности бюджетных средств первостепенное значение имеют учет и контроль расхода энергоресурсов, а также возможность влиять на количество их потребления.</w:t>
      </w:r>
    </w:p>
    <w:p w:rsidR="003A2967" w:rsidRPr="003A2967" w:rsidRDefault="003A2967" w:rsidP="003A2967">
      <w:pPr>
        <w:adjustRightInd w:val="0"/>
        <w:ind w:left="14" w:right="-2" w:firstLine="708"/>
        <w:jc w:val="both"/>
        <w:rPr>
          <w:sz w:val="24"/>
          <w:szCs w:val="24"/>
        </w:rPr>
      </w:pPr>
      <w:r w:rsidRPr="003A2967">
        <w:rPr>
          <w:sz w:val="24"/>
          <w:szCs w:val="24"/>
        </w:rPr>
        <w:t>Введение приборного учета потребления энергетических ресурсов является необходимым и обязательным условием начала энергосберегающих работ на объектах бюджетной сферы и жилищного фонда.</w:t>
      </w:r>
    </w:p>
    <w:p w:rsidR="003A2967" w:rsidRPr="003A2967" w:rsidRDefault="003A2967" w:rsidP="003A2967">
      <w:pPr>
        <w:adjustRightInd w:val="0"/>
        <w:ind w:left="14" w:right="-2" w:firstLine="708"/>
        <w:jc w:val="both"/>
        <w:rPr>
          <w:sz w:val="24"/>
          <w:szCs w:val="24"/>
        </w:rPr>
      </w:pPr>
      <w:r w:rsidRPr="003A2967">
        <w:rPr>
          <w:sz w:val="24"/>
          <w:szCs w:val="24"/>
        </w:rPr>
        <w:t xml:space="preserve">Все большую значимость приобретает необходимость вовлечения в процесс энергосбережения жителей. </w:t>
      </w:r>
    </w:p>
    <w:p w:rsidR="003A2967" w:rsidRPr="003A2967" w:rsidRDefault="003A2967" w:rsidP="003A2967">
      <w:pPr>
        <w:adjustRightInd w:val="0"/>
        <w:ind w:left="14" w:right="-2" w:firstLine="708"/>
        <w:jc w:val="both"/>
        <w:rPr>
          <w:sz w:val="24"/>
          <w:szCs w:val="24"/>
        </w:rPr>
      </w:pPr>
      <w:r w:rsidRPr="003A2967">
        <w:rPr>
          <w:sz w:val="24"/>
          <w:szCs w:val="24"/>
        </w:rPr>
        <w:t>Оснащение приборами учёта жилых зданий, домов позволяет дать информацию о реальном потреблении топливно-энергетических ресурсов, достичь экономии и целенаправленно осуществлять энергосберегающие мероприятия и оценивать их эффективность.</w:t>
      </w:r>
    </w:p>
    <w:p w:rsidR="003A2967" w:rsidRPr="003A2967" w:rsidRDefault="003A2967" w:rsidP="003A2967">
      <w:pPr>
        <w:autoSpaceDE/>
        <w:autoSpaceDN/>
        <w:ind w:left="14" w:right="-2" w:firstLine="708"/>
        <w:jc w:val="both"/>
        <w:rPr>
          <w:sz w:val="24"/>
          <w:szCs w:val="24"/>
        </w:rPr>
      </w:pPr>
      <w:r w:rsidRPr="003A2967">
        <w:rPr>
          <w:sz w:val="24"/>
          <w:szCs w:val="24"/>
        </w:rPr>
        <w:t>Основные проблемы по объектам системы теплоснабжения</w:t>
      </w:r>
    </w:p>
    <w:p w:rsidR="003A2967" w:rsidRPr="003A2967" w:rsidRDefault="003A2967" w:rsidP="003A2967">
      <w:pPr>
        <w:autoSpaceDE/>
        <w:autoSpaceDN/>
        <w:ind w:left="14" w:right="-2" w:firstLine="708"/>
        <w:jc w:val="both"/>
        <w:rPr>
          <w:sz w:val="24"/>
          <w:szCs w:val="24"/>
        </w:rPr>
      </w:pPr>
      <w:r w:rsidRPr="003A2967">
        <w:rPr>
          <w:sz w:val="24"/>
          <w:szCs w:val="24"/>
        </w:rPr>
        <w:t>1. Покровская котельная.</w:t>
      </w:r>
    </w:p>
    <w:p w:rsidR="003A2967" w:rsidRPr="003A2967" w:rsidRDefault="003A2967" w:rsidP="003A2967">
      <w:pPr>
        <w:autoSpaceDE/>
        <w:autoSpaceDN/>
        <w:ind w:left="14" w:right="-2" w:firstLine="708"/>
        <w:jc w:val="both"/>
        <w:rPr>
          <w:sz w:val="24"/>
          <w:szCs w:val="24"/>
        </w:rPr>
      </w:pPr>
      <w:r w:rsidRPr="003A2967">
        <w:rPr>
          <w:sz w:val="24"/>
          <w:szCs w:val="24"/>
        </w:rPr>
        <w:t>Котельная введена в эксплуатацию в 1957 году. Проблемы на сегодняшний день является несоответствие установленной мощности (8,3 Гкал/час) и присоединённой нагрузки (около 2 Гкал/час):</w:t>
      </w:r>
    </w:p>
    <w:p w:rsidR="003A2967" w:rsidRPr="003A2967" w:rsidRDefault="003A2967" w:rsidP="003A2967">
      <w:pPr>
        <w:autoSpaceDE/>
        <w:autoSpaceDN/>
        <w:ind w:left="14" w:right="-2" w:firstLine="708"/>
        <w:jc w:val="both"/>
        <w:rPr>
          <w:sz w:val="24"/>
          <w:szCs w:val="24"/>
        </w:rPr>
      </w:pPr>
      <w:r w:rsidRPr="003A2967">
        <w:rPr>
          <w:sz w:val="24"/>
          <w:szCs w:val="24"/>
        </w:rPr>
        <w:t>большой физический износ;</w:t>
      </w:r>
    </w:p>
    <w:p w:rsidR="003A2967" w:rsidRPr="003A2967" w:rsidRDefault="003A2967" w:rsidP="003A2967">
      <w:pPr>
        <w:autoSpaceDE/>
        <w:autoSpaceDN/>
        <w:ind w:left="14" w:right="-2" w:firstLine="708"/>
        <w:jc w:val="both"/>
        <w:rPr>
          <w:sz w:val="24"/>
          <w:szCs w:val="24"/>
        </w:rPr>
      </w:pPr>
      <w:r w:rsidRPr="003A2967">
        <w:rPr>
          <w:sz w:val="24"/>
          <w:szCs w:val="24"/>
        </w:rPr>
        <w:lastRenderedPageBreak/>
        <w:t xml:space="preserve">котельная работает на жидком топливе – топочном мазуте. </w:t>
      </w:r>
    </w:p>
    <w:p w:rsidR="003A2967" w:rsidRPr="003A2967" w:rsidRDefault="003A2967" w:rsidP="003A2967">
      <w:pPr>
        <w:autoSpaceDE/>
        <w:autoSpaceDN/>
        <w:ind w:left="14" w:right="-2" w:firstLine="708"/>
        <w:jc w:val="both"/>
        <w:rPr>
          <w:sz w:val="24"/>
          <w:szCs w:val="24"/>
        </w:rPr>
      </w:pPr>
      <w:r w:rsidRPr="003A2967">
        <w:rPr>
          <w:sz w:val="24"/>
          <w:szCs w:val="24"/>
        </w:rPr>
        <w:t>2. Внутриквартальные тепловые сети.</w:t>
      </w:r>
    </w:p>
    <w:p w:rsidR="003A2967" w:rsidRPr="003A2967" w:rsidRDefault="003A2967" w:rsidP="003A2967">
      <w:pPr>
        <w:autoSpaceDE/>
        <w:autoSpaceDN/>
        <w:ind w:left="14" w:right="-2" w:firstLine="708"/>
        <w:jc w:val="both"/>
        <w:rPr>
          <w:sz w:val="24"/>
          <w:szCs w:val="24"/>
        </w:rPr>
      </w:pPr>
      <w:r w:rsidRPr="003A2967">
        <w:rPr>
          <w:sz w:val="24"/>
          <w:szCs w:val="24"/>
        </w:rPr>
        <w:t>Большинство внутриквартальных тепловых сетей города было построено в период 60-х – 70-х годов методом подземной прокладки в непроходных каналах. Основной недостаток этих сетей – отсутствие циркуляции ГВС. Потребители (жители) получают горячую воду либо с более низкой температурой, либо вынуждены сливать остывшую воду. И то и другое приводит к повышенным расходам теплоносителя на нужды ГВС. Реконструкции необходимо определять по каждому участку индивидуально.</w:t>
      </w:r>
    </w:p>
    <w:p w:rsidR="003A2967" w:rsidRPr="003A2967" w:rsidRDefault="003A2967" w:rsidP="003A2967">
      <w:pPr>
        <w:autoSpaceDE/>
        <w:autoSpaceDN/>
        <w:ind w:left="14" w:right="-2" w:firstLine="708"/>
        <w:jc w:val="both"/>
        <w:rPr>
          <w:sz w:val="24"/>
          <w:szCs w:val="24"/>
        </w:rPr>
      </w:pPr>
      <w:r w:rsidRPr="003A2967">
        <w:rPr>
          <w:sz w:val="24"/>
          <w:szCs w:val="24"/>
        </w:rPr>
        <w:t xml:space="preserve">3. Большая протяжённость тепловых сетей (более 300 км) затрудняет контроль эффективности использования тепловой энергии, приводит к большим потерям. Практически полностью отсутствует учёт тепловой энергии на котельных, тепловых пунктах, в узловых точках. </w:t>
      </w:r>
    </w:p>
    <w:p w:rsidR="003A2967" w:rsidRPr="003A2967" w:rsidRDefault="003A2967" w:rsidP="003A2967">
      <w:pPr>
        <w:autoSpaceDE/>
        <w:autoSpaceDN/>
        <w:ind w:left="14" w:right="-2" w:firstLine="708"/>
        <w:jc w:val="both"/>
        <w:rPr>
          <w:sz w:val="24"/>
          <w:szCs w:val="24"/>
        </w:rPr>
      </w:pPr>
      <w:r w:rsidRPr="003A2967">
        <w:rPr>
          <w:sz w:val="24"/>
          <w:szCs w:val="24"/>
        </w:rPr>
        <w:t xml:space="preserve">4. С момента установки котлов на котельных прошло более 40 лет. С появлением современных надёжных микропроцессорных систем требования к автоматизации котлоагрегатов котельных значительно изменились. В настоящее время ни один из эксплуатируемых котлов не соответствует требованиям к оснащению автоматикой безопасности и регулирования. </w:t>
      </w:r>
    </w:p>
    <w:p w:rsidR="003A2967" w:rsidRPr="003A2967" w:rsidRDefault="003A2967" w:rsidP="003A2967">
      <w:pPr>
        <w:autoSpaceDE/>
        <w:autoSpaceDN/>
        <w:ind w:left="14" w:right="-2" w:firstLine="708"/>
        <w:jc w:val="both"/>
        <w:rPr>
          <w:sz w:val="24"/>
          <w:szCs w:val="24"/>
        </w:rPr>
      </w:pPr>
      <w:r w:rsidRPr="003A2967">
        <w:rPr>
          <w:sz w:val="24"/>
          <w:szCs w:val="24"/>
        </w:rPr>
        <w:t xml:space="preserve">5. </w:t>
      </w:r>
      <w:proofErr w:type="gramStart"/>
      <w:r w:rsidRPr="003A2967">
        <w:rPr>
          <w:sz w:val="24"/>
          <w:szCs w:val="24"/>
        </w:rPr>
        <w:t xml:space="preserve">Последние масштабные работы проводились в 1979 году (полный технический отчёт по сетям центральной и </w:t>
      </w:r>
      <w:proofErr w:type="spellStart"/>
      <w:r w:rsidRPr="003A2967">
        <w:rPr>
          <w:sz w:val="24"/>
          <w:szCs w:val="24"/>
        </w:rPr>
        <w:t>Черёмуховской</w:t>
      </w:r>
      <w:proofErr w:type="spellEnd"/>
      <w:r w:rsidRPr="003A2967">
        <w:rPr>
          <w:sz w:val="24"/>
          <w:szCs w:val="24"/>
        </w:rPr>
        <w:t xml:space="preserve"> котельных).</w:t>
      </w:r>
      <w:proofErr w:type="gramEnd"/>
      <w:r w:rsidRPr="003A2967">
        <w:rPr>
          <w:sz w:val="24"/>
          <w:szCs w:val="24"/>
        </w:rPr>
        <w:t xml:space="preserve"> Частичная наладка по 3-м (из 16-ти) тепловым пунктам в городе проводилась в 1990 году. Наладка должна производиться с применением современных информационно-графических систем (компьютерных программ), позволяющих моделировать гидравлические процессы в сетях, точно определять возможности подключения новых объектов, рассчитывать потери в сетях на основании точной графической основы, хранить и оперативно обновлять графическую информацию по сетям. </w:t>
      </w:r>
    </w:p>
    <w:p w:rsidR="003A2967" w:rsidRPr="003A2967" w:rsidRDefault="003A2967" w:rsidP="003A2967">
      <w:pPr>
        <w:autoSpaceDE/>
        <w:autoSpaceDN/>
        <w:ind w:left="14" w:right="-2" w:firstLine="708"/>
        <w:jc w:val="both"/>
        <w:rPr>
          <w:sz w:val="24"/>
          <w:szCs w:val="24"/>
        </w:rPr>
      </w:pPr>
      <w:r w:rsidRPr="003A2967">
        <w:rPr>
          <w:sz w:val="24"/>
          <w:szCs w:val="24"/>
        </w:rPr>
        <w:t>Основные проблемы по объектам системы водоснабжения</w:t>
      </w:r>
    </w:p>
    <w:p w:rsidR="003A2967" w:rsidRPr="003A2967" w:rsidRDefault="003A2967" w:rsidP="003A2967">
      <w:pPr>
        <w:autoSpaceDE/>
        <w:autoSpaceDN/>
        <w:ind w:left="14" w:right="-2" w:firstLine="708"/>
        <w:jc w:val="both"/>
        <w:rPr>
          <w:sz w:val="24"/>
          <w:szCs w:val="24"/>
        </w:rPr>
      </w:pPr>
      <w:r w:rsidRPr="003A2967">
        <w:rPr>
          <w:sz w:val="24"/>
          <w:szCs w:val="24"/>
        </w:rPr>
        <w:t xml:space="preserve">Особенностью сетей водоснабжения является их большая протяжённость. При этом практически отсутствует учёт расходов воды как на основных </w:t>
      </w:r>
      <w:proofErr w:type="spellStart"/>
      <w:r w:rsidRPr="003A2967">
        <w:rPr>
          <w:sz w:val="24"/>
          <w:szCs w:val="24"/>
        </w:rPr>
        <w:t>водоподающих</w:t>
      </w:r>
      <w:proofErr w:type="spellEnd"/>
      <w:r w:rsidRPr="003A2967">
        <w:rPr>
          <w:sz w:val="24"/>
          <w:szCs w:val="24"/>
        </w:rPr>
        <w:t xml:space="preserve"> сооружениях, так и в узловых точках. </w:t>
      </w:r>
    </w:p>
    <w:p w:rsidR="003A2967" w:rsidRPr="003A2967" w:rsidRDefault="003A2967" w:rsidP="003A2967">
      <w:pPr>
        <w:adjustRightInd w:val="0"/>
        <w:ind w:left="14" w:right="-2" w:firstLine="708"/>
        <w:jc w:val="both"/>
        <w:outlineLvl w:val="1"/>
        <w:rPr>
          <w:sz w:val="24"/>
          <w:szCs w:val="24"/>
        </w:rPr>
      </w:pPr>
      <w:r w:rsidRPr="003A2967">
        <w:rPr>
          <w:sz w:val="24"/>
          <w:szCs w:val="24"/>
        </w:rPr>
        <w:t xml:space="preserve">Приоритетным инструментом управления энергосбережением и повышения энергетической эффективности </w:t>
      </w:r>
      <w:proofErr w:type="gramStart"/>
      <w:r w:rsidRPr="003A2967">
        <w:rPr>
          <w:sz w:val="24"/>
          <w:szCs w:val="24"/>
        </w:rPr>
        <w:t>в</w:t>
      </w:r>
      <w:proofErr w:type="gramEnd"/>
      <w:r w:rsidRPr="003A2967">
        <w:rPr>
          <w:sz w:val="24"/>
          <w:szCs w:val="24"/>
        </w:rPr>
        <w:t xml:space="preserve"> </w:t>
      </w:r>
      <w:proofErr w:type="gramStart"/>
      <w:r w:rsidRPr="003A2967">
        <w:rPr>
          <w:sz w:val="24"/>
          <w:szCs w:val="24"/>
        </w:rPr>
        <w:t>Североуральском</w:t>
      </w:r>
      <w:proofErr w:type="gramEnd"/>
      <w:r w:rsidRPr="003A2967">
        <w:rPr>
          <w:sz w:val="24"/>
          <w:szCs w:val="24"/>
        </w:rPr>
        <w:t xml:space="preserve"> городском округе является программно-целевой метод, предусматривающий реализацию Муниципальной целевой программы по энергосбережению.</w:t>
      </w:r>
    </w:p>
    <w:p w:rsidR="003A2967" w:rsidRPr="003A2967" w:rsidRDefault="003A2967" w:rsidP="003A2967">
      <w:pPr>
        <w:adjustRightInd w:val="0"/>
        <w:ind w:left="14" w:right="-2" w:firstLine="708"/>
        <w:jc w:val="both"/>
        <w:outlineLvl w:val="1"/>
        <w:rPr>
          <w:sz w:val="24"/>
          <w:szCs w:val="24"/>
        </w:rPr>
      </w:pPr>
      <w:r w:rsidRPr="003A2967">
        <w:rPr>
          <w:sz w:val="24"/>
          <w:szCs w:val="24"/>
        </w:rPr>
        <w:t>Преимуществами данного метода являются:</w:t>
      </w:r>
    </w:p>
    <w:p w:rsidR="003A2967" w:rsidRPr="003A2967" w:rsidRDefault="003A2967" w:rsidP="003A2967">
      <w:pPr>
        <w:adjustRightInd w:val="0"/>
        <w:ind w:left="14" w:right="-2" w:firstLine="708"/>
        <w:jc w:val="both"/>
        <w:outlineLvl w:val="1"/>
        <w:rPr>
          <w:sz w:val="24"/>
          <w:szCs w:val="24"/>
        </w:rPr>
      </w:pPr>
      <w:r w:rsidRPr="003A2967">
        <w:rPr>
          <w:sz w:val="24"/>
          <w:szCs w:val="24"/>
        </w:rPr>
        <w:t xml:space="preserve">1) комплексный подход к решению проблемы, обусловливающий необходимость координации совместных усилий и </w:t>
      </w:r>
      <w:proofErr w:type="gramStart"/>
      <w:r w:rsidRPr="003A2967">
        <w:rPr>
          <w:sz w:val="24"/>
          <w:szCs w:val="24"/>
        </w:rPr>
        <w:t>ресурсов</w:t>
      </w:r>
      <w:proofErr w:type="gramEnd"/>
      <w:r w:rsidRPr="003A2967">
        <w:rPr>
          <w:sz w:val="24"/>
          <w:szCs w:val="24"/>
        </w:rPr>
        <w:t xml:space="preserve"> как органов местного самоуправления, так и хозяйствующих субъектов и населения Североуральского городского округа;</w:t>
      </w:r>
    </w:p>
    <w:p w:rsidR="003A2967" w:rsidRPr="003A2967" w:rsidRDefault="003A2967" w:rsidP="003A2967">
      <w:pPr>
        <w:adjustRightInd w:val="0"/>
        <w:ind w:left="14" w:right="-2" w:firstLine="708"/>
        <w:jc w:val="both"/>
        <w:outlineLvl w:val="1"/>
        <w:rPr>
          <w:sz w:val="24"/>
          <w:szCs w:val="24"/>
        </w:rPr>
      </w:pPr>
      <w:r w:rsidRPr="003A2967">
        <w:rPr>
          <w:sz w:val="24"/>
          <w:szCs w:val="24"/>
        </w:rPr>
        <w:t xml:space="preserve">2) целевое финансирование комплекса мероприятий и повышение </w:t>
      </w:r>
      <w:proofErr w:type="gramStart"/>
      <w:r w:rsidRPr="003A2967">
        <w:rPr>
          <w:sz w:val="24"/>
          <w:szCs w:val="24"/>
        </w:rPr>
        <w:t>эффективности расходования средств бюджетов различных уровней</w:t>
      </w:r>
      <w:proofErr w:type="gramEnd"/>
      <w:r w:rsidRPr="003A2967">
        <w:rPr>
          <w:sz w:val="24"/>
          <w:szCs w:val="24"/>
        </w:rPr>
        <w:t>;</w:t>
      </w:r>
    </w:p>
    <w:p w:rsidR="003A2967" w:rsidRPr="003A2967" w:rsidRDefault="003A2967" w:rsidP="003A2967">
      <w:pPr>
        <w:adjustRightInd w:val="0"/>
        <w:ind w:left="14" w:right="-2" w:firstLine="708"/>
        <w:jc w:val="both"/>
        <w:outlineLvl w:val="1"/>
        <w:rPr>
          <w:sz w:val="24"/>
          <w:szCs w:val="24"/>
        </w:rPr>
      </w:pPr>
      <w:r w:rsidRPr="003A2967">
        <w:rPr>
          <w:sz w:val="24"/>
          <w:szCs w:val="24"/>
        </w:rPr>
        <w:t>3) эффективное планирование и мониторинг результатов реализации Программы;</w:t>
      </w:r>
    </w:p>
    <w:p w:rsidR="003A2967" w:rsidRPr="003A2967" w:rsidRDefault="003A2967" w:rsidP="003A2967">
      <w:pPr>
        <w:adjustRightInd w:val="0"/>
        <w:ind w:left="14" w:right="-2" w:firstLine="708"/>
        <w:jc w:val="both"/>
        <w:outlineLvl w:val="1"/>
        <w:rPr>
          <w:sz w:val="24"/>
          <w:szCs w:val="24"/>
        </w:rPr>
      </w:pPr>
      <w:r w:rsidRPr="003A2967">
        <w:rPr>
          <w:sz w:val="24"/>
          <w:szCs w:val="24"/>
        </w:rPr>
        <w:t>4) снижение рисков социально-экономического развития Североуральского городского округа.</w:t>
      </w:r>
    </w:p>
    <w:p w:rsidR="003A2967" w:rsidRPr="003A2967" w:rsidRDefault="003A2967" w:rsidP="003A2967">
      <w:pPr>
        <w:adjustRightInd w:val="0"/>
        <w:ind w:left="14" w:right="-2" w:firstLine="708"/>
        <w:jc w:val="both"/>
        <w:outlineLvl w:val="1"/>
        <w:rPr>
          <w:sz w:val="24"/>
          <w:szCs w:val="24"/>
        </w:rPr>
      </w:pPr>
      <w:r w:rsidRPr="003A2967">
        <w:rPr>
          <w:sz w:val="24"/>
          <w:szCs w:val="24"/>
        </w:rPr>
        <w:t xml:space="preserve">Реализация энергосберегающих мероприятий Программы позволит сэкономить энергоресурсы, снизить уровень роста стоимости жилищно-коммунальных услуг, повысить устойчивость коммунальных систем. </w:t>
      </w:r>
    </w:p>
    <w:p w:rsidR="003A2967" w:rsidRPr="003A2967" w:rsidRDefault="003A2967" w:rsidP="003A2967">
      <w:pPr>
        <w:adjustRightInd w:val="0"/>
        <w:ind w:left="14" w:right="-2" w:firstLine="708"/>
        <w:jc w:val="both"/>
        <w:outlineLvl w:val="1"/>
        <w:rPr>
          <w:sz w:val="24"/>
          <w:szCs w:val="24"/>
        </w:rPr>
      </w:pPr>
      <w:r w:rsidRPr="003A2967">
        <w:rPr>
          <w:sz w:val="24"/>
          <w:szCs w:val="24"/>
        </w:rPr>
        <w:t>Основные риски, связанные с программно-целевым методом решения проблемы:</w:t>
      </w:r>
    </w:p>
    <w:p w:rsidR="003A2967" w:rsidRPr="003A2967" w:rsidRDefault="003A2967" w:rsidP="003A2967">
      <w:pPr>
        <w:adjustRightInd w:val="0"/>
        <w:ind w:left="14" w:right="-2" w:firstLine="708"/>
        <w:jc w:val="both"/>
        <w:outlineLvl w:val="1"/>
        <w:rPr>
          <w:sz w:val="24"/>
          <w:szCs w:val="24"/>
        </w:rPr>
      </w:pPr>
      <w:r w:rsidRPr="003A2967">
        <w:rPr>
          <w:sz w:val="24"/>
          <w:szCs w:val="24"/>
        </w:rPr>
        <w:t>экономические риски, связанные с необходимыми значительными вложениями средств на реализацию задач Программы, что ставит выполнение ее мероприятий в зависимость от бюджетной обеспеченности Североуральского городского округа, Свердловской области, общей экономической ситуации в стране, благоприятного инвестиционного климата;</w:t>
      </w:r>
    </w:p>
    <w:p w:rsidR="003A2967" w:rsidRPr="003A2967" w:rsidRDefault="003A2967" w:rsidP="003A2967">
      <w:pPr>
        <w:adjustRightInd w:val="0"/>
        <w:ind w:left="14" w:right="-2" w:firstLine="708"/>
        <w:jc w:val="both"/>
        <w:outlineLvl w:val="1"/>
        <w:rPr>
          <w:sz w:val="24"/>
          <w:szCs w:val="24"/>
        </w:rPr>
      </w:pPr>
      <w:r w:rsidRPr="003A2967">
        <w:rPr>
          <w:sz w:val="24"/>
          <w:szCs w:val="24"/>
        </w:rPr>
        <w:t xml:space="preserve">организационные риски, связанные с проблемами </w:t>
      </w:r>
      <w:proofErr w:type="gramStart"/>
      <w:r w:rsidRPr="003A2967">
        <w:rPr>
          <w:sz w:val="24"/>
          <w:szCs w:val="24"/>
        </w:rPr>
        <w:t>координации деятельности большого числа участников Программы</w:t>
      </w:r>
      <w:proofErr w:type="gramEnd"/>
      <w:r w:rsidRPr="003A2967">
        <w:rPr>
          <w:sz w:val="24"/>
          <w:szCs w:val="24"/>
        </w:rPr>
        <w:t>;</w:t>
      </w:r>
    </w:p>
    <w:p w:rsidR="003A2967" w:rsidRPr="003A2967" w:rsidRDefault="003A2967" w:rsidP="003A2967">
      <w:pPr>
        <w:adjustRightInd w:val="0"/>
        <w:ind w:left="14" w:right="-2" w:firstLine="708"/>
        <w:jc w:val="both"/>
        <w:outlineLvl w:val="1"/>
        <w:rPr>
          <w:sz w:val="24"/>
          <w:szCs w:val="24"/>
        </w:rPr>
      </w:pPr>
      <w:r w:rsidRPr="003A2967">
        <w:rPr>
          <w:sz w:val="24"/>
          <w:szCs w:val="24"/>
        </w:rPr>
        <w:t>риски, связанные с «человеческим фактором», характерные при осваивании новых технологий;</w:t>
      </w:r>
    </w:p>
    <w:p w:rsidR="003A2967" w:rsidRPr="003A2967" w:rsidRDefault="003A2967" w:rsidP="003A2967">
      <w:pPr>
        <w:adjustRightInd w:val="0"/>
        <w:ind w:left="14" w:right="-2" w:firstLine="708"/>
        <w:jc w:val="both"/>
        <w:outlineLvl w:val="1"/>
        <w:rPr>
          <w:sz w:val="24"/>
          <w:szCs w:val="24"/>
        </w:rPr>
      </w:pPr>
      <w:r w:rsidRPr="003A2967">
        <w:rPr>
          <w:sz w:val="24"/>
          <w:szCs w:val="24"/>
        </w:rPr>
        <w:lastRenderedPageBreak/>
        <w:t>технологические риски в решении отдельных задач.</w:t>
      </w:r>
    </w:p>
    <w:p w:rsidR="003A2967" w:rsidRPr="003A2967" w:rsidRDefault="003A2967" w:rsidP="003A2967">
      <w:pPr>
        <w:adjustRightInd w:val="0"/>
        <w:ind w:left="14" w:right="-2" w:firstLine="708"/>
        <w:jc w:val="both"/>
        <w:rPr>
          <w:sz w:val="24"/>
          <w:szCs w:val="24"/>
        </w:rPr>
      </w:pPr>
      <w:r w:rsidRPr="003A2967">
        <w:rPr>
          <w:sz w:val="24"/>
          <w:szCs w:val="24"/>
        </w:rPr>
        <w:t xml:space="preserve">Обеспечение выполнения мероприятий Программы необходимыми для достижения результатов ресурсами возможно при условии </w:t>
      </w:r>
      <w:proofErr w:type="spellStart"/>
      <w:r w:rsidRPr="003A2967">
        <w:rPr>
          <w:sz w:val="24"/>
          <w:szCs w:val="24"/>
        </w:rPr>
        <w:t>софинансирования</w:t>
      </w:r>
      <w:proofErr w:type="spellEnd"/>
      <w:r w:rsidRPr="003A2967">
        <w:rPr>
          <w:sz w:val="24"/>
          <w:szCs w:val="24"/>
        </w:rPr>
        <w:t xml:space="preserve"> мероприятий Программы  из областного бюджета  на весь период её реализации.</w:t>
      </w:r>
    </w:p>
    <w:p w:rsidR="003A2967" w:rsidRPr="003A2967" w:rsidRDefault="003A2967" w:rsidP="003A2967">
      <w:pPr>
        <w:adjustRightInd w:val="0"/>
        <w:ind w:left="14" w:right="-2" w:firstLine="708"/>
        <w:jc w:val="both"/>
        <w:rPr>
          <w:sz w:val="24"/>
          <w:szCs w:val="24"/>
        </w:rPr>
      </w:pPr>
      <w:r w:rsidRPr="003A2967">
        <w:rPr>
          <w:sz w:val="24"/>
          <w:szCs w:val="24"/>
        </w:rPr>
        <w:t>Эффективность использования средств бюджета Североуральского городского округа на энергосбережение будет зависеть от согласованных действий участников программы.</w:t>
      </w:r>
    </w:p>
    <w:p w:rsidR="003A2967" w:rsidRPr="003A2967" w:rsidRDefault="003A2967" w:rsidP="003A2967">
      <w:pPr>
        <w:adjustRightInd w:val="0"/>
        <w:ind w:left="14" w:right="-2" w:firstLine="708"/>
        <w:jc w:val="both"/>
        <w:rPr>
          <w:sz w:val="24"/>
          <w:szCs w:val="24"/>
        </w:rPr>
      </w:pPr>
      <w:r w:rsidRPr="003A2967">
        <w:rPr>
          <w:sz w:val="24"/>
          <w:szCs w:val="24"/>
        </w:rPr>
        <w:t>Минимизация организационных рисков связана главным образом с эффективной координацией выполнения мероприятий Программы.</w:t>
      </w:r>
    </w:p>
    <w:p w:rsidR="003A2967" w:rsidRPr="003A2967" w:rsidRDefault="003A2967" w:rsidP="003A2967">
      <w:pPr>
        <w:autoSpaceDE/>
        <w:autoSpaceDN/>
        <w:ind w:left="14" w:right="-2" w:firstLine="708"/>
        <w:jc w:val="both"/>
        <w:rPr>
          <w:sz w:val="24"/>
          <w:szCs w:val="24"/>
        </w:rPr>
      </w:pPr>
    </w:p>
    <w:p w:rsidR="003A2967" w:rsidRPr="003A2967" w:rsidRDefault="003A2967" w:rsidP="003A2967">
      <w:pPr>
        <w:suppressAutoHyphens/>
        <w:autoSpaceDE/>
        <w:autoSpaceDN/>
        <w:ind w:left="14" w:right="-2" w:firstLine="708"/>
        <w:rPr>
          <w:rFonts w:eastAsia="Calibri"/>
          <w:b/>
          <w:sz w:val="24"/>
          <w:szCs w:val="24"/>
          <w:lang w:eastAsia="ar-SA"/>
        </w:rPr>
      </w:pPr>
      <w:r w:rsidRPr="003A2967">
        <w:rPr>
          <w:rFonts w:eastAsia="Calibri"/>
          <w:b/>
          <w:sz w:val="24"/>
          <w:szCs w:val="24"/>
          <w:lang w:eastAsia="ar-SA"/>
        </w:rPr>
        <w:t>Лесное хозяйство</w:t>
      </w:r>
    </w:p>
    <w:p w:rsidR="003A2967" w:rsidRPr="003A2967" w:rsidRDefault="003A2967" w:rsidP="003A2967">
      <w:pPr>
        <w:suppressAutoHyphens/>
        <w:autoSpaceDE/>
        <w:autoSpaceDN/>
        <w:ind w:left="14" w:right="-2" w:firstLine="708"/>
        <w:jc w:val="both"/>
        <w:rPr>
          <w:rFonts w:eastAsia="Calibri"/>
          <w:sz w:val="24"/>
          <w:szCs w:val="24"/>
          <w:lang w:eastAsia="ar-SA"/>
        </w:rPr>
      </w:pPr>
      <w:r w:rsidRPr="003A2967">
        <w:rPr>
          <w:rFonts w:eastAsia="Calibri"/>
          <w:sz w:val="24"/>
          <w:szCs w:val="24"/>
          <w:lang w:eastAsia="ar-SA"/>
        </w:rPr>
        <w:t>На территории Североуральского городского округа на землях населенных пунктов расположены городские леса. Согласно материалам лесоустройства 2003 года с учетом лесов, которые были приняты из земель лесного фонда от Федерального государственного учреждения «Североуральский лесхоз», площадь городских лесов составляет 2841,3 га.</w:t>
      </w:r>
    </w:p>
    <w:p w:rsidR="003A2967" w:rsidRPr="003A2967" w:rsidRDefault="003A2967" w:rsidP="003A2967">
      <w:pPr>
        <w:suppressAutoHyphens/>
        <w:autoSpaceDE/>
        <w:autoSpaceDN/>
        <w:ind w:left="14" w:right="-2" w:firstLine="708"/>
        <w:jc w:val="both"/>
        <w:rPr>
          <w:rFonts w:eastAsia="Calibri"/>
          <w:sz w:val="24"/>
          <w:szCs w:val="24"/>
          <w:lang w:eastAsia="ar-SA"/>
        </w:rPr>
      </w:pPr>
      <w:r w:rsidRPr="003A2967">
        <w:rPr>
          <w:rFonts w:eastAsia="Calibri"/>
          <w:sz w:val="24"/>
          <w:szCs w:val="24"/>
          <w:lang w:eastAsia="ar-SA"/>
        </w:rPr>
        <w:t>До настоящего времени городские леса не были приведены в соответствие с требованиями законодательства в области лесного хозяйства.</w:t>
      </w:r>
    </w:p>
    <w:p w:rsidR="003A2967" w:rsidRPr="003A2967" w:rsidRDefault="003A2967" w:rsidP="003A2967">
      <w:pPr>
        <w:suppressAutoHyphens/>
        <w:autoSpaceDE/>
        <w:autoSpaceDN/>
        <w:ind w:left="14" w:right="-2" w:firstLine="708"/>
        <w:jc w:val="both"/>
        <w:rPr>
          <w:rFonts w:eastAsia="Calibri"/>
          <w:sz w:val="24"/>
          <w:szCs w:val="24"/>
          <w:lang w:eastAsia="ar-SA"/>
        </w:rPr>
      </w:pPr>
      <w:r w:rsidRPr="003A2967">
        <w:rPr>
          <w:rFonts w:eastAsia="Calibri"/>
          <w:sz w:val="24"/>
          <w:szCs w:val="24"/>
          <w:lang w:eastAsia="ar-SA"/>
        </w:rPr>
        <w:t>Программой предусмотрено выполнение следующих работ:</w:t>
      </w:r>
    </w:p>
    <w:p w:rsidR="003A2967" w:rsidRPr="003A2967" w:rsidRDefault="003A2967" w:rsidP="003A2967">
      <w:pPr>
        <w:suppressAutoHyphens/>
        <w:autoSpaceDE/>
        <w:autoSpaceDN/>
        <w:ind w:left="14" w:right="-2" w:firstLine="708"/>
        <w:jc w:val="both"/>
        <w:rPr>
          <w:rFonts w:eastAsia="Calibri"/>
          <w:sz w:val="24"/>
          <w:szCs w:val="24"/>
          <w:lang w:eastAsia="ar-SA"/>
        </w:rPr>
      </w:pPr>
      <w:r w:rsidRPr="003A2967">
        <w:rPr>
          <w:rFonts w:eastAsia="Calibri"/>
          <w:sz w:val="24"/>
          <w:szCs w:val="24"/>
          <w:lang w:eastAsia="ar-SA"/>
        </w:rPr>
        <w:t>установление границы земельных участков, занятых городскими лесами;</w:t>
      </w:r>
    </w:p>
    <w:p w:rsidR="003A2967" w:rsidRPr="003A2967" w:rsidRDefault="003A2967" w:rsidP="003A2967">
      <w:pPr>
        <w:suppressAutoHyphens/>
        <w:autoSpaceDE/>
        <w:autoSpaceDN/>
        <w:ind w:left="14" w:right="-2" w:firstLine="708"/>
        <w:jc w:val="both"/>
        <w:rPr>
          <w:rFonts w:eastAsia="Calibri"/>
          <w:sz w:val="24"/>
          <w:szCs w:val="24"/>
          <w:lang w:eastAsia="ar-SA"/>
        </w:rPr>
      </w:pPr>
      <w:r w:rsidRPr="003A2967">
        <w:rPr>
          <w:rFonts w:eastAsia="Calibri"/>
          <w:sz w:val="24"/>
          <w:szCs w:val="24"/>
          <w:lang w:eastAsia="ar-SA"/>
        </w:rPr>
        <w:t>таксационное описание городских лесов;</w:t>
      </w:r>
    </w:p>
    <w:p w:rsidR="003A2967" w:rsidRPr="003A2967" w:rsidRDefault="003A2967" w:rsidP="003A2967">
      <w:pPr>
        <w:suppressAutoHyphens/>
        <w:autoSpaceDE/>
        <w:autoSpaceDN/>
        <w:ind w:left="14" w:right="-2" w:firstLine="708"/>
        <w:jc w:val="both"/>
        <w:rPr>
          <w:rFonts w:eastAsia="Calibri"/>
          <w:sz w:val="24"/>
          <w:szCs w:val="24"/>
          <w:lang w:eastAsia="ar-SA"/>
        </w:rPr>
      </w:pPr>
      <w:r w:rsidRPr="003A2967">
        <w:rPr>
          <w:rFonts w:eastAsia="Calibri"/>
          <w:sz w:val="24"/>
          <w:szCs w:val="24"/>
          <w:lang w:eastAsia="ar-SA"/>
        </w:rPr>
        <w:t>ведение государственного лесного реестра;</w:t>
      </w:r>
    </w:p>
    <w:p w:rsidR="003A2967" w:rsidRPr="003A2967" w:rsidRDefault="003A2967" w:rsidP="003A2967">
      <w:pPr>
        <w:suppressAutoHyphens/>
        <w:autoSpaceDE/>
        <w:autoSpaceDN/>
        <w:ind w:left="14" w:right="-2" w:firstLine="708"/>
        <w:jc w:val="both"/>
        <w:rPr>
          <w:rFonts w:eastAsia="Calibri"/>
          <w:sz w:val="24"/>
          <w:szCs w:val="24"/>
          <w:lang w:eastAsia="ar-SA"/>
        </w:rPr>
      </w:pPr>
      <w:r w:rsidRPr="003A2967">
        <w:rPr>
          <w:rFonts w:eastAsia="Calibri"/>
          <w:sz w:val="24"/>
          <w:szCs w:val="24"/>
          <w:lang w:eastAsia="ar-SA"/>
        </w:rPr>
        <w:t>межевание городских лесов с последующей постановкой на кадастровый учет;</w:t>
      </w:r>
    </w:p>
    <w:p w:rsidR="003A2967" w:rsidRPr="003A2967" w:rsidRDefault="003A2967" w:rsidP="003A2967">
      <w:pPr>
        <w:suppressAutoHyphens/>
        <w:autoSpaceDE/>
        <w:autoSpaceDN/>
        <w:ind w:left="14" w:right="-2" w:firstLine="708"/>
        <w:jc w:val="both"/>
        <w:rPr>
          <w:rFonts w:eastAsia="Calibri"/>
          <w:sz w:val="24"/>
          <w:szCs w:val="24"/>
          <w:lang w:eastAsia="ar-SA"/>
        </w:rPr>
      </w:pPr>
      <w:r w:rsidRPr="003A2967">
        <w:rPr>
          <w:rFonts w:eastAsia="Calibri"/>
          <w:sz w:val="24"/>
          <w:szCs w:val="24"/>
          <w:lang w:eastAsia="ar-SA"/>
        </w:rPr>
        <w:t>оформление права собственности на городские леса;</w:t>
      </w:r>
    </w:p>
    <w:p w:rsidR="003A2967" w:rsidRPr="003A2967" w:rsidRDefault="003A2967" w:rsidP="003A2967">
      <w:pPr>
        <w:suppressAutoHyphens/>
        <w:autoSpaceDE/>
        <w:autoSpaceDN/>
        <w:ind w:left="14" w:right="-2" w:firstLine="708"/>
        <w:jc w:val="both"/>
        <w:rPr>
          <w:rFonts w:eastAsia="Calibri"/>
          <w:sz w:val="24"/>
          <w:szCs w:val="24"/>
          <w:lang w:eastAsia="ar-SA"/>
        </w:rPr>
      </w:pPr>
      <w:r w:rsidRPr="003A2967">
        <w:rPr>
          <w:rFonts w:eastAsia="Calibri"/>
          <w:sz w:val="24"/>
          <w:szCs w:val="24"/>
          <w:lang w:eastAsia="ar-SA"/>
        </w:rPr>
        <w:t>организация муниципального лесного контроля и надзора в отношении городских лесов.</w:t>
      </w:r>
    </w:p>
    <w:p w:rsidR="003A2967" w:rsidRPr="003A2967" w:rsidRDefault="003A2967" w:rsidP="003A2967">
      <w:pPr>
        <w:suppressAutoHyphens/>
        <w:autoSpaceDE/>
        <w:autoSpaceDN/>
        <w:ind w:left="14" w:right="-2" w:firstLine="708"/>
        <w:jc w:val="both"/>
        <w:rPr>
          <w:rFonts w:eastAsia="Calibri"/>
          <w:sz w:val="24"/>
          <w:szCs w:val="24"/>
          <w:lang w:eastAsia="ar-SA"/>
        </w:rPr>
      </w:pPr>
      <w:proofErr w:type="gramStart"/>
      <w:r w:rsidRPr="003A2967">
        <w:rPr>
          <w:rFonts w:eastAsia="Calibri"/>
          <w:sz w:val="24"/>
          <w:szCs w:val="24"/>
          <w:lang w:eastAsia="ar-SA"/>
        </w:rPr>
        <w:t>Для обеспечения муниципального контроля и надзора за городскими лесами на территории Североуральского городского округа отдельные функции по ведению лесного хозяйства, использованию, охране, защите и воспроизводству городских лесов, расположенных в границах Североуральского городского округа возложены с 01 сентября 2011 года постановлением Администрации Североуральского городского округа от 31.08.2011г. № 1157 на муниципальное казенное учреждение «Служба заказчика».</w:t>
      </w:r>
      <w:proofErr w:type="gramEnd"/>
    </w:p>
    <w:p w:rsidR="003A2967" w:rsidRPr="003A2967" w:rsidRDefault="003A2967" w:rsidP="003A2967">
      <w:pPr>
        <w:suppressAutoHyphens/>
        <w:autoSpaceDE/>
        <w:autoSpaceDN/>
        <w:ind w:left="14" w:right="-2" w:firstLine="708"/>
        <w:jc w:val="both"/>
        <w:rPr>
          <w:rFonts w:eastAsia="Calibri"/>
          <w:sz w:val="24"/>
          <w:szCs w:val="24"/>
          <w:lang w:eastAsia="ar-SA"/>
        </w:rPr>
      </w:pPr>
      <w:r w:rsidRPr="003A2967">
        <w:rPr>
          <w:rFonts w:eastAsia="Calibri"/>
          <w:sz w:val="24"/>
          <w:szCs w:val="24"/>
          <w:lang w:eastAsia="ar-SA"/>
        </w:rPr>
        <w:t>В 2013 году по результатам аукциона заключен контракт с Уральским филиалом Федерального государственного унитарного предприятия «</w:t>
      </w:r>
      <w:proofErr w:type="spellStart"/>
      <w:r w:rsidRPr="003A2967">
        <w:rPr>
          <w:rFonts w:eastAsia="Calibri"/>
          <w:sz w:val="24"/>
          <w:szCs w:val="24"/>
          <w:lang w:eastAsia="ar-SA"/>
        </w:rPr>
        <w:t>Рослесинфорг</w:t>
      </w:r>
      <w:proofErr w:type="spellEnd"/>
      <w:r w:rsidRPr="003A2967">
        <w:rPr>
          <w:rFonts w:eastAsia="Calibri"/>
          <w:sz w:val="24"/>
          <w:szCs w:val="24"/>
          <w:lang w:eastAsia="ar-SA"/>
        </w:rPr>
        <w:t>» на проведение лесоустройства городских лесов и разработку лесохозяйственного регламента.</w:t>
      </w:r>
    </w:p>
    <w:p w:rsidR="003A2967" w:rsidRPr="003A2967" w:rsidRDefault="003A2967" w:rsidP="003A2967">
      <w:pPr>
        <w:suppressAutoHyphens/>
        <w:autoSpaceDE/>
        <w:autoSpaceDN/>
        <w:ind w:left="14" w:right="-2" w:firstLine="708"/>
        <w:jc w:val="both"/>
        <w:rPr>
          <w:rFonts w:eastAsia="Calibri"/>
          <w:sz w:val="24"/>
          <w:szCs w:val="24"/>
          <w:lang w:eastAsia="ar-SA"/>
        </w:rPr>
      </w:pPr>
      <w:r w:rsidRPr="003A2967">
        <w:rPr>
          <w:rFonts w:eastAsia="Calibri"/>
          <w:sz w:val="24"/>
          <w:szCs w:val="24"/>
          <w:lang w:eastAsia="ar-SA"/>
        </w:rPr>
        <w:t>В 2014 году планируется проведение межевания земельных участков под городскими лесами с установлением и закреплением на местности границ этих участков с последующей постановкой их на кадастровый учет. После постановки на кадастровый учет требуется провести оформление права муниципальной собственности на земельные участки, на которых расположены городские леса.</w:t>
      </w:r>
    </w:p>
    <w:p w:rsidR="003A2967" w:rsidRPr="003A2967" w:rsidRDefault="003A2967" w:rsidP="003A2967">
      <w:pPr>
        <w:suppressAutoHyphens/>
        <w:autoSpaceDE/>
        <w:autoSpaceDN/>
        <w:ind w:left="14" w:right="-2" w:firstLine="708"/>
        <w:jc w:val="both"/>
        <w:rPr>
          <w:rFonts w:eastAsia="Calibri"/>
          <w:sz w:val="24"/>
          <w:szCs w:val="24"/>
          <w:lang w:eastAsia="ar-SA"/>
        </w:rPr>
      </w:pPr>
      <w:r w:rsidRPr="003A2967">
        <w:rPr>
          <w:rFonts w:eastAsia="Calibri"/>
          <w:sz w:val="24"/>
          <w:szCs w:val="24"/>
          <w:lang w:eastAsia="ar-SA"/>
        </w:rPr>
        <w:t xml:space="preserve">Согласно генеральному плану населенных пунктов Североуральского городского округа предусмотрено увеличение площади земель населенных пунктов за счет земель лесного фонда на 213,7 га. </w:t>
      </w:r>
    </w:p>
    <w:p w:rsidR="003A2967" w:rsidRPr="003A2967" w:rsidRDefault="003A2967" w:rsidP="003A2967">
      <w:pPr>
        <w:suppressAutoHyphens/>
        <w:autoSpaceDE/>
        <w:autoSpaceDN/>
        <w:ind w:left="14" w:right="-2" w:firstLine="708"/>
        <w:jc w:val="both"/>
        <w:rPr>
          <w:rFonts w:eastAsia="Calibri"/>
          <w:color w:val="000000"/>
          <w:spacing w:val="2"/>
          <w:sz w:val="24"/>
          <w:szCs w:val="24"/>
          <w:lang w:eastAsia="ar-SA"/>
        </w:rPr>
      </w:pPr>
      <w:r w:rsidRPr="003A2967">
        <w:rPr>
          <w:rFonts w:eastAsia="Calibri"/>
          <w:sz w:val="24"/>
          <w:szCs w:val="24"/>
          <w:lang w:eastAsia="ar-SA"/>
        </w:rPr>
        <w:t>Настоящая подпрограмма разработана с учетом требований Лесного кодекса Российской Федерации</w:t>
      </w:r>
      <w:r w:rsidRPr="003A2967">
        <w:rPr>
          <w:rFonts w:eastAsia="Calibri"/>
          <w:color w:val="000000"/>
          <w:spacing w:val="2"/>
          <w:sz w:val="24"/>
          <w:szCs w:val="24"/>
          <w:lang w:eastAsia="ar-SA"/>
        </w:rPr>
        <w:t xml:space="preserve">. Реализация данной подпрограммы позволит привести городские леса в соответствие с лесным законодательством и поставить их на учет в реестр муниципальной собственности Североуральского городского округа. Появится возможность производить очистку городских лесов от захламленности и получать средства от заключения договоров купли-продажи древесины в результате уборки внелесосечной захламленности. При обнаружении </w:t>
      </w:r>
      <w:proofErr w:type="spellStart"/>
      <w:r w:rsidRPr="003A2967">
        <w:rPr>
          <w:rFonts w:eastAsia="Calibri"/>
          <w:color w:val="000000"/>
          <w:spacing w:val="2"/>
          <w:sz w:val="24"/>
          <w:szCs w:val="24"/>
          <w:lang w:eastAsia="ar-SA"/>
        </w:rPr>
        <w:t>лесонарушений</w:t>
      </w:r>
      <w:proofErr w:type="spellEnd"/>
      <w:r w:rsidRPr="003A2967">
        <w:rPr>
          <w:rFonts w:eastAsia="Calibri"/>
          <w:color w:val="000000"/>
          <w:spacing w:val="2"/>
          <w:sz w:val="24"/>
          <w:szCs w:val="24"/>
          <w:lang w:eastAsia="ar-SA"/>
        </w:rPr>
        <w:t xml:space="preserve"> будет взыскиваться ущерб, причиненный городским лесам, который будет направляться в местный бюджет.</w:t>
      </w:r>
    </w:p>
    <w:p w:rsidR="003A2967" w:rsidRDefault="003A2967" w:rsidP="003A2967">
      <w:pPr>
        <w:suppressAutoHyphens/>
        <w:autoSpaceDE/>
        <w:autoSpaceDN/>
        <w:ind w:left="14" w:right="-2" w:firstLine="708"/>
        <w:jc w:val="both"/>
        <w:rPr>
          <w:rFonts w:eastAsia="Calibri"/>
          <w:sz w:val="24"/>
          <w:szCs w:val="24"/>
          <w:lang w:eastAsia="ar-SA"/>
        </w:rPr>
      </w:pPr>
    </w:p>
    <w:p w:rsidR="003A2967" w:rsidRDefault="003A2967" w:rsidP="003A2967">
      <w:pPr>
        <w:suppressAutoHyphens/>
        <w:autoSpaceDE/>
        <w:autoSpaceDN/>
        <w:ind w:left="14" w:right="-2" w:firstLine="708"/>
        <w:jc w:val="both"/>
        <w:rPr>
          <w:rFonts w:eastAsia="Calibri"/>
          <w:sz w:val="24"/>
          <w:szCs w:val="24"/>
          <w:lang w:eastAsia="ar-SA"/>
        </w:rPr>
      </w:pPr>
    </w:p>
    <w:p w:rsidR="003A2967" w:rsidRDefault="003A2967" w:rsidP="003A2967">
      <w:pPr>
        <w:suppressAutoHyphens/>
        <w:autoSpaceDE/>
        <w:autoSpaceDN/>
        <w:ind w:left="14" w:right="-2" w:firstLine="708"/>
        <w:jc w:val="both"/>
        <w:rPr>
          <w:rFonts w:eastAsia="Calibri"/>
          <w:sz w:val="24"/>
          <w:szCs w:val="24"/>
          <w:lang w:eastAsia="ar-SA"/>
        </w:rPr>
      </w:pPr>
    </w:p>
    <w:p w:rsidR="003A2967" w:rsidRPr="003A2967" w:rsidRDefault="003A2967" w:rsidP="003A2967">
      <w:pPr>
        <w:suppressAutoHyphens/>
        <w:autoSpaceDE/>
        <w:autoSpaceDN/>
        <w:ind w:left="14" w:right="-2" w:firstLine="708"/>
        <w:jc w:val="both"/>
        <w:rPr>
          <w:rFonts w:eastAsia="Calibri"/>
          <w:sz w:val="24"/>
          <w:szCs w:val="24"/>
          <w:lang w:eastAsia="ar-SA"/>
        </w:rPr>
      </w:pPr>
    </w:p>
    <w:p w:rsidR="003A2967" w:rsidRPr="003A2967" w:rsidRDefault="003A2967" w:rsidP="003A2967">
      <w:pPr>
        <w:autoSpaceDE/>
        <w:autoSpaceDN/>
        <w:ind w:left="14" w:right="-2" w:firstLine="708"/>
        <w:jc w:val="both"/>
        <w:rPr>
          <w:b/>
          <w:sz w:val="24"/>
          <w:szCs w:val="24"/>
        </w:rPr>
      </w:pPr>
      <w:r w:rsidRPr="003A2967">
        <w:rPr>
          <w:b/>
          <w:sz w:val="24"/>
          <w:szCs w:val="24"/>
        </w:rPr>
        <w:lastRenderedPageBreak/>
        <w:t>Аварийный жилищный фонд</w:t>
      </w:r>
    </w:p>
    <w:p w:rsidR="003A2967" w:rsidRPr="003A2967" w:rsidRDefault="003A2967" w:rsidP="003A2967">
      <w:pPr>
        <w:autoSpaceDE/>
        <w:autoSpaceDN/>
        <w:ind w:left="14" w:right="-2" w:firstLine="708"/>
        <w:jc w:val="both"/>
        <w:rPr>
          <w:sz w:val="24"/>
          <w:szCs w:val="24"/>
        </w:rPr>
      </w:pPr>
      <w:r w:rsidRPr="003A2967">
        <w:rPr>
          <w:sz w:val="24"/>
          <w:szCs w:val="24"/>
        </w:rPr>
        <w:t>Аварийный жилищный фонд ухудшает внешний облик Североуральского городского округа, сдерживает развитие городской инфраструктуры, понижает его инвестиционную привлекательность.</w:t>
      </w:r>
    </w:p>
    <w:p w:rsidR="003A2967" w:rsidRPr="003A2967" w:rsidRDefault="003A2967" w:rsidP="003A2967">
      <w:pPr>
        <w:autoSpaceDE/>
        <w:autoSpaceDN/>
        <w:ind w:left="14" w:right="-2" w:firstLine="708"/>
        <w:jc w:val="both"/>
        <w:rPr>
          <w:sz w:val="24"/>
          <w:szCs w:val="24"/>
        </w:rPr>
      </w:pPr>
      <w:r w:rsidRPr="003A2967">
        <w:rPr>
          <w:sz w:val="24"/>
          <w:szCs w:val="24"/>
        </w:rPr>
        <w:t>Аварийный жилищный фонд – это малоэтажные жилые дома. Большинство граждан, проживающих в них, не в состоянии самостоятельно приобрести жильё на рынке недвижимости.</w:t>
      </w:r>
    </w:p>
    <w:p w:rsidR="003A2967" w:rsidRPr="003A2967" w:rsidRDefault="003A2967" w:rsidP="003A2967">
      <w:pPr>
        <w:autoSpaceDE/>
        <w:autoSpaceDN/>
        <w:ind w:left="14" w:right="-2" w:firstLine="708"/>
        <w:jc w:val="both"/>
        <w:rPr>
          <w:sz w:val="24"/>
          <w:szCs w:val="24"/>
        </w:rPr>
      </w:pPr>
      <w:r w:rsidRPr="003A2967">
        <w:rPr>
          <w:sz w:val="24"/>
          <w:szCs w:val="24"/>
        </w:rPr>
        <w:t>По состоянию на 01 января 2013 года на территории Североуральского городского округа числится 36 аварийных многоквартирных дома общей площадью 17,101 тыс. кв. метров. Решение проблемы переселения граждан из аварийного жилищного фонда программно-целевым методом с участием средств областного бюджета и средств Фонда содействию реформированию жилищно-коммунального хозяйства обусловлены тем, что изложенные проблемы в сфере жилищно-коммунального хозяйства носят межведомственный характер, требуют больших капитальных вложений  и не могут быть решены в пределах одного финансового года.</w:t>
      </w:r>
    </w:p>
    <w:p w:rsidR="003A2967" w:rsidRPr="003A2967" w:rsidRDefault="003A2967" w:rsidP="003A2967">
      <w:pPr>
        <w:autoSpaceDE/>
        <w:autoSpaceDN/>
        <w:ind w:left="14" w:right="-2" w:firstLine="708"/>
        <w:jc w:val="both"/>
        <w:rPr>
          <w:sz w:val="24"/>
          <w:szCs w:val="24"/>
        </w:rPr>
      </w:pPr>
      <w:r w:rsidRPr="003A2967">
        <w:rPr>
          <w:sz w:val="24"/>
          <w:szCs w:val="24"/>
        </w:rPr>
        <w:t>Юридические вопросы переселения граждан из жилищного фонда, непригодного для проживания, решаются в соответствии с Жилищным кодексом Российской Федерации. Переселение граждан из аварийного жилищного фонда, непригодного для проживания, осуществляется путем предоставления им  жилых помещений по договору социального найма аналогичных по занимаемой площади в аварийном доме.</w:t>
      </w:r>
    </w:p>
    <w:p w:rsidR="003A2967" w:rsidRPr="003A2967" w:rsidRDefault="003A2967" w:rsidP="003A2967">
      <w:pPr>
        <w:autoSpaceDE/>
        <w:autoSpaceDN/>
        <w:ind w:left="14" w:right="-2" w:firstLine="708"/>
        <w:jc w:val="both"/>
        <w:rPr>
          <w:sz w:val="24"/>
          <w:szCs w:val="24"/>
        </w:rPr>
      </w:pPr>
      <w:r w:rsidRPr="003A2967">
        <w:rPr>
          <w:sz w:val="24"/>
          <w:szCs w:val="24"/>
        </w:rPr>
        <w:t>Завершением процесса переселения граждан из жилых помещений, находящихся в аварийных домах, является предоставление гражданам жилых помещений по договорам социального найма жилого помещения в муниципальном жилищном фонде.</w:t>
      </w:r>
    </w:p>
    <w:p w:rsidR="003A2967" w:rsidRPr="003A2967" w:rsidRDefault="003A2967" w:rsidP="003A2967">
      <w:pPr>
        <w:autoSpaceDE/>
        <w:autoSpaceDN/>
        <w:ind w:left="14" w:right="-2" w:firstLine="708"/>
        <w:jc w:val="both"/>
        <w:rPr>
          <w:sz w:val="24"/>
          <w:szCs w:val="24"/>
        </w:rPr>
      </w:pPr>
    </w:p>
    <w:p w:rsidR="003A2967" w:rsidRDefault="003A2967" w:rsidP="003A2967">
      <w:pPr>
        <w:autoSpaceDE/>
        <w:autoSpaceDN/>
        <w:ind w:left="14" w:right="-2" w:firstLine="708"/>
        <w:jc w:val="both"/>
        <w:rPr>
          <w:b/>
          <w:sz w:val="24"/>
          <w:szCs w:val="24"/>
        </w:rPr>
      </w:pPr>
      <w:r w:rsidRPr="003A2967">
        <w:rPr>
          <w:b/>
          <w:sz w:val="24"/>
          <w:szCs w:val="24"/>
        </w:rPr>
        <w:t>Содержание и капитальный ремонт муниципального жилищного фонда</w:t>
      </w:r>
    </w:p>
    <w:p w:rsidR="003A2967" w:rsidRPr="003A2967" w:rsidRDefault="003A2967" w:rsidP="003A2967">
      <w:pPr>
        <w:autoSpaceDE/>
        <w:autoSpaceDN/>
        <w:ind w:left="14" w:right="-2" w:firstLine="708"/>
        <w:jc w:val="both"/>
        <w:rPr>
          <w:b/>
          <w:sz w:val="24"/>
          <w:szCs w:val="24"/>
        </w:rPr>
      </w:pPr>
    </w:p>
    <w:p w:rsidR="003A2967" w:rsidRPr="003A2967" w:rsidRDefault="003A2967" w:rsidP="003A2967">
      <w:pPr>
        <w:suppressAutoHyphens/>
        <w:autoSpaceDE/>
        <w:autoSpaceDN/>
        <w:ind w:left="14" w:right="-2" w:firstLine="708"/>
        <w:jc w:val="both"/>
        <w:rPr>
          <w:rFonts w:eastAsia="Calibri"/>
          <w:sz w:val="24"/>
          <w:szCs w:val="24"/>
          <w:lang w:eastAsia="ar-SA"/>
        </w:rPr>
      </w:pPr>
      <w:r w:rsidRPr="003A2967">
        <w:rPr>
          <w:rFonts w:eastAsia="Calibri"/>
          <w:sz w:val="24"/>
          <w:szCs w:val="24"/>
          <w:lang w:eastAsia="ar-SA"/>
        </w:rPr>
        <w:t>Многоквартирный дом – сложный инженерно-технический объект, состоящий из конструктивных элементов, инженерных систем и иного оборудования, для безопасной эксплуатации которого требуется систематическое  и своевременное проведение работ по  предохранению частей зданий и оборудования от преждевременного износа и по устранению возникших повреждений и неисправностей.</w:t>
      </w:r>
    </w:p>
    <w:p w:rsidR="003A2967" w:rsidRPr="003A2967" w:rsidRDefault="003A2967" w:rsidP="003A2967">
      <w:pPr>
        <w:suppressAutoHyphens/>
        <w:autoSpaceDE/>
        <w:autoSpaceDN/>
        <w:ind w:left="14" w:right="-2" w:firstLine="708"/>
        <w:jc w:val="both"/>
        <w:rPr>
          <w:rFonts w:eastAsia="Calibri"/>
          <w:sz w:val="24"/>
          <w:szCs w:val="24"/>
          <w:lang w:eastAsia="ar-SA"/>
        </w:rPr>
      </w:pPr>
      <w:r w:rsidRPr="003A2967">
        <w:rPr>
          <w:rFonts w:eastAsia="Calibri"/>
          <w:sz w:val="24"/>
          <w:szCs w:val="24"/>
          <w:lang w:eastAsia="ar-SA"/>
        </w:rPr>
        <w:t>Жилищный фонд Североуральского городского округа по состоянию на 31 декабря 2012 года характеризуется следующими показателями:</w:t>
      </w:r>
    </w:p>
    <w:p w:rsidR="003A2967" w:rsidRPr="003A2967" w:rsidRDefault="003A2967" w:rsidP="003A2967">
      <w:pPr>
        <w:suppressAutoHyphens/>
        <w:autoSpaceDE/>
        <w:autoSpaceDN/>
        <w:ind w:left="14" w:right="-2" w:firstLine="708"/>
        <w:jc w:val="both"/>
        <w:rPr>
          <w:rFonts w:eastAsia="Calibri"/>
          <w:sz w:val="24"/>
          <w:szCs w:val="24"/>
          <w:lang w:eastAsia="ar-SA"/>
        </w:rPr>
      </w:pPr>
      <w:r w:rsidRPr="003A2967">
        <w:rPr>
          <w:rFonts w:eastAsia="Calibri"/>
          <w:sz w:val="24"/>
          <w:szCs w:val="24"/>
          <w:lang w:eastAsia="ar-SA"/>
        </w:rPr>
        <w:t xml:space="preserve">Общее количество многоквартирных домов – 848 единиц, в том числе блокированной застройки 385 единиц. Общая площадь многоквартирных домов составляет 1098 кв. м, в том числе блокированной застройки – 41,7 </w:t>
      </w:r>
      <w:proofErr w:type="spellStart"/>
      <w:r w:rsidRPr="003A2967">
        <w:rPr>
          <w:rFonts w:eastAsia="Calibri"/>
          <w:sz w:val="24"/>
          <w:szCs w:val="24"/>
          <w:lang w:eastAsia="ar-SA"/>
        </w:rPr>
        <w:t>кв.м</w:t>
      </w:r>
      <w:proofErr w:type="spellEnd"/>
      <w:r w:rsidRPr="003A2967">
        <w:rPr>
          <w:rFonts w:eastAsia="Calibri"/>
          <w:sz w:val="24"/>
          <w:szCs w:val="24"/>
          <w:lang w:eastAsia="ar-SA"/>
        </w:rPr>
        <w:t xml:space="preserve">. В структуре жилищного фонда Североуральского городского округа в многоквартирных домах преобладающая площадь жилых помещений находится в частной собственности. В собственности граждан находится 950,2 кв. м жилой площади, что составляет 86,5 процентов от общей площади жилых помещений.  </w:t>
      </w:r>
    </w:p>
    <w:p w:rsidR="003A2967" w:rsidRPr="003A2967" w:rsidRDefault="003A2967" w:rsidP="003A2967">
      <w:pPr>
        <w:suppressAutoHyphens/>
        <w:autoSpaceDE/>
        <w:autoSpaceDN/>
        <w:ind w:left="14" w:right="-2" w:firstLine="708"/>
        <w:jc w:val="both"/>
        <w:rPr>
          <w:rFonts w:eastAsia="Calibri"/>
          <w:sz w:val="24"/>
          <w:szCs w:val="24"/>
          <w:lang w:eastAsia="ar-SA"/>
        </w:rPr>
      </w:pPr>
      <w:r w:rsidRPr="003A2967">
        <w:rPr>
          <w:rFonts w:eastAsia="Calibri"/>
          <w:sz w:val="24"/>
          <w:szCs w:val="24"/>
          <w:lang w:eastAsia="ar-SA"/>
        </w:rPr>
        <w:t xml:space="preserve">Согласно данным отдела сводных статистических работ города Североуральска площадь жилищного фонда с износом свыше 65 процентов составляет 24 тыс. кв. м, площадь аварийного жилищного фонда составляет 17,1 </w:t>
      </w:r>
      <w:proofErr w:type="spellStart"/>
      <w:r w:rsidRPr="003A2967">
        <w:rPr>
          <w:rFonts w:eastAsia="Calibri"/>
          <w:sz w:val="24"/>
          <w:szCs w:val="24"/>
          <w:lang w:eastAsia="ar-SA"/>
        </w:rPr>
        <w:t>тыс.кв.м</w:t>
      </w:r>
      <w:proofErr w:type="spellEnd"/>
      <w:r w:rsidRPr="003A2967">
        <w:rPr>
          <w:rFonts w:eastAsia="Calibri"/>
          <w:sz w:val="24"/>
          <w:szCs w:val="24"/>
          <w:lang w:eastAsia="ar-SA"/>
        </w:rPr>
        <w:t>.</w:t>
      </w:r>
    </w:p>
    <w:p w:rsidR="003A2967" w:rsidRPr="003A2967" w:rsidRDefault="003A2967" w:rsidP="003A2967">
      <w:pPr>
        <w:suppressAutoHyphens/>
        <w:autoSpaceDE/>
        <w:autoSpaceDN/>
        <w:ind w:left="14" w:right="-2" w:firstLine="708"/>
        <w:jc w:val="both"/>
        <w:rPr>
          <w:rFonts w:eastAsia="Calibri"/>
          <w:sz w:val="24"/>
          <w:szCs w:val="24"/>
          <w:lang w:eastAsia="ar-SA"/>
        </w:rPr>
      </w:pPr>
      <w:r w:rsidRPr="003A2967">
        <w:rPr>
          <w:rFonts w:eastAsia="Calibri"/>
          <w:sz w:val="24"/>
          <w:szCs w:val="24"/>
          <w:lang w:eastAsia="ar-SA"/>
        </w:rPr>
        <w:t>За последние годы наметилась устойчивая тенденция роста объема аварийного жилищного фонда.</w:t>
      </w:r>
    </w:p>
    <w:p w:rsidR="003A2967" w:rsidRPr="003A2967" w:rsidRDefault="003A2967" w:rsidP="003A2967">
      <w:pPr>
        <w:suppressAutoHyphens/>
        <w:autoSpaceDE/>
        <w:autoSpaceDN/>
        <w:ind w:left="14" w:right="-2" w:firstLine="708"/>
        <w:jc w:val="both"/>
        <w:rPr>
          <w:rFonts w:eastAsia="Calibri"/>
          <w:sz w:val="24"/>
          <w:szCs w:val="24"/>
          <w:lang w:eastAsia="ar-SA"/>
        </w:rPr>
      </w:pPr>
      <w:r w:rsidRPr="003A2967">
        <w:rPr>
          <w:rFonts w:eastAsia="Calibri"/>
          <w:sz w:val="24"/>
          <w:szCs w:val="24"/>
          <w:lang w:eastAsia="ar-SA"/>
        </w:rPr>
        <w:t>Данный процесс связан с рядом объективных факторов: естественным старением и ветшанием жилищного фонда, ненадлежащим техническим обслуживанием и отсутствием постоянного текущего ремонта за счет тарифа и отсутствием плановых капитальных ремонтов за счет собственников, низкой платежеспособностью населения.</w:t>
      </w:r>
    </w:p>
    <w:p w:rsidR="003A2967" w:rsidRPr="003A2967" w:rsidRDefault="003A2967" w:rsidP="003A2967">
      <w:pPr>
        <w:suppressAutoHyphens/>
        <w:autoSpaceDE/>
        <w:autoSpaceDN/>
        <w:ind w:left="14" w:right="-2" w:firstLine="708"/>
        <w:jc w:val="both"/>
        <w:rPr>
          <w:rFonts w:eastAsia="Calibri"/>
          <w:sz w:val="24"/>
          <w:szCs w:val="24"/>
          <w:lang w:eastAsia="ar-SA"/>
        </w:rPr>
      </w:pPr>
      <w:r w:rsidRPr="003A2967">
        <w:rPr>
          <w:rFonts w:eastAsia="Calibri"/>
          <w:sz w:val="24"/>
          <w:szCs w:val="24"/>
          <w:lang w:eastAsia="ar-SA"/>
        </w:rPr>
        <w:t>Мероприятиями программы предусмотрено выполнение работ по поддержанию общего имущества собственников жилых помещений в многоквартирных жилых домах в части муниципальной доли в исправном состоянии, а так же выполнение ремонта муниципальных квартир и общежитий.</w:t>
      </w:r>
    </w:p>
    <w:p w:rsidR="003A2967" w:rsidRDefault="003A2967" w:rsidP="003A2967">
      <w:pPr>
        <w:suppressAutoHyphens/>
        <w:autoSpaceDE/>
        <w:autoSpaceDN/>
        <w:ind w:left="14" w:right="-2" w:firstLine="708"/>
        <w:jc w:val="both"/>
        <w:rPr>
          <w:rFonts w:eastAsia="Calibri"/>
          <w:b/>
          <w:sz w:val="24"/>
          <w:szCs w:val="24"/>
          <w:lang w:eastAsia="ar-SA"/>
        </w:rPr>
      </w:pPr>
    </w:p>
    <w:p w:rsidR="003A2967" w:rsidRPr="003A2967" w:rsidRDefault="003A2967" w:rsidP="003A2967">
      <w:pPr>
        <w:suppressAutoHyphens/>
        <w:autoSpaceDE/>
        <w:autoSpaceDN/>
        <w:ind w:left="14" w:right="-2" w:firstLine="708"/>
        <w:jc w:val="both"/>
        <w:rPr>
          <w:rFonts w:eastAsia="Calibri"/>
          <w:b/>
          <w:sz w:val="24"/>
          <w:szCs w:val="24"/>
          <w:lang w:eastAsia="ar-SA"/>
        </w:rPr>
      </w:pPr>
    </w:p>
    <w:p w:rsidR="003A2967" w:rsidRDefault="003A2967" w:rsidP="003A2967">
      <w:pPr>
        <w:suppressAutoHyphens/>
        <w:autoSpaceDE/>
        <w:autoSpaceDN/>
        <w:ind w:left="14" w:right="-2" w:firstLine="708"/>
        <w:jc w:val="both"/>
        <w:rPr>
          <w:rFonts w:eastAsia="Calibri"/>
          <w:b/>
          <w:sz w:val="24"/>
          <w:szCs w:val="24"/>
          <w:lang w:eastAsia="ar-SA"/>
        </w:rPr>
      </w:pPr>
      <w:r w:rsidRPr="003A2967">
        <w:rPr>
          <w:rFonts w:eastAsia="Calibri"/>
          <w:b/>
          <w:sz w:val="24"/>
          <w:szCs w:val="24"/>
          <w:lang w:eastAsia="ar-SA"/>
        </w:rPr>
        <w:lastRenderedPageBreak/>
        <w:t>Охрана окружающей среды</w:t>
      </w:r>
    </w:p>
    <w:p w:rsidR="003A2967" w:rsidRPr="003A2967" w:rsidRDefault="003A2967" w:rsidP="003A2967">
      <w:pPr>
        <w:suppressAutoHyphens/>
        <w:autoSpaceDE/>
        <w:autoSpaceDN/>
        <w:ind w:left="14" w:right="-2" w:firstLine="708"/>
        <w:jc w:val="both"/>
        <w:rPr>
          <w:rFonts w:eastAsia="Calibri"/>
          <w:b/>
          <w:sz w:val="24"/>
          <w:szCs w:val="24"/>
          <w:lang w:eastAsia="ar-SA"/>
        </w:rPr>
      </w:pPr>
    </w:p>
    <w:p w:rsidR="003A2967" w:rsidRPr="003A2967" w:rsidRDefault="003A2967" w:rsidP="003A2967">
      <w:pPr>
        <w:suppressAutoHyphens/>
        <w:autoSpaceDE/>
        <w:autoSpaceDN/>
        <w:ind w:left="14" w:right="-2" w:firstLine="708"/>
        <w:jc w:val="both"/>
        <w:rPr>
          <w:rFonts w:eastAsia="Calibri"/>
          <w:sz w:val="24"/>
          <w:szCs w:val="24"/>
          <w:lang w:eastAsia="ar-SA"/>
        </w:rPr>
      </w:pPr>
      <w:r w:rsidRPr="003A2967">
        <w:rPr>
          <w:rFonts w:eastAsia="Calibri"/>
          <w:sz w:val="24"/>
          <w:szCs w:val="24"/>
          <w:lang w:eastAsia="ar-SA"/>
        </w:rPr>
        <w:t>Основной целью комплексной экологической программы Североуральского городского округа является стабилизация и улучшение экологического состояния территории муниципального образования, обеспечение рационального использования природных ресурсов и предотвращения их деградации, оздоровление населения города и поселков. Комплексная экологическая программа Североуральского городского округа разработана на основании принципов, изложенных в Концепции экологической безопасности Свердловской области на период до 2020 года, с учетом предложений специалистов предприятий и организаций территории на основе комплексного подхода к решению следующих природоохранных задач:</w:t>
      </w:r>
    </w:p>
    <w:p w:rsidR="003A2967" w:rsidRPr="003A2967" w:rsidRDefault="003A2967" w:rsidP="003A2967">
      <w:pPr>
        <w:suppressAutoHyphens/>
        <w:autoSpaceDE/>
        <w:autoSpaceDN/>
        <w:ind w:left="14" w:right="-2" w:firstLine="708"/>
        <w:jc w:val="both"/>
        <w:rPr>
          <w:rFonts w:eastAsia="Calibri"/>
          <w:sz w:val="24"/>
          <w:szCs w:val="24"/>
          <w:lang w:eastAsia="ar-SA"/>
        </w:rPr>
      </w:pPr>
      <w:r w:rsidRPr="003A2967">
        <w:rPr>
          <w:rFonts w:eastAsia="Calibri"/>
          <w:sz w:val="24"/>
          <w:szCs w:val="24"/>
          <w:lang w:eastAsia="ar-SA"/>
        </w:rPr>
        <w:t>достижение нормативных показателей общей техногенной нагрузки в соответствии с требованиями действующего законодательства;</w:t>
      </w:r>
    </w:p>
    <w:p w:rsidR="003A2967" w:rsidRPr="003A2967" w:rsidRDefault="003A2967" w:rsidP="003A2967">
      <w:pPr>
        <w:suppressAutoHyphens/>
        <w:autoSpaceDE/>
        <w:autoSpaceDN/>
        <w:ind w:left="14" w:right="-2" w:firstLine="708"/>
        <w:jc w:val="both"/>
        <w:rPr>
          <w:rFonts w:eastAsia="Calibri"/>
          <w:snapToGrid w:val="0"/>
          <w:sz w:val="24"/>
          <w:szCs w:val="24"/>
          <w:lang w:eastAsia="ar-SA"/>
        </w:rPr>
      </w:pPr>
      <w:r w:rsidRPr="003A2967">
        <w:rPr>
          <w:rFonts w:eastAsia="Calibri"/>
          <w:snapToGrid w:val="0"/>
          <w:color w:val="000000"/>
          <w:sz w:val="24"/>
          <w:szCs w:val="24"/>
          <w:lang w:eastAsia="ar-SA"/>
        </w:rPr>
        <w:t xml:space="preserve">непрерывное экологическое воспитание и образование населения </w:t>
      </w:r>
      <w:r w:rsidRPr="003A2967">
        <w:rPr>
          <w:rFonts w:eastAsia="Calibri"/>
          <w:color w:val="000000"/>
          <w:sz w:val="24"/>
          <w:szCs w:val="24"/>
          <w:lang w:eastAsia="ar-SA"/>
        </w:rPr>
        <w:t>муниципального образования.</w:t>
      </w:r>
      <w:r w:rsidRPr="003A2967">
        <w:rPr>
          <w:rFonts w:eastAsia="Calibri"/>
          <w:snapToGrid w:val="0"/>
          <w:sz w:val="24"/>
          <w:szCs w:val="24"/>
          <w:lang w:eastAsia="ar-SA"/>
        </w:rPr>
        <w:t xml:space="preserve"> </w:t>
      </w:r>
    </w:p>
    <w:p w:rsidR="003A2967" w:rsidRPr="003A2967" w:rsidRDefault="003A2967" w:rsidP="003A2967">
      <w:pPr>
        <w:suppressAutoHyphens/>
        <w:autoSpaceDE/>
        <w:autoSpaceDN/>
        <w:ind w:left="14" w:right="-2" w:firstLine="708"/>
        <w:jc w:val="both"/>
        <w:rPr>
          <w:rFonts w:eastAsia="Calibri"/>
          <w:sz w:val="24"/>
          <w:szCs w:val="24"/>
          <w:lang w:eastAsia="ar-SA"/>
        </w:rPr>
      </w:pPr>
      <w:r w:rsidRPr="003A2967">
        <w:rPr>
          <w:rFonts w:eastAsia="Calibri"/>
          <w:snapToGrid w:val="0"/>
          <w:sz w:val="24"/>
          <w:szCs w:val="24"/>
          <w:lang w:eastAsia="ar-SA"/>
        </w:rPr>
        <w:t xml:space="preserve">Актуальность разработки подпрограммы обусловлена необходимостью совершенствования экологической политики с целью обеспечения экологической безопасности населения </w:t>
      </w:r>
      <w:r w:rsidRPr="003A2967">
        <w:rPr>
          <w:rFonts w:eastAsia="Calibri"/>
          <w:sz w:val="24"/>
          <w:szCs w:val="24"/>
          <w:lang w:eastAsia="ar-SA"/>
        </w:rPr>
        <w:t>Североуральского городского округа</w:t>
      </w:r>
      <w:r w:rsidRPr="003A2967">
        <w:rPr>
          <w:rFonts w:eastAsia="Calibri"/>
          <w:snapToGrid w:val="0"/>
          <w:sz w:val="24"/>
          <w:szCs w:val="24"/>
          <w:lang w:eastAsia="ar-SA"/>
        </w:rPr>
        <w:t xml:space="preserve"> путем применения программно-целевого подхода, позволяющего рационально и экологически эффективно использовать материальные и финансовые ресурсы </w:t>
      </w:r>
      <w:r w:rsidRPr="003A2967">
        <w:rPr>
          <w:rFonts w:eastAsia="Calibri"/>
          <w:sz w:val="24"/>
          <w:szCs w:val="24"/>
          <w:lang w:eastAsia="ar-SA"/>
        </w:rPr>
        <w:t xml:space="preserve">Североуральского городского округа. </w:t>
      </w:r>
    </w:p>
    <w:p w:rsidR="003A2967" w:rsidRPr="003A2967" w:rsidRDefault="003A2967" w:rsidP="003A2967">
      <w:pPr>
        <w:suppressAutoHyphens/>
        <w:autoSpaceDE/>
        <w:autoSpaceDN/>
        <w:ind w:left="14" w:right="-2" w:firstLine="708"/>
        <w:jc w:val="both"/>
        <w:rPr>
          <w:rFonts w:eastAsia="Calibri"/>
          <w:color w:val="000000"/>
          <w:sz w:val="24"/>
          <w:szCs w:val="24"/>
          <w:lang w:eastAsia="ar-SA"/>
        </w:rPr>
      </w:pPr>
      <w:r w:rsidRPr="003A2967">
        <w:rPr>
          <w:rFonts w:eastAsia="Calibri"/>
          <w:sz w:val="24"/>
          <w:szCs w:val="24"/>
          <w:lang w:eastAsia="ar-SA"/>
        </w:rPr>
        <w:t xml:space="preserve">Экологическая подпрограмма носит комплексный характер, так как включает </w:t>
      </w:r>
      <w:r w:rsidRPr="003A2967">
        <w:rPr>
          <w:rFonts w:eastAsia="Calibri"/>
          <w:color w:val="000000"/>
          <w:sz w:val="24"/>
          <w:szCs w:val="24"/>
          <w:lang w:eastAsia="ar-SA"/>
        </w:rPr>
        <w:t xml:space="preserve">мероприятия, направленные на снижение вредного воздействия хозяйственной </w:t>
      </w:r>
      <w:proofErr w:type="gramStart"/>
      <w:r w:rsidRPr="003A2967">
        <w:rPr>
          <w:rFonts w:eastAsia="Calibri"/>
          <w:color w:val="000000"/>
          <w:sz w:val="24"/>
          <w:szCs w:val="24"/>
          <w:lang w:eastAsia="ar-SA"/>
        </w:rPr>
        <w:t>деятельности</w:t>
      </w:r>
      <w:proofErr w:type="gramEnd"/>
      <w:r w:rsidRPr="003A2967">
        <w:rPr>
          <w:rFonts w:eastAsia="Calibri"/>
          <w:color w:val="000000"/>
          <w:sz w:val="24"/>
          <w:szCs w:val="24"/>
          <w:lang w:eastAsia="ar-SA"/>
        </w:rPr>
        <w:t xml:space="preserve"> на состояние окружающей среды.</w:t>
      </w:r>
    </w:p>
    <w:p w:rsidR="003A2967" w:rsidRPr="003A2967" w:rsidRDefault="003A2967" w:rsidP="003A2967">
      <w:pPr>
        <w:suppressAutoHyphens/>
        <w:autoSpaceDE/>
        <w:autoSpaceDN/>
        <w:ind w:left="14" w:right="-2" w:firstLine="708"/>
        <w:jc w:val="both"/>
        <w:rPr>
          <w:rFonts w:eastAsia="Calibri"/>
          <w:color w:val="000000"/>
          <w:sz w:val="24"/>
          <w:szCs w:val="24"/>
          <w:lang w:eastAsia="ar-SA"/>
        </w:rPr>
      </w:pPr>
      <w:r w:rsidRPr="003A2967">
        <w:rPr>
          <w:rFonts w:eastAsia="Calibri"/>
          <w:color w:val="000000"/>
          <w:sz w:val="24"/>
          <w:szCs w:val="24"/>
          <w:lang w:eastAsia="ar-SA"/>
        </w:rPr>
        <w:t>Подпрограмма является гибкой, допускающей и предполагающей в ходе реализации природоохранных мероприятий их корректировку и обеспечение координации с планами социально-экономического развития территории и предприятий.</w:t>
      </w:r>
    </w:p>
    <w:p w:rsidR="003A2967" w:rsidRPr="003A2967" w:rsidRDefault="003A2967" w:rsidP="003A2967">
      <w:pPr>
        <w:suppressAutoHyphens/>
        <w:autoSpaceDE/>
        <w:autoSpaceDN/>
        <w:ind w:left="14" w:right="-2" w:firstLine="708"/>
        <w:jc w:val="both"/>
        <w:rPr>
          <w:rFonts w:eastAsia="Calibri"/>
          <w:sz w:val="24"/>
          <w:szCs w:val="24"/>
          <w:lang w:eastAsia="ar-SA"/>
        </w:rPr>
      </w:pPr>
      <w:r w:rsidRPr="003A2967">
        <w:rPr>
          <w:rFonts w:eastAsia="Calibri"/>
          <w:sz w:val="24"/>
          <w:szCs w:val="24"/>
          <w:lang w:eastAsia="ar-SA"/>
        </w:rPr>
        <w:t>Подпрограмма позволяет:</w:t>
      </w:r>
    </w:p>
    <w:p w:rsidR="003A2967" w:rsidRPr="003A2967" w:rsidRDefault="003A2967" w:rsidP="003A2967">
      <w:pPr>
        <w:suppressAutoHyphens/>
        <w:autoSpaceDE/>
        <w:autoSpaceDN/>
        <w:ind w:left="14" w:right="-2" w:firstLine="708"/>
        <w:jc w:val="both"/>
        <w:rPr>
          <w:rFonts w:eastAsia="Calibri"/>
          <w:sz w:val="24"/>
          <w:szCs w:val="24"/>
          <w:lang w:eastAsia="ar-SA"/>
        </w:rPr>
      </w:pPr>
      <w:r w:rsidRPr="003A2967">
        <w:rPr>
          <w:rFonts w:eastAsia="Calibri"/>
          <w:sz w:val="24"/>
          <w:szCs w:val="24"/>
          <w:lang w:eastAsia="ar-SA"/>
        </w:rPr>
        <w:t>оптимально сочетать региональные и территориальные интересы, осуществляя мероприятия, непосредственно связанные с экологическим состоянием территории Североуральского городского округа;</w:t>
      </w:r>
    </w:p>
    <w:p w:rsidR="003A2967" w:rsidRPr="003A2967" w:rsidRDefault="003A2967" w:rsidP="003A2967">
      <w:pPr>
        <w:suppressAutoHyphens/>
        <w:autoSpaceDE/>
        <w:autoSpaceDN/>
        <w:ind w:left="14" w:right="-2" w:firstLine="708"/>
        <w:jc w:val="both"/>
        <w:rPr>
          <w:rFonts w:eastAsia="Calibri"/>
          <w:sz w:val="24"/>
          <w:szCs w:val="24"/>
          <w:lang w:eastAsia="ar-SA"/>
        </w:rPr>
      </w:pPr>
      <w:r w:rsidRPr="003A2967">
        <w:rPr>
          <w:rFonts w:eastAsia="Calibri"/>
          <w:snapToGrid w:val="0"/>
          <w:sz w:val="24"/>
          <w:szCs w:val="24"/>
          <w:lang w:eastAsia="ar-SA"/>
        </w:rPr>
        <w:t xml:space="preserve">реализовать стратегию охраны окружающей среды в регионе посредством приоритетной концентрации ресурсов для решения первоочередных задач по улучшению экологической обстановки, сохранению благоприятной окружающей среды в целях сохранения здоровья населения, проживающего </w:t>
      </w:r>
      <w:r w:rsidRPr="003A2967">
        <w:rPr>
          <w:rFonts w:eastAsia="Calibri"/>
          <w:sz w:val="24"/>
          <w:szCs w:val="24"/>
          <w:lang w:eastAsia="ar-SA"/>
        </w:rPr>
        <w:t>на территории городского округа,</w:t>
      </w:r>
      <w:r w:rsidRPr="003A2967">
        <w:rPr>
          <w:rFonts w:eastAsia="Calibri"/>
          <w:snapToGrid w:val="0"/>
          <w:sz w:val="24"/>
          <w:szCs w:val="24"/>
          <w:lang w:eastAsia="ar-SA"/>
        </w:rPr>
        <w:t xml:space="preserve"> и обеспечению перехода к устойчивому развитию Российской Федерации.</w:t>
      </w:r>
    </w:p>
    <w:p w:rsidR="003A2967" w:rsidRPr="003A2967" w:rsidRDefault="003A2967" w:rsidP="003A2967">
      <w:pPr>
        <w:suppressAutoHyphens/>
        <w:autoSpaceDE/>
        <w:autoSpaceDN/>
        <w:ind w:left="14" w:right="-2" w:firstLine="708"/>
        <w:jc w:val="both"/>
        <w:rPr>
          <w:rFonts w:eastAsia="Calibri"/>
          <w:snapToGrid w:val="0"/>
          <w:sz w:val="24"/>
          <w:szCs w:val="24"/>
          <w:lang w:eastAsia="ar-SA"/>
        </w:rPr>
      </w:pPr>
      <w:r w:rsidRPr="003A2967">
        <w:rPr>
          <w:rFonts w:eastAsia="Calibri"/>
          <w:snapToGrid w:val="0"/>
          <w:sz w:val="24"/>
          <w:szCs w:val="24"/>
          <w:lang w:eastAsia="ar-SA"/>
        </w:rPr>
        <w:t xml:space="preserve">Эффективность природоохранных мероприятий, осуществляемых на территории </w:t>
      </w:r>
      <w:r w:rsidRPr="003A2967">
        <w:rPr>
          <w:rFonts w:eastAsia="Calibri"/>
          <w:sz w:val="24"/>
          <w:szCs w:val="24"/>
          <w:lang w:eastAsia="ar-SA"/>
        </w:rPr>
        <w:t>городского округа</w:t>
      </w:r>
      <w:r w:rsidRPr="003A2967">
        <w:rPr>
          <w:rFonts w:eastAsia="Calibri"/>
          <w:snapToGrid w:val="0"/>
          <w:sz w:val="24"/>
          <w:szCs w:val="24"/>
          <w:lang w:eastAsia="ar-SA"/>
        </w:rPr>
        <w:t xml:space="preserve">, определяется выбором обоснованных приоритетных направлений в управлении окружающей средой и здоровьем населения. Выбор первоочередных мер, способных привести к </w:t>
      </w:r>
      <w:r w:rsidRPr="003A2967">
        <w:rPr>
          <w:rFonts w:eastAsia="Calibri"/>
          <w:sz w:val="24"/>
          <w:szCs w:val="24"/>
          <w:lang w:eastAsia="ar-SA"/>
        </w:rPr>
        <w:t xml:space="preserve">стабилизации и улучшению экологического состояния территории, </w:t>
      </w:r>
      <w:r w:rsidRPr="003A2967">
        <w:rPr>
          <w:rFonts w:eastAsia="Calibri"/>
          <w:snapToGrid w:val="0"/>
          <w:sz w:val="24"/>
          <w:szCs w:val="24"/>
          <w:lang w:eastAsia="ar-SA"/>
        </w:rPr>
        <w:t>особенно важен в условиях ограниченных экономических ресурсов и незначительных временных рамок действия настоящей подпрограммы.</w:t>
      </w:r>
    </w:p>
    <w:p w:rsidR="003A2967" w:rsidRPr="003A2967" w:rsidRDefault="003A2967" w:rsidP="003A2967">
      <w:pPr>
        <w:suppressAutoHyphens/>
        <w:autoSpaceDE/>
        <w:autoSpaceDN/>
        <w:ind w:left="14" w:right="-2" w:firstLine="708"/>
        <w:jc w:val="both"/>
        <w:rPr>
          <w:rFonts w:eastAsia="Calibri"/>
          <w:snapToGrid w:val="0"/>
          <w:sz w:val="24"/>
          <w:szCs w:val="24"/>
          <w:lang w:eastAsia="ar-SA"/>
        </w:rPr>
      </w:pPr>
      <w:r w:rsidRPr="003A2967">
        <w:rPr>
          <w:rFonts w:eastAsia="Calibri"/>
          <w:snapToGrid w:val="0"/>
          <w:sz w:val="24"/>
          <w:szCs w:val="24"/>
          <w:lang w:eastAsia="ar-SA"/>
        </w:rPr>
        <w:t>С целью снижения техногенной нагрузки на окружающую среду в программе предусмотрена реализация природоохранных мероприятий, направленных на снижение поступления загрязняющих веществ в атмосферный воздух и в поверхностные водные объекты.</w:t>
      </w:r>
    </w:p>
    <w:p w:rsidR="003A2967" w:rsidRPr="003A2967" w:rsidRDefault="003A2967" w:rsidP="003A2967">
      <w:pPr>
        <w:suppressAutoHyphens/>
        <w:autoSpaceDE/>
        <w:autoSpaceDN/>
        <w:ind w:left="14" w:right="-2" w:firstLine="708"/>
        <w:jc w:val="both"/>
        <w:rPr>
          <w:rFonts w:eastAsia="Calibri"/>
          <w:sz w:val="24"/>
          <w:szCs w:val="24"/>
          <w:lang w:eastAsia="ar-SA"/>
        </w:rPr>
      </w:pPr>
      <w:r w:rsidRPr="003A2967">
        <w:rPr>
          <w:rFonts w:eastAsia="Calibri"/>
          <w:snapToGrid w:val="0"/>
          <w:sz w:val="24"/>
          <w:szCs w:val="24"/>
          <w:lang w:eastAsia="ar-SA"/>
        </w:rPr>
        <w:t>Основными приоритетами реабилитационных работ на территории Североуральского городского округа</w:t>
      </w:r>
      <w:r w:rsidRPr="003A2967">
        <w:rPr>
          <w:rFonts w:eastAsia="Calibri"/>
          <w:sz w:val="24"/>
          <w:szCs w:val="24"/>
          <w:lang w:eastAsia="ar-SA"/>
        </w:rPr>
        <w:t xml:space="preserve"> </w:t>
      </w:r>
      <w:r w:rsidRPr="003A2967">
        <w:rPr>
          <w:rFonts w:eastAsia="Calibri"/>
          <w:snapToGrid w:val="0"/>
          <w:sz w:val="24"/>
          <w:szCs w:val="24"/>
          <w:lang w:eastAsia="ar-SA"/>
        </w:rPr>
        <w:t xml:space="preserve">являются: </w:t>
      </w:r>
      <w:r w:rsidRPr="003A2967">
        <w:rPr>
          <w:rFonts w:eastAsia="Calibri"/>
          <w:sz w:val="24"/>
          <w:szCs w:val="24"/>
          <w:lang w:eastAsia="ar-SA"/>
        </w:rPr>
        <w:t xml:space="preserve">приведение в соответствие с требованиями природоохранного </w:t>
      </w:r>
      <w:proofErr w:type="gramStart"/>
      <w:r w:rsidRPr="003A2967">
        <w:rPr>
          <w:rFonts w:eastAsia="Calibri"/>
          <w:sz w:val="24"/>
          <w:szCs w:val="24"/>
          <w:lang w:eastAsia="ar-SA"/>
        </w:rPr>
        <w:t>законодательства мест размещения отходов производства</w:t>
      </w:r>
      <w:proofErr w:type="gramEnd"/>
      <w:r w:rsidRPr="003A2967">
        <w:rPr>
          <w:rFonts w:eastAsia="Calibri"/>
          <w:sz w:val="24"/>
          <w:szCs w:val="24"/>
          <w:lang w:eastAsia="ar-SA"/>
        </w:rPr>
        <w:t xml:space="preserve"> и потребления, ликвидация несанкционированных свалок, а также работы, связанные с благоустройством территории муниципального образования, организацией зон рекреации.</w:t>
      </w:r>
    </w:p>
    <w:p w:rsidR="003A2967" w:rsidRPr="003A2967" w:rsidRDefault="003A2967" w:rsidP="003A2967">
      <w:pPr>
        <w:suppressAutoHyphens/>
        <w:autoSpaceDE/>
        <w:autoSpaceDN/>
        <w:ind w:left="14" w:right="-2" w:firstLine="708"/>
        <w:jc w:val="both"/>
        <w:rPr>
          <w:rFonts w:eastAsia="Calibri"/>
          <w:snapToGrid w:val="0"/>
          <w:sz w:val="24"/>
          <w:szCs w:val="24"/>
          <w:lang w:eastAsia="ar-SA"/>
        </w:rPr>
      </w:pPr>
      <w:r w:rsidRPr="003A2967">
        <w:rPr>
          <w:rFonts w:eastAsia="Calibri"/>
          <w:sz w:val="24"/>
          <w:szCs w:val="24"/>
          <w:lang w:eastAsia="ar-SA"/>
        </w:rPr>
        <w:t xml:space="preserve">Регулярно проводится мониторинг, целью которого является </w:t>
      </w:r>
      <w:r w:rsidRPr="003A2967">
        <w:rPr>
          <w:rFonts w:eastAsia="Calibri"/>
          <w:snapToGrid w:val="0"/>
          <w:sz w:val="24"/>
          <w:szCs w:val="24"/>
          <w:lang w:eastAsia="ar-SA"/>
        </w:rPr>
        <w:t xml:space="preserve">получение более полной информации о состоянии объектов окружающей среды муниципального образования и разработка на ее основе рекомендаций и решений по оптимизации функционирования </w:t>
      </w:r>
      <w:r w:rsidRPr="003A2967">
        <w:rPr>
          <w:rFonts w:eastAsia="Calibri"/>
          <w:snapToGrid w:val="0"/>
          <w:sz w:val="24"/>
          <w:szCs w:val="24"/>
          <w:lang w:eastAsia="ar-SA"/>
        </w:rPr>
        <w:lastRenderedPageBreak/>
        <w:t>муниципального образования по обеспечению экологически благоприятных условий его существования.</w:t>
      </w:r>
    </w:p>
    <w:p w:rsidR="003A2967" w:rsidRPr="003A2967" w:rsidRDefault="003A2967" w:rsidP="003A2967">
      <w:pPr>
        <w:suppressAutoHyphens/>
        <w:autoSpaceDE/>
        <w:autoSpaceDN/>
        <w:ind w:left="14" w:right="-2" w:firstLine="708"/>
        <w:jc w:val="both"/>
        <w:rPr>
          <w:rFonts w:eastAsia="Calibri"/>
          <w:snapToGrid w:val="0"/>
          <w:sz w:val="24"/>
          <w:szCs w:val="24"/>
          <w:lang w:eastAsia="ar-SA"/>
        </w:rPr>
      </w:pPr>
      <w:r w:rsidRPr="003A2967">
        <w:rPr>
          <w:rFonts w:eastAsia="Calibri"/>
          <w:sz w:val="24"/>
          <w:szCs w:val="24"/>
          <w:lang w:eastAsia="ar-SA"/>
        </w:rPr>
        <w:t xml:space="preserve">Актуальность проблемы загрязнения окружающей среды, современная экологическая ситуация, сложившаяся под воздействием целого ряда экологических, экономических и социальных проблем, требует к себе самого пристального внимания и высокого уровня экологической культуры и образования. </w:t>
      </w:r>
    </w:p>
    <w:p w:rsidR="003A2967" w:rsidRPr="003A2967" w:rsidRDefault="003A2967" w:rsidP="003A2967">
      <w:pPr>
        <w:suppressAutoHyphens/>
        <w:autoSpaceDE/>
        <w:autoSpaceDN/>
        <w:ind w:left="14" w:right="-2" w:firstLine="708"/>
        <w:jc w:val="both"/>
        <w:rPr>
          <w:rFonts w:eastAsia="Calibri"/>
          <w:sz w:val="24"/>
          <w:szCs w:val="24"/>
          <w:lang w:eastAsia="ar-SA"/>
        </w:rPr>
      </w:pPr>
      <w:r w:rsidRPr="003A2967">
        <w:rPr>
          <w:rFonts w:eastAsia="Calibri"/>
          <w:sz w:val="24"/>
          <w:szCs w:val="24"/>
          <w:lang w:eastAsia="ar-SA"/>
        </w:rPr>
        <w:t>Таким образом, экологическая политика, реализуемая на территории городского округа, предусматривает решение важнейших экологических задач:</w:t>
      </w:r>
    </w:p>
    <w:p w:rsidR="003A2967" w:rsidRPr="003A2967" w:rsidRDefault="003A2967" w:rsidP="003A2967">
      <w:pPr>
        <w:suppressAutoHyphens/>
        <w:autoSpaceDE/>
        <w:autoSpaceDN/>
        <w:ind w:left="14" w:right="-2" w:firstLine="708"/>
        <w:jc w:val="both"/>
        <w:rPr>
          <w:rFonts w:eastAsia="Calibri"/>
          <w:sz w:val="24"/>
          <w:szCs w:val="24"/>
          <w:lang w:eastAsia="ar-SA"/>
        </w:rPr>
      </w:pPr>
      <w:r w:rsidRPr="003A2967">
        <w:rPr>
          <w:rFonts w:eastAsia="Calibri"/>
          <w:sz w:val="24"/>
          <w:szCs w:val="24"/>
          <w:lang w:eastAsia="ar-SA"/>
        </w:rPr>
        <w:t xml:space="preserve">сохранение стабильности экологической ситуации при условии роста промышленного производства и достижение нормативных показателей техногенной нагрузки на окружающую </w:t>
      </w:r>
      <w:proofErr w:type="gramStart"/>
      <w:r w:rsidRPr="003A2967">
        <w:rPr>
          <w:rFonts w:eastAsia="Calibri"/>
          <w:sz w:val="24"/>
          <w:szCs w:val="24"/>
          <w:lang w:eastAsia="ar-SA"/>
        </w:rPr>
        <w:t>среду</w:t>
      </w:r>
      <w:proofErr w:type="gramEnd"/>
      <w:r w:rsidRPr="003A2967">
        <w:rPr>
          <w:rFonts w:eastAsia="Calibri"/>
          <w:sz w:val="24"/>
          <w:szCs w:val="24"/>
          <w:lang w:eastAsia="ar-SA"/>
        </w:rPr>
        <w:t xml:space="preserve"> и население муниципального образования в соответствии с требованиями действующего законодательства; повышение экологической культуры населения.</w:t>
      </w:r>
    </w:p>
    <w:p w:rsidR="003A2967" w:rsidRPr="003A2967" w:rsidRDefault="003A2967" w:rsidP="003A2967">
      <w:pPr>
        <w:suppressAutoHyphens/>
        <w:autoSpaceDE/>
        <w:autoSpaceDN/>
        <w:ind w:left="14" w:right="-2" w:firstLine="708"/>
        <w:jc w:val="both"/>
        <w:rPr>
          <w:rFonts w:eastAsia="Calibri"/>
          <w:sz w:val="24"/>
          <w:szCs w:val="24"/>
          <w:lang w:eastAsia="ar-SA"/>
        </w:rPr>
      </w:pPr>
    </w:p>
    <w:p w:rsidR="003A2967" w:rsidRDefault="003A2967" w:rsidP="003A2967">
      <w:pPr>
        <w:suppressAutoHyphens/>
        <w:autoSpaceDE/>
        <w:autoSpaceDN/>
        <w:ind w:firstLine="720"/>
        <w:rPr>
          <w:b/>
          <w:sz w:val="24"/>
          <w:szCs w:val="24"/>
          <w:lang w:eastAsia="ar-SA"/>
        </w:rPr>
      </w:pPr>
      <w:r w:rsidRPr="003A2967">
        <w:rPr>
          <w:b/>
          <w:sz w:val="24"/>
          <w:szCs w:val="24"/>
          <w:lang w:eastAsia="ar-SA"/>
        </w:rPr>
        <w:t>Газоснабжение</w:t>
      </w:r>
    </w:p>
    <w:p w:rsidR="003A2967" w:rsidRPr="003A2967" w:rsidRDefault="003A2967" w:rsidP="003A2967">
      <w:pPr>
        <w:suppressAutoHyphens/>
        <w:autoSpaceDE/>
        <w:autoSpaceDN/>
        <w:ind w:firstLine="720"/>
        <w:rPr>
          <w:b/>
          <w:sz w:val="24"/>
          <w:szCs w:val="24"/>
          <w:lang w:eastAsia="ar-SA"/>
        </w:rPr>
      </w:pPr>
    </w:p>
    <w:p w:rsidR="003A2967" w:rsidRPr="003A2967" w:rsidRDefault="003A2967" w:rsidP="003A2967">
      <w:pPr>
        <w:suppressAutoHyphens/>
        <w:autoSpaceDE/>
        <w:autoSpaceDN/>
        <w:ind w:firstLine="720"/>
        <w:jc w:val="both"/>
        <w:rPr>
          <w:sz w:val="24"/>
          <w:szCs w:val="24"/>
          <w:lang w:eastAsia="ar-SA"/>
        </w:rPr>
      </w:pPr>
      <w:r w:rsidRPr="003A2967">
        <w:rPr>
          <w:sz w:val="24"/>
          <w:szCs w:val="24"/>
          <w:lang w:eastAsia="ar-SA"/>
        </w:rPr>
        <w:t>Газоснабжение города осуществляется природным и сжиженным газом. Природный газ подается в город от газораспределительной станции (далее - ГРС), расположенной к северо-востоку от города. К ГРС газ подходит по газопроводу-отводу</w:t>
      </w:r>
      <w:proofErr w:type="gramStart"/>
      <w:r w:rsidRPr="003A2967">
        <w:rPr>
          <w:sz w:val="24"/>
          <w:szCs w:val="24"/>
          <w:lang w:eastAsia="ar-SA"/>
        </w:rPr>
        <w:t xml:space="preserve"> Д</w:t>
      </w:r>
      <w:proofErr w:type="gramEnd"/>
      <w:r w:rsidRPr="003A2967">
        <w:rPr>
          <w:sz w:val="24"/>
          <w:szCs w:val="24"/>
          <w:lang w:eastAsia="ar-SA"/>
        </w:rPr>
        <w:t xml:space="preserve"> 250 мм от магистрального газопровода </w:t>
      </w:r>
      <w:proofErr w:type="spellStart"/>
      <w:r w:rsidRPr="003A2967">
        <w:rPr>
          <w:sz w:val="24"/>
          <w:szCs w:val="24"/>
          <w:lang w:eastAsia="ar-SA"/>
        </w:rPr>
        <w:t>Тюменьтрансгаз</w:t>
      </w:r>
      <w:proofErr w:type="spellEnd"/>
      <w:r w:rsidRPr="003A2967">
        <w:rPr>
          <w:sz w:val="24"/>
          <w:szCs w:val="24"/>
          <w:lang w:eastAsia="ar-SA"/>
        </w:rPr>
        <w:t>. Распределение газа по территории города осуществляется по трехступенчатой схеме: от ГРС газ высокого давления 2-ой категории (0,6 МПа) по газопроводу к ГРП 2 и 3, где редуцируется до давления 1400 Па для подачи потребителям.</w:t>
      </w:r>
    </w:p>
    <w:p w:rsidR="003A2967" w:rsidRPr="003A2967" w:rsidRDefault="003A2967" w:rsidP="003A2967">
      <w:pPr>
        <w:suppressAutoHyphens/>
        <w:autoSpaceDE/>
        <w:autoSpaceDN/>
        <w:ind w:firstLine="720"/>
        <w:jc w:val="both"/>
        <w:rPr>
          <w:sz w:val="24"/>
          <w:szCs w:val="24"/>
          <w:lang w:eastAsia="ar-SA"/>
        </w:rPr>
      </w:pPr>
      <w:r w:rsidRPr="003A2967">
        <w:rPr>
          <w:sz w:val="24"/>
          <w:szCs w:val="24"/>
          <w:lang w:eastAsia="ar-SA"/>
        </w:rPr>
        <w:t>Основные газопроводы проложены по улицам: Буденного, Ватутина, Ленина, Чайковского.</w:t>
      </w:r>
    </w:p>
    <w:p w:rsidR="003A2967" w:rsidRPr="003A2967" w:rsidRDefault="003A2967" w:rsidP="003A2967">
      <w:pPr>
        <w:suppressAutoHyphens/>
        <w:autoSpaceDE/>
        <w:autoSpaceDN/>
        <w:ind w:firstLine="720"/>
        <w:jc w:val="both"/>
        <w:rPr>
          <w:sz w:val="24"/>
          <w:szCs w:val="24"/>
          <w:lang w:eastAsia="ar-SA"/>
        </w:rPr>
      </w:pPr>
      <w:r w:rsidRPr="003A2967">
        <w:rPr>
          <w:sz w:val="24"/>
          <w:szCs w:val="24"/>
          <w:lang w:eastAsia="ar-SA"/>
        </w:rPr>
        <w:t xml:space="preserve">Одноэтажная индивидуальная застройка  обеспечивается сжиженным газом, в основном для целей </w:t>
      </w:r>
      <w:proofErr w:type="spellStart"/>
      <w:r w:rsidRPr="003A2967">
        <w:rPr>
          <w:sz w:val="24"/>
          <w:szCs w:val="24"/>
          <w:lang w:eastAsia="ar-SA"/>
        </w:rPr>
        <w:t>пищеприготовления</w:t>
      </w:r>
      <w:proofErr w:type="spellEnd"/>
      <w:r w:rsidRPr="003A2967">
        <w:rPr>
          <w:sz w:val="24"/>
          <w:szCs w:val="24"/>
          <w:lang w:eastAsia="ar-SA"/>
        </w:rPr>
        <w:t>. Сжиженный газ привозится с Первоуральской газораздаточной станции.</w:t>
      </w:r>
    </w:p>
    <w:p w:rsidR="003A2967" w:rsidRPr="003A2967" w:rsidRDefault="003A2967" w:rsidP="003A2967">
      <w:pPr>
        <w:suppressAutoHyphens/>
        <w:autoSpaceDE/>
        <w:autoSpaceDN/>
        <w:ind w:firstLine="720"/>
        <w:jc w:val="both"/>
        <w:rPr>
          <w:sz w:val="24"/>
          <w:szCs w:val="24"/>
          <w:lang w:eastAsia="ar-SA"/>
        </w:rPr>
      </w:pPr>
      <w:r w:rsidRPr="003A2967">
        <w:rPr>
          <w:sz w:val="24"/>
          <w:szCs w:val="24"/>
          <w:lang w:eastAsia="ar-SA"/>
        </w:rPr>
        <w:t>Преимущество природного газа в том, что он не только экологически чистый вид топлива, но и самый дешевый. Низкие цены на природный газ по сравнению с другими видами топлива (уголь, дрова и т.д.) позволят сократить расходы и, соответственно, улучшить благосостояние населения города и стабилизировать социально-экономическую обстановку.</w:t>
      </w:r>
    </w:p>
    <w:p w:rsidR="003A2967" w:rsidRPr="003A2967" w:rsidRDefault="003A2967" w:rsidP="003A2967">
      <w:pPr>
        <w:suppressAutoHyphens/>
        <w:autoSpaceDE/>
        <w:autoSpaceDN/>
        <w:ind w:left="14" w:right="-2" w:firstLine="708"/>
        <w:jc w:val="both"/>
        <w:rPr>
          <w:sz w:val="24"/>
          <w:szCs w:val="24"/>
          <w:lang w:eastAsia="ar-SA"/>
        </w:rPr>
      </w:pPr>
    </w:p>
    <w:p w:rsidR="003A2967" w:rsidRDefault="003A2967" w:rsidP="003A2967">
      <w:pPr>
        <w:suppressAutoHyphens/>
        <w:autoSpaceDE/>
        <w:autoSpaceDN/>
        <w:ind w:left="14" w:right="-2" w:firstLine="708"/>
        <w:jc w:val="both"/>
        <w:rPr>
          <w:b/>
          <w:sz w:val="24"/>
          <w:szCs w:val="24"/>
          <w:lang w:eastAsia="ar-SA"/>
        </w:rPr>
      </w:pPr>
      <w:r w:rsidRPr="003A2967">
        <w:rPr>
          <w:b/>
          <w:sz w:val="24"/>
          <w:szCs w:val="24"/>
          <w:lang w:eastAsia="ar-SA"/>
        </w:rPr>
        <w:t>Развитие транспортного обслуживания населения</w:t>
      </w:r>
    </w:p>
    <w:p w:rsidR="003A2967" w:rsidRPr="003A2967" w:rsidRDefault="003A2967" w:rsidP="003A2967">
      <w:pPr>
        <w:suppressAutoHyphens/>
        <w:autoSpaceDE/>
        <w:autoSpaceDN/>
        <w:ind w:left="14" w:right="-2" w:firstLine="708"/>
        <w:jc w:val="both"/>
        <w:rPr>
          <w:b/>
          <w:sz w:val="24"/>
          <w:szCs w:val="24"/>
          <w:lang w:eastAsia="ar-SA"/>
        </w:rPr>
      </w:pPr>
    </w:p>
    <w:p w:rsidR="003A2967" w:rsidRPr="003A2967" w:rsidRDefault="003A2967" w:rsidP="003A2967">
      <w:pPr>
        <w:suppressAutoHyphens/>
        <w:autoSpaceDE/>
        <w:autoSpaceDN/>
        <w:ind w:left="14" w:right="-2" w:firstLine="708"/>
        <w:jc w:val="both"/>
        <w:rPr>
          <w:sz w:val="24"/>
          <w:szCs w:val="24"/>
          <w:lang w:eastAsia="ar-SA"/>
        </w:rPr>
      </w:pPr>
      <w:r w:rsidRPr="003A2967">
        <w:rPr>
          <w:sz w:val="24"/>
          <w:szCs w:val="24"/>
          <w:lang w:eastAsia="ar-SA"/>
        </w:rPr>
        <w:t xml:space="preserve">Пассажирские перевозки транспортом общего пользования на территории Североуральского городского округа осуществляются в городском и пригородном сообщении. Наиболее значительный объем перевозок приходится на пригородное сообщение (30 тыс. человек в год). Объем </w:t>
      </w:r>
      <w:proofErr w:type="spellStart"/>
      <w:r w:rsidRPr="003A2967">
        <w:rPr>
          <w:sz w:val="24"/>
          <w:szCs w:val="24"/>
          <w:lang w:eastAsia="ar-SA"/>
        </w:rPr>
        <w:t>пассажироперевозок</w:t>
      </w:r>
      <w:proofErr w:type="spellEnd"/>
      <w:r w:rsidRPr="003A2967">
        <w:rPr>
          <w:sz w:val="24"/>
          <w:szCs w:val="24"/>
          <w:lang w:eastAsia="ar-SA"/>
        </w:rPr>
        <w:t xml:space="preserve"> ежегодно снижается, данная ситуация объясняется ограниченностью ресурсов у транспортных предприятий, стремлением к сокращению затрат на обновление и пополнение автобусного парка, что сказывается на регулярности рейсов и качестве обслуживания пассажиров.</w:t>
      </w:r>
    </w:p>
    <w:p w:rsidR="003A2967" w:rsidRPr="003A2967" w:rsidRDefault="003A2967" w:rsidP="003A2967">
      <w:pPr>
        <w:suppressAutoHyphens/>
        <w:autoSpaceDE/>
        <w:autoSpaceDN/>
        <w:ind w:left="14" w:right="-2" w:firstLine="708"/>
        <w:jc w:val="both"/>
        <w:rPr>
          <w:sz w:val="24"/>
          <w:szCs w:val="24"/>
          <w:lang w:eastAsia="ar-SA"/>
        </w:rPr>
      </w:pPr>
      <w:r w:rsidRPr="003A2967">
        <w:rPr>
          <w:sz w:val="24"/>
          <w:szCs w:val="24"/>
          <w:lang w:eastAsia="ar-SA"/>
        </w:rPr>
        <w:t xml:space="preserve">С целью обеспечения населения транспортными услугами Администрация Североуральского городского округа проводит конкурс по отбору организации, осуществляющей пассажирские перевозки. В январе 2012 года в соответствии с постановлением Главы Администрации Североуральского городского округа от 24.11.2011 г. № 1696 «О проведении конкурса на право осуществления маршрутных пассажирских перевозок автомобильным транспортом </w:t>
      </w:r>
      <w:proofErr w:type="gramStart"/>
      <w:r w:rsidRPr="003A2967">
        <w:rPr>
          <w:sz w:val="24"/>
          <w:szCs w:val="24"/>
          <w:lang w:eastAsia="ar-SA"/>
        </w:rPr>
        <w:t>в</w:t>
      </w:r>
      <w:proofErr w:type="gramEnd"/>
      <w:r w:rsidRPr="003A2967">
        <w:rPr>
          <w:sz w:val="24"/>
          <w:szCs w:val="24"/>
          <w:lang w:eastAsia="ar-SA"/>
        </w:rPr>
        <w:t xml:space="preserve"> </w:t>
      </w:r>
      <w:proofErr w:type="gramStart"/>
      <w:r w:rsidRPr="003A2967">
        <w:rPr>
          <w:sz w:val="24"/>
          <w:szCs w:val="24"/>
          <w:lang w:eastAsia="ar-SA"/>
        </w:rPr>
        <w:t>Североуральском</w:t>
      </w:r>
      <w:proofErr w:type="gramEnd"/>
      <w:r w:rsidRPr="003A2967">
        <w:rPr>
          <w:sz w:val="24"/>
          <w:szCs w:val="24"/>
          <w:lang w:eastAsia="ar-SA"/>
        </w:rPr>
        <w:t xml:space="preserve"> городском округе в 2012-2014 годах» был проведен конкурс. Последний конкурс был проведен  в октябре 2014 года в соответствии с постановлением Администрации Североуральского городского округа от 30.10.2014 г. № 1590 «О проведении конкурса на право осуществления маршрутных пассажирских перевозок автомобильным транспортом </w:t>
      </w:r>
      <w:proofErr w:type="gramStart"/>
      <w:r w:rsidRPr="003A2967">
        <w:rPr>
          <w:sz w:val="24"/>
          <w:szCs w:val="24"/>
          <w:lang w:eastAsia="ar-SA"/>
        </w:rPr>
        <w:t>в</w:t>
      </w:r>
      <w:proofErr w:type="gramEnd"/>
      <w:r w:rsidRPr="003A2967">
        <w:rPr>
          <w:sz w:val="24"/>
          <w:szCs w:val="24"/>
          <w:lang w:eastAsia="ar-SA"/>
        </w:rPr>
        <w:t xml:space="preserve"> </w:t>
      </w:r>
      <w:proofErr w:type="gramStart"/>
      <w:r w:rsidRPr="003A2967">
        <w:rPr>
          <w:sz w:val="24"/>
          <w:szCs w:val="24"/>
          <w:lang w:eastAsia="ar-SA"/>
        </w:rPr>
        <w:t>Североуральском</w:t>
      </w:r>
      <w:proofErr w:type="gramEnd"/>
      <w:r w:rsidRPr="003A2967">
        <w:rPr>
          <w:sz w:val="24"/>
          <w:szCs w:val="24"/>
          <w:lang w:eastAsia="ar-SA"/>
        </w:rPr>
        <w:t xml:space="preserve"> городском округе в 2015-2017 годах».</w:t>
      </w:r>
    </w:p>
    <w:p w:rsidR="003A2967" w:rsidRPr="003A2967" w:rsidRDefault="003A2967" w:rsidP="003A2967">
      <w:pPr>
        <w:suppressAutoHyphens/>
        <w:autoSpaceDE/>
        <w:autoSpaceDN/>
        <w:ind w:left="14" w:right="-2" w:firstLine="708"/>
        <w:jc w:val="both"/>
        <w:rPr>
          <w:sz w:val="24"/>
          <w:szCs w:val="24"/>
          <w:lang w:eastAsia="ar-SA"/>
        </w:rPr>
      </w:pPr>
      <w:r w:rsidRPr="003A2967">
        <w:rPr>
          <w:sz w:val="24"/>
          <w:szCs w:val="24"/>
          <w:lang w:eastAsia="ar-SA"/>
        </w:rPr>
        <w:t>На все маршруты автотранспортным предприятием составлены паспорта маршрутов, которые  согласованы Главой Североуральского городского  округа в 2013 году.</w:t>
      </w:r>
    </w:p>
    <w:p w:rsidR="003A2967" w:rsidRPr="003A2967" w:rsidRDefault="003A2967" w:rsidP="003A2967">
      <w:pPr>
        <w:suppressAutoHyphens/>
        <w:autoSpaceDE/>
        <w:autoSpaceDN/>
        <w:ind w:left="14" w:right="-2" w:firstLine="708"/>
        <w:jc w:val="both"/>
        <w:rPr>
          <w:sz w:val="24"/>
          <w:szCs w:val="24"/>
          <w:lang w:eastAsia="ar-SA"/>
        </w:rPr>
      </w:pPr>
      <w:r w:rsidRPr="003A2967">
        <w:rPr>
          <w:sz w:val="24"/>
          <w:szCs w:val="24"/>
          <w:lang w:eastAsia="ar-SA"/>
        </w:rPr>
        <w:lastRenderedPageBreak/>
        <w:t>На основании мониторинга в 2012-2013 году были скорректированы для перевозчика планы по закупке автобусов, были приобретены четыре автобуса различной вместимости от 13 до 25 мест. На текущий момент весь подвижной состав соответствует оптимальным расчетом, полученным на основании мониторинга.</w:t>
      </w:r>
    </w:p>
    <w:p w:rsidR="003A2967" w:rsidRPr="003A2967" w:rsidRDefault="003A2967" w:rsidP="003A2967">
      <w:pPr>
        <w:suppressAutoHyphens/>
        <w:autoSpaceDE/>
        <w:autoSpaceDN/>
        <w:ind w:left="14" w:right="-2" w:firstLine="708"/>
        <w:jc w:val="both"/>
        <w:rPr>
          <w:sz w:val="24"/>
          <w:szCs w:val="24"/>
          <w:lang w:eastAsia="ar-SA"/>
        </w:rPr>
      </w:pPr>
      <w:r w:rsidRPr="003A2967">
        <w:rPr>
          <w:sz w:val="24"/>
          <w:szCs w:val="24"/>
          <w:lang w:eastAsia="ar-SA"/>
        </w:rPr>
        <w:t>Автотранспортному предприятию предоставляются субсидии в целях возмещения затрат, не компенсированных доходами, полученными от осуществления регулярных автобусных пассажирских перевозок по социально значимым маршрутам, возникших в связи с регулированием тарифов на проезд и с низким пассажиропотоком, а также для обеспечения постоянного транспортного обслуживания и удовлетворения потребности населения в регулярных перевозках.</w:t>
      </w:r>
    </w:p>
    <w:p w:rsidR="003A2967" w:rsidRPr="003A2967" w:rsidRDefault="003A2967" w:rsidP="003A2967">
      <w:pPr>
        <w:suppressAutoHyphens/>
        <w:autoSpaceDE/>
        <w:autoSpaceDN/>
        <w:ind w:left="14" w:right="-2" w:firstLine="708"/>
        <w:jc w:val="both"/>
        <w:rPr>
          <w:sz w:val="24"/>
          <w:szCs w:val="24"/>
          <w:lang w:eastAsia="ar-SA"/>
        </w:rPr>
      </w:pPr>
      <w:r w:rsidRPr="003A2967">
        <w:rPr>
          <w:sz w:val="24"/>
          <w:szCs w:val="24"/>
          <w:lang w:eastAsia="ar-SA"/>
        </w:rPr>
        <w:t>Совершенствование системы социальной защиты населения: упорядочение существующей системы льгот, усиление адресной направленности выделяемых на эти цели средств.</w:t>
      </w:r>
    </w:p>
    <w:p w:rsidR="003A2967" w:rsidRPr="003A2967" w:rsidRDefault="003A2967" w:rsidP="003A2967">
      <w:pPr>
        <w:autoSpaceDE/>
        <w:autoSpaceDN/>
        <w:ind w:left="14" w:right="-2" w:firstLine="708"/>
        <w:jc w:val="both"/>
        <w:rPr>
          <w:sz w:val="24"/>
          <w:szCs w:val="24"/>
        </w:rPr>
      </w:pPr>
    </w:p>
    <w:p w:rsidR="003A2967" w:rsidRDefault="003A2967" w:rsidP="003A2967">
      <w:pPr>
        <w:suppressAutoHyphens/>
        <w:autoSpaceDE/>
        <w:autoSpaceDN/>
        <w:ind w:left="14" w:right="-2" w:firstLine="708"/>
        <w:jc w:val="both"/>
        <w:rPr>
          <w:rFonts w:eastAsia="Calibri"/>
          <w:b/>
          <w:sz w:val="24"/>
          <w:szCs w:val="24"/>
          <w:lang w:eastAsia="ar-SA"/>
        </w:rPr>
      </w:pPr>
      <w:r w:rsidRPr="003A2967">
        <w:rPr>
          <w:rFonts w:eastAsia="Calibri"/>
          <w:b/>
          <w:sz w:val="24"/>
          <w:szCs w:val="24"/>
          <w:lang w:eastAsia="ar-SA"/>
        </w:rPr>
        <w:t xml:space="preserve">Обеспечение реализации муниципальной программы Североуральского городского округа «Развитие жилищно-коммунального хозяйства и транспортного обслуживания населения, повышение энергетической эффективности и охрана окружающей среды </w:t>
      </w:r>
      <w:proofErr w:type="gramStart"/>
      <w:r w:rsidRPr="003A2967">
        <w:rPr>
          <w:rFonts w:eastAsia="Calibri"/>
          <w:b/>
          <w:sz w:val="24"/>
          <w:szCs w:val="24"/>
          <w:lang w:eastAsia="ar-SA"/>
        </w:rPr>
        <w:t>в</w:t>
      </w:r>
      <w:proofErr w:type="gramEnd"/>
      <w:r w:rsidRPr="003A2967">
        <w:rPr>
          <w:rFonts w:eastAsia="Calibri"/>
          <w:b/>
          <w:sz w:val="24"/>
          <w:szCs w:val="24"/>
          <w:lang w:eastAsia="ar-SA"/>
        </w:rPr>
        <w:t xml:space="preserve"> </w:t>
      </w:r>
      <w:proofErr w:type="gramStart"/>
      <w:r w:rsidRPr="003A2967">
        <w:rPr>
          <w:rFonts w:eastAsia="Calibri"/>
          <w:b/>
          <w:sz w:val="24"/>
          <w:szCs w:val="24"/>
          <w:lang w:eastAsia="ar-SA"/>
        </w:rPr>
        <w:t>Североуральском</w:t>
      </w:r>
      <w:proofErr w:type="gramEnd"/>
      <w:r w:rsidRPr="003A2967">
        <w:rPr>
          <w:rFonts w:eastAsia="Calibri"/>
          <w:b/>
          <w:sz w:val="24"/>
          <w:szCs w:val="24"/>
          <w:lang w:eastAsia="ar-SA"/>
        </w:rPr>
        <w:t xml:space="preserve"> городском округе» </w:t>
      </w:r>
    </w:p>
    <w:p w:rsidR="003A2967" w:rsidRPr="003A2967" w:rsidRDefault="003A2967" w:rsidP="003A2967">
      <w:pPr>
        <w:suppressAutoHyphens/>
        <w:autoSpaceDE/>
        <w:autoSpaceDN/>
        <w:ind w:left="14" w:right="-2" w:firstLine="708"/>
        <w:jc w:val="both"/>
        <w:rPr>
          <w:rFonts w:eastAsia="Calibri"/>
          <w:b/>
          <w:sz w:val="24"/>
          <w:szCs w:val="24"/>
          <w:lang w:eastAsia="ar-SA"/>
        </w:rPr>
      </w:pPr>
    </w:p>
    <w:p w:rsidR="003A2967" w:rsidRPr="003A2967" w:rsidRDefault="003A2967" w:rsidP="003A2967">
      <w:pPr>
        <w:suppressAutoHyphens/>
        <w:autoSpaceDE/>
        <w:autoSpaceDN/>
        <w:ind w:left="14" w:right="-2" w:firstLine="708"/>
        <w:jc w:val="both"/>
        <w:rPr>
          <w:sz w:val="24"/>
          <w:szCs w:val="24"/>
          <w:lang w:eastAsia="ar-SA"/>
        </w:rPr>
      </w:pPr>
      <w:r w:rsidRPr="003A2967">
        <w:rPr>
          <w:sz w:val="24"/>
          <w:szCs w:val="24"/>
          <w:lang w:eastAsia="ar-SA"/>
        </w:rPr>
        <w:t>В данной программе предусмотрено</w:t>
      </w:r>
      <w:r w:rsidRPr="003A2967">
        <w:rPr>
          <w:rFonts w:eastAsia="Calibri"/>
          <w:b/>
          <w:sz w:val="24"/>
          <w:szCs w:val="24"/>
          <w:lang w:eastAsia="ar-SA"/>
        </w:rPr>
        <w:t xml:space="preserve"> </w:t>
      </w:r>
      <w:r w:rsidRPr="003A2967">
        <w:rPr>
          <w:rFonts w:eastAsia="Calibri"/>
          <w:sz w:val="24"/>
          <w:szCs w:val="24"/>
          <w:lang w:eastAsia="ar-SA"/>
        </w:rPr>
        <w:t>обеспечение исполнения функций</w:t>
      </w:r>
      <w:r w:rsidRPr="003A2967">
        <w:rPr>
          <w:sz w:val="24"/>
          <w:szCs w:val="24"/>
          <w:lang w:eastAsia="ar-SA"/>
        </w:rPr>
        <w:t xml:space="preserve"> по решению вопросов жилищно-коммунального хозяйства, благоустройства, лесного хозяйства, оказания ритуальных услуг на территории Североуральского городского округа.</w:t>
      </w:r>
    </w:p>
    <w:p w:rsidR="003A2967" w:rsidRPr="003A2967" w:rsidRDefault="003A2967" w:rsidP="003A2967">
      <w:pPr>
        <w:suppressAutoHyphens/>
        <w:autoSpaceDE/>
        <w:autoSpaceDN/>
        <w:ind w:left="14" w:right="-2" w:firstLine="708"/>
        <w:jc w:val="both"/>
        <w:rPr>
          <w:rFonts w:eastAsia="Calibri"/>
          <w:sz w:val="24"/>
          <w:szCs w:val="24"/>
          <w:lang w:eastAsia="ar-SA"/>
        </w:rPr>
      </w:pPr>
      <w:r w:rsidRPr="003A2967">
        <w:rPr>
          <w:rFonts w:eastAsia="Calibri"/>
          <w:sz w:val="24"/>
          <w:szCs w:val="24"/>
          <w:lang w:eastAsia="ar-SA"/>
        </w:rPr>
        <w:t xml:space="preserve">Проведение качественного и своевременного строительного контроля и технического надзора за выполнением работ по капитальному ремонту жилищного фонда и объектов соцкультбыта на территории Североуральского городского округа.  </w:t>
      </w:r>
    </w:p>
    <w:p w:rsidR="003A2967" w:rsidRPr="003A2967" w:rsidRDefault="003A2967" w:rsidP="003A2967">
      <w:pPr>
        <w:suppressAutoHyphens/>
        <w:autoSpaceDE/>
        <w:autoSpaceDN/>
        <w:ind w:left="14" w:right="-2" w:firstLine="708"/>
        <w:jc w:val="both"/>
        <w:rPr>
          <w:rFonts w:eastAsia="Calibri"/>
          <w:sz w:val="24"/>
          <w:szCs w:val="24"/>
          <w:lang w:eastAsia="ar-SA"/>
        </w:rPr>
      </w:pPr>
      <w:r w:rsidRPr="003A2967">
        <w:rPr>
          <w:rFonts w:eastAsia="Calibri"/>
          <w:sz w:val="24"/>
          <w:szCs w:val="24"/>
          <w:lang w:eastAsia="ar-SA"/>
        </w:rPr>
        <w:t xml:space="preserve">Осуществление </w:t>
      </w:r>
      <w:proofErr w:type="gramStart"/>
      <w:r w:rsidRPr="003A2967">
        <w:rPr>
          <w:rFonts w:eastAsia="Calibri"/>
          <w:sz w:val="24"/>
          <w:szCs w:val="24"/>
          <w:lang w:eastAsia="ar-SA"/>
        </w:rPr>
        <w:t>контроля за</w:t>
      </w:r>
      <w:proofErr w:type="gramEnd"/>
      <w:r w:rsidRPr="003A2967">
        <w:rPr>
          <w:rFonts w:eastAsia="Calibri"/>
          <w:sz w:val="24"/>
          <w:szCs w:val="24"/>
          <w:lang w:eastAsia="ar-SA"/>
        </w:rPr>
        <w:t xml:space="preserve"> строительством и капитальным ремонтом муниципального жилищного фонда, обеспечение систематического контроля за содержанием автомобильных дорог и благоустройством дворовых территорий, захоронением умерших граждан. Осуществление технического надзора с ежемесячной приемкой выполненных работ по содержанию объектов муниципального имущества у исполнителей работ.</w:t>
      </w:r>
    </w:p>
    <w:p w:rsidR="003A2967" w:rsidRPr="003A2967" w:rsidRDefault="003A2967" w:rsidP="003A2967">
      <w:pPr>
        <w:suppressAutoHyphens/>
        <w:autoSpaceDE/>
        <w:autoSpaceDN/>
        <w:ind w:firstLine="720"/>
        <w:rPr>
          <w:b/>
          <w:sz w:val="24"/>
          <w:szCs w:val="24"/>
          <w:lang w:eastAsia="ar-SA"/>
        </w:rPr>
      </w:pPr>
    </w:p>
    <w:p w:rsidR="003A2967" w:rsidRPr="003A2967" w:rsidRDefault="003A2967" w:rsidP="003A2967">
      <w:pPr>
        <w:suppressAutoHyphens/>
        <w:autoSpaceDE/>
        <w:autoSpaceDN/>
        <w:ind w:left="14" w:right="-2" w:hanging="14"/>
        <w:jc w:val="center"/>
        <w:rPr>
          <w:rFonts w:eastAsia="Calibri"/>
          <w:b/>
          <w:sz w:val="24"/>
          <w:szCs w:val="24"/>
          <w:lang w:eastAsia="ar-SA"/>
        </w:rPr>
      </w:pPr>
      <w:r w:rsidRPr="003A2967">
        <w:rPr>
          <w:rFonts w:eastAsia="Calibri"/>
          <w:b/>
          <w:sz w:val="24"/>
          <w:szCs w:val="24"/>
          <w:lang w:eastAsia="ar-SA"/>
        </w:rPr>
        <w:t xml:space="preserve">Раздел 2. Цели, задачи, целевые показатели </w:t>
      </w:r>
    </w:p>
    <w:p w:rsidR="003A2967" w:rsidRPr="003A2967" w:rsidRDefault="003A2967" w:rsidP="003A2967">
      <w:pPr>
        <w:suppressAutoHyphens/>
        <w:autoSpaceDE/>
        <w:autoSpaceDN/>
        <w:ind w:left="14" w:right="-2" w:hanging="14"/>
        <w:jc w:val="center"/>
        <w:rPr>
          <w:rFonts w:eastAsia="Calibri"/>
          <w:b/>
          <w:sz w:val="24"/>
          <w:szCs w:val="24"/>
          <w:lang w:eastAsia="ar-SA"/>
        </w:rPr>
      </w:pPr>
      <w:r w:rsidRPr="003A2967">
        <w:rPr>
          <w:rFonts w:eastAsia="Calibri"/>
          <w:b/>
          <w:sz w:val="24"/>
          <w:szCs w:val="24"/>
          <w:lang w:eastAsia="ar-SA"/>
        </w:rPr>
        <w:t>реализации муниципальной программы</w:t>
      </w:r>
    </w:p>
    <w:p w:rsidR="003A2967" w:rsidRPr="003A2967" w:rsidRDefault="003A2967" w:rsidP="003A2967">
      <w:pPr>
        <w:suppressAutoHyphens/>
        <w:autoSpaceDE/>
        <w:autoSpaceDN/>
        <w:ind w:left="14" w:right="-2" w:hanging="14"/>
        <w:jc w:val="both"/>
        <w:rPr>
          <w:rFonts w:eastAsia="Calibri"/>
          <w:b/>
          <w:sz w:val="24"/>
          <w:szCs w:val="24"/>
          <w:lang w:eastAsia="ar-SA"/>
        </w:rPr>
      </w:pPr>
    </w:p>
    <w:p w:rsidR="003A2967" w:rsidRPr="003A2967" w:rsidRDefault="003A2967" w:rsidP="003A2967">
      <w:pPr>
        <w:suppressAutoHyphens/>
        <w:autoSpaceDE/>
        <w:autoSpaceDN/>
        <w:ind w:left="14" w:right="-2" w:firstLine="708"/>
        <w:jc w:val="both"/>
        <w:rPr>
          <w:rFonts w:eastAsia="Calibri"/>
          <w:sz w:val="24"/>
          <w:szCs w:val="24"/>
          <w:lang w:eastAsia="ar-SA"/>
        </w:rPr>
      </w:pPr>
      <w:r w:rsidRPr="003A2967">
        <w:rPr>
          <w:rFonts w:eastAsia="Calibri"/>
          <w:sz w:val="24"/>
          <w:szCs w:val="24"/>
          <w:lang w:eastAsia="ar-SA"/>
        </w:rPr>
        <w:t>Полный перечень целей и задач муниципальной программы (подпрограммы) приведён в паспорте настоящей муниципальной программы.</w:t>
      </w:r>
    </w:p>
    <w:p w:rsidR="003A2967" w:rsidRPr="003A2967" w:rsidRDefault="003A2967" w:rsidP="003A2967">
      <w:pPr>
        <w:suppressAutoHyphens/>
        <w:autoSpaceDE/>
        <w:autoSpaceDN/>
        <w:ind w:left="14" w:right="-2" w:firstLine="708"/>
        <w:jc w:val="both"/>
        <w:rPr>
          <w:rFonts w:eastAsia="Calibri"/>
          <w:sz w:val="24"/>
          <w:szCs w:val="24"/>
          <w:lang w:eastAsia="ar-SA"/>
        </w:rPr>
      </w:pPr>
      <w:r w:rsidRPr="003A2967">
        <w:rPr>
          <w:rFonts w:eastAsia="Calibri"/>
          <w:sz w:val="24"/>
          <w:szCs w:val="24"/>
          <w:lang w:eastAsia="ar-SA"/>
        </w:rPr>
        <w:t>Значения целевых показателей приведены в приложении № 1 к настоящей муниципальной программе.</w:t>
      </w:r>
    </w:p>
    <w:p w:rsidR="003A2967" w:rsidRPr="003A2967" w:rsidRDefault="003A2967" w:rsidP="003A2967">
      <w:pPr>
        <w:suppressAutoHyphens/>
        <w:autoSpaceDE/>
        <w:autoSpaceDN/>
        <w:ind w:left="14" w:right="-2" w:hanging="14"/>
        <w:jc w:val="both"/>
        <w:rPr>
          <w:rFonts w:eastAsia="Calibri"/>
          <w:sz w:val="24"/>
          <w:szCs w:val="24"/>
          <w:lang w:eastAsia="ar-SA"/>
        </w:rPr>
      </w:pPr>
    </w:p>
    <w:p w:rsidR="003A2967" w:rsidRPr="003A2967" w:rsidRDefault="003A2967" w:rsidP="003A2967">
      <w:pPr>
        <w:suppressAutoHyphens/>
        <w:autoSpaceDE/>
        <w:autoSpaceDN/>
        <w:ind w:left="14" w:right="-2" w:hanging="14"/>
        <w:jc w:val="center"/>
        <w:rPr>
          <w:rFonts w:eastAsia="Calibri"/>
          <w:b/>
          <w:sz w:val="24"/>
          <w:szCs w:val="24"/>
          <w:lang w:eastAsia="ar-SA"/>
        </w:rPr>
      </w:pPr>
      <w:r w:rsidRPr="003A2967">
        <w:rPr>
          <w:rFonts w:eastAsia="Calibri"/>
          <w:b/>
          <w:sz w:val="24"/>
          <w:szCs w:val="24"/>
          <w:lang w:eastAsia="ar-SA"/>
        </w:rPr>
        <w:t>Раздел 3. План мероприятий муниципальной программы</w:t>
      </w:r>
    </w:p>
    <w:p w:rsidR="003A2967" w:rsidRPr="003A2967" w:rsidRDefault="003A2967" w:rsidP="003A2967">
      <w:pPr>
        <w:suppressAutoHyphens/>
        <w:autoSpaceDE/>
        <w:autoSpaceDN/>
        <w:ind w:left="14" w:right="-2" w:hanging="14"/>
        <w:jc w:val="center"/>
        <w:rPr>
          <w:rFonts w:eastAsia="Calibri"/>
          <w:b/>
          <w:sz w:val="24"/>
          <w:szCs w:val="24"/>
          <w:lang w:eastAsia="ar-SA"/>
        </w:rPr>
      </w:pPr>
    </w:p>
    <w:p w:rsidR="003A2967" w:rsidRPr="003A2967" w:rsidRDefault="003A2967" w:rsidP="003A2967">
      <w:pPr>
        <w:suppressAutoHyphens/>
        <w:autoSpaceDE/>
        <w:autoSpaceDN/>
        <w:ind w:left="14" w:right="-2" w:firstLine="695"/>
        <w:jc w:val="both"/>
        <w:rPr>
          <w:rFonts w:eastAsia="Calibri"/>
          <w:sz w:val="24"/>
          <w:szCs w:val="24"/>
          <w:lang w:eastAsia="ar-SA"/>
        </w:rPr>
      </w:pPr>
      <w:r w:rsidRPr="003A2967">
        <w:rPr>
          <w:rFonts w:eastAsia="Calibri"/>
          <w:sz w:val="24"/>
          <w:szCs w:val="24"/>
          <w:lang w:eastAsia="ar-SA"/>
        </w:rPr>
        <w:t xml:space="preserve">Ответственным исполнителем по реализации мероприятий муниципальной программы «Развитие жилищно-коммунального хозяйства и транспортного обслуживания населения, повышение энергетической эффективности и охрана окружающей среды </w:t>
      </w:r>
      <w:proofErr w:type="gramStart"/>
      <w:r w:rsidRPr="003A2967">
        <w:rPr>
          <w:rFonts w:eastAsia="Calibri"/>
          <w:sz w:val="24"/>
          <w:szCs w:val="24"/>
          <w:lang w:eastAsia="ar-SA"/>
        </w:rPr>
        <w:t>в</w:t>
      </w:r>
      <w:proofErr w:type="gramEnd"/>
      <w:r w:rsidRPr="003A2967">
        <w:rPr>
          <w:rFonts w:eastAsia="Calibri"/>
          <w:sz w:val="24"/>
          <w:szCs w:val="24"/>
          <w:lang w:eastAsia="ar-SA"/>
        </w:rPr>
        <w:t xml:space="preserve"> </w:t>
      </w:r>
      <w:proofErr w:type="gramStart"/>
      <w:r w:rsidRPr="003A2967">
        <w:rPr>
          <w:rFonts w:eastAsia="Calibri"/>
          <w:sz w:val="24"/>
          <w:szCs w:val="24"/>
          <w:lang w:eastAsia="ar-SA"/>
        </w:rPr>
        <w:t>Североуральском</w:t>
      </w:r>
      <w:proofErr w:type="gramEnd"/>
      <w:r w:rsidRPr="003A2967">
        <w:rPr>
          <w:rFonts w:eastAsia="Calibri"/>
          <w:sz w:val="24"/>
          <w:szCs w:val="24"/>
          <w:lang w:eastAsia="ar-SA"/>
        </w:rPr>
        <w:t xml:space="preserve"> городском округе» является Администрация Североуральского городского округа в лице отдела по городскому и жилищно-коммунальному хозяйству.</w:t>
      </w:r>
    </w:p>
    <w:p w:rsidR="003A2967" w:rsidRPr="003A2967" w:rsidRDefault="003A2967" w:rsidP="003A2967">
      <w:pPr>
        <w:suppressAutoHyphens/>
        <w:autoSpaceDE/>
        <w:autoSpaceDN/>
        <w:ind w:left="14" w:right="-2" w:firstLine="695"/>
        <w:jc w:val="both"/>
        <w:rPr>
          <w:rFonts w:eastAsia="Calibri"/>
          <w:sz w:val="24"/>
          <w:szCs w:val="24"/>
          <w:lang w:eastAsia="ar-SA"/>
        </w:rPr>
      </w:pPr>
      <w:proofErr w:type="gramStart"/>
      <w:r>
        <w:rPr>
          <w:rFonts w:eastAsia="Calibri"/>
          <w:sz w:val="24"/>
          <w:szCs w:val="24"/>
          <w:lang w:eastAsia="ar-SA"/>
        </w:rPr>
        <w:t>В</w:t>
      </w:r>
      <w:r w:rsidRPr="003A2967">
        <w:rPr>
          <w:rFonts w:eastAsia="Calibri"/>
          <w:sz w:val="24"/>
          <w:szCs w:val="24"/>
          <w:lang w:eastAsia="ar-SA"/>
        </w:rPr>
        <w:t xml:space="preserve"> реализации мероприятий подпрограммы 1 «Комплексное благоустройство территории Североуральского городского округа», подпрограммы 3 «Развитие лесного хозяйства на территории Североуральского городского округа» и подпрограммы 9 «Обеспечение реализации муниципальной программы Североуральского городского округа «Развитие жилищно-коммунального хозяйства и транспортного обслуживания населения, повышение энергетической эффективности и охрана окружающей среды в Североуральском городском округе» </w:t>
      </w:r>
      <w:r>
        <w:rPr>
          <w:rFonts w:eastAsia="Calibri"/>
          <w:sz w:val="24"/>
          <w:szCs w:val="24"/>
          <w:lang w:eastAsia="ar-SA"/>
        </w:rPr>
        <w:t xml:space="preserve">принимает </w:t>
      </w:r>
      <w:r>
        <w:rPr>
          <w:rFonts w:eastAsia="Calibri"/>
          <w:sz w:val="24"/>
          <w:szCs w:val="24"/>
          <w:lang w:eastAsia="ar-SA"/>
        </w:rPr>
        <w:lastRenderedPageBreak/>
        <w:t xml:space="preserve">участие </w:t>
      </w:r>
      <w:r w:rsidRPr="003A2967">
        <w:rPr>
          <w:rFonts w:eastAsia="Calibri"/>
          <w:sz w:val="24"/>
          <w:szCs w:val="24"/>
          <w:lang w:eastAsia="ar-SA"/>
        </w:rPr>
        <w:t>муниципальное казенное учреждение «Служба заказчика» на основании Устава муниципального</w:t>
      </w:r>
      <w:proofErr w:type="gramEnd"/>
      <w:r w:rsidRPr="003A2967">
        <w:rPr>
          <w:rFonts w:eastAsia="Calibri"/>
          <w:sz w:val="24"/>
          <w:szCs w:val="24"/>
          <w:lang w:eastAsia="ar-SA"/>
        </w:rPr>
        <w:t xml:space="preserve"> казенного учреждения «Служба заказчика», утвержденного постановлением Администрации Североуральского городского округа от 02.04.2012г. № 418 «Об утверждении Устава муниципального казенного учреждения «Служба заказчика» с изменениями на 12 декабря 2014 года.</w:t>
      </w:r>
    </w:p>
    <w:p w:rsidR="003A2967" w:rsidRPr="003A2967" w:rsidRDefault="003A2967" w:rsidP="003A2967">
      <w:pPr>
        <w:suppressAutoHyphens/>
        <w:autoSpaceDE/>
        <w:autoSpaceDN/>
        <w:ind w:left="14" w:right="-2" w:firstLine="695"/>
        <w:jc w:val="both"/>
        <w:rPr>
          <w:rFonts w:eastAsia="Calibri"/>
          <w:sz w:val="24"/>
          <w:szCs w:val="24"/>
          <w:lang w:eastAsia="ar-SA"/>
        </w:rPr>
      </w:pPr>
      <w:r w:rsidRPr="003A2967">
        <w:rPr>
          <w:rFonts w:eastAsia="Calibri"/>
          <w:sz w:val="24"/>
          <w:szCs w:val="24"/>
          <w:lang w:eastAsia="ar-SA"/>
        </w:rPr>
        <w:t xml:space="preserve">Для достижения целей и задач муниципальной программы и выполнения поставленных задач разработан план мероприятий, который приведен в приложении № 2 к настоящей муниципальной программе и в приложении №3 приведен </w:t>
      </w:r>
      <w:hyperlink r:id="rId9" w:history="1">
        <w:r w:rsidRPr="003A2967">
          <w:rPr>
            <w:rFonts w:eastAsia="Calibri"/>
            <w:sz w:val="24"/>
            <w:szCs w:val="24"/>
            <w:lang w:eastAsia="ar-SA"/>
          </w:rPr>
          <w:t>перечень</w:t>
        </w:r>
      </w:hyperlink>
      <w:r w:rsidRPr="003A2967">
        <w:rPr>
          <w:rFonts w:eastAsia="Calibri"/>
          <w:sz w:val="24"/>
          <w:szCs w:val="24"/>
          <w:lang w:eastAsia="ar-SA"/>
        </w:rPr>
        <w:t xml:space="preserve"> объектов капитального строительства для бюджетных инвестиций муниципальной программы.</w:t>
      </w:r>
    </w:p>
    <w:p w:rsidR="003A2967" w:rsidRPr="003A2967" w:rsidRDefault="003A2967" w:rsidP="003A2967">
      <w:pPr>
        <w:suppressAutoHyphens/>
        <w:autoSpaceDE/>
        <w:autoSpaceDN/>
        <w:ind w:left="14" w:right="-2" w:firstLine="695"/>
        <w:jc w:val="both"/>
        <w:rPr>
          <w:rFonts w:eastAsia="Calibri"/>
          <w:sz w:val="24"/>
          <w:szCs w:val="24"/>
          <w:lang w:eastAsia="ar-SA"/>
        </w:rPr>
      </w:pPr>
      <w:r w:rsidRPr="003A2967">
        <w:rPr>
          <w:rFonts w:eastAsia="Calibri"/>
          <w:sz w:val="24"/>
          <w:szCs w:val="24"/>
          <w:lang w:eastAsia="ar-SA"/>
        </w:rPr>
        <w:t xml:space="preserve">Отдельно постановлением Администрации Североуральского городского округа утверждаются планы работ по реализации </w:t>
      </w:r>
      <w:proofErr w:type="gramStart"/>
      <w:r w:rsidRPr="003A2967">
        <w:rPr>
          <w:rFonts w:eastAsia="Calibri"/>
          <w:sz w:val="24"/>
          <w:szCs w:val="24"/>
          <w:lang w:eastAsia="ar-SA"/>
        </w:rPr>
        <w:t>более развернутых</w:t>
      </w:r>
      <w:proofErr w:type="gramEnd"/>
      <w:r w:rsidRPr="003A2967">
        <w:rPr>
          <w:rFonts w:eastAsia="Calibri"/>
          <w:sz w:val="24"/>
          <w:szCs w:val="24"/>
          <w:lang w:eastAsia="ar-SA"/>
        </w:rPr>
        <w:t xml:space="preserve"> описаний мероприятий следующих подпрограмм: 1. «Комплексное благоустройство  территории Североуральского городского округа», 2. «Муниципальная программа по энергосбережению и повышению энергетической эффективности объектов  Североуральского городского округа», 3. «Развитие лесного хозяйства на территории Североуральского городского округа», 5. «Содержание и капитальный ремонт общего имущества муниципального жилищного фонда на территории Североуральского городского округа», 6. «Комплексная экологическая программа Североуральского городского округа.</w:t>
      </w:r>
    </w:p>
    <w:p w:rsidR="003A2967" w:rsidRDefault="003A2967" w:rsidP="00610542">
      <w:pPr>
        <w:autoSpaceDE/>
        <w:autoSpaceDN/>
        <w:rPr>
          <w:b/>
          <w:sz w:val="28"/>
          <w:szCs w:val="28"/>
        </w:rPr>
      </w:pPr>
    </w:p>
    <w:p w:rsidR="00F72CED" w:rsidRDefault="00F72CED" w:rsidP="00610542">
      <w:pPr>
        <w:autoSpaceDE/>
        <w:autoSpaceDN/>
        <w:rPr>
          <w:b/>
          <w:sz w:val="28"/>
          <w:szCs w:val="28"/>
        </w:rPr>
      </w:pPr>
    </w:p>
    <w:p w:rsidR="00F72CED" w:rsidRDefault="00F72CED" w:rsidP="00610542">
      <w:pPr>
        <w:autoSpaceDE/>
        <w:autoSpaceDN/>
        <w:rPr>
          <w:b/>
          <w:sz w:val="28"/>
          <w:szCs w:val="28"/>
        </w:rPr>
      </w:pPr>
    </w:p>
    <w:p w:rsidR="00F72CED" w:rsidRDefault="00F72CED" w:rsidP="00610542">
      <w:pPr>
        <w:autoSpaceDE/>
        <w:autoSpaceDN/>
        <w:rPr>
          <w:b/>
          <w:sz w:val="28"/>
          <w:szCs w:val="28"/>
        </w:rPr>
      </w:pPr>
    </w:p>
    <w:p w:rsidR="00F72CED" w:rsidRDefault="00F72CED" w:rsidP="00610542">
      <w:pPr>
        <w:autoSpaceDE/>
        <w:autoSpaceDN/>
        <w:rPr>
          <w:b/>
          <w:sz w:val="28"/>
          <w:szCs w:val="28"/>
        </w:rPr>
      </w:pPr>
    </w:p>
    <w:p w:rsidR="00F72CED" w:rsidRDefault="00F72CED" w:rsidP="00610542">
      <w:pPr>
        <w:autoSpaceDE/>
        <w:autoSpaceDN/>
        <w:rPr>
          <w:b/>
          <w:sz w:val="28"/>
          <w:szCs w:val="28"/>
        </w:rPr>
      </w:pPr>
    </w:p>
    <w:p w:rsidR="00F72CED" w:rsidRDefault="00F72CED" w:rsidP="00610542">
      <w:pPr>
        <w:autoSpaceDE/>
        <w:autoSpaceDN/>
        <w:rPr>
          <w:b/>
          <w:sz w:val="28"/>
          <w:szCs w:val="28"/>
        </w:rPr>
      </w:pPr>
    </w:p>
    <w:p w:rsidR="00F72CED" w:rsidRDefault="00F72CED" w:rsidP="00610542">
      <w:pPr>
        <w:autoSpaceDE/>
        <w:autoSpaceDN/>
        <w:rPr>
          <w:b/>
          <w:sz w:val="28"/>
          <w:szCs w:val="28"/>
        </w:rPr>
      </w:pPr>
    </w:p>
    <w:p w:rsidR="00F72CED" w:rsidRDefault="00F72CED" w:rsidP="00610542">
      <w:pPr>
        <w:autoSpaceDE/>
        <w:autoSpaceDN/>
        <w:rPr>
          <w:b/>
          <w:sz w:val="28"/>
          <w:szCs w:val="28"/>
        </w:rPr>
      </w:pPr>
    </w:p>
    <w:p w:rsidR="00F72CED" w:rsidRDefault="00F72CED" w:rsidP="00610542">
      <w:pPr>
        <w:autoSpaceDE/>
        <w:autoSpaceDN/>
        <w:rPr>
          <w:b/>
          <w:sz w:val="28"/>
          <w:szCs w:val="28"/>
        </w:rPr>
      </w:pPr>
    </w:p>
    <w:p w:rsidR="00F72CED" w:rsidRDefault="00F72CED" w:rsidP="00610542">
      <w:pPr>
        <w:autoSpaceDE/>
        <w:autoSpaceDN/>
        <w:rPr>
          <w:b/>
          <w:sz w:val="28"/>
          <w:szCs w:val="28"/>
        </w:rPr>
      </w:pPr>
    </w:p>
    <w:p w:rsidR="00F72CED" w:rsidRDefault="00F72CED" w:rsidP="00610542">
      <w:pPr>
        <w:autoSpaceDE/>
        <w:autoSpaceDN/>
        <w:rPr>
          <w:b/>
          <w:sz w:val="28"/>
          <w:szCs w:val="28"/>
        </w:rPr>
      </w:pPr>
    </w:p>
    <w:p w:rsidR="00F72CED" w:rsidRDefault="00F72CED" w:rsidP="00610542">
      <w:pPr>
        <w:autoSpaceDE/>
        <w:autoSpaceDN/>
        <w:rPr>
          <w:b/>
          <w:sz w:val="28"/>
          <w:szCs w:val="28"/>
        </w:rPr>
      </w:pPr>
    </w:p>
    <w:p w:rsidR="00F72CED" w:rsidRDefault="00F72CED" w:rsidP="00610542">
      <w:pPr>
        <w:autoSpaceDE/>
        <w:autoSpaceDN/>
        <w:rPr>
          <w:b/>
          <w:sz w:val="28"/>
          <w:szCs w:val="28"/>
        </w:rPr>
      </w:pPr>
    </w:p>
    <w:p w:rsidR="00F72CED" w:rsidRDefault="00F72CED" w:rsidP="00610542">
      <w:pPr>
        <w:autoSpaceDE/>
        <w:autoSpaceDN/>
        <w:rPr>
          <w:b/>
          <w:sz w:val="28"/>
          <w:szCs w:val="28"/>
        </w:rPr>
      </w:pPr>
    </w:p>
    <w:p w:rsidR="00F72CED" w:rsidRDefault="00F72CED" w:rsidP="00610542">
      <w:pPr>
        <w:autoSpaceDE/>
        <w:autoSpaceDN/>
        <w:rPr>
          <w:b/>
          <w:sz w:val="28"/>
          <w:szCs w:val="28"/>
        </w:rPr>
      </w:pPr>
    </w:p>
    <w:p w:rsidR="00F72CED" w:rsidRDefault="00F72CED" w:rsidP="00610542">
      <w:pPr>
        <w:autoSpaceDE/>
        <w:autoSpaceDN/>
        <w:rPr>
          <w:b/>
          <w:sz w:val="28"/>
          <w:szCs w:val="28"/>
        </w:rPr>
      </w:pPr>
    </w:p>
    <w:p w:rsidR="00F72CED" w:rsidRDefault="00F72CED" w:rsidP="00610542">
      <w:pPr>
        <w:autoSpaceDE/>
        <w:autoSpaceDN/>
        <w:rPr>
          <w:b/>
          <w:sz w:val="28"/>
          <w:szCs w:val="28"/>
        </w:rPr>
      </w:pPr>
    </w:p>
    <w:p w:rsidR="00F72CED" w:rsidRDefault="00F72CED" w:rsidP="00610542">
      <w:pPr>
        <w:autoSpaceDE/>
        <w:autoSpaceDN/>
        <w:rPr>
          <w:b/>
          <w:sz w:val="28"/>
          <w:szCs w:val="28"/>
        </w:rPr>
      </w:pPr>
    </w:p>
    <w:p w:rsidR="00F72CED" w:rsidRDefault="00F72CED" w:rsidP="00610542">
      <w:pPr>
        <w:autoSpaceDE/>
        <w:autoSpaceDN/>
        <w:rPr>
          <w:b/>
          <w:sz w:val="28"/>
          <w:szCs w:val="28"/>
        </w:rPr>
      </w:pPr>
    </w:p>
    <w:p w:rsidR="00F72CED" w:rsidRDefault="00F72CED" w:rsidP="00610542">
      <w:pPr>
        <w:autoSpaceDE/>
        <w:autoSpaceDN/>
        <w:rPr>
          <w:b/>
          <w:sz w:val="28"/>
          <w:szCs w:val="28"/>
        </w:rPr>
      </w:pPr>
    </w:p>
    <w:p w:rsidR="00F72CED" w:rsidRDefault="00F72CED" w:rsidP="00610542">
      <w:pPr>
        <w:autoSpaceDE/>
        <w:autoSpaceDN/>
        <w:rPr>
          <w:b/>
          <w:sz w:val="28"/>
          <w:szCs w:val="28"/>
        </w:rPr>
      </w:pPr>
    </w:p>
    <w:p w:rsidR="00F72CED" w:rsidRDefault="00F72CED" w:rsidP="00610542">
      <w:pPr>
        <w:autoSpaceDE/>
        <w:autoSpaceDN/>
        <w:rPr>
          <w:b/>
          <w:sz w:val="28"/>
          <w:szCs w:val="28"/>
        </w:rPr>
      </w:pPr>
    </w:p>
    <w:p w:rsidR="00F72CED" w:rsidRDefault="00F72CED" w:rsidP="00610542">
      <w:pPr>
        <w:autoSpaceDE/>
        <w:autoSpaceDN/>
        <w:rPr>
          <w:b/>
          <w:sz w:val="28"/>
          <w:szCs w:val="28"/>
        </w:rPr>
      </w:pPr>
    </w:p>
    <w:p w:rsidR="00F72CED" w:rsidRDefault="00F72CED" w:rsidP="00610542">
      <w:pPr>
        <w:autoSpaceDE/>
        <w:autoSpaceDN/>
        <w:rPr>
          <w:b/>
          <w:sz w:val="28"/>
          <w:szCs w:val="28"/>
        </w:rPr>
      </w:pPr>
    </w:p>
    <w:p w:rsidR="00F72CED" w:rsidRDefault="00F72CED" w:rsidP="00610542">
      <w:pPr>
        <w:autoSpaceDE/>
        <w:autoSpaceDN/>
        <w:rPr>
          <w:b/>
          <w:sz w:val="28"/>
          <w:szCs w:val="28"/>
        </w:rPr>
      </w:pPr>
    </w:p>
    <w:p w:rsidR="00F72CED" w:rsidRDefault="00F72CED" w:rsidP="00610542">
      <w:pPr>
        <w:autoSpaceDE/>
        <w:autoSpaceDN/>
        <w:rPr>
          <w:b/>
          <w:sz w:val="28"/>
          <w:szCs w:val="28"/>
        </w:rPr>
      </w:pPr>
    </w:p>
    <w:p w:rsidR="00F72CED" w:rsidRDefault="00F72CED" w:rsidP="00610542">
      <w:pPr>
        <w:autoSpaceDE/>
        <w:autoSpaceDN/>
        <w:rPr>
          <w:b/>
          <w:sz w:val="28"/>
          <w:szCs w:val="28"/>
        </w:rPr>
      </w:pPr>
    </w:p>
    <w:p w:rsidR="00F72CED" w:rsidRDefault="00F72CED" w:rsidP="00610542">
      <w:pPr>
        <w:autoSpaceDE/>
        <w:autoSpaceDN/>
        <w:rPr>
          <w:b/>
          <w:sz w:val="28"/>
          <w:szCs w:val="28"/>
        </w:rPr>
      </w:pPr>
    </w:p>
    <w:p w:rsidR="00F72CED" w:rsidRDefault="00F72CED" w:rsidP="00610542">
      <w:pPr>
        <w:autoSpaceDE/>
        <w:autoSpaceDN/>
        <w:rPr>
          <w:b/>
          <w:sz w:val="28"/>
          <w:szCs w:val="28"/>
        </w:rPr>
        <w:sectPr w:rsidR="00F72CED" w:rsidSect="00824C24">
          <w:headerReference w:type="default" r:id="rId10"/>
          <w:pgSz w:w="11906" w:h="16838"/>
          <w:pgMar w:top="1134" w:right="567" w:bottom="1134" w:left="1276" w:header="709" w:footer="709" w:gutter="0"/>
          <w:cols w:space="708"/>
          <w:titlePg/>
          <w:docGrid w:linePitch="360"/>
        </w:sectPr>
      </w:pPr>
    </w:p>
    <w:p w:rsidR="00F72CED" w:rsidRPr="00F72CED" w:rsidRDefault="00F72CED" w:rsidP="00F72CED">
      <w:pPr>
        <w:suppressAutoHyphens/>
        <w:autoSpaceDE/>
        <w:autoSpaceDN/>
        <w:ind w:left="9356"/>
        <w:rPr>
          <w:rFonts w:eastAsia="Calibri"/>
          <w:bCs/>
          <w:sz w:val="24"/>
          <w:szCs w:val="24"/>
          <w:lang w:eastAsia="ar-SA"/>
        </w:rPr>
      </w:pPr>
      <w:r w:rsidRPr="00F72CED">
        <w:rPr>
          <w:rFonts w:eastAsia="Calibri"/>
          <w:bCs/>
          <w:sz w:val="24"/>
          <w:szCs w:val="24"/>
          <w:lang w:eastAsia="ar-SA"/>
        </w:rPr>
        <w:lastRenderedPageBreak/>
        <w:t>Приложение № 1</w:t>
      </w:r>
    </w:p>
    <w:p w:rsidR="00F72CED" w:rsidRPr="00F72CED" w:rsidRDefault="00F72CED" w:rsidP="00F72CED">
      <w:pPr>
        <w:suppressAutoHyphens/>
        <w:autoSpaceDE/>
        <w:autoSpaceDN/>
        <w:ind w:left="9356"/>
        <w:rPr>
          <w:rFonts w:eastAsia="Calibri"/>
          <w:bCs/>
          <w:sz w:val="24"/>
          <w:szCs w:val="24"/>
          <w:lang w:eastAsia="ar-SA"/>
        </w:rPr>
      </w:pPr>
      <w:r w:rsidRPr="00F72CED">
        <w:rPr>
          <w:rFonts w:eastAsia="Calibri"/>
          <w:bCs/>
          <w:sz w:val="24"/>
          <w:szCs w:val="24"/>
          <w:lang w:eastAsia="ar-SA"/>
        </w:rPr>
        <w:t xml:space="preserve">к муниципальной программе Североуральского </w:t>
      </w:r>
      <w:proofErr w:type="gramStart"/>
      <w:r w:rsidRPr="00F72CED">
        <w:rPr>
          <w:rFonts w:eastAsia="Calibri"/>
          <w:bCs/>
          <w:sz w:val="24"/>
          <w:szCs w:val="24"/>
          <w:lang w:eastAsia="ar-SA"/>
        </w:rPr>
        <w:t>городского</w:t>
      </w:r>
      <w:proofErr w:type="gramEnd"/>
    </w:p>
    <w:p w:rsidR="00F72CED" w:rsidRPr="00F72CED" w:rsidRDefault="00F72CED" w:rsidP="00F72CED">
      <w:pPr>
        <w:suppressAutoHyphens/>
        <w:autoSpaceDE/>
        <w:autoSpaceDN/>
        <w:ind w:left="9356"/>
        <w:rPr>
          <w:rFonts w:eastAsia="Calibri"/>
          <w:bCs/>
          <w:sz w:val="24"/>
          <w:szCs w:val="24"/>
          <w:lang w:eastAsia="ar-SA"/>
        </w:rPr>
      </w:pPr>
      <w:r w:rsidRPr="00F72CED">
        <w:rPr>
          <w:rFonts w:eastAsia="Calibri"/>
          <w:bCs/>
          <w:sz w:val="24"/>
          <w:szCs w:val="24"/>
          <w:lang w:eastAsia="ar-SA"/>
        </w:rPr>
        <w:t xml:space="preserve"> округа «Развитие жилищно-коммунального хозяйства и </w:t>
      </w:r>
    </w:p>
    <w:p w:rsidR="00F72CED" w:rsidRPr="00F72CED" w:rsidRDefault="00F72CED" w:rsidP="00F72CED">
      <w:pPr>
        <w:suppressAutoHyphens/>
        <w:autoSpaceDE/>
        <w:autoSpaceDN/>
        <w:ind w:left="9356"/>
        <w:rPr>
          <w:rFonts w:eastAsia="Calibri"/>
          <w:bCs/>
          <w:sz w:val="24"/>
          <w:szCs w:val="24"/>
          <w:lang w:eastAsia="ar-SA"/>
        </w:rPr>
      </w:pPr>
      <w:r w:rsidRPr="00F72CED">
        <w:rPr>
          <w:rFonts w:eastAsia="Calibri"/>
          <w:bCs/>
          <w:sz w:val="24"/>
          <w:szCs w:val="24"/>
          <w:lang w:eastAsia="ar-SA"/>
        </w:rPr>
        <w:t xml:space="preserve">транспортного обслуживания населения, </w:t>
      </w:r>
    </w:p>
    <w:p w:rsidR="00F72CED" w:rsidRPr="00F72CED" w:rsidRDefault="00F72CED" w:rsidP="00F72CED">
      <w:pPr>
        <w:suppressAutoHyphens/>
        <w:autoSpaceDE/>
        <w:autoSpaceDN/>
        <w:ind w:left="9356"/>
        <w:rPr>
          <w:rFonts w:eastAsia="Calibri"/>
          <w:bCs/>
          <w:sz w:val="24"/>
          <w:szCs w:val="24"/>
          <w:lang w:eastAsia="ar-SA"/>
        </w:rPr>
      </w:pPr>
      <w:r w:rsidRPr="00F72CED">
        <w:rPr>
          <w:rFonts w:eastAsia="Calibri"/>
          <w:bCs/>
          <w:sz w:val="24"/>
          <w:szCs w:val="24"/>
          <w:lang w:eastAsia="ar-SA"/>
        </w:rPr>
        <w:t>повышение энергетической эффективности и охрана</w:t>
      </w:r>
    </w:p>
    <w:p w:rsidR="00F72CED" w:rsidRPr="00F72CED" w:rsidRDefault="00F72CED" w:rsidP="00F72CED">
      <w:pPr>
        <w:suppressAutoHyphens/>
        <w:autoSpaceDE/>
        <w:autoSpaceDN/>
        <w:ind w:left="9356"/>
        <w:rPr>
          <w:rFonts w:eastAsia="Calibri"/>
          <w:bCs/>
          <w:sz w:val="24"/>
          <w:szCs w:val="24"/>
          <w:lang w:eastAsia="ar-SA"/>
        </w:rPr>
      </w:pPr>
      <w:r w:rsidRPr="00F72CED">
        <w:rPr>
          <w:rFonts w:eastAsia="Calibri"/>
          <w:bCs/>
          <w:sz w:val="24"/>
          <w:szCs w:val="24"/>
          <w:lang w:eastAsia="ar-SA"/>
        </w:rPr>
        <w:t xml:space="preserve"> окружающей среды </w:t>
      </w:r>
      <w:proofErr w:type="gramStart"/>
      <w:r w:rsidRPr="00F72CED">
        <w:rPr>
          <w:rFonts w:eastAsia="Calibri"/>
          <w:bCs/>
          <w:sz w:val="24"/>
          <w:szCs w:val="24"/>
          <w:lang w:eastAsia="ar-SA"/>
        </w:rPr>
        <w:t>в</w:t>
      </w:r>
      <w:proofErr w:type="gramEnd"/>
      <w:r w:rsidRPr="00F72CED">
        <w:rPr>
          <w:rFonts w:eastAsia="Calibri"/>
          <w:bCs/>
          <w:sz w:val="24"/>
          <w:szCs w:val="24"/>
          <w:lang w:eastAsia="ar-SA"/>
        </w:rPr>
        <w:t xml:space="preserve"> </w:t>
      </w:r>
      <w:proofErr w:type="gramStart"/>
      <w:r w:rsidRPr="00F72CED">
        <w:rPr>
          <w:rFonts w:eastAsia="Calibri"/>
          <w:bCs/>
          <w:sz w:val="24"/>
          <w:szCs w:val="24"/>
          <w:lang w:eastAsia="ar-SA"/>
        </w:rPr>
        <w:t>Североуральском</w:t>
      </w:r>
      <w:proofErr w:type="gramEnd"/>
      <w:r w:rsidRPr="00F72CED">
        <w:rPr>
          <w:rFonts w:eastAsia="Calibri"/>
          <w:bCs/>
          <w:sz w:val="24"/>
          <w:szCs w:val="24"/>
          <w:lang w:eastAsia="ar-SA"/>
        </w:rPr>
        <w:t xml:space="preserve"> городском округе» </w:t>
      </w:r>
    </w:p>
    <w:p w:rsidR="00F72CED" w:rsidRPr="00F72CED" w:rsidRDefault="00F72CED" w:rsidP="00F72CED">
      <w:pPr>
        <w:suppressAutoHyphens/>
        <w:autoSpaceDE/>
        <w:autoSpaceDN/>
        <w:ind w:left="9356"/>
        <w:rPr>
          <w:rFonts w:eastAsia="Calibri"/>
          <w:bCs/>
          <w:sz w:val="24"/>
          <w:szCs w:val="24"/>
          <w:lang w:eastAsia="ar-SA"/>
        </w:rPr>
      </w:pPr>
      <w:r w:rsidRPr="00F72CED">
        <w:rPr>
          <w:rFonts w:eastAsia="Calibri"/>
          <w:bCs/>
          <w:sz w:val="24"/>
          <w:szCs w:val="24"/>
          <w:lang w:eastAsia="ar-SA"/>
        </w:rPr>
        <w:t>на 2014-2020 годы</w:t>
      </w:r>
    </w:p>
    <w:p w:rsidR="00F72CED" w:rsidRPr="00F72CED" w:rsidRDefault="00F72CED" w:rsidP="00F72CED">
      <w:pPr>
        <w:suppressAutoHyphens/>
        <w:autoSpaceDE/>
        <w:autoSpaceDN/>
        <w:jc w:val="center"/>
        <w:rPr>
          <w:rFonts w:eastAsia="Calibri"/>
          <w:sz w:val="22"/>
          <w:szCs w:val="22"/>
          <w:lang w:eastAsia="ar-SA"/>
        </w:rPr>
      </w:pPr>
    </w:p>
    <w:p w:rsidR="00F72CED" w:rsidRPr="00F72CED" w:rsidRDefault="00F72CED" w:rsidP="00F72CED">
      <w:pPr>
        <w:suppressAutoHyphens/>
        <w:autoSpaceDE/>
        <w:autoSpaceDN/>
        <w:jc w:val="center"/>
        <w:rPr>
          <w:rFonts w:eastAsia="Calibri"/>
          <w:sz w:val="22"/>
          <w:szCs w:val="22"/>
          <w:lang w:eastAsia="ar-SA"/>
        </w:rPr>
      </w:pPr>
      <w:r w:rsidRPr="00F72CED">
        <w:rPr>
          <w:rFonts w:eastAsia="Calibri"/>
          <w:sz w:val="22"/>
          <w:szCs w:val="22"/>
          <w:lang w:eastAsia="ar-SA"/>
        </w:rPr>
        <w:t>ЦЕЛИ, ЗАДАЧИ И ЦЕЛЕВЫЕ ПОКАЗАТЕЛИ</w:t>
      </w:r>
    </w:p>
    <w:p w:rsidR="00F72CED" w:rsidRPr="00F72CED" w:rsidRDefault="00F72CED" w:rsidP="00F72CED">
      <w:pPr>
        <w:suppressAutoHyphens/>
        <w:autoSpaceDE/>
        <w:autoSpaceDN/>
        <w:jc w:val="center"/>
        <w:rPr>
          <w:rFonts w:eastAsia="Calibri"/>
          <w:spacing w:val="3"/>
          <w:sz w:val="22"/>
          <w:szCs w:val="22"/>
          <w:lang w:eastAsia="ar-SA"/>
        </w:rPr>
      </w:pPr>
      <w:r w:rsidRPr="00F72CED">
        <w:rPr>
          <w:rFonts w:eastAsia="Calibri"/>
          <w:spacing w:val="3"/>
          <w:sz w:val="22"/>
          <w:szCs w:val="22"/>
          <w:lang w:eastAsia="ar-SA"/>
        </w:rPr>
        <w:t xml:space="preserve">реализации муниципальной программы Североуральского городского округа </w:t>
      </w:r>
      <w:r w:rsidRPr="00F72CED">
        <w:rPr>
          <w:rFonts w:eastAsia="Calibri"/>
          <w:sz w:val="22"/>
          <w:szCs w:val="22"/>
          <w:lang w:eastAsia="ar-SA"/>
        </w:rPr>
        <w:t>«</w:t>
      </w:r>
      <w:r w:rsidRPr="00F72CED">
        <w:rPr>
          <w:rFonts w:eastAsia="Calibri"/>
          <w:spacing w:val="3"/>
          <w:sz w:val="22"/>
          <w:szCs w:val="22"/>
          <w:lang w:eastAsia="ar-SA"/>
        </w:rPr>
        <w:t xml:space="preserve">Развитие жилищно-коммунального </w:t>
      </w:r>
    </w:p>
    <w:p w:rsidR="00F72CED" w:rsidRPr="00F72CED" w:rsidRDefault="00F72CED" w:rsidP="00F72CED">
      <w:pPr>
        <w:suppressAutoHyphens/>
        <w:autoSpaceDE/>
        <w:autoSpaceDN/>
        <w:jc w:val="center"/>
        <w:rPr>
          <w:rFonts w:eastAsia="Calibri"/>
          <w:spacing w:val="3"/>
          <w:sz w:val="22"/>
          <w:szCs w:val="22"/>
          <w:lang w:eastAsia="ar-SA"/>
        </w:rPr>
      </w:pPr>
      <w:r w:rsidRPr="00F72CED">
        <w:rPr>
          <w:rFonts w:eastAsia="Calibri"/>
          <w:spacing w:val="3"/>
          <w:sz w:val="22"/>
          <w:szCs w:val="22"/>
          <w:lang w:eastAsia="ar-SA"/>
        </w:rPr>
        <w:t xml:space="preserve">хозяйства и транспортного обслуживания населения, повышение энергетической эффективности </w:t>
      </w:r>
    </w:p>
    <w:p w:rsidR="00F72CED" w:rsidRPr="00F72CED" w:rsidRDefault="00F72CED" w:rsidP="00F72CED">
      <w:pPr>
        <w:suppressAutoHyphens/>
        <w:autoSpaceDE/>
        <w:autoSpaceDN/>
        <w:jc w:val="center"/>
        <w:rPr>
          <w:rFonts w:eastAsia="Calibri"/>
          <w:spacing w:val="3"/>
          <w:sz w:val="22"/>
          <w:szCs w:val="22"/>
          <w:lang w:eastAsia="ar-SA"/>
        </w:rPr>
      </w:pPr>
      <w:r w:rsidRPr="00F72CED">
        <w:rPr>
          <w:rFonts w:eastAsia="Calibri"/>
          <w:spacing w:val="3"/>
          <w:sz w:val="22"/>
          <w:szCs w:val="22"/>
          <w:lang w:eastAsia="ar-SA"/>
        </w:rPr>
        <w:t xml:space="preserve">и охрана окружающей среды </w:t>
      </w:r>
      <w:proofErr w:type="gramStart"/>
      <w:r w:rsidRPr="00F72CED">
        <w:rPr>
          <w:rFonts w:eastAsia="Calibri"/>
          <w:spacing w:val="3"/>
          <w:sz w:val="22"/>
          <w:szCs w:val="22"/>
          <w:lang w:eastAsia="ar-SA"/>
        </w:rPr>
        <w:t>в</w:t>
      </w:r>
      <w:proofErr w:type="gramEnd"/>
      <w:r w:rsidRPr="00F72CED">
        <w:rPr>
          <w:rFonts w:eastAsia="Calibri"/>
          <w:spacing w:val="3"/>
          <w:sz w:val="22"/>
          <w:szCs w:val="22"/>
          <w:lang w:eastAsia="ar-SA"/>
        </w:rPr>
        <w:t xml:space="preserve"> </w:t>
      </w:r>
      <w:proofErr w:type="gramStart"/>
      <w:r w:rsidRPr="00F72CED">
        <w:rPr>
          <w:rFonts w:eastAsia="Calibri"/>
          <w:spacing w:val="3"/>
          <w:sz w:val="22"/>
          <w:szCs w:val="22"/>
          <w:lang w:eastAsia="ar-SA"/>
        </w:rPr>
        <w:t>Североуральском</w:t>
      </w:r>
      <w:proofErr w:type="gramEnd"/>
      <w:r w:rsidRPr="00F72CED">
        <w:rPr>
          <w:rFonts w:eastAsia="Calibri"/>
          <w:spacing w:val="3"/>
          <w:sz w:val="22"/>
          <w:szCs w:val="22"/>
          <w:lang w:eastAsia="ar-SA"/>
        </w:rPr>
        <w:t xml:space="preserve"> городском округе» на 2014-2020 годы</w:t>
      </w:r>
    </w:p>
    <w:p w:rsidR="00F72CED" w:rsidRPr="00F72CED" w:rsidRDefault="00F72CED" w:rsidP="00F72CED">
      <w:pPr>
        <w:suppressAutoHyphens/>
        <w:autoSpaceDE/>
        <w:autoSpaceDN/>
        <w:jc w:val="center"/>
        <w:rPr>
          <w:rFonts w:eastAsia="Calibri"/>
          <w:sz w:val="22"/>
          <w:szCs w:val="22"/>
          <w:lang w:eastAsia="ar-SA"/>
        </w:rPr>
      </w:pPr>
    </w:p>
    <w:tbl>
      <w:tblPr>
        <w:tblW w:w="158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9"/>
        <w:gridCol w:w="4003"/>
        <w:gridCol w:w="1524"/>
        <w:gridCol w:w="1209"/>
        <w:gridCol w:w="1155"/>
        <w:gridCol w:w="1080"/>
        <w:gridCol w:w="1440"/>
        <w:gridCol w:w="1080"/>
        <w:gridCol w:w="900"/>
        <w:gridCol w:w="1080"/>
        <w:gridCol w:w="1800"/>
      </w:tblGrid>
      <w:tr w:rsidR="00F72CED" w:rsidRPr="00F72CED" w:rsidTr="00F72CED">
        <w:trPr>
          <w:trHeight w:val="408"/>
        </w:trPr>
        <w:tc>
          <w:tcPr>
            <w:tcW w:w="569" w:type="dxa"/>
            <w:vMerge w:val="restart"/>
            <w:vAlign w:val="center"/>
          </w:tcPr>
          <w:p w:rsidR="00F72CED" w:rsidRPr="00F72CED" w:rsidRDefault="00F72CED" w:rsidP="00F72CED">
            <w:pPr>
              <w:autoSpaceDE/>
              <w:autoSpaceDN/>
              <w:ind w:right="48"/>
              <w:jc w:val="center"/>
              <w:rPr>
                <w:color w:val="000000"/>
                <w:spacing w:val="3"/>
                <w:sz w:val="22"/>
                <w:szCs w:val="22"/>
              </w:rPr>
            </w:pPr>
            <w:r w:rsidRPr="00F72CED">
              <w:rPr>
                <w:color w:val="000000"/>
                <w:spacing w:val="3"/>
                <w:sz w:val="22"/>
                <w:szCs w:val="22"/>
              </w:rPr>
              <w:t>№</w:t>
            </w:r>
          </w:p>
        </w:tc>
        <w:tc>
          <w:tcPr>
            <w:tcW w:w="4003" w:type="dxa"/>
            <w:vMerge w:val="restart"/>
            <w:vAlign w:val="center"/>
          </w:tcPr>
          <w:p w:rsidR="00F72CED" w:rsidRPr="00F72CED" w:rsidRDefault="00F72CED" w:rsidP="00F72CED">
            <w:pPr>
              <w:autoSpaceDE/>
              <w:autoSpaceDN/>
              <w:ind w:right="48"/>
              <w:jc w:val="center"/>
              <w:rPr>
                <w:color w:val="000000"/>
                <w:spacing w:val="3"/>
                <w:sz w:val="22"/>
                <w:szCs w:val="22"/>
              </w:rPr>
            </w:pPr>
            <w:r w:rsidRPr="00F72CED">
              <w:rPr>
                <w:bCs/>
                <w:color w:val="000000"/>
                <w:spacing w:val="-5"/>
                <w:sz w:val="22"/>
                <w:szCs w:val="22"/>
              </w:rPr>
              <w:t>Наименование цели (целей) и задач, целевых показателей</w:t>
            </w:r>
          </w:p>
        </w:tc>
        <w:tc>
          <w:tcPr>
            <w:tcW w:w="1524" w:type="dxa"/>
            <w:vMerge w:val="restart"/>
            <w:vAlign w:val="center"/>
          </w:tcPr>
          <w:p w:rsidR="00F72CED" w:rsidRPr="00F72CED" w:rsidRDefault="00F72CED" w:rsidP="00F72CED">
            <w:pPr>
              <w:autoSpaceDE/>
              <w:autoSpaceDN/>
              <w:ind w:right="48"/>
              <w:jc w:val="center"/>
              <w:rPr>
                <w:color w:val="000000"/>
                <w:spacing w:val="3"/>
                <w:sz w:val="22"/>
                <w:szCs w:val="22"/>
              </w:rPr>
            </w:pPr>
            <w:r w:rsidRPr="00F72CED">
              <w:rPr>
                <w:color w:val="000000"/>
                <w:spacing w:val="3"/>
                <w:sz w:val="22"/>
                <w:szCs w:val="22"/>
              </w:rPr>
              <w:t>Единица измерения</w:t>
            </w:r>
          </w:p>
        </w:tc>
        <w:tc>
          <w:tcPr>
            <w:tcW w:w="7944" w:type="dxa"/>
            <w:gridSpan w:val="7"/>
            <w:vAlign w:val="center"/>
          </w:tcPr>
          <w:p w:rsidR="00F72CED" w:rsidRPr="00F72CED" w:rsidRDefault="00F72CED" w:rsidP="00F72CED">
            <w:pPr>
              <w:autoSpaceDE/>
              <w:autoSpaceDN/>
              <w:ind w:right="48"/>
              <w:jc w:val="center"/>
              <w:rPr>
                <w:color w:val="000000"/>
                <w:spacing w:val="3"/>
                <w:sz w:val="22"/>
                <w:szCs w:val="22"/>
              </w:rPr>
            </w:pPr>
            <w:r w:rsidRPr="00F72CED">
              <w:rPr>
                <w:bCs/>
                <w:color w:val="000000"/>
                <w:spacing w:val="-4"/>
                <w:sz w:val="22"/>
                <w:szCs w:val="22"/>
              </w:rPr>
              <w:t>Значение целевого показателя реализации муниципальной программы</w:t>
            </w:r>
          </w:p>
        </w:tc>
        <w:tc>
          <w:tcPr>
            <w:tcW w:w="1800" w:type="dxa"/>
            <w:vMerge w:val="restart"/>
            <w:vAlign w:val="center"/>
          </w:tcPr>
          <w:p w:rsidR="00F72CED" w:rsidRPr="00F72CED" w:rsidRDefault="00F72CED" w:rsidP="00F72CED">
            <w:pPr>
              <w:autoSpaceDE/>
              <w:autoSpaceDN/>
              <w:ind w:right="48"/>
              <w:jc w:val="center"/>
              <w:rPr>
                <w:color w:val="000000"/>
                <w:spacing w:val="3"/>
                <w:sz w:val="22"/>
                <w:szCs w:val="22"/>
              </w:rPr>
            </w:pPr>
            <w:r w:rsidRPr="00F72CED">
              <w:rPr>
                <w:color w:val="000000"/>
                <w:spacing w:val="3"/>
                <w:sz w:val="22"/>
                <w:szCs w:val="22"/>
              </w:rPr>
              <w:t>Источник значений показателей</w:t>
            </w:r>
          </w:p>
        </w:tc>
      </w:tr>
      <w:tr w:rsidR="00F72CED" w:rsidRPr="00F72CED" w:rsidTr="00F72CED">
        <w:trPr>
          <w:trHeight w:val="655"/>
        </w:trPr>
        <w:tc>
          <w:tcPr>
            <w:tcW w:w="569" w:type="dxa"/>
            <w:vMerge/>
          </w:tcPr>
          <w:p w:rsidR="00F72CED" w:rsidRPr="00F72CED" w:rsidRDefault="00F72CED" w:rsidP="00F72CED">
            <w:pPr>
              <w:autoSpaceDE/>
              <w:autoSpaceDN/>
              <w:ind w:right="48"/>
              <w:jc w:val="center"/>
              <w:rPr>
                <w:color w:val="000000"/>
                <w:spacing w:val="3"/>
                <w:sz w:val="22"/>
                <w:szCs w:val="22"/>
              </w:rPr>
            </w:pPr>
          </w:p>
        </w:tc>
        <w:tc>
          <w:tcPr>
            <w:tcW w:w="4003" w:type="dxa"/>
            <w:vMerge/>
          </w:tcPr>
          <w:p w:rsidR="00F72CED" w:rsidRPr="00F72CED" w:rsidRDefault="00F72CED" w:rsidP="00F72CED">
            <w:pPr>
              <w:autoSpaceDE/>
              <w:autoSpaceDN/>
              <w:ind w:right="48"/>
              <w:jc w:val="center"/>
              <w:rPr>
                <w:bCs/>
                <w:color w:val="000000"/>
                <w:spacing w:val="-5"/>
                <w:sz w:val="22"/>
                <w:szCs w:val="22"/>
              </w:rPr>
            </w:pPr>
          </w:p>
        </w:tc>
        <w:tc>
          <w:tcPr>
            <w:tcW w:w="1524" w:type="dxa"/>
            <w:vMerge/>
          </w:tcPr>
          <w:p w:rsidR="00F72CED" w:rsidRPr="00F72CED" w:rsidRDefault="00F72CED" w:rsidP="00F72CED">
            <w:pPr>
              <w:autoSpaceDE/>
              <w:autoSpaceDN/>
              <w:ind w:right="48"/>
              <w:jc w:val="center"/>
              <w:rPr>
                <w:color w:val="000000"/>
                <w:spacing w:val="3"/>
                <w:sz w:val="22"/>
                <w:szCs w:val="22"/>
              </w:rPr>
            </w:pPr>
          </w:p>
        </w:tc>
        <w:tc>
          <w:tcPr>
            <w:tcW w:w="1209" w:type="dxa"/>
          </w:tcPr>
          <w:p w:rsidR="00F72CED" w:rsidRPr="00F72CED" w:rsidRDefault="00F72CED" w:rsidP="00F72CED">
            <w:pPr>
              <w:autoSpaceDE/>
              <w:autoSpaceDN/>
              <w:ind w:right="48"/>
              <w:jc w:val="center"/>
              <w:rPr>
                <w:bCs/>
                <w:color w:val="000000"/>
                <w:spacing w:val="-4"/>
                <w:sz w:val="22"/>
                <w:szCs w:val="22"/>
              </w:rPr>
            </w:pPr>
            <w:r w:rsidRPr="00F72CED">
              <w:rPr>
                <w:bCs/>
                <w:color w:val="000000"/>
                <w:spacing w:val="-4"/>
                <w:sz w:val="22"/>
                <w:szCs w:val="22"/>
              </w:rPr>
              <w:t>2014 год</w:t>
            </w:r>
          </w:p>
        </w:tc>
        <w:tc>
          <w:tcPr>
            <w:tcW w:w="1155" w:type="dxa"/>
          </w:tcPr>
          <w:p w:rsidR="00F72CED" w:rsidRPr="00F72CED" w:rsidRDefault="00F72CED" w:rsidP="00F72CED">
            <w:pPr>
              <w:autoSpaceDE/>
              <w:autoSpaceDN/>
              <w:ind w:right="48"/>
              <w:jc w:val="center"/>
              <w:rPr>
                <w:bCs/>
                <w:color w:val="000000"/>
                <w:spacing w:val="-4"/>
                <w:sz w:val="22"/>
                <w:szCs w:val="22"/>
              </w:rPr>
            </w:pPr>
            <w:r w:rsidRPr="00F72CED">
              <w:rPr>
                <w:bCs/>
                <w:color w:val="000000"/>
                <w:spacing w:val="-4"/>
                <w:sz w:val="22"/>
                <w:szCs w:val="22"/>
              </w:rPr>
              <w:t>2015 год</w:t>
            </w:r>
          </w:p>
        </w:tc>
        <w:tc>
          <w:tcPr>
            <w:tcW w:w="1080" w:type="dxa"/>
          </w:tcPr>
          <w:p w:rsidR="00F72CED" w:rsidRPr="00F72CED" w:rsidRDefault="00F72CED" w:rsidP="00F72CED">
            <w:pPr>
              <w:autoSpaceDE/>
              <w:autoSpaceDN/>
              <w:ind w:right="48"/>
              <w:jc w:val="center"/>
              <w:rPr>
                <w:bCs/>
                <w:color w:val="000000"/>
                <w:spacing w:val="-4"/>
                <w:sz w:val="22"/>
                <w:szCs w:val="22"/>
              </w:rPr>
            </w:pPr>
            <w:r w:rsidRPr="00F72CED">
              <w:rPr>
                <w:bCs/>
                <w:color w:val="000000"/>
                <w:spacing w:val="-4"/>
                <w:sz w:val="22"/>
                <w:szCs w:val="22"/>
              </w:rPr>
              <w:t>2016 год</w:t>
            </w:r>
          </w:p>
        </w:tc>
        <w:tc>
          <w:tcPr>
            <w:tcW w:w="1440" w:type="dxa"/>
          </w:tcPr>
          <w:p w:rsidR="00F72CED" w:rsidRPr="00F72CED" w:rsidRDefault="00F72CED" w:rsidP="00F72CED">
            <w:pPr>
              <w:autoSpaceDE/>
              <w:autoSpaceDN/>
              <w:ind w:right="48"/>
              <w:jc w:val="center"/>
              <w:rPr>
                <w:bCs/>
                <w:color w:val="000000"/>
                <w:spacing w:val="-4"/>
                <w:sz w:val="22"/>
                <w:szCs w:val="22"/>
              </w:rPr>
            </w:pPr>
            <w:r w:rsidRPr="00F72CED">
              <w:rPr>
                <w:bCs/>
                <w:color w:val="000000"/>
                <w:spacing w:val="-4"/>
                <w:sz w:val="22"/>
                <w:szCs w:val="22"/>
              </w:rPr>
              <w:t>2017 год</w:t>
            </w:r>
          </w:p>
        </w:tc>
        <w:tc>
          <w:tcPr>
            <w:tcW w:w="1080" w:type="dxa"/>
          </w:tcPr>
          <w:p w:rsidR="00F72CED" w:rsidRPr="00F72CED" w:rsidRDefault="00F72CED" w:rsidP="00F72CED">
            <w:pPr>
              <w:autoSpaceDE/>
              <w:autoSpaceDN/>
              <w:ind w:right="48"/>
              <w:jc w:val="center"/>
              <w:rPr>
                <w:bCs/>
                <w:color w:val="000000"/>
                <w:spacing w:val="-4"/>
                <w:sz w:val="22"/>
                <w:szCs w:val="22"/>
              </w:rPr>
            </w:pPr>
            <w:r w:rsidRPr="00F72CED">
              <w:rPr>
                <w:bCs/>
                <w:color w:val="000000"/>
                <w:spacing w:val="-4"/>
                <w:sz w:val="22"/>
                <w:szCs w:val="22"/>
              </w:rPr>
              <w:t>2018 год</w:t>
            </w:r>
          </w:p>
        </w:tc>
        <w:tc>
          <w:tcPr>
            <w:tcW w:w="900" w:type="dxa"/>
          </w:tcPr>
          <w:p w:rsidR="00F72CED" w:rsidRPr="00F72CED" w:rsidRDefault="00F72CED" w:rsidP="00F72CED">
            <w:pPr>
              <w:autoSpaceDE/>
              <w:autoSpaceDN/>
              <w:ind w:right="48"/>
              <w:jc w:val="center"/>
              <w:rPr>
                <w:bCs/>
                <w:color w:val="000000"/>
                <w:spacing w:val="-4"/>
                <w:sz w:val="22"/>
                <w:szCs w:val="22"/>
              </w:rPr>
            </w:pPr>
            <w:r w:rsidRPr="00F72CED">
              <w:rPr>
                <w:bCs/>
                <w:color w:val="000000"/>
                <w:spacing w:val="-4"/>
                <w:sz w:val="22"/>
                <w:szCs w:val="22"/>
              </w:rPr>
              <w:t>2019 год</w:t>
            </w:r>
          </w:p>
        </w:tc>
        <w:tc>
          <w:tcPr>
            <w:tcW w:w="1080" w:type="dxa"/>
          </w:tcPr>
          <w:p w:rsidR="00F72CED" w:rsidRPr="00F72CED" w:rsidRDefault="00F72CED" w:rsidP="00F72CED">
            <w:pPr>
              <w:autoSpaceDE/>
              <w:autoSpaceDN/>
              <w:ind w:right="48"/>
              <w:jc w:val="center"/>
              <w:rPr>
                <w:bCs/>
                <w:color w:val="000000"/>
                <w:spacing w:val="-4"/>
                <w:sz w:val="22"/>
                <w:szCs w:val="22"/>
              </w:rPr>
            </w:pPr>
            <w:r w:rsidRPr="00F72CED">
              <w:rPr>
                <w:bCs/>
                <w:color w:val="000000"/>
                <w:spacing w:val="-4"/>
                <w:sz w:val="22"/>
                <w:szCs w:val="22"/>
              </w:rPr>
              <w:t>2020 год</w:t>
            </w:r>
          </w:p>
        </w:tc>
        <w:tc>
          <w:tcPr>
            <w:tcW w:w="1800" w:type="dxa"/>
            <w:vMerge/>
          </w:tcPr>
          <w:p w:rsidR="00F72CED" w:rsidRPr="00F72CED" w:rsidRDefault="00F72CED" w:rsidP="00F72CED">
            <w:pPr>
              <w:autoSpaceDE/>
              <w:autoSpaceDN/>
              <w:ind w:right="48"/>
              <w:jc w:val="center"/>
              <w:rPr>
                <w:color w:val="000000"/>
                <w:spacing w:val="3"/>
                <w:sz w:val="22"/>
                <w:szCs w:val="22"/>
              </w:rPr>
            </w:pPr>
          </w:p>
        </w:tc>
      </w:tr>
    </w:tbl>
    <w:p w:rsidR="00F72CED" w:rsidRPr="00F72CED" w:rsidRDefault="00F72CED" w:rsidP="00F72CED">
      <w:pPr>
        <w:suppressAutoHyphens/>
        <w:autoSpaceDE/>
        <w:autoSpaceDN/>
        <w:rPr>
          <w:rFonts w:eastAsia="Calibri"/>
          <w:sz w:val="22"/>
          <w:szCs w:val="22"/>
          <w:lang w:eastAsia="ar-SA"/>
        </w:rPr>
      </w:pPr>
    </w:p>
    <w:tbl>
      <w:tblPr>
        <w:tblW w:w="15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17"/>
        <w:gridCol w:w="3926"/>
        <w:gridCol w:w="33"/>
        <w:gridCol w:w="34"/>
        <w:gridCol w:w="1505"/>
        <w:gridCol w:w="21"/>
        <w:gridCol w:w="26"/>
        <w:gridCol w:w="1080"/>
        <w:gridCol w:w="52"/>
        <w:gridCol w:w="19"/>
        <w:gridCol w:w="32"/>
        <w:gridCol w:w="941"/>
        <w:gridCol w:w="36"/>
        <w:gridCol w:w="14"/>
        <w:gridCol w:w="1131"/>
        <w:gridCol w:w="8"/>
        <w:gridCol w:w="87"/>
        <w:gridCol w:w="20"/>
        <w:gridCol w:w="1260"/>
        <w:gridCol w:w="44"/>
        <w:gridCol w:w="990"/>
        <w:gridCol w:w="50"/>
        <w:gridCol w:w="50"/>
        <w:gridCol w:w="850"/>
        <w:gridCol w:w="41"/>
        <w:gridCol w:w="43"/>
        <w:gridCol w:w="996"/>
        <w:gridCol w:w="56"/>
        <w:gridCol w:w="41"/>
        <w:gridCol w:w="25"/>
        <w:gridCol w:w="1787"/>
      </w:tblGrid>
      <w:tr w:rsidR="00F72CED" w:rsidRPr="00F72CED" w:rsidTr="00F72CED">
        <w:trPr>
          <w:trHeight w:val="137"/>
          <w:tblHeader/>
        </w:trPr>
        <w:tc>
          <w:tcPr>
            <w:tcW w:w="717" w:type="dxa"/>
          </w:tcPr>
          <w:p w:rsidR="00F72CED" w:rsidRPr="00F72CED" w:rsidRDefault="00F72CED" w:rsidP="00F72CED">
            <w:pPr>
              <w:autoSpaceDE/>
              <w:autoSpaceDN/>
              <w:ind w:right="48"/>
              <w:jc w:val="center"/>
              <w:rPr>
                <w:color w:val="000000"/>
                <w:spacing w:val="3"/>
                <w:sz w:val="22"/>
                <w:szCs w:val="22"/>
              </w:rPr>
            </w:pPr>
            <w:r w:rsidRPr="00F72CED">
              <w:rPr>
                <w:color w:val="000000"/>
                <w:spacing w:val="3"/>
                <w:sz w:val="22"/>
                <w:szCs w:val="22"/>
              </w:rPr>
              <w:t>1</w:t>
            </w:r>
          </w:p>
        </w:tc>
        <w:tc>
          <w:tcPr>
            <w:tcW w:w="3993" w:type="dxa"/>
            <w:gridSpan w:val="3"/>
          </w:tcPr>
          <w:p w:rsidR="00F72CED" w:rsidRPr="00F72CED" w:rsidRDefault="00F72CED" w:rsidP="00F72CED">
            <w:pPr>
              <w:autoSpaceDE/>
              <w:autoSpaceDN/>
              <w:ind w:right="48"/>
              <w:jc w:val="center"/>
              <w:rPr>
                <w:color w:val="000000"/>
                <w:spacing w:val="3"/>
                <w:sz w:val="22"/>
                <w:szCs w:val="22"/>
              </w:rPr>
            </w:pPr>
            <w:r w:rsidRPr="00F72CED">
              <w:rPr>
                <w:color w:val="000000"/>
                <w:spacing w:val="3"/>
                <w:sz w:val="22"/>
                <w:szCs w:val="22"/>
              </w:rPr>
              <w:t>2</w:t>
            </w:r>
          </w:p>
        </w:tc>
        <w:tc>
          <w:tcPr>
            <w:tcW w:w="1526" w:type="dxa"/>
            <w:gridSpan w:val="2"/>
          </w:tcPr>
          <w:p w:rsidR="00F72CED" w:rsidRPr="00F72CED" w:rsidRDefault="00F72CED" w:rsidP="00F72CED">
            <w:pPr>
              <w:autoSpaceDE/>
              <w:autoSpaceDN/>
              <w:ind w:right="48"/>
              <w:jc w:val="center"/>
              <w:rPr>
                <w:color w:val="000000"/>
                <w:spacing w:val="3"/>
                <w:sz w:val="22"/>
                <w:szCs w:val="22"/>
              </w:rPr>
            </w:pPr>
            <w:r w:rsidRPr="00F72CED">
              <w:rPr>
                <w:color w:val="000000"/>
                <w:spacing w:val="3"/>
                <w:sz w:val="22"/>
                <w:szCs w:val="22"/>
              </w:rPr>
              <w:t>3</w:t>
            </w:r>
          </w:p>
        </w:tc>
        <w:tc>
          <w:tcPr>
            <w:tcW w:w="1209" w:type="dxa"/>
            <w:gridSpan w:val="5"/>
          </w:tcPr>
          <w:p w:rsidR="00F72CED" w:rsidRPr="00F72CED" w:rsidRDefault="00F72CED" w:rsidP="00F72CED">
            <w:pPr>
              <w:autoSpaceDE/>
              <w:autoSpaceDN/>
              <w:ind w:right="48"/>
              <w:jc w:val="center"/>
              <w:rPr>
                <w:color w:val="000000"/>
                <w:spacing w:val="3"/>
                <w:sz w:val="22"/>
                <w:szCs w:val="22"/>
              </w:rPr>
            </w:pPr>
            <w:r w:rsidRPr="00F72CED">
              <w:rPr>
                <w:color w:val="000000"/>
                <w:spacing w:val="3"/>
                <w:sz w:val="22"/>
                <w:szCs w:val="22"/>
              </w:rPr>
              <w:t>4</w:t>
            </w:r>
          </w:p>
        </w:tc>
        <w:tc>
          <w:tcPr>
            <w:tcW w:w="991" w:type="dxa"/>
            <w:gridSpan w:val="3"/>
          </w:tcPr>
          <w:p w:rsidR="00F72CED" w:rsidRPr="00F72CED" w:rsidRDefault="00F72CED" w:rsidP="00F72CED">
            <w:pPr>
              <w:autoSpaceDE/>
              <w:autoSpaceDN/>
              <w:ind w:right="48"/>
              <w:jc w:val="center"/>
              <w:rPr>
                <w:color w:val="000000"/>
                <w:spacing w:val="3"/>
                <w:sz w:val="22"/>
                <w:szCs w:val="22"/>
              </w:rPr>
            </w:pPr>
            <w:r w:rsidRPr="00F72CED">
              <w:rPr>
                <w:color w:val="000000"/>
                <w:spacing w:val="3"/>
                <w:sz w:val="22"/>
                <w:szCs w:val="22"/>
              </w:rPr>
              <w:t>5</w:t>
            </w:r>
          </w:p>
        </w:tc>
        <w:tc>
          <w:tcPr>
            <w:tcW w:w="1131" w:type="dxa"/>
          </w:tcPr>
          <w:p w:rsidR="00F72CED" w:rsidRPr="00F72CED" w:rsidRDefault="00F72CED" w:rsidP="00F72CED">
            <w:pPr>
              <w:autoSpaceDE/>
              <w:autoSpaceDN/>
              <w:ind w:right="48"/>
              <w:jc w:val="center"/>
              <w:rPr>
                <w:color w:val="000000"/>
                <w:spacing w:val="3"/>
                <w:sz w:val="22"/>
                <w:szCs w:val="22"/>
              </w:rPr>
            </w:pPr>
            <w:r w:rsidRPr="00F72CED">
              <w:rPr>
                <w:color w:val="000000"/>
                <w:spacing w:val="3"/>
                <w:sz w:val="22"/>
                <w:szCs w:val="22"/>
              </w:rPr>
              <w:t>6</w:t>
            </w:r>
          </w:p>
        </w:tc>
        <w:tc>
          <w:tcPr>
            <w:tcW w:w="1419" w:type="dxa"/>
            <w:gridSpan w:val="5"/>
          </w:tcPr>
          <w:p w:rsidR="00F72CED" w:rsidRPr="00F72CED" w:rsidRDefault="00F72CED" w:rsidP="00F72CED">
            <w:pPr>
              <w:autoSpaceDE/>
              <w:autoSpaceDN/>
              <w:ind w:right="48"/>
              <w:jc w:val="center"/>
              <w:rPr>
                <w:color w:val="000000"/>
                <w:spacing w:val="3"/>
                <w:sz w:val="22"/>
                <w:szCs w:val="22"/>
              </w:rPr>
            </w:pPr>
            <w:r w:rsidRPr="00F72CED">
              <w:rPr>
                <w:color w:val="000000"/>
                <w:spacing w:val="3"/>
                <w:sz w:val="22"/>
                <w:szCs w:val="22"/>
              </w:rPr>
              <w:t>7</w:t>
            </w:r>
          </w:p>
        </w:tc>
        <w:tc>
          <w:tcPr>
            <w:tcW w:w="990" w:type="dxa"/>
          </w:tcPr>
          <w:p w:rsidR="00F72CED" w:rsidRPr="00F72CED" w:rsidRDefault="00F72CED" w:rsidP="00F72CED">
            <w:pPr>
              <w:autoSpaceDE/>
              <w:autoSpaceDN/>
              <w:ind w:right="48"/>
              <w:jc w:val="center"/>
              <w:rPr>
                <w:color w:val="000000"/>
                <w:spacing w:val="3"/>
                <w:sz w:val="22"/>
                <w:szCs w:val="22"/>
              </w:rPr>
            </w:pPr>
            <w:r w:rsidRPr="00F72CED">
              <w:rPr>
                <w:color w:val="000000"/>
                <w:spacing w:val="3"/>
                <w:sz w:val="22"/>
                <w:szCs w:val="22"/>
              </w:rPr>
              <w:t>8</w:t>
            </w:r>
          </w:p>
        </w:tc>
        <w:tc>
          <w:tcPr>
            <w:tcW w:w="991" w:type="dxa"/>
            <w:gridSpan w:val="4"/>
          </w:tcPr>
          <w:p w:rsidR="00F72CED" w:rsidRPr="00F72CED" w:rsidRDefault="00F72CED" w:rsidP="00F72CED">
            <w:pPr>
              <w:autoSpaceDE/>
              <w:autoSpaceDN/>
              <w:ind w:right="48"/>
              <w:jc w:val="center"/>
              <w:rPr>
                <w:color w:val="000000"/>
                <w:spacing w:val="3"/>
                <w:sz w:val="22"/>
                <w:szCs w:val="22"/>
              </w:rPr>
            </w:pPr>
            <w:r w:rsidRPr="00F72CED">
              <w:rPr>
                <w:color w:val="000000"/>
                <w:spacing w:val="3"/>
                <w:sz w:val="22"/>
                <w:szCs w:val="22"/>
              </w:rPr>
              <w:t>9</w:t>
            </w:r>
          </w:p>
        </w:tc>
        <w:tc>
          <w:tcPr>
            <w:tcW w:w="1136" w:type="dxa"/>
            <w:gridSpan w:val="4"/>
          </w:tcPr>
          <w:p w:rsidR="00F72CED" w:rsidRPr="00F72CED" w:rsidRDefault="00F72CED" w:rsidP="00F72CED">
            <w:pPr>
              <w:autoSpaceDE/>
              <w:autoSpaceDN/>
              <w:ind w:right="48"/>
              <w:jc w:val="center"/>
              <w:rPr>
                <w:color w:val="000000"/>
                <w:spacing w:val="3"/>
                <w:sz w:val="22"/>
                <w:szCs w:val="22"/>
              </w:rPr>
            </w:pPr>
            <w:r w:rsidRPr="00F72CED">
              <w:rPr>
                <w:color w:val="000000"/>
                <w:spacing w:val="3"/>
                <w:sz w:val="22"/>
                <w:szCs w:val="22"/>
              </w:rPr>
              <w:t>10</w:t>
            </w:r>
          </w:p>
        </w:tc>
        <w:tc>
          <w:tcPr>
            <w:tcW w:w="1812" w:type="dxa"/>
            <w:gridSpan w:val="2"/>
          </w:tcPr>
          <w:p w:rsidR="00F72CED" w:rsidRPr="00F72CED" w:rsidRDefault="00F72CED" w:rsidP="00F72CED">
            <w:pPr>
              <w:autoSpaceDE/>
              <w:autoSpaceDN/>
              <w:ind w:right="48"/>
              <w:jc w:val="center"/>
              <w:rPr>
                <w:color w:val="000000"/>
                <w:spacing w:val="3"/>
                <w:sz w:val="22"/>
                <w:szCs w:val="22"/>
              </w:rPr>
            </w:pPr>
            <w:r w:rsidRPr="00F72CED">
              <w:rPr>
                <w:color w:val="000000"/>
                <w:spacing w:val="3"/>
                <w:sz w:val="22"/>
                <w:szCs w:val="22"/>
              </w:rPr>
              <w:t>11</w:t>
            </w:r>
          </w:p>
        </w:tc>
      </w:tr>
      <w:tr w:rsidR="00F72CED" w:rsidRPr="00F72CED" w:rsidTr="00F72CED">
        <w:trPr>
          <w:trHeight w:val="241"/>
        </w:trPr>
        <w:tc>
          <w:tcPr>
            <w:tcW w:w="717" w:type="dxa"/>
          </w:tcPr>
          <w:p w:rsidR="00F72CED" w:rsidRPr="00F72CED" w:rsidRDefault="00F72CED" w:rsidP="00F72CED">
            <w:pPr>
              <w:autoSpaceDE/>
              <w:autoSpaceDN/>
              <w:ind w:right="48"/>
              <w:jc w:val="center"/>
              <w:rPr>
                <w:color w:val="000000"/>
                <w:spacing w:val="3"/>
                <w:sz w:val="22"/>
                <w:szCs w:val="22"/>
              </w:rPr>
            </w:pPr>
            <w:r w:rsidRPr="00F72CED">
              <w:rPr>
                <w:color w:val="000000"/>
                <w:spacing w:val="3"/>
                <w:sz w:val="22"/>
                <w:szCs w:val="22"/>
              </w:rPr>
              <w:t>1</w:t>
            </w:r>
          </w:p>
        </w:tc>
        <w:tc>
          <w:tcPr>
            <w:tcW w:w="15198" w:type="dxa"/>
            <w:gridSpan w:val="30"/>
          </w:tcPr>
          <w:p w:rsidR="00F72CED" w:rsidRPr="00F72CED" w:rsidRDefault="00F72CED" w:rsidP="00F72CED">
            <w:pPr>
              <w:suppressAutoHyphens/>
              <w:autoSpaceDE/>
              <w:autoSpaceDN/>
              <w:rPr>
                <w:rFonts w:eastAsia="Calibri"/>
                <w:sz w:val="22"/>
                <w:szCs w:val="22"/>
                <w:lang w:eastAsia="ar-SA"/>
              </w:rPr>
            </w:pPr>
            <w:r w:rsidRPr="00F72CED">
              <w:rPr>
                <w:rFonts w:eastAsia="Calibri"/>
                <w:sz w:val="22"/>
                <w:szCs w:val="22"/>
                <w:lang w:eastAsia="ar-SA"/>
              </w:rPr>
              <w:t>Подпрограмма 1:</w:t>
            </w:r>
            <w:r w:rsidRPr="00F72CED">
              <w:rPr>
                <w:rFonts w:eastAsia="Calibri"/>
                <w:color w:val="000000"/>
                <w:sz w:val="22"/>
                <w:szCs w:val="22"/>
                <w:lang w:eastAsia="ar-SA"/>
              </w:rPr>
              <w:t xml:space="preserve"> </w:t>
            </w:r>
            <w:r w:rsidRPr="00F72CED">
              <w:rPr>
                <w:rFonts w:eastAsia="Calibri"/>
                <w:sz w:val="22"/>
                <w:szCs w:val="22"/>
                <w:lang w:eastAsia="ar-SA"/>
              </w:rPr>
              <w:t>Комплексное благоустройство  территории Североуральского городского округа</w:t>
            </w:r>
          </w:p>
        </w:tc>
      </w:tr>
      <w:tr w:rsidR="00F72CED" w:rsidRPr="00F72CED" w:rsidTr="00F72CED">
        <w:trPr>
          <w:trHeight w:val="340"/>
        </w:trPr>
        <w:tc>
          <w:tcPr>
            <w:tcW w:w="717" w:type="dxa"/>
          </w:tcPr>
          <w:p w:rsidR="00F72CED" w:rsidRPr="00F72CED" w:rsidRDefault="00F72CED" w:rsidP="00F72CED">
            <w:pPr>
              <w:autoSpaceDE/>
              <w:autoSpaceDN/>
              <w:ind w:right="48"/>
              <w:jc w:val="center"/>
              <w:rPr>
                <w:color w:val="000000"/>
                <w:spacing w:val="3"/>
                <w:sz w:val="22"/>
                <w:szCs w:val="22"/>
              </w:rPr>
            </w:pPr>
            <w:r w:rsidRPr="00F72CED">
              <w:rPr>
                <w:color w:val="000000"/>
                <w:spacing w:val="3"/>
                <w:sz w:val="22"/>
                <w:szCs w:val="22"/>
              </w:rPr>
              <w:t>2</w:t>
            </w:r>
          </w:p>
        </w:tc>
        <w:tc>
          <w:tcPr>
            <w:tcW w:w="15198" w:type="dxa"/>
            <w:gridSpan w:val="30"/>
          </w:tcPr>
          <w:p w:rsidR="00F72CED" w:rsidRPr="00F72CED" w:rsidRDefault="00F72CED" w:rsidP="00F72CED">
            <w:pPr>
              <w:widowControl w:val="0"/>
              <w:adjustRightInd w:val="0"/>
              <w:jc w:val="both"/>
              <w:rPr>
                <w:bCs/>
                <w:sz w:val="22"/>
                <w:szCs w:val="22"/>
              </w:rPr>
            </w:pPr>
            <w:r w:rsidRPr="00F72CED">
              <w:rPr>
                <w:color w:val="000000"/>
                <w:spacing w:val="3"/>
                <w:sz w:val="22"/>
                <w:szCs w:val="22"/>
              </w:rPr>
              <w:t>Цель 1</w:t>
            </w:r>
            <w:r w:rsidRPr="00F72CED">
              <w:rPr>
                <w:i/>
                <w:color w:val="000000"/>
                <w:spacing w:val="3"/>
                <w:sz w:val="22"/>
                <w:szCs w:val="22"/>
              </w:rPr>
              <w:t>:</w:t>
            </w:r>
            <w:r w:rsidRPr="00F72CED">
              <w:rPr>
                <w:sz w:val="22"/>
                <w:szCs w:val="22"/>
              </w:rPr>
              <w:t xml:space="preserve"> </w:t>
            </w:r>
            <w:r w:rsidRPr="00F72CED">
              <w:rPr>
                <w:bCs/>
                <w:sz w:val="22"/>
                <w:szCs w:val="22"/>
              </w:rPr>
              <w:t xml:space="preserve">Повышение  уровня комфортности проживания населения Североуральского городского округа </w:t>
            </w:r>
          </w:p>
        </w:tc>
      </w:tr>
      <w:tr w:rsidR="00F72CED" w:rsidRPr="00F72CED" w:rsidTr="00F72CED">
        <w:tc>
          <w:tcPr>
            <w:tcW w:w="717" w:type="dxa"/>
          </w:tcPr>
          <w:p w:rsidR="00F72CED" w:rsidRPr="00F72CED" w:rsidRDefault="00F72CED" w:rsidP="00F72CED">
            <w:pPr>
              <w:autoSpaceDE/>
              <w:autoSpaceDN/>
              <w:ind w:right="48"/>
              <w:jc w:val="center"/>
              <w:rPr>
                <w:color w:val="000000"/>
                <w:spacing w:val="3"/>
                <w:sz w:val="22"/>
                <w:szCs w:val="22"/>
              </w:rPr>
            </w:pPr>
            <w:r w:rsidRPr="00F72CED">
              <w:rPr>
                <w:color w:val="000000"/>
                <w:spacing w:val="3"/>
                <w:sz w:val="22"/>
                <w:szCs w:val="22"/>
              </w:rPr>
              <w:t>3</w:t>
            </w:r>
          </w:p>
        </w:tc>
        <w:tc>
          <w:tcPr>
            <w:tcW w:w="15198" w:type="dxa"/>
            <w:gridSpan w:val="30"/>
          </w:tcPr>
          <w:p w:rsidR="00F72CED" w:rsidRPr="00F72CED" w:rsidRDefault="00F72CED" w:rsidP="00F72CED">
            <w:pPr>
              <w:suppressAutoHyphens/>
              <w:autoSpaceDE/>
              <w:autoSpaceDN/>
              <w:snapToGrid w:val="0"/>
              <w:jc w:val="both"/>
              <w:rPr>
                <w:rFonts w:eastAsia="Calibri"/>
                <w:sz w:val="22"/>
                <w:szCs w:val="22"/>
                <w:lang w:eastAsia="ar-SA"/>
              </w:rPr>
            </w:pPr>
            <w:r w:rsidRPr="00F72CED">
              <w:rPr>
                <w:rFonts w:eastAsia="Calibri"/>
                <w:color w:val="000000"/>
                <w:spacing w:val="3"/>
                <w:sz w:val="22"/>
                <w:szCs w:val="22"/>
                <w:lang w:eastAsia="ar-SA"/>
              </w:rPr>
              <w:t>Задача 1.1:</w:t>
            </w:r>
            <w:r w:rsidRPr="00F72CED">
              <w:rPr>
                <w:rFonts w:eastAsia="Calibri"/>
                <w:color w:val="000000"/>
                <w:sz w:val="22"/>
                <w:szCs w:val="22"/>
                <w:lang w:eastAsia="ar-SA"/>
              </w:rPr>
              <w:t xml:space="preserve">  Комплексное благоустройство дворовых территорий;  проведение капитального ремонта и </w:t>
            </w:r>
            <w:r w:rsidRPr="00F72CED">
              <w:rPr>
                <w:rFonts w:eastAsia="Calibri"/>
                <w:sz w:val="22"/>
                <w:szCs w:val="22"/>
                <w:lang w:eastAsia="ar-SA"/>
              </w:rPr>
              <w:t xml:space="preserve">ремонта внутриквартальных проездов и дворовых территорий многоквартирных домов </w:t>
            </w:r>
          </w:p>
        </w:tc>
      </w:tr>
      <w:tr w:rsidR="00F72CED" w:rsidRPr="00F72CED" w:rsidTr="00F72CED">
        <w:trPr>
          <w:trHeight w:val="1056"/>
        </w:trPr>
        <w:tc>
          <w:tcPr>
            <w:tcW w:w="717" w:type="dxa"/>
          </w:tcPr>
          <w:p w:rsidR="00F72CED" w:rsidRPr="00F72CED" w:rsidRDefault="00F72CED" w:rsidP="00F72CED">
            <w:pPr>
              <w:autoSpaceDE/>
              <w:autoSpaceDN/>
              <w:ind w:right="48"/>
              <w:jc w:val="center"/>
              <w:rPr>
                <w:color w:val="000000"/>
                <w:spacing w:val="3"/>
                <w:sz w:val="22"/>
                <w:szCs w:val="22"/>
              </w:rPr>
            </w:pPr>
            <w:r w:rsidRPr="00F72CED">
              <w:rPr>
                <w:color w:val="000000"/>
                <w:spacing w:val="3"/>
                <w:sz w:val="22"/>
                <w:szCs w:val="22"/>
              </w:rPr>
              <w:t>4</w:t>
            </w:r>
          </w:p>
        </w:tc>
        <w:tc>
          <w:tcPr>
            <w:tcW w:w="3993" w:type="dxa"/>
            <w:gridSpan w:val="3"/>
          </w:tcPr>
          <w:p w:rsidR="00F72CED" w:rsidRPr="00F72CED" w:rsidRDefault="00F72CED" w:rsidP="00F72CED">
            <w:pPr>
              <w:autoSpaceDE/>
              <w:autoSpaceDN/>
              <w:rPr>
                <w:sz w:val="22"/>
                <w:szCs w:val="22"/>
              </w:rPr>
            </w:pPr>
            <w:r w:rsidRPr="00F72CED">
              <w:rPr>
                <w:color w:val="000000"/>
                <w:spacing w:val="3"/>
                <w:sz w:val="22"/>
                <w:szCs w:val="22"/>
              </w:rPr>
              <w:t>Целевой показатель 1:</w:t>
            </w:r>
            <w:r w:rsidRPr="00F72CED">
              <w:rPr>
                <w:sz w:val="22"/>
                <w:szCs w:val="22"/>
              </w:rPr>
              <w:t xml:space="preserve"> Обеспеченность дворовых территорий  детскими игровыми и спортивными площадками  </w:t>
            </w:r>
          </w:p>
        </w:tc>
        <w:tc>
          <w:tcPr>
            <w:tcW w:w="1505" w:type="dxa"/>
            <w:vAlign w:val="center"/>
          </w:tcPr>
          <w:p w:rsidR="00F72CED" w:rsidRPr="00F72CED" w:rsidRDefault="00F72CED" w:rsidP="00F72CED">
            <w:pPr>
              <w:autoSpaceDE/>
              <w:autoSpaceDN/>
              <w:jc w:val="center"/>
              <w:rPr>
                <w:color w:val="000000"/>
                <w:spacing w:val="3"/>
                <w:sz w:val="22"/>
                <w:szCs w:val="22"/>
              </w:rPr>
            </w:pPr>
            <w:r w:rsidRPr="00F72CED">
              <w:rPr>
                <w:sz w:val="22"/>
                <w:szCs w:val="22"/>
              </w:rPr>
              <w:t>ед.</w:t>
            </w:r>
          </w:p>
        </w:tc>
        <w:tc>
          <w:tcPr>
            <w:tcW w:w="1230" w:type="dxa"/>
            <w:gridSpan w:val="6"/>
            <w:vAlign w:val="center"/>
          </w:tcPr>
          <w:p w:rsidR="00F72CED" w:rsidRPr="00F72CED" w:rsidRDefault="00F72CED" w:rsidP="00F72CED">
            <w:pPr>
              <w:autoSpaceDE/>
              <w:autoSpaceDN/>
              <w:ind w:right="48"/>
              <w:jc w:val="center"/>
              <w:rPr>
                <w:color w:val="000000"/>
                <w:spacing w:val="3"/>
                <w:sz w:val="22"/>
                <w:szCs w:val="22"/>
              </w:rPr>
            </w:pPr>
            <w:r w:rsidRPr="00F72CED">
              <w:rPr>
                <w:color w:val="000000"/>
                <w:spacing w:val="3"/>
                <w:sz w:val="22"/>
                <w:szCs w:val="22"/>
              </w:rPr>
              <w:t>48</w:t>
            </w:r>
          </w:p>
        </w:tc>
        <w:tc>
          <w:tcPr>
            <w:tcW w:w="991" w:type="dxa"/>
            <w:gridSpan w:val="3"/>
            <w:vAlign w:val="center"/>
          </w:tcPr>
          <w:p w:rsidR="00F72CED" w:rsidRPr="00F72CED" w:rsidRDefault="00F72CED" w:rsidP="00F72CED">
            <w:pPr>
              <w:autoSpaceDE/>
              <w:autoSpaceDN/>
              <w:ind w:right="48"/>
              <w:jc w:val="center"/>
              <w:rPr>
                <w:color w:val="000000"/>
                <w:spacing w:val="3"/>
                <w:sz w:val="22"/>
                <w:szCs w:val="22"/>
              </w:rPr>
            </w:pPr>
            <w:r w:rsidRPr="00F72CED">
              <w:rPr>
                <w:color w:val="000000"/>
                <w:spacing w:val="3"/>
                <w:sz w:val="22"/>
                <w:szCs w:val="22"/>
              </w:rPr>
              <w:t>13</w:t>
            </w:r>
          </w:p>
        </w:tc>
        <w:tc>
          <w:tcPr>
            <w:tcW w:w="1131" w:type="dxa"/>
            <w:vAlign w:val="center"/>
          </w:tcPr>
          <w:p w:rsidR="00F72CED" w:rsidRPr="00F72CED" w:rsidRDefault="00F72CED" w:rsidP="00F72CED">
            <w:pPr>
              <w:autoSpaceDE/>
              <w:autoSpaceDN/>
              <w:ind w:right="48"/>
              <w:jc w:val="center"/>
              <w:rPr>
                <w:color w:val="000000"/>
                <w:spacing w:val="3"/>
                <w:sz w:val="22"/>
                <w:szCs w:val="22"/>
              </w:rPr>
            </w:pPr>
            <w:r w:rsidRPr="00F72CED">
              <w:rPr>
                <w:color w:val="000000"/>
                <w:spacing w:val="3"/>
                <w:sz w:val="22"/>
                <w:szCs w:val="22"/>
              </w:rPr>
              <w:t>16</w:t>
            </w:r>
          </w:p>
        </w:tc>
        <w:tc>
          <w:tcPr>
            <w:tcW w:w="1419" w:type="dxa"/>
            <w:gridSpan w:val="5"/>
            <w:vAlign w:val="center"/>
          </w:tcPr>
          <w:p w:rsidR="00F72CED" w:rsidRPr="00F72CED" w:rsidRDefault="00F72CED" w:rsidP="00F72CED">
            <w:pPr>
              <w:autoSpaceDE/>
              <w:autoSpaceDN/>
              <w:ind w:right="48"/>
              <w:jc w:val="center"/>
              <w:rPr>
                <w:color w:val="000000"/>
                <w:spacing w:val="3"/>
                <w:sz w:val="22"/>
                <w:szCs w:val="22"/>
              </w:rPr>
            </w:pPr>
            <w:r w:rsidRPr="00F72CED">
              <w:rPr>
                <w:color w:val="000000"/>
                <w:spacing w:val="3"/>
                <w:sz w:val="22"/>
                <w:szCs w:val="22"/>
              </w:rPr>
              <w:t>1</w:t>
            </w:r>
          </w:p>
        </w:tc>
        <w:tc>
          <w:tcPr>
            <w:tcW w:w="990" w:type="dxa"/>
            <w:vAlign w:val="center"/>
          </w:tcPr>
          <w:p w:rsidR="00F72CED" w:rsidRPr="00F72CED" w:rsidRDefault="00F72CED" w:rsidP="00F72CED">
            <w:pPr>
              <w:autoSpaceDE/>
              <w:autoSpaceDN/>
              <w:ind w:right="48"/>
              <w:jc w:val="center"/>
              <w:rPr>
                <w:color w:val="000000"/>
                <w:spacing w:val="3"/>
                <w:sz w:val="22"/>
                <w:szCs w:val="22"/>
              </w:rPr>
            </w:pPr>
            <w:r w:rsidRPr="00F72CED">
              <w:rPr>
                <w:color w:val="000000"/>
                <w:spacing w:val="3"/>
                <w:sz w:val="22"/>
                <w:szCs w:val="22"/>
              </w:rPr>
              <w:t>7</w:t>
            </w:r>
          </w:p>
        </w:tc>
        <w:tc>
          <w:tcPr>
            <w:tcW w:w="991" w:type="dxa"/>
            <w:gridSpan w:val="4"/>
            <w:vAlign w:val="center"/>
          </w:tcPr>
          <w:p w:rsidR="00F72CED" w:rsidRPr="00F72CED" w:rsidRDefault="00F72CED" w:rsidP="00F72CED">
            <w:pPr>
              <w:autoSpaceDE/>
              <w:autoSpaceDN/>
              <w:ind w:right="48"/>
              <w:jc w:val="center"/>
              <w:rPr>
                <w:color w:val="000000"/>
                <w:spacing w:val="3"/>
                <w:sz w:val="22"/>
                <w:szCs w:val="22"/>
              </w:rPr>
            </w:pPr>
            <w:r w:rsidRPr="00F72CED">
              <w:rPr>
                <w:color w:val="000000"/>
                <w:spacing w:val="3"/>
                <w:sz w:val="22"/>
                <w:szCs w:val="22"/>
              </w:rPr>
              <w:t>0</w:t>
            </w:r>
          </w:p>
        </w:tc>
        <w:tc>
          <w:tcPr>
            <w:tcW w:w="1136" w:type="dxa"/>
            <w:gridSpan w:val="4"/>
            <w:vAlign w:val="center"/>
          </w:tcPr>
          <w:p w:rsidR="00F72CED" w:rsidRPr="00F72CED" w:rsidRDefault="00F72CED" w:rsidP="00F72CED">
            <w:pPr>
              <w:autoSpaceDE/>
              <w:autoSpaceDN/>
              <w:ind w:right="48"/>
              <w:jc w:val="center"/>
              <w:rPr>
                <w:color w:val="000000"/>
                <w:spacing w:val="3"/>
                <w:sz w:val="22"/>
                <w:szCs w:val="22"/>
              </w:rPr>
            </w:pPr>
            <w:r w:rsidRPr="00F72CED">
              <w:rPr>
                <w:color w:val="000000"/>
                <w:spacing w:val="3"/>
                <w:sz w:val="22"/>
                <w:szCs w:val="22"/>
              </w:rPr>
              <w:t>8</w:t>
            </w:r>
          </w:p>
        </w:tc>
        <w:tc>
          <w:tcPr>
            <w:tcW w:w="1812" w:type="dxa"/>
            <w:gridSpan w:val="2"/>
            <w:vAlign w:val="center"/>
          </w:tcPr>
          <w:p w:rsidR="00F72CED" w:rsidRPr="00F72CED" w:rsidRDefault="00F72CED" w:rsidP="00F72CED">
            <w:pPr>
              <w:autoSpaceDE/>
              <w:autoSpaceDN/>
              <w:ind w:right="48"/>
              <w:jc w:val="center"/>
              <w:rPr>
                <w:color w:val="000000"/>
                <w:spacing w:val="3"/>
                <w:sz w:val="22"/>
                <w:szCs w:val="22"/>
              </w:rPr>
            </w:pPr>
            <w:r w:rsidRPr="00F72CED">
              <w:rPr>
                <w:color w:val="000000"/>
                <w:spacing w:val="3"/>
                <w:sz w:val="22"/>
                <w:szCs w:val="22"/>
              </w:rPr>
              <w:t>Отчетные данные ОМС</w:t>
            </w:r>
          </w:p>
        </w:tc>
      </w:tr>
      <w:tr w:rsidR="00F72CED" w:rsidRPr="00F72CED" w:rsidTr="00F72CED">
        <w:tc>
          <w:tcPr>
            <w:tcW w:w="717" w:type="dxa"/>
          </w:tcPr>
          <w:p w:rsidR="00F72CED" w:rsidRPr="00F72CED" w:rsidRDefault="00F72CED" w:rsidP="00F72CED">
            <w:pPr>
              <w:autoSpaceDE/>
              <w:autoSpaceDN/>
              <w:ind w:right="48"/>
              <w:jc w:val="center"/>
              <w:rPr>
                <w:color w:val="000000"/>
                <w:spacing w:val="3"/>
                <w:sz w:val="22"/>
                <w:szCs w:val="22"/>
              </w:rPr>
            </w:pPr>
            <w:r w:rsidRPr="00F72CED">
              <w:rPr>
                <w:color w:val="000000"/>
                <w:spacing w:val="3"/>
                <w:sz w:val="22"/>
                <w:szCs w:val="22"/>
              </w:rPr>
              <w:t>5</w:t>
            </w:r>
          </w:p>
        </w:tc>
        <w:tc>
          <w:tcPr>
            <w:tcW w:w="3993" w:type="dxa"/>
            <w:gridSpan w:val="3"/>
          </w:tcPr>
          <w:p w:rsidR="00F72CED" w:rsidRPr="00F72CED" w:rsidRDefault="00F72CED" w:rsidP="00F72CED">
            <w:pPr>
              <w:autoSpaceDE/>
              <w:autoSpaceDN/>
              <w:rPr>
                <w:sz w:val="22"/>
                <w:szCs w:val="22"/>
              </w:rPr>
            </w:pPr>
            <w:r w:rsidRPr="00F72CED">
              <w:rPr>
                <w:color w:val="000000"/>
                <w:spacing w:val="3"/>
                <w:sz w:val="22"/>
                <w:szCs w:val="22"/>
              </w:rPr>
              <w:t>Целевой показатель 2:</w:t>
            </w:r>
            <w:r w:rsidRPr="00F72CED">
              <w:rPr>
                <w:sz w:val="22"/>
                <w:szCs w:val="22"/>
              </w:rPr>
              <w:t xml:space="preserve"> </w:t>
            </w:r>
          </w:p>
          <w:p w:rsidR="00F72CED" w:rsidRPr="00F72CED" w:rsidRDefault="00F72CED" w:rsidP="00F72CED">
            <w:pPr>
              <w:autoSpaceDE/>
              <w:autoSpaceDN/>
              <w:rPr>
                <w:color w:val="000000"/>
                <w:spacing w:val="3"/>
                <w:sz w:val="22"/>
                <w:szCs w:val="22"/>
              </w:rPr>
            </w:pPr>
            <w:r w:rsidRPr="00F72CED">
              <w:rPr>
                <w:sz w:val="22"/>
                <w:szCs w:val="22"/>
              </w:rPr>
              <w:t>Доля населения, обеспеченного комфортными условиями проживания при реализации мероприятий Программы от численности населения, проживающего на территории Североуральского городского округа</w:t>
            </w:r>
          </w:p>
        </w:tc>
        <w:tc>
          <w:tcPr>
            <w:tcW w:w="1505" w:type="dxa"/>
            <w:vAlign w:val="center"/>
          </w:tcPr>
          <w:p w:rsidR="00F72CED" w:rsidRPr="00F72CED" w:rsidRDefault="00F72CED" w:rsidP="00F72CED">
            <w:pPr>
              <w:autoSpaceDE/>
              <w:autoSpaceDN/>
              <w:jc w:val="center"/>
              <w:rPr>
                <w:sz w:val="22"/>
                <w:szCs w:val="22"/>
              </w:rPr>
            </w:pPr>
            <w:r w:rsidRPr="00F72CED">
              <w:rPr>
                <w:sz w:val="22"/>
                <w:szCs w:val="22"/>
              </w:rPr>
              <w:t>%</w:t>
            </w:r>
          </w:p>
        </w:tc>
        <w:tc>
          <w:tcPr>
            <w:tcW w:w="1230" w:type="dxa"/>
            <w:gridSpan w:val="6"/>
            <w:vAlign w:val="center"/>
          </w:tcPr>
          <w:p w:rsidR="00F72CED" w:rsidRPr="00F72CED" w:rsidRDefault="00F72CED" w:rsidP="00F72CED">
            <w:pPr>
              <w:autoSpaceDE/>
              <w:autoSpaceDN/>
              <w:ind w:right="48"/>
              <w:jc w:val="center"/>
              <w:rPr>
                <w:color w:val="000000"/>
                <w:spacing w:val="3"/>
                <w:sz w:val="22"/>
                <w:szCs w:val="22"/>
              </w:rPr>
            </w:pPr>
            <w:r w:rsidRPr="00F72CED">
              <w:rPr>
                <w:color w:val="000000"/>
                <w:spacing w:val="3"/>
                <w:sz w:val="22"/>
                <w:szCs w:val="22"/>
              </w:rPr>
              <w:t>15,8</w:t>
            </w:r>
          </w:p>
        </w:tc>
        <w:tc>
          <w:tcPr>
            <w:tcW w:w="991" w:type="dxa"/>
            <w:gridSpan w:val="3"/>
            <w:vAlign w:val="center"/>
          </w:tcPr>
          <w:p w:rsidR="00F72CED" w:rsidRPr="00F72CED" w:rsidRDefault="00F72CED" w:rsidP="00F72CED">
            <w:pPr>
              <w:autoSpaceDE/>
              <w:autoSpaceDN/>
              <w:ind w:right="48"/>
              <w:jc w:val="center"/>
              <w:rPr>
                <w:color w:val="000000"/>
                <w:spacing w:val="3"/>
                <w:sz w:val="22"/>
                <w:szCs w:val="22"/>
              </w:rPr>
            </w:pPr>
            <w:r w:rsidRPr="00F72CED">
              <w:rPr>
                <w:color w:val="000000"/>
                <w:spacing w:val="3"/>
                <w:sz w:val="22"/>
                <w:szCs w:val="22"/>
              </w:rPr>
              <w:t>25,3</w:t>
            </w:r>
          </w:p>
        </w:tc>
        <w:tc>
          <w:tcPr>
            <w:tcW w:w="1131" w:type="dxa"/>
            <w:vAlign w:val="center"/>
          </w:tcPr>
          <w:p w:rsidR="00F72CED" w:rsidRPr="00F72CED" w:rsidRDefault="00F72CED" w:rsidP="00F72CED">
            <w:pPr>
              <w:autoSpaceDE/>
              <w:autoSpaceDN/>
              <w:ind w:right="48"/>
              <w:jc w:val="center"/>
              <w:rPr>
                <w:color w:val="000000"/>
                <w:spacing w:val="3"/>
                <w:sz w:val="22"/>
                <w:szCs w:val="22"/>
              </w:rPr>
            </w:pPr>
            <w:r w:rsidRPr="00F72CED">
              <w:rPr>
                <w:color w:val="000000"/>
                <w:spacing w:val="3"/>
                <w:sz w:val="22"/>
                <w:szCs w:val="22"/>
              </w:rPr>
              <w:t>28,5</w:t>
            </w:r>
          </w:p>
        </w:tc>
        <w:tc>
          <w:tcPr>
            <w:tcW w:w="1419" w:type="dxa"/>
            <w:gridSpan w:val="5"/>
            <w:vAlign w:val="center"/>
          </w:tcPr>
          <w:p w:rsidR="00F72CED" w:rsidRPr="00F72CED" w:rsidRDefault="00F72CED" w:rsidP="00F72CED">
            <w:pPr>
              <w:autoSpaceDE/>
              <w:autoSpaceDN/>
              <w:ind w:right="48"/>
              <w:jc w:val="center"/>
              <w:rPr>
                <w:color w:val="000000"/>
                <w:spacing w:val="3"/>
                <w:sz w:val="22"/>
                <w:szCs w:val="22"/>
              </w:rPr>
            </w:pPr>
            <w:r w:rsidRPr="00F72CED">
              <w:rPr>
                <w:color w:val="000000"/>
                <w:spacing w:val="3"/>
                <w:sz w:val="22"/>
                <w:szCs w:val="22"/>
              </w:rPr>
              <w:t>20,6</w:t>
            </w:r>
          </w:p>
        </w:tc>
        <w:tc>
          <w:tcPr>
            <w:tcW w:w="990" w:type="dxa"/>
            <w:vAlign w:val="center"/>
          </w:tcPr>
          <w:p w:rsidR="00F72CED" w:rsidRPr="00F72CED" w:rsidRDefault="00F72CED" w:rsidP="00F72CED">
            <w:pPr>
              <w:autoSpaceDE/>
              <w:autoSpaceDN/>
              <w:ind w:right="48"/>
              <w:jc w:val="center"/>
              <w:rPr>
                <w:color w:val="000000"/>
                <w:spacing w:val="3"/>
                <w:sz w:val="22"/>
                <w:szCs w:val="22"/>
              </w:rPr>
            </w:pPr>
            <w:r w:rsidRPr="00F72CED">
              <w:rPr>
                <w:color w:val="000000"/>
                <w:spacing w:val="3"/>
                <w:sz w:val="22"/>
                <w:szCs w:val="22"/>
              </w:rPr>
              <w:t>15,8</w:t>
            </w:r>
          </w:p>
        </w:tc>
        <w:tc>
          <w:tcPr>
            <w:tcW w:w="991" w:type="dxa"/>
            <w:gridSpan w:val="4"/>
            <w:vAlign w:val="center"/>
          </w:tcPr>
          <w:p w:rsidR="00F72CED" w:rsidRPr="00F72CED" w:rsidRDefault="00F72CED" w:rsidP="00F72CED">
            <w:pPr>
              <w:autoSpaceDE/>
              <w:autoSpaceDN/>
              <w:ind w:right="48"/>
              <w:jc w:val="center"/>
              <w:rPr>
                <w:color w:val="000000"/>
                <w:spacing w:val="3"/>
                <w:sz w:val="22"/>
                <w:szCs w:val="22"/>
              </w:rPr>
            </w:pPr>
            <w:r w:rsidRPr="00F72CED">
              <w:rPr>
                <w:color w:val="000000"/>
                <w:spacing w:val="3"/>
                <w:sz w:val="22"/>
                <w:szCs w:val="22"/>
              </w:rPr>
              <w:t>15,9</w:t>
            </w:r>
          </w:p>
        </w:tc>
        <w:tc>
          <w:tcPr>
            <w:tcW w:w="1136" w:type="dxa"/>
            <w:gridSpan w:val="4"/>
            <w:vAlign w:val="center"/>
          </w:tcPr>
          <w:p w:rsidR="00F72CED" w:rsidRPr="00F72CED" w:rsidRDefault="00F72CED" w:rsidP="00F72CED">
            <w:pPr>
              <w:autoSpaceDE/>
              <w:autoSpaceDN/>
              <w:ind w:right="48"/>
              <w:jc w:val="center"/>
              <w:rPr>
                <w:color w:val="000000"/>
                <w:spacing w:val="3"/>
                <w:sz w:val="22"/>
                <w:szCs w:val="22"/>
              </w:rPr>
            </w:pPr>
            <w:r w:rsidRPr="00F72CED">
              <w:rPr>
                <w:color w:val="000000"/>
                <w:spacing w:val="3"/>
                <w:sz w:val="22"/>
                <w:szCs w:val="22"/>
              </w:rPr>
              <w:t>16</w:t>
            </w:r>
          </w:p>
        </w:tc>
        <w:tc>
          <w:tcPr>
            <w:tcW w:w="1812" w:type="dxa"/>
            <w:gridSpan w:val="2"/>
            <w:vAlign w:val="center"/>
          </w:tcPr>
          <w:p w:rsidR="00F72CED" w:rsidRPr="00F72CED" w:rsidRDefault="00F72CED" w:rsidP="00F72CED">
            <w:pPr>
              <w:autoSpaceDE/>
              <w:autoSpaceDN/>
              <w:ind w:right="48"/>
              <w:jc w:val="center"/>
              <w:rPr>
                <w:color w:val="000000"/>
                <w:spacing w:val="3"/>
                <w:sz w:val="22"/>
                <w:szCs w:val="22"/>
              </w:rPr>
            </w:pPr>
            <w:r w:rsidRPr="00F72CED">
              <w:rPr>
                <w:color w:val="000000"/>
                <w:spacing w:val="3"/>
                <w:sz w:val="22"/>
                <w:szCs w:val="22"/>
              </w:rPr>
              <w:t>Отчетные данные ОМС</w:t>
            </w:r>
          </w:p>
        </w:tc>
      </w:tr>
      <w:tr w:rsidR="00F72CED" w:rsidRPr="00F72CED" w:rsidTr="00F72CED">
        <w:tc>
          <w:tcPr>
            <w:tcW w:w="717" w:type="dxa"/>
          </w:tcPr>
          <w:p w:rsidR="00F72CED" w:rsidRPr="00F72CED" w:rsidRDefault="00F72CED" w:rsidP="00F72CED">
            <w:pPr>
              <w:autoSpaceDE/>
              <w:autoSpaceDN/>
              <w:ind w:right="48"/>
              <w:jc w:val="center"/>
              <w:rPr>
                <w:color w:val="000000"/>
                <w:spacing w:val="3"/>
                <w:sz w:val="22"/>
                <w:szCs w:val="22"/>
              </w:rPr>
            </w:pPr>
            <w:r w:rsidRPr="00F72CED">
              <w:rPr>
                <w:color w:val="000000"/>
                <w:spacing w:val="3"/>
                <w:sz w:val="22"/>
                <w:szCs w:val="22"/>
              </w:rPr>
              <w:t>6</w:t>
            </w:r>
          </w:p>
        </w:tc>
        <w:tc>
          <w:tcPr>
            <w:tcW w:w="3993" w:type="dxa"/>
            <w:gridSpan w:val="3"/>
          </w:tcPr>
          <w:p w:rsidR="00F72CED" w:rsidRPr="00F72CED" w:rsidRDefault="00F72CED" w:rsidP="00F72CED">
            <w:pPr>
              <w:autoSpaceDE/>
              <w:autoSpaceDN/>
              <w:rPr>
                <w:sz w:val="22"/>
                <w:szCs w:val="22"/>
              </w:rPr>
            </w:pPr>
            <w:r w:rsidRPr="00F72CED">
              <w:rPr>
                <w:color w:val="000000"/>
                <w:spacing w:val="3"/>
                <w:sz w:val="22"/>
                <w:szCs w:val="22"/>
              </w:rPr>
              <w:t>Целевой показатель 3:</w:t>
            </w:r>
            <w:r w:rsidRPr="00F72CED">
              <w:rPr>
                <w:sz w:val="22"/>
                <w:szCs w:val="22"/>
              </w:rPr>
              <w:t xml:space="preserve"> </w:t>
            </w:r>
          </w:p>
          <w:p w:rsidR="00F72CED" w:rsidRPr="00F72CED" w:rsidRDefault="00F72CED" w:rsidP="00F72CED">
            <w:pPr>
              <w:autoSpaceDE/>
              <w:autoSpaceDN/>
              <w:rPr>
                <w:color w:val="000000"/>
                <w:spacing w:val="3"/>
                <w:sz w:val="22"/>
                <w:szCs w:val="22"/>
              </w:rPr>
            </w:pPr>
            <w:r w:rsidRPr="00F72CED">
              <w:rPr>
                <w:color w:val="000000"/>
                <w:spacing w:val="3"/>
                <w:sz w:val="22"/>
                <w:szCs w:val="22"/>
              </w:rPr>
              <w:t>Количество установленных урн и скамеек</w:t>
            </w:r>
          </w:p>
        </w:tc>
        <w:tc>
          <w:tcPr>
            <w:tcW w:w="1505" w:type="dxa"/>
            <w:vAlign w:val="center"/>
          </w:tcPr>
          <w:p w:rsidR="00F72CED" w:rsidRPr="00F72CED" w:rsidRDefault="00F72CED" w:rsidP="00F72CED">
            <w:pPr>
              <w:autoSpaceDE/>
              <w:autoSpaceDN/>
              <w:jc w:val="center"/>
              <w:rPr>
                <w:sz w:val="22"/>
                <w:szCs w:val="22"/>
              </w:rPr>
            </w:pPr>
            <w:r w:rsidRPr="00F72CED">
              <w:rPr>
                <w:sz w:val="22"/>
                <w:szCs w:val="22"/>
              </w:rPr>
              <w:t>ед./ед.</w:t>
            </w:r>
          </w:p>
        </w:tc>
        <w:tc>
          <w:tcPr>
            <w:tcW w:w="1230" w:type="dxa"/>
            <w:gridSpan w:val="6"/>
            <w:vAlign w:val="center"/>
          </w:tcPr>
          <w:p w:rsidR="00F72CED" w:rsidRPr="00F72CED" w:rsidRDefault="00F72CED" w:rsidP="00F72CED">
            <w:pPr>
              <w:autoSpaceDE/>
              <w:autoSpaceDN/>
              <w:jc w:val="center"/>
              <w:rPr>
                <w:sz w:val="22"/>
                <w:szCs w:val="22"/>
              </w:rPr>
            </w:pPr>
            <w:r w:rsidRPr="00F72CED">
              <w:rPr>
                <w:sz w:val="22"/>
                <w:szCs w:val="22"/>
              </w:rPr>
              <w:t xml:space="preserve"> - </w:t>
            </w:r>
          </w:p>
        </w:tc>
        <w:tc>
          <w:tcPr>
            <w:tcW w:w="991" w:type="dxa"/>
            <w:gridSpan w:val="3"/>
            <w:vAlign w:val="center"/>
          </w:tcPr>
          <w:p w:rsidR="00F72CED" w:rsidRPr="00F72CED" w:rsidRDefault="00F72CED" w:rsidP="00F72CED">
            <w:pPr>
              <w:autoSpaceDE/>
              <w:autoSpaceDN/>
              <w:jc w:val="center"/>
              <w:rPr>
                <w:sz w:val="22"/>
                <w:szCs w:val="22"/>
              </w:rPr>
            </w:pPr>
            <w:r w:rsidRPr="00F72CED">
              <w:rPr>
                <w:sz w:val="22"/>
                <w:szCs w:val="22"/>
              </w:rPr>
              <w:t xml:space="preserve"> - </w:t>
            </w:r>
          </w:p>
        </w:tc>
        <w:tc>
          <w:tcPr>
            <w:tcW w:w="1131" w:type="dxa"/>
            <w:vAlign w:val="center"/>
          </w:tcPr>
          <w:p w:rsidR="00F72CED" w:rsidRPr="00F72CED" w:rsidRDefault="00F72CED" w:rsidP="00F72CED">
            <w:pPr>
              <w:autoSpaceDE/>
              <w:autoSpaceDN/>
              <w:jc w:val="center"/>
              <w:rPr>
                <w:sz w:val="22"/>
                <w:szCs w:val="22"/>
              </w:rPr>
            </w:pPr>
            <w:r w:rsidRPr="00F72CED">
              <w:rPr>
                <w:sz w:val="22"/>
                <w:szCs w:val="22"/>
              </w:rPr>
              <w:t>85 / 50</w:t>
            </w:r>
          </w:p>
        </w:tc>
        <w:tc>
          <w:tcPr>
            <w:tcW w:w="1419" w:type="dxa"/>
            <w:gridSpan w:val="5"/>
            <w:vAlign w:val="center"/>
          </w:tcPr>
          <w:p w:rsidR="00F72CED" w:rsidRPr="00F72CED" w:rsidRDefault="00F72CED" w:rsidP="00F72CED">
            <w:pPr>
              <w:autoSpaceDE/>
              <w:autoSpaceDN/>
              <w:jc w:val="center"/>
              <w:rPr>
                <w:sz w:val="22"/>
                <w:szCs w:val="22"/>
              </w:rPr>
            </w:pPr>
            <w:r w:rsidRPr="00F72CED">
              <w:rPr>
                <w:sz w:val="22"/>
                <w:szCs w:val="22"/>
              </w:rPr>
              <w:t xml:space="preserve"> - </w:t>
            </w:r>
          </w:p>
        </w:tc>
        <w:tc>
          <w:tcPr>
            <w:tcW w:w="990" w:type="dxa"/>
            <w:vAlign w:val="center"/>
          </w:tcPr>
          <w:p w:rsidR="00F72CED" w:rsidRPr="00F72CED" w:rsidRDefault="00F72CED" w:rsidP="00F72CED">
            <w:pPr>
              <w:autoSpaceDE/>
              <w:autoSpaceDN/>
              <w:jc w:val="center"/>
              <w:rPr>
                <w:sz w:val="22"/>
                <w:szCs w:val="22"/>
              </w:rPr>
            </w:pPr>
            <w:r w:rsidRPr="00F72CED">
              <w:rPr>
                <w:sz w:val="22"/>
                <w:szCs w:val="22"/>
              </w:rPr>
              <w:t xml:space="preserve"> - </w:t>
            </w:r>
          </w:p>
        </w:tc>
        <w:tc>
          <w:tcPr>
            <w:tcW w:w="991" w:type="dxa"/>
            <w:gridSpan w:val="4"/>
            <w:vAlign w:val="center"/>
          </w:tcPr>
          <w:p w:rsidR="00F72CED" w:rsidRPr="00F72CED" w:rsidRDefault="00F72CED" w:rsidP="00F72CED">
            <w:pPr>
              <w:autoSpaceDE/>
              <w:autoSpaceDN/>
              <w:jc w:val="center"/>
              <w:rPr>
                <w:sz w:val="22"/>
                <w:szCs w:val="22"/>
              </w:rPr>
            </w:pPr>
            <w:r w:rsidRPr="00F72CED">
              <w:rPr>
                <w:sz w:val="22"/>
                <w:szCs w:val="22"/>
              </w:rPr>
              <w:t xml:space="preserve"> - </w:t>
            </w:r>
          </w:p>
        </w:tc>
        <w:tc>
          <w:tcPr>
            <w:tcW w:w="1136" w:type="dxa"/>
            <w:gridSpan w:val="4"/>
            <w:vAlign w:val="center"/>
          </w:tcPr>
          <w:p w:rsidR="00F72CED" w:rsidRPr="00F72CED" w:rsidRDefault="00F72CED" w:rsidP="00F72CED">
            <w:pPr>
              <w:autoSpaceDE/>
              <w:autoSpaceDN/>
              <w:jc w:val="center"/>
              <w:rPr>
                <w:sz w:val="22"/>
                <w:szCs w:val="22"/>
              </w:rPr>
            </w:pPr>
            <w:r w:rsidRPr="00F72CED">
              <w:rPr>
                <w:sz w:val="22"/>
                <w:szCs w:val="22"/>
              </w:rPr>
              <w:t xml:space="preserve"> - </w:t>
            </w:r>
          </w:p>
        </w:tc>
        <w:tc>
          <w:tcPr>
            <w:tcW w:w="1812" w:type="dxa"/>
            <w:gridSpan w:val="2"/>
            <w:vAlign w:val="center"/>
          </w:tcPr>
          <w:p w:rsidR="00F72CED" w:rsidRPr="00F72CED" w:rsidRDefault="00F72CED" w:rsidP="00F72CED">
            <w:pPr>
              <w:autoSpaceDE/>
              <w:autoSpaceDN/>
              <w:jc w:val="center"/>
              <w:rPr>
                <w:sz w:val="22"/>
                <w:szCs w:val="22"/>
              </w:rPr>
            </w:pPr>
            <w:r w:rsidRPr="00F72CED">
              <w:rPr>
                <w:color w:val="000000"/>
                <w:spacing w:val="3"/>
                <w:sz w:val="22"/>
                <w:szCs w:val="22"/>
              </w:rPr>
              <w:t>Отчетные данные ОМС</w:t>
            </w:r>
          </w:p>
        </w:tc>
      </w:tr>
      <w:tr w:rsidR="00F72CED" w:rsidRPr="00F72CED" w:rsidTr="00F72CED">
        <w:trPr>
          <w:trHeight w:val="240"/>
        </w:trPr>
        <w:tc>
          <w:tcPr>
            <w:tcW w:w="717" w:type="dxa"/>
          </w:tcPr>
          <w:p w:rsidR="00F72CED" w:rsidRPr="00F72CED" w:rsidRDefault="00F72CED" w:rsidP="00F72CED">
            <w:pPr>
              <w:autoSpaceDE/>
              <w:autoSpaceDN/>
              <w:ind w:right="48"/>
              <w:jc w:val="center"/>
              <w:rPr>
                <w:color w:val="000000"/>
                <w:spacing w:val="3"/>
                <w:sz w:val="22"/>
                <w:szCs w:val="22"/>
              </w:rPr>
            </w:pPr>
            <w:r w:rsidRPr="00F72CED">
              <w:rPr>
                <w:color w:val="000000"/>
                <w:spacing w:val="3"/>
                <w:sz w:val="22"/>
                <w:szCs w:val="22"/>
              </w:rPr>
              <w:t>7</w:t>
            </w:r>
          </w:p>
        </w:tc>
        <w:tc>
          <w:tcPr>
            <w:tcW w:w="15198" w:type="dxa"/>
            <w:gridSpan w:val="30"/>
          </w:tcPr>
          <w:p w:rsidR="00F72CED" w:rsidRPr="00F72CED" w:rsidRDefault="00F72CED" w:rsidP="00F72CED">
            <w:pPr>
              <w:autoSpaceDE/>
              <w:autoSpaceDN/>
              <w:ind w:right="48"/>
              <w:rPr>
                <w:color w:val="000000"/>
                <w:spacing w:val="3"/>
                <w:sz w:val="22"/>
                <w:szCs w:val="22"/>
              </w:rPr>
            </w:pPr>
            <w:r w:rsidRPr="00F72CED">
              <w:rPr>
                <w:color w:val="000000"/>
                <w:spacing w:val="3"/>
                <w:sz w:val="22"/>
                <w:szCs w:val="22"/>
              </w:rPr>
              <w:t>Задача 1.2: Организация в границах Североуральского городского округа уличного  освещения</w:t>
            </w:r>
          </w:p>
        </w:tc>
      </w:tr>
      <w:tr w:rsidR="00F72CED" w:rsidRPr="00F72CED" w:rsidTr="00F72CED">
        <w:tc>
          <w:tcPr>
            <w:tcW w:w="717" w:type="dxa"/>
          </w:tcPr>
          <w:p w:rsidR="00F72CED" w:rsidRPr="00F72CED" w:rsidRDefault="00F72CED" w:rsidP="00F72CED">
            <w:pPr>
              <w:autoSpaceDE/>
              <w:autoSpaceDN/>
              <w:ind w:right="48"/>
              <w:jc w:val="center"/>
              <w:rPr>
                <w:color w:val="000000"/>
                <w:spacing w:val="3"/>
                <w:sz w:val="22"/>
                <w:szCs w:val="22"/>
              </w:rPr>
            </w:pPr>
            <w:r w:rsidRPr="00F72CED">
              <w:rPr>
                <w:color w:val="000000"/>
                <w:spacing w:val="3"/>
                <w:sz w:val="22"/>
                <w:szCs w:val="22"/>
              </w:rPr>
              <w:t>8</w:t>
            </w:r>
          </w:p>
        </w:tc>
        <w:tc>
          <w:tcPr>
            <w:tcW w:w="3993" w:type="dxa"/>
            <w:gridSpan w:val="3"/>
          </w:tcPr>
          <w:p w:rsidR="00F72CED" w:rsidRPr="00F72CED" w:rsidRDefault="00F72CED" w:rsidP="00F72CED">
            <w:pPr>
              <w:suppressAutoHyphens/>
              <w:autoSpaceDE/>
              <w:autoSpaceDN/>
              <w:rPr>
                <w:rFonts w:eastAsia="Calibri"/>
                <w:sz w:val="22"/>
                <w:szCs w:val="22"/>
                <w:lang w:eastAsia="ar-SA"/>
              </w:rPr>
            </w:pPr>
            <w:r w:rsidRPr="00F72CED">
              <w:rPr>
                <w:rFonts w:eastAsia="Calibri"/>
                <w:sz w:val="22"/>
                <w:szCs w:val="22"/>
                <w:lang w:eastAsia="ar-SA"/>
              </w:rPr>
              <w:t>Целевой показатель 4:</w:t>
            </w:r>
          </w:p>
          <w:p w:rsidR="00F72CED" w:rsidRPr="00F72CED" w:rsidRDefault="00F72CED" w:rsidP="00F72CED">
            <w:pPr>
              <w:suppressAutoHyphens/>
              <w:autoSpaceDE/>
              <w:autoSpaceDN/>
              <w:rPr>
                <w:rFonts w:eastAsia="Calibri"/>
                <w:sz w:val="22"/>
                <w:szCs w:val="22"/>
                <w:lang w:eastAsia="ar-SA"/>
              </w:rPr>
            </w:pPr>
            <w:r w:rsidRPr="00F72CED">
              <w:rPr>
                <w:rFonts w:eastAsia="Calibri"/>
                <w:sz w:val="22"/>
                <w:szCs w:val="22"/>
                <w:lang w:eastAsia="ar-SA"/>
              </w:rPr>
              <w:lastRenderedPageBreak/>
              <w:t>Уровень износа сетей уличного освещения</w:t>
            </w:r>
          </w:p>
        </w:tc>
        <w:tc>
          <w:tcPr>
            <w:tcW w:w="1505" w:type="dxa"/>
            <w:vAlign w:val="center"/>
          </w:tcPr>
          <w:p w:rsidR="00F72CED" w:rsidRPr="00F72CED" w:rsidRDefault="00F72CED" w:rsidP="00F72CED">
            <w:pPr>
              <w:autoSpaceDE/>
              <w:autoSpaceDN/>
              <w:ind w:right="48"/>
              <w:jc w:val="center"/>
              <w:rPr>
                <w:color w:val="000000"/>
                <w:spacing w:val="3"/>
                <w:sz w:val="22"/>
                <w:szCs w:val="22"/>
              </w:rPr>
            </w:pPr>
            <w:r w:rsidRPr="00F72CED">
              <w:rPr>
                <w:color w:val="000000"/>
                <w:spacing w:val="3"/>
                <w:sz w:val="22"/>
                <w:szCs w:val="22"/>
              </w:rPr>
              <w:lastRenderedPageBreak/>
              <w:t>%</w:t>
            </w:r>
          </w:p>
        </w:tc>
        <w:tc>
          <w:tcPr>
            <w:tcW w:w="1230" w:type="dxa"/>
            <w:gridSpan w:val="6"/>
            <w:vAlign w:val="center"/>
          </w:tcPr>
          <w:p w:rsidR="00F72CED" w:rsidRPr="00F72CED" w:rsidRDefault="00F72CED" w:rsidP="00F72CED">
            <w:pPr>
              <w:autoSpaceDE/>
              <w:autoSpaceDN/>
              <w:ind w:right="48"/>
              <w:jc w:val="center"/>
              <w:rPr>
                <w:color w:val="000000"/>
                <w:spacing w:val="3"/>
                <w:sz w:val="22"/>
                <w:szCs w:val="22"/>
              </w:rPr>
            </w:pPr>
            <w:r w:rsidRPr="00F72CED">
              <w:rPr>
                <w:color w:val="000000"/>
                <w:spacing w:val="3"/>
                <w:sz w:val="22"/>
                <w:szCs w:val="22"/>
              </w:rPr>
              <w:t>64,8</w:t>
            </w:r>
          </w:p>
        </w:tc>
        <w:tc>
          <w:tcPr>
            <w:tcW w:w="991" w:type="dxa"/>
            <w:gridSpan w:val="3"/>
            <w:vAlign w:val="center"/>
          </w:tcPr>
          <w:p w:rsidR="00F72CED" w:rsidRPr="00F72CED" w:rsidRDefault="00F72CED" w:rsidP="00F72CED">
            <w:pPr>
              <w:autoSpaceDE/>
              <w:autoSpaceDN/>
              <w:ind w:right="48"/>
              <w:jc w:val="center"/>
              <w:rPr>
                <w:color w:val="000000"/>
                <w:spacing w:val="3"/>
                <w:sz w:val="22"/>
                <w:szCs w:val="22"/>
              </w:rPr>
            </w:pPr>
            <w:r w:rsidRPr="00F72CED">
              <w:rPr>
                <w:color w:val="000000"/>
                <w:spacing w:val="3"/>
                <w:sz w:val="22"/>
                <w:szCs w:val="22"/>
              </w:rPr>
              <w:t>64,2</w:t>
            </w:r>
          </w:p>
        </w:tc>
        <w:tc>
          <w:tcPr>
            <w:tcW w:w="1131" w:type="dxa"/>
            <w:vAlign w:val="center"/>
          </w:tcPr>
          <w:p w:rsidR="00F72CED" w:rsidRPr="00F72CED" w:rsidRDefault="00F72CED" w:rsidP="00F72CED">
            <w:pPr>
              <w:autoSpaceDE/>
              <w:autoSpaceDN/>
              <w:ind w:right="48"/>
              <w:jc w:val="center"/>
              <w:rPr>
                <w:color w:val="000000"/>
                <w:spacing w:val="3"/>
                <w:sz w:val="22"/>
                <w:szCs w:val="22"/>
              </w:rPr>
            </w:pPr>
            <w:r w:rsidRPr="00F72CED">
              <w:rPr>
                <w:color w:val="000000"/>
                <w:spacing w:val="3"/>
                <w:sz w:val="22"/>
                <w:szCs w:val="22"/>
              </w:rPr>
              <w:t>56,9</w:t>
            </w:r>
          </w:p>
        </w:tc>
        <w:tc>
          <w:tcPr>
            <w:tcW w:w="1419" w:type="dxa"/>
            <w:gridSpan w:val="5"/>
            <w:vAlign w:val="center"/>
          </w:tcPr>
          <w:p w:rsidR="00F72CED" w:rsidRPr="00F72CED" w:rsidRDefault="00F72CED" w:rsidP="00F72CED">
            <w:pPr>
              <w:autoSpaceDE/>
              <w:autoSpaceDN/>
              <w:ind w:right="48"/>
              <w:jc w:val="center"/>
              <w:rPr>
                <w:color w:val="000000"/>
                <w:spacing w:val="3"/>
                <w:sz w:val="22"/>
                <w:szCs w:val="22"/>
              </w:rPr>
            </w:pPr>
            <w:r w:rsidRPr="00F72CED">
              <w:rPr>
                <w:color w:val="000000"/>
                <w:spacing w:val="3"/>
                <w:sz w:val="22"/>
                <w:szCs w:val="22"/>
              </w:rPr>
              <w:t>-</w:t>
            </w:r>
          </w:p>
        </w:tc>
        <w:tc>
          <w:tcPr>
            <w:tcW w:w="990" w:type="dxa"/>
            <w:vAlign w:val="center"/>
          </w:tcPr>
          <w:p w:rsidR="00F72CED" w:rsidRPr="00F72CED" w:rsidRDefault="00F72CED" w:rsidP="00F72CED">
            <w:pPr>
              <w:autoSpaceDE/>
              <w:autoSpaceDN/>
              <w:ind w:right="48"/>
              <w:jc w:val="center"/>
              <w:rPr>
                <w:color w:val="000000"/>
                <w:spacing w:val="3"/>
                <w:sz w:val="22"/>
                <w:szCs w:val="22"/>
              </w:rPr>
            </w:pPr>
            <w:r w:rsidRPr="00F72CED">
              <w:rPr>
                <w:color w:val="000000"/>
                <w:spacing w:val="3"/>
                <w:sz w:val="22"/>
                <w:szCs w:val="22"/>
              </w:rPr>
              <w:t>-</w:t>
            </w:r>
          </w:p>
        </w:tc>
        <w:tc>
          <w:tcPr>
            <w:tcW w:w="991" w:type="dxa"/>
            <w:gridSpan w:val="4"/>
            <w:vAlign w:val="center"/>
          </w:tcPr>
          <w:p w:rsidR="00F72CED" w:rsidRPr="00F72CED" w:rsidRDefault="00F72CED" w:rsidP="00F72CED">
            <w:pPr>
              <w:autoSpaceDE/>
              <w:autoSpaceDN/>
              <w:ind w:right="48"/>
              <w:jc w:val="center"/>
              <w:rPr>
                <w:color w:val="000000"/>
                <w:spacing w:val="3"/>
                <w:sz w:val="22"/>
                <w:szCs w:val="22"/>
              </w:rPr>
            </w:pPr>
            <w:r w:rsidRPr="00F72CED">
              <w:rPr>
                <w:color w:val="000000"/>
                <w:spacing w:val="3"/>
                <w:sz w:val="22"/>
                <w:szCs w:val="22"/>
              </w:rPr>
              <w:t>-</w:t>
            </w:r>
          </w:p>
        </w:tc>
        <w:tc>
          <w:tcPr>
            <w:tcW w:w="1136" w:type="dxa"/>
            <w:gridSpan w:val="4"/>
            <w:vAlign w:val="center"/>
          </w:tcPr>
          <w:p w:rsidR="00F72CED" w:rsidRPr="00F72CED" w:rsidRDefault="00F72CED" w:rsidP="00F72CED">
            <w:pPr>
              <w:autoSpaceDE/>
              <w:autoSpaceDN/>
              <w:ind w:right="48"/>
              <w:jc w:val="center"/>
              <w:rPr>
                <w:color w:val="000000"/>
                <w:spacing w:val="3"/>
                <w:sz w:val="22"/>
                <w:szCs w:val="22"/>
              </w:rPr>
            </w:pPr>
            <w:r w:rsidRPr="00F72CED">
              <w:rPr>
                <w:color w:val="000000"/>
                <w:spacing w:val="3"/>
                <w:sz w:val="22"/>
                <w:szCs w:val="22"/>
              </w:rPr>
              <w:t>-</w:t>
            </w:r>
          </w:p>
        </w:tc>
        <w:tc>
          <w:tcPr>
            <w:tcW w:w="1812" w:type="dxa"/>
            <w:gridSpan w:val="2"/>
            <w:vAlign w:val="center"/>
          </w:tcPr>
          <w:p w:rsidR="00F72CED" w:rsidRPr="00F72CED" w:rsidRDefault="00F72CED" w:rsidP="00F72CED">
            <w:pPr>
              <w:suppressAutoHyphens/>
              <w:autoSpaceDE/>
              <w:autoSpaceDN/>
              <w:jc w:val="center"/>
              <w:rPr>
                <w:rFonts w:eastAsia="Calibri"/>
                <w:sz w:val="22"/>
                <w:szCs w:val="22"/>
                <w:lang w:eastAsia="ar-SA"/>
              </w:rPr>
            </w:pPr>
            <w:r w:rsidRPr="00F72CED">
              <w:rPr>
                <w:rFonts w:eastAsia="Calibri"/>
                <w:color w:val="000000"/>
                <w:spacing w:val="3"/>
                <w:sz w:val="22"/>
                <w:szCs w:val="22"/>
                <w:lang w:eastAsia="ar-SA"/>
              </w:rPr>
              <w:t xml:space="preserve">Отчетные </w:t>
            </w:r>
            <w:r w:rsidRPr="00F72CED">
              <w:rPr>
                <w:rFonts w:eastAsia="Calibri"/>
                <w:color w:val="000000"/>
                <w:spacing w:val="3"/>
                <w:sz w:val="22"/>
                <w:szCs w:val="22"/>
                <w:lang w:eastAsia="ar-SA"/>
              </w:rPr>
              <w:lastRenderedPageBreak/>
              <w:t>данные ОМС</w:t>
            </w:r>
          </w:p>
        </w:tc>
      </w:tr>
      <w:tr w:rsidR="00F72CED" w:rsidRPr="00F72CED" w:rsidTr="00F72CED">
        <w:tc>
          <w:tcPr>
            <w:tcW w:w="717" w:type="dxa"/>
          </w:tcPr>
          <w:p w:rsidR="00F72CED" w:rsidRPr="00F72CED" w:rsidRDefault="00F72CED" w:rsidP="00F72CED">
            <w:pPr>
              <w:autoSpaceDE/>
              <w:autoSpaceDN/>
              <w:ind w:right="48"/>
              <w:jc w:val="center"/>
              <w:rPr>
                <w:color w:val="000000"/>
                <w:spacing w:val="3"/>
                <w:sz w:val="22"/>
                <w:szCs w:val="22"/>
              </w:rPr>
            </w:pPr>
            <w:r w:rsidRPr="00F72CED">
              <w:rPr>
                <w:color w:val="000000"/>
                <w:spacing w:val="3"/>
                <w:sz w:val="22"/>
                <w:szCs w:val="22"/>
              </w:rPr>
              <w:lastRenderedPageBreak/>
              <w:t>9</w:t>
            </w:r>
          </w:p>
        </w:tc>
        <w:tc>
          <w:tcPr>
            <w:tcW w:w="3993" w:type="dxa"/>
            <w:gridSpan w:val="3"/>
          </w:tcPr>
          <w:p w:rsidR="00F72CED" w:rsidRPr="00F72CED" w:rsidRDefault="00F72CED" w:rsidP="00F72CED">
            <w:pPr>
              <w:suppressAutoHyphens/>
              <w:autoSpaceDE/>
              <w:autoSpaceDN/>
              <w:rPr>
                <w:rFonts w:eastAsia="Calibri"/>
                <w:sz w:val="22"/>
                <w:szCs w:val="22"/>
                <w:lang w:eastAsia="ar-SA"/>
              </w:rPr>
            </w:pPr>
            <w:r w:rsidRPr="00F72CED">
              <w:rPr>
                <w:rFonts w:eastAsia="Calibri"/>
                <w:sz w:val="22"/>
                <w:szCs w:val="22"/>
                <w:lang w:eastAsia="ar-SA"/>
              </w:rPr>
              <w:t xml:space="preserve">Целевой показатель 5: </w:t>
            </w:r>
          </w:p>
          <w:p w:rsidR="00F72CED" w:rsidRPr="00F72CED" w:rsidRDefault="00F72CED" w:rsidP="00F72CED">
            <w:pPr>
              <w:suppressAutoHyphens/>
              <w:autoSpaceDE/>
              <w:autoSpaceDN/>
              <w:rPr>
                <w:rFonts w:eastAsia="Calibri"/>
                <w:sz w:val="22"/>
                <w:szCs w:val="22"/>
                <w:lang w:eastAsia="ar-SA"/>
              </w:rPr>
            </w:pPr>
            <w:r w:rsidRPr="00F72CED">
              <w:rPr>
                <w:rFonts w:eastAsia="Calibri"/>
                <w:sz w:val="22"/>
                <w:szCs w:val="22"/>
                <w:lang w:eastAsia="ar-SA"/>
              </w:rPr>
              <w:t>Доля протяженности улиц, оснащенных системами уличного освещения с использованием энергосберегающих технологий</w:t>
            </w:r>
          </w:p>
        </w:tc>
        <w:tc>
          <w:tcPr>
            <w:tcW w:w="1505" w:type="dxa"/>
            <w:vAlign w:val="center"/>
          </w:tcPr>
          <w:p w:rsidR="00F72CED" w:rsidRPr="00F72CED" w:rsidRDefault="00F72CED" w:rsidP="00F72CED">
            <w:pPr>
              <w:autoSpaceDE/>
              <w:autoSpaceDN/>
              <w:ind w:right="48"/>
              <w:jc w:val="center"/>
              <w:rPr>
                <w:color w:val="000000"/>
                <w:spacing w:val="3"/>
                <w:sz w:val="22"/>
                <w:szCs w:val="22"/>
              </w:rPr>
            </w:pPr>
            <w:r w:rsidRPr="00F72CED">
              <w:rPr>
                <w:sz w:val="22"/>
                <w:szCs w:val="22"/>
              </w:rPr>
              <w:t>%</w:t>
            </w:r>
          </w:p>
        </w:tc>
        <w:tc>
          <w:tcPr>
            <w:tcW w:w="1230" w:type="dxa"/>
            <w:gridSpan w:val="6"/>
            <w:vAlign w:val="center"/>
          </w:tcPr>
          <w:p w:rsidR="00F72CED" w:rsidRPr="00F72CED" w:rsidRDefault="00F72CED" w:rsidP="00F72CED">
            <w:pPr>
              <w:autoSpaceDE/>
              <w:autoSpaceDN/>
              <w:jc w:val="center"/>
              <w:rPr>
                <w:sz w:val="22"/>
                <w:szCs w:val="22"/>
              </w:rPr>
            </w:pPr>
            <w:r w:rsidRPr="00F72CED">
              <w:rPr>
                <w:sz w:val="22"/>
                <w:szCs w:val="22"/>
              </w:rPr>
              <w:t xml:space="preserve"> - </w:t>
            </w:r>
          </w:p>
        </w:tc>
        <w:tc>
          <w:tcPr>
            <w:tcW w:w="991" w:type="dxa"/>
            <w:gridSpan w:val="3"/>
            <w:vAlign w:val="center"/>
          </w:tcPr>
          <w:p w:rsidR="00F72CED" w:rsidRPr="00F72CED" w:rsidRDefault="00F72CED" w:rsidP="00F72CED">
            <w:pPr>
              <w:autoSpaceDE/>
              <w:autoSpaceDN/>
              <w:jc w:val="center"/>
              <w:rPr>
                <w:sz w:val="22"/>
                <w:szCs w:val="22"/>
              </w:rPr>
            </w:pPr>
            <w:r w:rsidRPr="00F72CED">
              <w:rPr>
                <w:sz w:val="22"/>
                <w:szCs w:val="22"/>
              </w:rPr>
              <w:t xml:space="preserve"> - </w:t>
            </w:r>
          </w:p>
        </w:tc>
        <w:tc>
          <w:tcPr>
            <w:tcW w:w="1131" w:type="dxa"/>
            <w:vAlign w:val="center"/>
          </w:tcPr>
          <w:p w:rsidR="00F72CED" w:rsidRPr="00F72CED" w:rsidRDefault="00F72CED" w:rsidP="00F72CED">
            <w:pPr>
              <w:autoSpaceDE/>
              <w:autoSpaceDN/>
              <w:jc w:val="center"/>
              <w:rPr>
                <w:sz w:val="22"/>
                <w:szCs w:val="22"/>
              </w:rPr>
            </w:pPr>
            <w:r w:rsidRPr="00F72CED">
              <w:rPr>
                <w:sz w:val="22"/>
                <w:szCs w:val="22"/>
              </w:rPr>
              <w:t xml:space="preserve"> - </w:t>
            </w:r>
          </w:p>
        </w:tc>
        <w:tc>
          <w:tcPr>
            <w:tcW w:w="1419" w:type="dxa"/>
            <w:gridSpan w:val="5"/>
            <w:vAlign w:val="center"/>
          </w:tcPr>
          <w:p w:rsidR="00F72CED" w:rsidRPr="00F72CED" w:rsidRDefault="00F72CED" w:rsidP="00F72CED">
            <w:pPr>
              <w:autoSpaceDE/>
              <w:autoSpaceDN/>
              <w:jc w:val="center"/>
              <w:rPr>
                <w:sz w:val="22"/>
                <w:szCs w:val="22"/>
              </w:rPr>
            </w:pPr>
            <w:r w:rsidRPr="00F72CED">
              <w:rPr>
                <w:sz w:val="22"/>
                <w:szCs w:val="22"/>
              </w:rPr>
              <w:t>42,0</w:t>
            </w:r>
          </w:p>
        </w:tc>
        <w:tc>
          <w:tcPr>
            <w:tcW w:w="990" w:type="dxa"/>
            <w:vAlign w:val="center"/>
          </w:tcPr>
          <w:p w:rsidR="00F72CED" w:rsidRPr="00F72CED" w:rsidRDefault="00F72CED" w:rsidP="00F72CED">
            <w:pPr>
              <w:autoSpaceDE/>
              <w:autoSpaceDN/>
              <w:jc w:val="center"/>
              <w:rPr>
                <w:sz w:val="22"/>
                <w:szCs w:val="22"/>
              </w:rPr>
            </w:pPr>
            <w:r w:rsidRPr="00F72CED">
              <w:rPr>
                <w:sz w:val="22"/>
                <w:szCs w:val="22"/>
              </w:rPr>
              <w:t>48,4</w:t>
            </w:r>
          </w:p>
        </w:tc>
        <w:tc>
          <w:tcPr>
            <w:tcW w:w="991" w:type="dxa"/>
            <w:gridSpan w:val="4"/>
            <w:vAlign w:val="center"/>
          </w:tcPr>
          <w:p w:rsidR="00F72CED" w:rsidRPr="00F72CED" w:rsidRDefault="00F72CED" w:rsidP="00F72CED">
            <w:pPr>
              <w:autoSpaceDE/>
              <w:autoSpaceDN/>
              <w:jc w:val="center"/>
              <w:rPr>
                <w:sz w:val="22"/>
                <w:szCs w:val="22"/>
              </w:rPr>
            </w:pPr>
            <w:r w:rsidRPr="00F72CED">
              <w:rPr>
                <w:sz w:val="22"/>
                <w:szCs w:val="22"/>
              </w:rPr>
              <w:t>48,4</w:t>
            </w:r>
          </w:p>
        </w:tc>
        <w:tc>
          <w:tcPr>
            <w:tcW w:w="1136" w:type="dxa"/>
            <w:gridSpan w:val="4"/>
            <w:vAlign w:val="center"/>
          </w:tcPr>
          <w:p w:rsidR="00F72CED" w:rsidRPr="00F72CED" w:rsidRDefault="00F72CED" w:rsidP="00F72CED">
            <w:pPr>
              <w:autoSpaceDE/>
              <w:autoSpaceDN/>
              <w:jc w:val="center"/>
              <w:rPr>
                <w:color w:val="000000"/>
                <w:spacing w:val="3"/>
                <w:sz w:val="22"/>
                <w:szCs w:val="22"/>
              </w:rPr>
            </w:pPr>
            <w:r w:rsidRPr="00F72CED">
              <w:rPr>
                <w:sz w:val="22"/>
                <w:szCs w:val="22"/>
              </w:rPr>
              <w:t>48,4</w:t>
            </w:r>
          </w:p>
        </w:tc>
        <w:tc>
          <w:tcPr>
            <w:tcW w:w="1812" w:type="dxa"/>
            <w:gridSpan w:val="2"/>
            <w:vAlign w:val="center"/>
          </w:tcPr>
          <w:p w:rsidR="00F72CED" w:rsidRPr="00F72CED" w:rsidRDefault="00F72CED" w:rsidP="00F72CED">
            <w:pPr>
              <w:suppressAutoHyphens/>
              <w:autoSpaceDE/>
              <w:autoSpaceDN/>
              <w:jc w:val="center"/>
              <w:rPr>
                <w:rFonts w:eastAsia="Calibri"/>
                <w:color w:val="000000"/>
                <w:spacing w:val="3"/>
                <w:sz w:val="22"/>
                <w:szCs w:val="22"/>
                <w:lang w:eastAsia="ar-SA"/>
              </w:rPr>
            </w:pPr>
            <w:r w:rsidRPr="00F72CED">
              <w:rPr>
                <w:rFonts w:eastAsia="Calibri"/>
                <w:color w:val="000000"/>
                <w:spacing w:val="3"/>
                <w:sz w:val="22"/>
                <w:szCs w:val="22"/>
                <w:lang w:eastAsia="ar-SA"/>
              </w:rPr>
              <w:t>Отчетные данные МКУ «Служба заказчика»</w:t>
            </w:r>
          </w:p>
        </w:tc>
      </w:tr>
      <w:tr w:rsidR="00F72CED" w:rsidRPr="00F72CED" w:rsidTr="00F72CED">
        <w:tc>
          <w:tcPr>
            <w:tcW w:w="717" w:type="dxa"/>
          </w:tcPr>
          <w:p w:rsidR="00F72CED" w:rsidRPr="00F72CED" w:rsidRDefault="00F72CED" w:rsidP="00F72CED">
            <w:pPr>
              <w:autoSpaceDE/>
              <w:autoSpaceDN/>
              <w:ind w:right="48"/>
              <w:jc w:val="center"/>
              <w:rPr>
                <w:color w:val="000000"/>
                <w:spacing w:val="3"/>
                <w:sz w:val="22"/>
                <w:szCs w:val="22"/>
              </w:rPr>
            </w:pPr>
            <w:r w:rsidRPr="00F72CED">
              <w:rPr>
                <w:color w:val="000000"/>
                <w:spacing w:val="3"/>
                <w:sz w:val="22"/>
                <w:szCs w:val="22"/>
              </w:rPr>
              <w:t>10</w:t>
            </w:r>
          </w:p>
        </w:tc>
        <w:tc>
          <w:tcPr>
            <w:tcW w:w="15198" w:type="dxa"/>
            <w:gridSpan w:val="30"/>
            <w:vAlign w:val="center"/>
          </w:tcPr>
          <w:p w:rsidR="00F72CED" w:rsidRPr="00F72CED" w:rsidRDefault="00F72CED" w:rsidP="00F72CED">
            <w:pPr>
              <w:tabs>
                <w:tab w:val="left" w:pos="4395"/>
                <w:tab w:val="center" w:pos="7310"/>
              </w:tabs>
              <w:autoSpaceDE/>
              <w:autoSpaceDN/>
              <w:ind w:right="48"/>
              <w:rPr>
                <w:color w:val="000000"/>
                <w:spacing w:val="3"/>
                <w:sz w:val="22"/>
                <w:szCs w:val="22"/>
              </w:rPr>
            </w:pPr>
            <w:r w:rsidRPr="00F72CED">
              <w:rPr>
                <w:bCs/>
                <w:iCs/>
                <w:color w:val="000000"/>
                <w:sz w:val="22"/>
                <w:szCs w:val="22"/>
              </w:rPr>
              <w:t>Задача 1.3:</w:t>
            </w:r>
            <w:r w:rsidRPr="00F72CED">
              <w:rPr>
                <w:sz w:val="22"/>
                <w:szCs w:val="22"/>
              </w:rPr>
              <w:t xml:space="preserve"> Организация озеленения  территории Североуральского городского округа</w:t>
            </w:r>
          </w:p>
        </w:tc>
      </w:tr>
      <w:tr w:rsidR="00F72CED" w:rsidRPr="00F72CED" w:rsidTr="00F72CED">
        <w:tc>
          <w:tcPr>
            <w:tcW w:w="717" w:type="dxa"/>
          </w:tcPr>
          <w:p w:rsidR="00F72CED" w:rsidRPr="00F72CED" w:rsidRDefault="00F72CED" w:rsidP="00F72CED">
            <w:pPr>
              <w:autoSpaceDE/>
              <w:autoSpaceDN/>
              <w:ind w:right="48"/>
              <w:jc w:val="center"/>
              <w:rPr>
                <w:color w:val="000000"/>
                <w:spacing w:val="3"/>
                <w:sz w:val="22"/>
                <w:szCs w:val="22"/>
              </w:rPr>
            </w:pPr>
            <w:r w:rsidRPr="00F72CED">
              <w:rPr>
                <w:color w:val="000000"/>
                <w:spacing w:val="3"/>
                <w:sz w:val="22"/>
                <w:szCs w:val="22"/>
              </w:rPr>
              <w:t>11</w:t>
            </w:r>
          </w:p>
        </w:tc>
        <w:tc>
          <w:tcPr>
            <w:tcW w:w="3993" w:type="dxa"/>
            <w:gridSpan w:val="3"/>
          </w:tcPr>
          <w:p w:rsidR="00F72CED" w:rsidRPr="00F72CED" w:rsidRDefault="00F72CED" w:rsidP="00F72CED">
            <w:pPr>
              <w:suppressAutoHyphens/>
              <w:autoSpaceDE/>
              <w:autoSpaceDN/>
              <w:rPr>
                <w:rFonts w:eastAsia="Calibri"/>
                <w:sz w:val="22"/>
                <w:szCs w:val="22"/>
                <w:lang w:eastAsia="ar-SA"/>
              </w:rPr>
            </w:pPr>
            <w:r w:rsidRPr="00F72CED">
              <w:rPr>
                <w:rFonts w:eastAsia="Calibri"/>
                <w:sz w:val="22"/>
                <w:szCs w:val="22"/>
                <w:lang w:eastAsia="ar-SA"/>
              </w:rPr>
              <w:t>Целевой показатель 6:</w:t>
            </w:r>
          </w:p>
          <w:p w:rsidR="00F72CED" w:rsidRPr="00F72CED" w:rsidRDefault="00F72CED" w:rsidP="00F72CED">
            <w:pPr>
              <w:suppressAutoHyphens/>
              <w:autoSpaceDE/>
              <w:autoSpaceDN/>
              <w:rPr>
                <w:rFonts w:eastAsia="Calibri"/>
                <w:color w:val="000000"/>
                <w:spacing w:val="3"/>
                <w:sz w:val="22"/>
                <w:szCs w:val="22"/>
                <w:lang w:eastAsia="ar-SA"/>
              </w:rPr>
            </w:pPr>
            <w:r w:rsidRPr="00F72CED">
              <w:rPr>
                <w:rFonts w:eastAsia="Calibri"/>
                <w:sz w:val="22"/>
                <w:szCs w:val="22"/>
                <w:lang w:eastAsia="ar-SA"/>
              </w:rPr>
              <w:t>Площадь зеленых насаждений на территории городского округа</w:t>
            </w:r>
          </w:p>
        </w:tc>
        <w:tc>
          <w:tcPr>
            <w:tcW w:w="1505" w:type="dxa"/>
            <w:vAlign w:val="center"/>
          </w:tcPr>
          <w:p w:rsidR="00F72CED" w:rsidRPr="00F72CED" w:rsidRDefault="00F72CED" w:rsidP="00F72CED">
            <w:pPr>
              <w:autoSpaceDE/>
              <w:autoSpaceDN/>
              <w:ind w:right="48"/>
              <w:jc w:val="center"/>
              <w:rPr>
                <w:color w:val="000000"/>
                <w:spacing w:val="3"/>
                <w:sz w:val="22"/>
                <w:szCs w:val="22"/>
              </w:rPr>
            </w:pPr>
            <w:proofErr w:type="spellStart"/>
            <w:r w:rsidRPr="00F72CED">
              <w:rPr>
                <w:color w:val="000000"/>
                <w:spacing w:val="3"/>
                <w:sz w:val="22"/>
                <w:szCs w:val="22"/>
              </w:rPr>
              <w:t>кв.м</w:t>
            </w:r>
            <w:proofErr w:type="spellEnd"/>
            <w:r w:rsidRPr="00F72CED">
              <w:rPr>
                <w:color w:val="000000"/>
                <w:spacing w:val="3"/>
                <w:sz w:val="22"/>
                <w:szCs w:val="22"/>
              </w:rPr>
              <w:t>.</w:t>
            </w:r>
          </w:p>
        </w:tc>
        <w:tc>
          <w:tcPr>
            <w:tcW w:w="1230" w:type="dxa"/>
            <w:gridSpan w:val="6"/>
            <w:vAlign w:val="center"/>
          </w:tcPr>
          <w:p w:rsidR="00F72CED" w:rsidRPr="00F72CED" w:rsidRDefault="00F72CED" w:rsidP="00F72CED">
            <w:pPr>
              <w:autoSpaceDE/>
              <w:autoSpaceDN/>
              <w:ind w:right="48"/>
              <w:jc w:val="center"/>
              <w:rPr>
                <w:color w:val="000000"/>
                <w:spacing w:val="3"/>
                <w:sz w:val="22"/>
                <w:szCs w:val="22"/>
              </w:rPr>
            </w:pPr>
            <w:r w:rsidRPr="00F72CED">
              <w:rPr>
                <w:color w:val="000000"/>
                <w:spacing w:val="3"/>
                <w:sz w:val="22"/>
                <w:szCs w:val="22"/>
              </w:rPr>
              <w:t>50400</w:t>
            </w:r>
          </w:p>
        </w:tc>
        <w:tc>
          <w:tcPr>
            <w:tcW w:w="991" w:type="dxa"/>
            <w:gridSpan w:val="3"/>
            <w:vAlign w:val="center"/>
          </w:tcPr>
          <w:p w:rsidR="00F72CED" w:rsidRPr="00F72CED" w:rsidRDefault="00F72CED" w:rsidP="00F72CED">
            <w:pPr>
              <w:autoSpaceDE/>
              <w:autoSpaceDN/>
              <w:ind w:right="48"/>
              <w:jc w:val="center"/>
              <w:rPr>
                <w:color w:val="000000"/>
                <w:spacing w:val="3"/>
                <w:sz w:val="22"/>
                <w:szCs w:val="22"/>
              </w:rPr>
            </w:pPr>
            <w:r w:rsidRPr="00F72CED">
              <w:rPr>
                <w:color w:val="000000"/>
                <w:spacing w:val="3"/>
                <w:sz w:val="22"/>
                <w:szCs w:val="22"/>
              </w:rPr>
              <w:t>77119</w:t>
            </w:r>
          </w:p>
        </w:tc>
        <w:tc>
          <w:tcPr>
            <w:tcW w:w="1131" w:type="dxa"/>
            <w:vAlign w:val="center"/>
          </w:tcPr>
          <w:p w:rsidR="00F72CED" w:rsidRPr="00F72CED" w:rsidRDefault="00F72CED" w:rsidP="00F72CED">
            <w:pPr>
              <w:autoSpaceDE/>
              <w:autoSpaceDN/>
              <w:ind w:right="48"/>
              <w:jc w:val="center"/>
              <w:rPr>
                <w:color w:val="000000"/>
                <w:spacing w:val="3"/>
                <w:sz w:val="22"/>
                <w:szCs w:val="22"/>
              </w:rPr>
            </w:pPr>
            <w:r w:rsidRPr="00F72CED">
              <w:rPr>
                <w:color w:val="000000"/>
                <w:spacing w:val="3"/>
                <w:sz w:val="22"/>
                <w:szCs w:val="22"/>
              </w:rPr>
              <w:t>90468</w:t>
            </w:r>
          </w:p>
        </w:tc>
        <w:tc>
          <w:tcPr>
            <w:tcW w:w="1419" w:type="dxa"/>
            <w:gridSpan w:val="5"/>
            <w:vAlign w:val="center"/>
          </w:tcPr>
          <w:p w:rsidR="00F72CED" w:rsidRPr="00F72CED" w:rsidRDefault="00F72CED" w:rsidP="00F72CED">
            <w:pPr>
              <w:autoSpaceDE/>
              <w:autoSpaceDN/>
              <w:jc w:val="center"/>
              <w:rPr>
                <w:sz w:val="22"/>
                <w:szCs w:val="22"/>
              </w:rPr>
            </w:pPr>
            <w:r w:rsidRPr="00F72CED">
              <w:rPr>
                <w:color w:val="000000"/>
                <w:spacing w:val="3"/>
                <w:sz w:val="22"/>
                <w:szCs w:val="22"/>
              </w:rPr>
              <w:t>67732</w:t>
            </w:r>
          </w:p>
        </w:tc>
        <w:tc>
          <w:tcPr>
            <w:tcW w:w="990" w:type="dxa"/>
            <w:vAlign w:val="center"/>
          </w:tcPr>
          <w:p w:rsidR="00F72CED" w:rsidRPr="00F72CED" w:rsidRDefault="00F72CED" w:rsidP="00F72CED">
            <w:pPr>
              <w:autoSpaceDE/>
              <w:autoSpaceDN/>
              <w:jc w:val="center"/>
              <w:rPr>
                <w:sz w:val="22"/>
                <w:szCs w:val="22"/>
              </w:rPr>
            </w:pPr>
            <w:r w:rsidRPr="00F72CED">
              <w:rPr>
                <w:color w:val="000000"/>
                <w:spacing w:val="3"/>
                <w:sz w:val="22"/>
                <w:szCs w:val="22"/>
              </w:rPr>
              <w:t>50650</w:t>
            </w:r>
          </w:p>
        </w:tc>
        <w:tc>
          <w:tcPr>
            <w:tcW w:w="991" w:type="dxa"/>
            <w:gridSpan w:val="4"/>
            <w:vAlign w:val="center"/>
          </w:tcPr>
          <w:p w:rsidR="00F72CED" w:rsidRPr="00F72CED" w:rsidRDefault="00F72CED" w:rsidP="00F72CED">
            <w:pPr>
              <w:autoSpaceDE/>
              <w:autoSpaceDN/>
              <w:jc w:val="center"/>
              <w:rPr>
                <w:sz w:val="22"/>
                <w:szCs w:val="22"/>
              </w:rPr>
            </w:pPr>
            <w:r w:rsidRPr="00F72CED">
              <w:rPr>
                <w:color w:val="000000"/>
                <w:spacing w:val="3"/>
                <w:sz w:val="22"/>
                <w:szCs w:val="22"/>
              </w:rPr>
              <w:t>50700</w:t>
            </w:r>
          </w:p>
        </w:tc>
        <w:tc>
          <w:tcPr>
            <w:tcW w:w="1136" w:type="dxa"/>
            <w:gridSpan w:val="4"/>
            <w:vAlign w:val="center"/>
          </w:tcPr>
          <w:p w:rsidR="00F72CED" w:rsidRPr="00F72CED" w:rsidRDefault="00F72CED" w:rsidP="00F72CED">
            <w:pPr>
              <w:autoSpaceDE/>
              <w:autoSpaceDN/>
              <w:jc w:val="center"/>
              <w:rPr>
                <w:sz w:val="22"/>
                <w:szCs w:val="22"/>
              </w:rPr>
            </w:pPr>
            <w:r w:rsidRPr="00F72CED">
              <w:rPr>
                <w:color w:val="000000"/>
                <w:spacing w:val="3"/>
                <w:sz w:val="22"/>
                <w:szCs w:val="22"/>
              </w:rPr>
              <w:t>50750</w:t>
            </w:r>
          </w:p>
        </w:tc>
        <w:tc>
          <w:tcPr>
            <w:tcW w:w="1812" w:type="dxa"/>
            <w:gridSpan w:val="2"/>
            <w:vAlign w:val="center"/>
          </w:tcPr>
          <w:p w:rsidR="00F72CED" w:rsidRPr="00F72CED" w:rsidRDefault="00F72CED" w:rsidP="00F72CED">
            <w:pPr>
              <w:autoSpaceDE/>
              <w:autoSpaceDN/>
              <w:ind w:right="48"/>
              <w:jc w:val="center"/>
              <w:rPr>
                <w:color w:val="000000"/>
                <w:spacing w:val="3"/>
                <w:sz w:val="22"/>
                <w:szCs w:val="22"/>
              </w:rPr>
            </w:pPr>
            <w:r w:rsidRPr="00F72CED">
              <w:rPr>
                <w:color w:val="000000"/>
                <w:spacing w:val="3"/>
                <w:sz w:val="22"/>
                <w:szCs w:val="22"/>
              </w:rPr>
              <w:t>Отчетные данные ОМС</w:t>
            </w:r>
          </w:p>
        </w:tc>
      </w:tr>
      <w:tr w:rsidR="00F72CED" w:rsidRPr="00F72CED" w:rsidTr="00F72CED">
        <w:tc>
          <w:tcPr>
            <w:tcW w:w="717" w:type="dxa"/>
          </w:tcPr>
          <w:p w:rsidR="00F72CED" w:rsidRPr="00F72CED" w:rsidRDefault="00F72CED" w:rsidP="00F72CED">
            <w:pPr>
              <w:autoSpaceDE/>
              <w:autoSpaceDN/>
              <w:ind w:right="48"/>
              <w:jc w:val="center"/>
              <w:rPr>
                <w:color w:val="000000"/>
                <w:spacing w:val="3"/>
                <w:sz w:val="22"/>
                <w:szCs w:val="22"/>
              </w:rPr>
            </w:pPr>
            <w:r w:rsidRPr="00F72CED">
              <w:rPr>
                <w:color w:val="000000"/>
                <w:spacing w:val="3"/>
                <w:sz w:val="22"/>
                <w:szCs w:val="22"/>
              </w:rPr>
              <w:t>12</w:t>
            </w:r>
          </w:p>
        </w:tc>
        <w:tc>
          <w:tcPr>
            <w:tcW w:w="15198" w:type="dxa"/>
            <w:gridSpan w:val="30"/>
            <w:vAlign w:val="center"/>
          </w:tcPr>
          <w:p w:rsidR="00F72CED" w:rsidRPr="00F72CED" w:rsidRDefault="00F72CED" w:rsidP="00F72CED">
            <w:pPr>
              <w:autoSpaceDE/>
              <w:autoSpaceDN/>
              <w:ind w:right="48"/>
              <w:rPr>
                <w:color w:val="000000"/>
                <w:spacing w:val="3"/>
                <w:sz w:val="22"/>
                <w:szCs w:val="22"/>
              </w:rPr>
            </w:pPr>
            <w:r w:rsidRPr="00F72CED">
              <w:rPr>
                <w:color w:val="000000"/>
                <w:spacing w:val="3"/>
                <w:sz w:val="22"/>
                <w:szCs w:val="22"/>
              </w:rPr>
              <w:t>Задача 1.4: Улучшение санитарного состояния территории Североуральского городского округа</w:t>
            </w:r>
          </w:p>
        </w:tc>
      </w:tr>
      <w:tr w:rsidR="00F72CED" w:rsidRPr="00F72CED" w:rsidTr="00F72CED">
        <w:tc>
          <w:tcPr>
            <w:tcW w:w="717" w:type="dxa"/>
          </w:tcPr>
          <w:p w:rsidR="00F72CED" w:rsidRPr="00F72CED" w:rsidRDefault="00F72CED" w:rsidP="00F72CED">
            <w:pPr>
              <w:autoSpaceDE/>
              <w:autoSpaceDN/>
              <w:ind w:right="48"/>
              <w:jc w:val="center"/>
              <w:rPr>
                <w:color w:val="000000"/>
                <w:spacing w:val="3"/>
                <w:sz w:val="22"/>
                <w:szCs w:val="22"/>
              </w:rPr>
            </w:pPr>
            <w:r w:rsidRPr="00F72CED">
              <w:rPr>
                <w:color w:val="000000"/>
                <w:spacing w:val="3"/>
                <w:sz w:val="22"/>
                <w:szCs w:val="22"/>
              </w:rPr>
              <w:t>13</w:t>
            </w:r>
          </w:p>
        </w:tc>
        <w:tc>
          <w:tcPr>
            <w:tcW w:w="3993" w:type="dxa"/>
            <w:gridSpan w:val="3"/>
          </w:tcPr>
          <w:p w:rsidR="00F72CED" w:rsidRPr="00F72CED" w:rsidRDefault="00F72CED" w:rsidP="00F72CED">
            <w:pPr>
              <w:suppressAutoHyphens/>
              <w:autoSpaceDE/>
              <w:autoSpaceDN/>
              <w:rPr>
                <w:rFonts w:eastAsia="Calibri"/>
                <w:sz w:val="22"/>
                <w:szCs w:val="22"/>
                <w:lang w:eastAsia="ar-SA"/>
              </w:rPr>
            </w:pPr>
            <w:r w:rsidRPr="00F72CED">
              <w:rPr>
                <w:rFonts w:eastAsia="Calibri"/>
                <w:sz w:val="22"/>
                <w:szCs w:val="22"/>
                <w:lang w:eastAsia="ar-SA"/>
              </w:rPr>
              <w:t>Целевой показатель 7:</w:t>
            </w:r>
          </w:p>
          <w:p w:rsidR="00F72CED" w:rsidRPr="00F72CED" w:rsidRDefault="00F72CED" w:rsidP="00F72CED">
            <w:pPr>
              <w:suppressAutoHyphens/>
              <w:autoSpaceDE/>
              <w:autoSpaceDN/>
              <w:rPr>
                <w:rFonts w:eastAsia="Calibri"/>
                <w:sz w:val="22"/>
                <w:szCs w:val="22"/>
                <w:lang w:eastAsia="ar-SA"/>
              </w:rPr>
            </w:pPr>
            <w:r w:rsidRPr="00F72CED">
              <w:rPr>
                <w:rFonts w:eastAsia="Calibri"/>
                <w:bCs/>
                <w:color w:val="000000"/>
                <w:sz w:val="22"/>
                <w:szCs w:val="22"/>
                <w:lang w:eastAsia="ar-SA"/>
              </w:rPr>
              <w:t>Количество отловленных безнадзорных животных</w:t>
            </w:r>
          </w:p>
        </w:tc>
        <w:tc>
          <w:tcPr>
            <w:tcW w:w="1505" w:type="dxa"/>
            <w:vAlign w:val="center"/>
          </w:tcPr>
          <w:p w:rsidR="00F72CED" w:rsidRPr="00F72CED" w:rsidRDefault="00F72CED" w:rsidP="00F72CED">
            <w:pPr>
              <w:autoSpaceDE/>
              <w:autoSpaceDN/>
              <w:ind w:right="48"/>
              <w:jc w:val="center"/>
              <w:rPr>
                <w:color w:val="000000"/>
                <w:spacing w:val="3"/>
                <w:sz w:val="22"/>
                <w:szCs w:val="22"/>
              </w:rPr>
            </w:pPr>
            <w:r w:rsidRPr="00F72CED">
              <w:rPr>
                <w:color w:val="000000"/>
                <w:spacing w:val="3"/>
                <w:sz w:val="22"/>
                <w:szCs w:val="22"/>
              </w:rPr>
              <w:t>ед.</w:t>
            </w:r>
          </w:p>
        </w:tc>
        <w:tc>
          <w:tcPr>
            <w:tcW w:w="1230" w:type="dxa"/>
            <w:gridSpan w:val="6"/>
            <w:vAlign w:val="center"/>
          </w:tcPr>
          <w:p w:rsidR="00F72CED" w:rsidRPr="00F72CED" w:rsidRDefault="00F72CED" w:rsidP="00F72CED">
            <w:pPr>
              <w:autoSpaceDE/>
              <w:autoSpaceDN/>
              <w:ind w:right="48"/>
              <w:jc w:val="center"/>
              <w:rPr>
                <w:color w:val="000000"/>
                <w:spacing w:val="3"/>
                <w:sz w:val="22"/>
                <w:szCs w:val="22"/>
              </w:rPr>
            </w:pPr>
            <w:r w:rsidRPr="00F72CED">
              <w:rPr>
                <w:color w:val="000000"/>
                <w:spacing w:val="3"/>
                <w:sz w:val="22"/>
                <w:szCs w:val="22"/>
              </w:rPr>
              <w:t>700</w:t>
            </w:r>
          </w:p>
        </w:tc>
        <w:tc>
          <w:tcPr>
            <w:tcW w:w="991" w:type="dxa"/>
            <w:gridSpan w:val="3"/>
            <w:vAlign w:val="center"/>
          </w:tcPr>
          <w:p w:rsidR="00F72CED" w:rsidRPr="00F72CED" w:rsidRDefault="00F72CED" w:rsidP="00F72CED">
            <w:pPr>
              <w:autoSpaceDE/>
              <w:autoSpaceDN/>
              <w:ind w:right="48"/>
              <w:jc w:val="center"/>
              <w:rPr>
                <w:color w:val="000000"/>
                <w:spacing w:val="3"/>
                <w:sz w:val="22"/>
                <w:szCs w:val="22"/>
              </w:rPr>
            </w:pPr>
            <w:r w:rsidRPr="00F72CED">
              <w:rPr>
                <w:color w:val="000000"/>
                <w:spacing w:val="3"/>
                <w:sz w:val="22"/>
                <w:szCs w:val="22"/>
              </w:rPr>
              <w:t>600</w:t>
            </w:r>
          </w:p>
        </w:tc>
        <w:tc>
          <w:tcPr>
            <w:tcW w:w="1131" w:type="dxa"/>
            <w:vAlign w:val="center"/>
          </w:tcPr>
          <w:p w:rsidR="00F72CED" w:rsidRPr="00F72CED" w:rsidRDefault="00F72CED" w:rsidP="00F72CED">
            <w:pPr>
              <w:autoSpaceDE/>
              <w:autoSpaceDN/>
              <w:ind w:right="48"/>
              <w:jc w:val="center"/>
              <w:rPr>
                <w:color w:val="000000"/>
                <w:spacing w:val="3"/>
                <w:sz w:val="22"/>
                <w:szCs w:val="22"/>
              </w:rPr>
            </w:pPr>
            <w:r w:rsidRPr="00F72CED">
              <w:rPr>
                <w:color w:val="000000"/>
                <w:spacing w:val="3"/>
                <w:sz w:val="22"/>
                <w:szCs w:val="22"/>
              </w:rPr>
              <w:t>400</w:t>
            </w:r>
          </w:p>
        </w:tc>
        <w:tc>
          <w:tcPr>
            <w:tcW w:w="1419" w:type="dxa"/>
            <w:gridSpan w:val="5"/>
            <w:vAlign w:val="center"/>
          </w:tcPr>
          <w:p w:rsidR="00F72CED" w:rsidRPr="00F72CED" w:rsidRDefault="00F72CED" w:rsidP="00F72CED">
            <w:pPr>
              <w:autoSpaceDE/>
              <w:autoSpaceDN/>
              <w:ind w:right="48"/>
              <w:jc w:val="center"/>
              <w:rPr>
                <w:color w:val="000000"/>
                <w:spacing w:val="3"/>
                <w:sz w:val="22"/>
                <w:szCs w:val="22"/>
              </w:rPr>
            </w:pPr>
            <w:r w:rsidRPr="00F72CED">
              <w:rPr>
                <w:color w:val="000000"/>
                <w:spacing w:val="3"/>
                <w:sz w:val="22"/>
                <w:szCs w:val="22"/>
              </w:rPr>
              <w:t>250</w:t>
            </w:r>
          </w:p>
        </w:tc>
        <w:tc>
          <w:tcPr>
            <w:tcW w:w="990" w:type="dxa"/>
            <w:vAlign w:val="center"/>
          </w:tcPr>
          <w:p w:rsidR="00F72CED" w:rsidRPr="00F72CED" w:rsidRDefault="00F72CED" w:rsidP="00F72CED">
            <w:pPr>
              <w:autoSpaceDE/>
              <w:autoSpaceDN/>
              <w:jc w:val="center"/>
              <w:rPr>
                <w:sz w:val="22"/>
                <w:szCs w:val="22"/>
              </w:rPr>
            </w:pPr>
            <w:r w:rsidRPr="00F72CED">
              <w:rPr>
                <w:color w:val="000000"/>
                <w:spacing w:val="3"/>
                <w:sz w:val="22"/>
                <w:szCs w:val="22"/>
              </w:rPr>
              <w:t>214</w:t>
            </w:r>
          </w:p>
        </w:tc>
        <w:tc>
          <w:tcPr>
            <w:tcW w:w="991" w:type="dxa"/>
            <w:gridSpan w:val="4"/>
            <w:vAlign w:val="center"/>
          </w:tcPr>
          <w:p w:rsidR="00F72CED" w:rsidRPr="00F72CED" w:rsidRDefault="00F72CED" w:rsidP="00F72CED">
            <w:pPr>
              <w:autoSpaceDE/>
              <w:autoSpaceDN/>
              <w:jc w:val="center"/>
              <w:rPr>
                <w:sz w:val="22"/>
                <w:szCs w:val="22"/>
              </w:rPr>
            </w:pPr>
            <w:r w:rsidRPr="00F72CED">
              <w:rPr>
                <w:color w:val="000000"/>
                <w:spacing w:val="3"/>
                <w:sz w:val="22"/>
                <w:szCs w:val="22"/>
              </w:rPr>
              <w:t>211</w:t>
            </w:r>
          </w:p>
        </w:tc>
        <w:tc>
          <w:tcPr>
            <w:tcW w:w="1136" w:type="dxa"/>
            <w:gridSpan w:val="4"/>
            <w:vAlign w:val="center"/>
          </w:tcPr>
          <w:p w:rsidR="00F72CED" w:rsidRPr="00F72CED" w:rsidRDefault="00F72CED" w:rsidP="00F72CED">
            <w:pPr>
              <w:autoSpaceDE/>
              <w:autoSpaceDN/>
              <w:jc w:val="center"/>
              <w:rPr>
                <w:sz w:val="22"/>
                <w:szCs w:val="22"/>
              </w:rPr>
            </w:pPr>
            <w:r w:rsidRPr="00F72CED">
              <w:rPr>
                <w:color w:val="000000"/>
                <w:spacing w:val="3"/>
                <w:sz w:val="22"/>
                <w:szCs w:val="22"/>
              </w:rPr>
              <w:t>-</w:t>
            </w:r>
          </w:p>
        </w:tc>
        <w:tc>
          <w:tcPr>
            <w:tcW w:w="1812" w:type="dxa"/>
            <w:gridSpan w:val="2"/>
          </w:tcPr>
          <w:p w:rsidR="00F72CED" w:rsidRPr="00F72CED" w:rsidRDefault="00F72CED" w:rsidP="00F72CED">
            <w:pPr>
              <w:autoSpaceDE/>
              <w:autoSpaceDN/>
              <w:jc w:val="center"/>
              <w:rPr>
                <w:sz w:val="22"/>
                <w:szCs w:val="22"/>
              </w:rPr>
            </w:pPr>
            <w:r w:rsidRPr="00F72CED">
              <w:rPr>
                <w:color w:val="000000"/>
                <w:spacing w:val="3"/>
                <w:sz w:val="22"/>
                <w:szCs w:val="22"/>
              </w:rPr>
              <w:t>Отчетные данные ОМС</w:t>
            </w:r>
          </w:p>
        </w:tc>
      </w:tr>
      <w:tr w:rsidR="00F72CED" w:rsidRPr="00F72CED" w:rsidTr="00F72CED">
        <w:tc>
          <w:tcPr>
            <w:tcW w:w="717" w:type="dxa"/>
          </w:tcPr>
          <w:p w:rsidR="00F72CED" w:rsidRPr="00F72CED" w:rsidRDefault="00F72CED" w:rsidP="00F72CED">
            <w:pPr>
              <w:autoSpaceDE/>
              <w:autoSpaceDN/>
              <w:ind w:right="48"/>
              <w:jc w:val="center"/>
              <w:rPr>
                <w:color w:val="000000"/>
                <w:spacing w:val="3"/>
                <w:sz w:val="22"/>
                <w:szCs w:val="22"/>
              </w:rPr>
            </w:pPr>
            <w:r w:rsidRPr="00F72CED">
              <w:rPr>
                <w:color w:val="000000"/>
                <w:spacing w:val="3"/>
                <w:sz w:val="22"/>
                <w:szCs w:val="22"/>
              </w:rPr>
              <w:t>14</w:t>
            </w:r>
          </w:p>
        </w:tc>
        <w:tc>
          <w:tcPr>
            <w:tcW w:w="3993" w:type="dxa"/>
            <w:gridSpan w:val="3"/>
          </w:tcPr>
          <w:p w:rsidR="00F72CED" w:rsidRPr="00F72CED" w:rsidRDefault="00F72CED" w:rsidP="00F72CED">
            <w:pPr>
              <w:autoSpaceDE/>
              <w:autoSpaceDN/>
              <w:rPr>
                <w:color w:val="000000"/>
                <w:spacing w:val="3"/>
                <w:sz w:val="22"/>
                <w:szCs w:val="22"/>
              </w:rPr>
            </w:pPr>
            <w:r w:rsidRPr="00F72CED">
              <w:rPr>
                <w:color w:val="000000"/>
                <w:spacing w:val="3"/>
                <w:sz w:val="22"/>
                <w:szCs w:val="22"/>
              </w:rPr>
              <w:t xml:space="preserve">Целевой показатель 8: </w:t>
            </w:r>
          </w:p>
          <w:p w:rsidR="00F72CED" w:rsidRPr="00F72CED" w:rsidRDefault="00F72CED" w:rsidP="00F72CED">
            <w:pPr>
              <w:autoSpaceDE/>
              <w:autoSpaceDN/>
              <w:rPr>
                <w:color w:val="000000"/>
                <w:spacing w:val="3"/>
                <w:sz w:val="22"/>
                <w:szCs w:val="22"/>
              </w:rPr>
            </w:pPr>
            <w:r w:rsidRPr="00F72CED">
              <w:rPr>
                <w:color w:val="000000"/>
                <w:spacing w:val="3"/>
                <w:sz w:val="22"/>
                <w:szCs w:val="22"/>
              </w:rPr>
              <w:t xml:space="preserve">Площадь территории общественных мест, на которой проведена </w:t>
            </w:r>
            <w:proofErr w:type="spellStart"/>
            <w:r w:rsidRPr="00F72CED">
              <w:rPr>
                <w:color w:val="000000"/>
                <w:spacing w:val="3"/>
                <w:sz w:val="22"/>
                <w:szCs w:val="22"/>
              </w:rPr>
              <w:t>акарицидная</w:t>
            </w:r>
            <w:proofErr w:type="spellEnd"/>
            <w:r w:rsidRPr="00F72CED">
              <w:rPr>
                <w:color w:val="000000"/>
                <w:spacing w:val="3"/>
                <w:sz w:val="22"/>
                <w:szCs w:val="22"/>
              </w:rPr>
              <w:t xml:space="preserve"> обработка и дератизация </w:t>
            </w:r>
          </w:p>
        </w:tc>
        <w:tc>
          <w:tcPr>
            <w:tcW w:w="1505" w:type="dxa"/>
            <w:vAlign w:val="center"/>
          </w:tcPr>
          <w:p w:rsidR="00F72CED" w:rsidRPr="00F72CED" w:rsidRDefault="00F72CED" w:rsidP="00F72CED">
            <w:pPr>
              <w:autoSpaceDE/>
              <w:autoSpaceDN/>
              <w:ind w:right="48"/>
              <w:jc w:val="center"/>
              <w:rPr>
                <w:color w:val="000000"/>
                <w:spacing w:val="3"/>
                <w:sz w:val="22"/>
                <w:szCs w:val="22"/>
              </w:rPr>
            </w:pPr>
            <w:proofErr w:type="gramStart"/>
            <w:r w:rsidRPr="00F72CED">
              <w:rPr>
                <w:color w:val="000000"/>
                <w:spacing w:val="3"/>
                <w:sz w:val="22"/>
                <w:szCs w:val="22"/>
              </w:rPr>
              <w:t>га</w:t>
            </w:r>
            <w:proofErr w:type="gramEnd"/>
            <w:r w:rsidRPr="00F72CED">
              <w:rPr>
                <w:color w:val="000000"/>
                <w:spacing w:val="3"/>
                <w:sz w:val="22"/>
                <w:szCs w:val="22"/>
              </w:rPr>
              <w:t>.</w:t>
            </w:r>
          </w:p>
        </w:tc>
        <w:tc>
          <w:tcPr>
            <w:tcW w:w="1230" w:type="dxa"/>
            <w:gridSpan w:val="6"/>
            <w:vAlign w:val="center"/>
          </w:tcPr>
          <w:p w:rsidR="00F72CED" w:rsidRPr="00F72CED" w:rsidRDefault="00F72CED" w:rsidP="00F72CED">
            <w:pPr>
              <w:autoSpaceDE/>
              <w:autoSpaceDN/>
              <w:ind w:right="48"/>
              <w:jc w:val="center"/>
              <w:rPr>
                <w:color w:val="000000"/>
                <w:spacing w:val="3"/>
                <w:sz w:val="22"/>
                <w:szCs w:val="22"/>
              </w:rPr>
            </w:pPr>
            <w:r w:rsidRPr="00F72CED">
              <w:rPr>
                <w:color w:val="000000"/>
                <w:spacing w:val="3"/>
                <w:sz w:val="22"/>
                <w:szCs w:val="22"/>
              </w:rPr>
              <w:t>30,7</w:t>
            </w:r>
          </w:p>
        </w:tc>
        <w:tc>
          <w:tcPr>
            <w:tcW w:w="991" w:type="dxa"/>
            <w:gridSpan w:val="3"/>
            <w:vAlign w:val="center"/>
          </w:tcPr>
          <w:p w:rsidR="00F72CED" w:rsidRPr="00F72CED" w:rsidRDefault="00F72CED" w:rsidP="00F72CED">
            <w:pPr>
              <w:autoSpaceDE/>
              <w:autoSpaceDN/>
              <w:ind w:right="48"/>
              <w:jc w:val="center"/>
              <w:rPr>
                <w:color w:val="000000"/>
                <w:spacing w:val="3"/>
                <w:sz w:val="22"/>
                <w:szCs w:val="22"/>
              </w:rPr>
            </w:pPr>
            <w:r w:rsidRPr="00F72CED">
              <w:rPr>
                <w:color w:val="000000"/>
                <w:spacing w:val="3"/>
                <w:sz w:val="22"/>
                <w:szCs w:val="22"/>
              </w:rPr>
              <w:t>30,7</w:t>
            </w:r>
          </w:p>
        </w:tc>
        <w:tc>
          <w:tcPr>
            <w:tcW w:w="1131" w:type="dxa"/>
            <w:vAlign w:val="center"/>
          </w:tcPr>
          <w:p w:rsidR="00F72CED" w:rsidRPr="00F72CED" w:rsidRDefault="00F72CED" w:rsidP="00F72CED">
            <w:pPr>
              <w:autoSpaceDE/>
              <w:autoSpaceDN/>
              <w:ind w:right="48"/>
              <w:jc w:val="center"/>
              <w:rPr>
                <w:color w:val="000000"/>
                <w:spacing w:val="3"/>
                <w:sz w:val="22"/>
                <w:szCs w:val="22"/>
              </w:rPr>
            </w:pPr>
            <w:r w:rsidRPr="00F72CED">
              <w:rPr>
                <w:color w:val="000000"/>
                <w:spacing w:val="3"/>
                <w:sz w:val="22"/>
                <w:szCs w:val="22"/>
              </w:rPr>
              <w:t>34,0</w:t>
            </w:r>
          </w:p>
        </w:tc>
        <w:tc>
          <w:tcPr>
            <w:tcW w:w="1419" w:type="dxa"/>
            <w:gridSpan w:val="5"/>
            <w:vAlign w:val="center"/>
          </w:tcPr>
          <w:p w:rsidR="00F72CED" w:rsidRPr="00F72CED" w:rsidRDefault="00F72CED" w:rsidP="00F72CED">
            <w:pPr>
              <w:autoSpaceDE/>
              <w:autoSpaceDN/>
              <w:ind w:right="48"/>
              <w:jc w:val="center"/>
              <w:rPr>
                <w:color w:val="000000"/>
                <w:spacing w:val="3"/>
                <w:sz w:val="22"/>
                <w:szCs w:val="22"/>
              </w:rPr>
            </w:pPr>
            <w:r w:rsidRPr="00F72CED">
              <w:rPr>
                <w:color w:val="000000"/>
                <w:spacing w:val="3"/>
                <w:sz w:val="22"/>
                <w:szCs w:val="22"/>
              </w:rPr>
              <w:t>34,0</w:t>
            </w:r>
          </w:p>
        </w:tc>
        <w:tc>
          <w:tcPr>
            <w:tcW w:w="990" w:type="dxa"/>
            <w:vAlign w:val="center"/>
          </w:tcPr>
          <w:p w:rsidR="00F72CED" w:rsidRPr="00F72CED" w:rsidRDefault="00F72CED" w:rsidP="00F72CED">
            <w:pPr>
              <w:autoSpaceDE/>
              <w:autoSpaceDN/>
              <w:ind w:right="48"/>
              <w:jc w:val="center"/>
              <w:rPr>
                <w:color w:val="000000"/>
                <w:spacing w:val="3"/>
                <w:sz w:val="22"/>
                <w:szCs w:val="22"/>
              </w:rPr>
            </w:pPr>
            <w:r w:rsidRPr="00F72CED">
              <w:rPr>
                <w:color w:val="000000"/>
                <w:spacing w:val="3"/>
                <w:sz w:val="22"/>
                <w:szCs w:val="22"/>
              </w:rPr>
              <w:t>38</w:t>
            </w:r>
          </w:p>
        </w:tc>
        <w:tc>
          <w:tcPr>
            <w:tcW w:w="991" w:type="dxa"/>
            <w:gridSpan w:val="4"/>
            <w:vAlign w:val="center"/>
          </w:tcPr>
          <w:p w:rsidR="00F72CED" w:rsidRPr="00F72CED" w:rsidRDefault="00F72CED" w:rsidP="00F72CED">
            <w:pPr>
              <w:autoSpaceDE/>
              <w:autoSpaceDN/>
              <w:ind w:right="48"/>
              <w:jc w:val="center"/>
              <w:rPr>
                <w:color w:val="000000"/>
                <w:spacing w:val="3"/>
                <w:sz w:val="22"/>
                <w:szCs w:val="22"/>
              </w:rPr>
            </w:pPr>
            <w:r w:rsidRPr="00F72CED">
              <w:rPr>
                <w:color w:val="000000"/>
                <w:spacing w:val="3"/>
                <w:sz w:val="22"/>
                <w:szCs w:val="22"/>
              </w:rPr>
              <w:t>40</w:t>
            </w:r>
          </w:p>
        </w:tc>
        <w:tc>
          <w:tcPr>
            <w:tcW w:w="1136" w:type="dxa"/>
            <w:gridSpan w:val="4"/>
            <w:vAlign w:val="center"/>
          </w:tcPr>
          <w:p w:rsidR="00F72CED" w:rsidRPr="00F72CED" w:rsidRDefault="00F72CED" w:rsidP="00F72CED">
            <w:pPr>
              <w:autoSpaceDE/>
              <w:autoSpaceDN/>
              <w:ind w:right="48"/>
              <w:jc w:val="center"/>
              <w:rPr>
                <w:color w:val="000000"/>
                <w:spacing w:val="3"/>
                <w:sz w:val="22"/>
                <w:szCs w:val="22"/>
              </w:rPr>
            </w:pPr>
            <w:r w:rsidRPr="00F72CED">
              <w:rPr>
                <w:color w:val="000000"/>
                <w:spacing w:val="3"/>
                <w:sz w:val="22"/>
                <w:szCs w:val="22"/>
              </w:rPr>
              <w:t>42</w:t>
            </w:r>
          </w:p>
        </w:tc>
        <w:tc>
          <w:tcPr>
            <w:tcW w:w="1812" w:type="dxa"/>
            <w:gridSpan w:val="2"/>
          </w:tcPr>
          <w:p w:rsidR="00F72CED" w:rsidRPr="00F72CED" w:rsidRDefault="00F72CED" w:rsidP="00F72CED">
            <w:pPr>
              <w:autoSpaceDE/>
              <w:autoSpaceDN/>
              <w:jc w:val="center"/>
              <w:rPr>
                <w:sz w:val="22"/>
                <w:szCs w:val="22"/>
              </w:rPr>
            </w:pPr>
            <w:r w:rsidRPr="00F72CED">
              <w:rPr>
                <w:color w:val="000000"/>
                <w:spacing w:val="3"/>
                <w:sz w:val="22"/>
                <w:szCs w:val="22"/>
              </w:rPr>
              <w:t>Отчетные данные ОМС</w:t>
            </w:r>
          </w:p>
        </w:tc>
      </w:tr>
      <w:tr w:rsidR="00F72CED" w:rsidRPr="00F72CED" w:rsidTr="00F72CED">
        <w:tc>
          <w:tcPr>
            <w:tcW w:w="717" w:type="dxa"/>
          </w:tcPr>
          <w:p w:rsidR="00F72CED" w:rsidRPr="00F72CED" w:rsidRDefault="00F72CED" w:rsidP="00F72CED">
            <w:pPr>
              <w:autoSpaceDE/>
              <w:autoSpaceDN/>
              <w:ind w:right="48"/>
              <w:jc w:val="center"/>
              <w:rPr>
                <w:color w:val="000000"/>
                <w:spacing w:val="3"/>
                <w:sz w:val="22"/>
                <w:szCs w:val="22"/>
              </w:rPr>
            </w:pPr>
            <w:r w:rsidRPr="00F72CED">
              <w:rPr>
                <w:color w:val="000000"/>
                <w:spacing w:val="3"/>
                <w:sz w:val="22"/>
                <w:szCs w:val="22"/>
              </w:rPr>
              <w:t>15</w:t>
            </w:r>
          </w:p>
        </w:tc>
        <w:tc>
          <w:tcPr>
            <w:tcW w:w="3993" w:type="dxa"/>
            <w:gridSpan w:val="3"/>
          </w:tcPr>
          <w:p w:rsidR="00F72CED" w:rsidRPr="00F72CED" w:rsidRDefault="00F72CED" w:rsidP="00F72CED">
            <w:pPr>
              <w:autoSpaceDE/>
              <w:autoSpaceDN/>
              <w:rPr>
                <w:color w:val="000000"/>
                <w:spacing w:val="3"/>
                <w:sz w:val="22"/>
                <w:szCs w:val="22"/>
              </w:rPr>
            </w:pPr>
            <w:r w:rsidRPr="00F72CED">
              <w:rPr>
                <w:color w:val="000000"/>
                <w:spacing w:val="3"/>
                <w:sz w:val="22"/>
                <w:szCs w:val="22"/>
              </w:rPr>
              <w:t>Целевой показатель 9:</w:t>
            </w:r>
          </w:p>
          <w:p w:rsidR="00F72CED" w:rsidRPr="00F72CED" w:rsidRDefault="00F72CED" w:rsidP="00F72CED">
            <w:pPr>
              <w:autoSpaceDE/>
              <w:autoSpaceDN/>
              <w:rPr>
                <w:color w:val="000000"/>
                <w:spacing w:val="3"/>
                <w:sz w:val="22"/>
                <w:szCs w:val="22"/>
              </w:rPr>
            </w:pPr>
            <w:r w:rsidRPr="00F72CED">
              <w:rPr>
                <w:color w:val="000000"/>
                <w:spacing w:val="3"/>
                <w:sz w:val="22"/>
                <w:szCs w:val="22"/>
              </w:rPr>
              <w:t xml:space="preserve">Количество размещенных биологических отходов в </w:t>
            </w:r>
            <w:proofErr w:type="spellStart"/>
            <w:r w:rsidRPr="00F72CED">
              <w:rPr>
                <w:color w:val="000000"/>
                <w:spacing w:val="3"/>
                <w:sz w:val="22"/>
                <w:szCs w:val="22"/>
              </w:rPr>
              <w:t>биояме</w:t>
            </w:r>
            <w:proofErr w:type="spellEnd"/>
          </w:p>
        </w:tc>
        <w:tc>
          <w:tcPr>
            <w:tcW w:w="1505" w:type="dxa"/>
            <w:vAlign w:val="center"/>
          </w:tcPr>
          <w:p w:rsidR="00F72CED" w:rsidRPr="00F72CED" w:rsidRDefault="00F72CED" w:rsidP="00F72CED">
            <w:pPr>
              <w:autoSpaceDE/>
              <w:autoSpaceDN/>
              <w:ind w:right="48"/>
              <w:jc w:val="center"/>
              <w:rPr>
                <w:color w:val="000000"/>
                <w:spacing w:val="3"/>
                <w:sz w:val="22"/>
                <w:szCs w:val="22"/>
              </w:rPr>
            </w:pPr>
            <w:proofErr w:type="spellStart"/>
            <w:r w:rsidRPr="00F72CED">
              <w:rPr>
                <w:color w:val="000000"/>
                <w:spacing w:val="3"/>
                <w:sz w:val="22"/>
                <w:szCs w:val="22"/>
              </w:rPr>
              <w:t>куб</w:t>
            </w:r>
            <w:proofErr w:type="gramStart"/>
            <w:r w:rsidRPr="00F72CED">
              <w:rPr>
                <w:color w:val="000000"/>
                <w:spacing w:val="3"/>
                <w:sz w:val="22"/>
                <w:szCs w:val="22"/>
              </w:rPr>
              <w:t>.м</w:t>
            </w:r>
            <w:proofErr w:type="spellEnd"/>
            <w:proofErr w:type="gramEnd"/>
          </w:p>
        </w:tc>
        <w:tc>
          <w:tcPr>
            <w:tcW w:w="1230" w:type="dxa"/>
            <w:gridSpan w:val="6"/>
            <w:vAlign w:val="center"/>
          </w:tcPr>
          <w:p w:rsidR="00F72CED" w:rsidRPr="00F72CED" w:rsidRDefault="00F72CED" w:rsidP="00F72CED">
            <w:pPr>
              <w:autoSpaceDE/>
              <w:autoSpaceDN/>
              <w:ind w:right="48"/>
              <w:jc w:val="center"/>
              <w:rPr>
                <w:color w:val="000000"/>
                <w:spacing w:val="3"/>
                <w:sz w:val="22"/>
                <w:szCs w:val="22"/>
              </w:rPr>
            </w:pPr>
            <w:r w:rsidRPr="00F72CED">
              <w:rPr>
                <w:color w:val="000000"/>
                <w:spacing w:val="3"/>
                <w:sz w:val="22"/>
                <w:szCs w:val="22"/>
              </w:rPr>
              <w:t>5</w:t>
            </w:r>
          </w:p>
        </w:tc>
        <w:tc>
          <w:tcPr>
            <w:tcW w:w="991" w:type="dxa"/>
            <w:gridSpan w:val="3"/>
            <w:vAlign w:val="center"/>
          </w:tcPr>
          <w:p w:rsidR="00F72CED" w:rsidRPr="00F72CED" w:rsidRDefault="00F72CED" w:rsidP="00F72CED">
            <w:pPr>
              <w:autoSpaceDE/>
              <w:autoSpaceDN/>
              <w:ind w:right="48"/>
              <w:jc w:val="center"/>
              <w:rPr>
                <w:color w:val="000000"/>
                <w:spacing w:val="3"/>
                <w:sz w:val="22"/>
                <w:szCs w:val="22"/>
              </w:rPr>
            </w:pPr>
            <w:r w:rsidRPr="00F72CED">
              <w:rPr>
                <w:color w:val="000000"/>
                <w:spacing w:val="3"/>
                <w:sz w:val="22"/>
                <w:szCs w:val="22"/>
              </w:rPr>
              <w:t>3</w:t>
            </w:r>
          </w:p>
        </w:tc>
        <w:tc>
          <w:tcPr>
            <w:tcW w:w="1131" w:type="dxa"/>
            <w:vAlign w:val="center"/>
          </w:tcPr>
          <w:p w:rsidR="00F72CED" w:rsidRPr="00F72CED" w:rsidRDefault="00F72CED" w:rsidP="00F72CED">
            <w:pPr>
              <w:autoSpaceDE/>
              <w:autoSpaceDN/>
              <w:ind w:right="48"/>
              <w:jc w:val="center"/>
              <w:rPr>
                <w:color w:val="000000"/>
                <w:spacing w:val="3"/>
                <w:sz w:val="22"/>
                <w:szCs w:val="22"/>
              </w:rPr>
            </w:pPr>
            <w:r w:rsidRPr="00F72CED">
              <w:rPr>
                <w:color w:val="000000"/>
                <w:spacing w:val="3"/>
                <w:sz w:val="22"/>
                <w:szCs w:val="22"/>
              </w:rPr>
              <w:t>4</w:t>
            </w:r>
          </w:p>
        </w:tc>
        <w:tc>
          <w:tcPr>
            <w:tcW w:w="1419" w:type="dxa"/>
            <w:gridSpan w:val="5"/>
            <w:vAlign w:val="center"/>
          </w:tcPr>
          <w:p w:rsidR="00F72CED" w:rsidRPr="00F72CED" w:rsidRDefault="00F72CED" w:rsidP="00F72CED">
            <w:pPr>
              <w:autoSpaceDE/>
              <w:autoSpaceDN/>
              <w:ind w:right="48"/>
              <w:jc w:val="center"/>
              <w:rPr>
                <w:color w:val="000000"/>
                <w:spacing w:val="3"/>
                <w:sz w:val="22"/>
                <w:szCs w:val="22"/>
              </w:rPr>
            </w:pPr>
            <w:r w:rsidRPr="00F72CED">
              <w:rPr>
                <w:color w:val="000000"/>
                <w:spacing w:val="3"/>
                <w:sz w:val="22"/>
                <w:szCs w:val="22"/>
              </w:rPr>
              <w:t>4</w:t>
            </w:r>
          </w:p>
        </w:tc>
        <w:tc>
          <w:tcPr>
            <w:tcW w:w="990" w:type="dxa"/>
            <w:vAlign w:val="center"/>
          </w:tcPr>
          <w:p w:rsidR="00F72CED" w:rsidRPr="00F72CED" w:rsidRDefault="00F72CED" w:rsidP="00F72CED">
            <w:pPr>
              <w:autoSpaceDE/>
              <w:autoSpaceDN/>
              <w:ind w:right="48"/>
              <w:jc w:val="center"/>
              <w:rPr>
                <w:color w:val="000000"/>
                <w:spacing w:val="3"/>
                <w:sz w:val="22"/>
                <w:szCs w:val="22"/>
              </w:rPr>
            </w:pPr>
            <w:r w:rsidRPr="00F72CED">
              <w:rPr>
                <w:color w:val="000000"/>
                <w:spacing w:val="3"/>
                <w:sz w:val="22"/>
                <w:szCs w:val="22"/>
              </w:rPr>
              <w:t>6</w:t>
            </w:r>
          </w:p>
        </w:tc>
        <w:tc>
          <w:tcPr>
            <w:tcW w:w="991" w:type="dxa"/>
            <w:gridSpan w:val="4"/>
            <w:vAlign w:val="center"/>
          </w:tcPr>
          <w:p w:rsidR="00F72CED" w:rsidRPr="00F72CED" w:rsidRDefault="00F72CED" w:rsidP="00F72CED">
            <w:pPr>
              <w:autoSpaceDE/>
              <w:autoSpaceDN/>
              <w:ind w:right="48"/>
              <w:jc w:val="center"/>
              <w:rPr>
                <w:color w:val="000000"/>
                <w:spacing w:val="3"/>
                <w:sz w:val="22"/>
                <w:szCs w:val="22"/>
              </w:rPr>
            </w:pPr>
            <w:r w:rsidRPr="00F72CED">
              <w:rPr>
                <w:color w:val="000000"/>
                <w:spacing w:val="3"/>
                <w:sz w:val="22"/>
                <w:szCs w:val="22"/>
              </w:rPr>
              <w:t>7</w:t>
            </w:r>
          </w:p>
        </w:tc>
        <w:tc>
          <w:tcPr>
            <w:tcW w:w="1136" w:type="dxa"/>
            <w:gridSpan w:val="4"/>
            <w:vAlign w:val="center"/>
          </w:tcPr>
          <w:p w:rsidR="00F72CED" w:rsidRPr="00F72CED" w:rsidRDefault="00F72CED" w:rsidP="00F72CED">
            <w:pPr>
              <w:autoSpaceDE/>
              <w:autoSpaceDN/>
              <w:ind w:right="48"/>
              <w:jc w:val="center"/>
              <w:rPr>
                <w:color w:val="000000"/>
                <w:spacing w:val="3"/>
                <w:sz w:val="22"/>
                <w:szCs w:val="22"/>
              </w:rPr>
            </w:pPr>
            <w:r w:rsidRPr="00F72CED">
              <w:rPr>
                <w:color w:val="000000"/>
                <w:spacing w:val="3"/>
                <w:sz w:val="22"/>
                <w:szCs w:val="22"/>
              </w:rPr>
              <w:t>8</w:t>
            </w:r>
          </w:p>
        </w:tc>
        <w:tc>
          <w:tcPr>
            <w:tcW w:w="1812" w:type="dxa"/>
            <w:gridSpan w:val="2"/>
          </w:tcPr>
          <w:p w:rsidR="00F72CED" w:rsidRPr="00F72CED" w:rsidRDefault="00F72CED" w:rsidP="00F72CED">
            <w:pPr>
              <w:autoSpaceDE/>
              <w:autoSpaceDN/>
              <w:jc w:val="center"/>
              <w:rPr>
                <w:sz w:val="22"/>
                <w:szCs w:val="22"/>
              </w:rPr>
            </w:pPr>
            <w:r w:rsidRPr="00F72CED">
              <w:rPr>
                <w:color w:val="000000"/>
                <w:spacing w:val="3"/>
                <w:sz w:val="22"/>
                <w:szCs w:val="22"/>
              </w:rPr>
              <w:t>Отчетные данные ОМС</w:t>
            </w:r>
          </w:p>
        </w:tc>
      </w:tr>
      <w:tr w:rsidR="00F72CED" w:rsidRPr="00F72CED" w:rsidTr="00F72CED">
        <w:trPr>
          <w:trHeight w:val="872"/>
        </w:trPr>
        <w:tc>
          <w:tcPr>
            <w:tcW w:w="717" w:type="dxa"/>
          </w:tcPr>
          <w:p w:rsidR="00F72CED" w:rsidRPr="00F72CED" w:rsidRDefault="00F72CED" w:rsidP="00F72CED">
            <w:pPr>
              <w:autoSpaceDE/>
              <w:autoSpaceDN/>
              <w:ind w:right="48"/>
              <w:jc w:val="center"/>
              <w:rPr>
                <w:color w:val="000000"/>
                <w:spacing w:val="3"/>
                <w:sz w:val="22"/>
                <w:szCs w:val="22"/>
              </w:rPr>
            </w:pPr>
            <w:r w:rsidRPr="00F72CED">
              <w:rPr>
                <w:color w:val="000000"/>
                <w:spacing w:val="3"/>
                <w:sz w:val="22"/>
                <w:szCs w:val="22"/>
              </w:rPr>
              <w:t>16</w:t>
            </w:r>
          </w:p>
        </w:tc>
        <w:tc>
          <w:tcPr>
            <w:tcW w:w="3993" w:type="dxa"/>
            <w:gridSpan w:val="3"/>
          </w:tcPr>
          <w:p w:rsidR="00F72CED" w:rsidRPr="00F72CED" w:rsidRDefault="00F72CED" w:rsidP="00F72CED">
            <w:pPr>
              <w:autoSpaceDE/>
              <w:autoSpaceDN/>
              <w:rPr>
                <w:color w:val="000000"/>
                <w:spacing w:val="3"/>
                <w:sz w:val="22"/>
                <w:szCs w:val="22"/>
              </w:rPr>
            </w:pPr>
            <w:r w:rsidRPr="00F72CED">
              <w:rPr>
                <w:color w:val="000000"/>
                <w:spacing w:val="3"/>
                <w:sz w:val="22"/>
                <w:szCs w:val="22"/>
              </w:rPr>
              <w:t>Целевой показатель 10:</w:t>
            </w:r>
          </w:p>
          <w:p w:rsidR="00F72CED" w:rsidRPr="00F72CED" w:rsidRDefault="00F72CED" w:rsidP="00F72CED">
            <w:pPr>
              <w:autoSpaceDE/>
              <w:autoSpaceDN/>
              <w:rPr>
                <w:color w:val="000000"/>
                <w:spacing w:val="3"/>
                <w:sz w:val="22"/>
                <w:szCs w:val="22"/>
              </w:rPr>
            </w:pPr>
            <w:r w:rsidRPr="00F72CED">
              <w:rPr>
                <w:color w:val="000000"/>
                <w:spacing w:val="3"/>
                <w:sz w:val="22"/>
                <w:szCs w:val="22"/>
              </w:rPr>
              <w:t>Объём ликвидированного мусора с несанкционированных свалок на территории кладбищ</w:t>
            </w:r>
          </w:p>
        </w:tc>
        <w:tc>
          <w:tcPr>
            <w:tcW w:w="1505" w:type="dxa"/>
            <w:vAlign w:val="center"/>
          </w:tcPr>
          <w:p w:rsidR="00F72CED" w:rsidRPr="00F72CED" w:rsidRDefault="00F72CED" w:rsidP="00F72CED">
            <w:pPr>
              <w:autoSpaceDE/>
              <w:autoSpaceDN/>
              <w:ind w:right="48"/>
              <w:jc w:val="center"/>
              <w:rPr>
                <w:color w:val="000000"/>
                <w:spacing w:val="3"/>
                <w:sz w:val="22"/>
                <w:szCs w:val="22"/>
              </w:rPr>
            </w:pPr>
            <w:proofErr w:type="spellStart"/>
            <w:r w:rsidRPr="00F72CED">
              <w:rPr>
                <w:color w:val="000000"/>
                <w:spacing w:val="3"/>
                <w:sz w:val="22"/>
                <w:szCs w:val="22"/>
              </w:rPr>
              <w:t>куб</w:t>
            </w:r>
            <w:proofErr w:type="gramStart"/>
            <w:r w:rsidRPr="00F72CED">
              <w:rPr>
                <w:color w:val="000000"/>
                <w:spacing w:val="3"/>
                <w:sz w:val="22"/>
                <w:szCs w:val="22"/>
              </w:rPr>
              <w:t>.м</w:t>
            </w:r>
            <w:proofErr w:type="spellEnd"/>
            <w:proofErr w:type="gramEnd"/>
          </w:p>
        </w:tc>
        <w:tc>
          <w:tcPr>
            <w:tcW w:w="1230" w:type="dxa"/>
            <w:gridSpan w:val="6"/>
            <w:vAlign w:val="center"/>
          </w:tcPr>
          <w:p w:rsidR="00F72CED" w:rsidRPr="00F72CED" w:rsidRDefault="00F72CED" w:rsidP="00F72CED">
            <w:pPr>
              <w:autoSpaceDE/>
              <w:autoSpaceDN/>
              <w:ind w:right="48"/>
              <w:jc w:val="center"/>
              <w:rPr>
                <w:color w:val="000000"/>
                <w:spacing w:val="3"/>
                <w:sz w:val="22"/>
                <w:szCs w:val="22"/>
              </w:rPr>
            </w:pPr>
            <w:r w:rsidRPr="00F72CED">
              <w:rPr>
                <w:color w:val="000000"/>
                <w:spacing w:val="3"/>
                <w:sz w:val="22"/>
                <w:szCs w:val="22"/>
              </w:rPr>
              <w:t>1100</w:t>
            </w:r>
          </w:p>
        </w:tc>
        <w:tc>
          <w:tcPr>
            <w:tcW w:w="991" w:type="dxa"/>
            <w:gridSpan w:val="3"/>
            <w:vAlign w:val="center"/>
          </w:tcPr>
          <w:p w:rsidR="00F72CED" w:rsidRPr="00F72CED" w:rsidRDefault="00F72CED" w:rsidP="00F72CED">
            <w:pPr>
              <w:autoSpaceDE/>
              <w:autoSpaceDN/>
              <w:ind w:right="48"/>
              <w:jc w:val="center"/>
              <w:rPr>
                <w:color w:val="000000"/>
                <w:spacing w:val="3"/>
                <w:sz w:val="22"/>
                <w:szCs w:val="22"/>
              </w:rPr>
            </w:pPr>
            <w:r w:rsidRPr="00F72CED">
              <w:rPr>
                <w:color w:val="000000"/>
                <w:spacing w:val="3"/>
                <w:sz w:val="22"/>
                <w:szCs w:val="22"/>
              </w:rPr>
              <w:t>1294</w:t>
            </w:r>
          </w:p>
        </w:tc>
        <w:tc>
          <w:tcPr>
            <w:tcW w:w="1131" w:type="dxa"/>
            <w:vAlign w:val="center"/>
          </w:tcPr>
          <w:p w:rsidR="00F72CED" w:rsidRPr="00F72CED" w:rsidRDefault="00F72CED" w:rsidP="00F72CED">
            <w:pPr>
              <w:autoSpaceDE/>
              <w:autoSpaceDN/>
              <w:ind w:right="48"/>
              <w:jc w:val="center"/>
              <w:rPr>
                <w:color w:val="000000"/>
                <w:spacing w:val="3"/>
                <w:sz w:val="22"/>
                <w:szCs w:val="22"/>
              </w:rPr>
            </w:pPr>
            <w:r w:rsidRPr="00F72CED">
              <w:rPr>
                <w:color w:val="000000"/>
                <w:spacing w:val="3"/>
                <w:sz w:val="22"/>
                <w:szCs w:val="22"/>
              </w:rPr>
              <w:t>1979</w:t>
            </w:r>
          </w:p>
        </w:tc>
        <w:tc>
          <w:tcPr>
            <w:tcW w:w="1419" w:type="dxa"/>
            <w:gridSpan w:val="5"/>
            <w:vAlign w:val="center"/>
          </w:tcPr>
          <w:p w:rsidR="00F72CED" w:rsidRPr="00F72CED" w:rsidRDefault="00F72CED" w:rsidP="00F72CED">
            <w:pPr>
              <w:autoSpaceDE/>
              <w:autoSpaceDN/>
              <w:ind w:right="48"/>
              <w:jc w:val="center"/>
              <w:rPr>
                <w:color w:val="000000"/>
                <w:spacing w:val="3"/>
                <w:sz w:val="22"/>
                <w:szCs w:val="22"/>
              </w:rPr>
            </w:pPr>
            <w:r w:rsidRPr="00F72CED">
              <w:rPr>
                <w:color w:val="000000"/>
                <w:spacing w:val="3"/>
                <w:sz w:val="22"/>
                <w:szCs w:val="22"/>
              </w:rPr>
              <w:t>1673</w:t>
            </w:r>
          </w:p>
        </w:tc>
        <w:tc>
          <w:tcPr>
            <w:tcW w:w="990" w:type="dxa"/>
            <w:vAlign w:val="center"/>
          </w:tcPr>
          <w:p w:rsidR="00F72CED" w:rsidRPr="00F72CED" w:rsidRDefault="00F72CED" w:rsidP="00F72CED">
            <w:pPr>
              <w:autoSpaceDE/>
              <w:autoSpaceDN/>
              <w:ind w:right="48"/>
              <w:jc w:val="center"/>
              <w:rPr>
                <w:color w:val="000000"/>
                <w:spacing w:val="3"/>
                <w:sz w:val="22"/>
                <w:szCs w:val="22"/>
              </w:rPr>
            </w:pPr>
            <w:r w:rsidRPr="00F72CED">
              <w:rPr>
                <w:color w:val="000000"/>
                <w:spacing w:val="3"/>
                <w:sz w:val="22"/>
                <w:szCs w:val="22"/>
              </w:rPr>
              <w:t>1300</w:t>
            </w:r>
          </w:p>
        </w:tc>
        <w:tc>
          <w:tcPr>
            <w:tcW w:w="991" w:type="dxa"/>
            <w:gridSpan w:val="4"/>
            <w:vAlign w:val="center"/>
          </w:tcPr>
          <w:p w:rsidR="00F72CED" w:rsidRPr="00F72CED" w:rsidRDefault="00F72CED" w:rsidP="00F72CED">
            <w:pPr>
              <w:autoSpaceDE/>
              <w:autoSpaceDN/>
              <w:ind w:right="48"/>
              <w:jc w:val="center"/>
              <w:rPr>
                <w:color w:val="000000"/>
                <w:spacing w:val="3"/>
                <w:sz w:val="22"/>
                <w:szCs w:val="22"/>
              </w:rPr>
            </w:pPr>
            <w:r w:rsidRPr="00F72CED">
              <w:rPr>
                <w:color w:val="000000"/>
                <w:spacing w:val="3"/>
                <w:sz w:val="22"/>
                <w:szCs w:val="22"/>
              </w:rPr>
              <w:t>1350</w:t>
            </w:r>
          </w:p>
        </w:tc>
        <w:tc>
          <w:tcPr>
            <w:tcW w:w="1136" w:type="dxa"/>
            <w:gridSpan w:val="4"/>
            <w:vAlign w:val="center"/>
          </w:tcPr>
          <w:p w:rsidR="00F72CED" w:rsidRPr="00F72CED" w:rsidRDefault="00F72CED" w:rsidP="00F72CED">
            <w:pPr>
              <w:autoSpaceDE/>
              <w:autoSpaceDN/>
              <w:ind w:right="48"/>
              <w:jc w:val="center"/>
              <w:rPr>
                <w:color w:val="000000"/>
                <w:spacing w:val="3"/>
                <w:sz w:val="22"/>
                <w:szCs w:val="22"/>
              </w:rPr>
            </w:pPr>
            <w:r w:rsidRPr="00F72CED">
              <w:rPr>
                <w:color w:val="000000"/>
                <w:spacing w:val="3"/>
                <w:sz w:val="22"/>
                <w:szCs w:val="22"/>
              </w:rPr>
              <w:t>1400</w:t>
            </w:r>
          </w:p>
        </w:tc>
        <w:tc>
          <w:tcPr>
            <w:tcW w:w="1812" w:type="dxa"/>
            <w:gridSpan w:val="2"/>
          </w:tcPr>
          <w:p w:rsidR="00F72CED" w:rsidRPr="00F72CED" w:rsidRDefault="00F72CED" w:rsidP="00F72CED">
            <w:pPr>
              <w:autoSpaceDE/>
              <w:autoSpaceDN/>
              <w:jc w:val="center"/>
              <w:rPr>
                <w:sz w:val="22"/>
                <w:szCs w:val="22"/>
              </w:rPr>
            </w:pPr>
            <w:r w:rsidRPr="00F72CED">
              <w:rPr>
                <w:color w:val="000000"/>
                <w:spacing w:val="3"/>
                <w:sz w:val="22"/>
                <w:szCs w:val="22"/>
              </w:rPr>
              <w:t>Отчетные данные ОМС</w:t>
            </w:r>
          </w:p>
        </w:tc>
      </w:tr>
      <w:tr w:rsidR="00F72CED" w:rsidRPr="00F72CED" w:rsidTr="00F72CED">
        <w:trPr>
          <w:trHeight w:val="872"/>
        </w:trPr>
        <w:tc>
          <w:tcPr>
            <w:tcW w:w="717" w:type="dxa"/>
          </w:tcPr>
          <w:p w:rsidR="00F72CED" w:rsidRPr="00F72CED" w:rsidRDefault="00F72CED" w:rsidP="00F72CED">
            <w:pPr>
              <w:autoSpaceDE/>
              <w:autoSpaceDN/>
              <w:ind w:right="48"/>
              <w:jc w:val="center"/>
              <w:rPr>
                <w:color w:val="000000"/>
                <w:spacing w:val="3"/>
                <w:sz w:val="22"/>
                <w:szCs w:val="22"/>
              </w:rPr>
            </w:pPr>
            <w:r w:rsidRPr="00F72CED">
              <w:rPr>
                <w:color w:val="000000"/>
                <w:spacing w:val="3"/>
                <w:sz w:val="22"/>
                <w:szCs w:val="22"/>
              </w:rPr>
              <w:t>17</w:t>
            </w:r>
          </w:p>
        </w:tc>
        <w:tc>
          <w:tcPr>
            <w:tcW w:w="3993" w:type="dxa"/>
            <w:gridSpan w:val="3"/>
          </w:tcPr>
          <w:p w:rsidR="00F72CED" w:rsidRPr="00F72CED" w:rsidRDefault="00F72CED" w:rsidP="00F72CED">
            <w:pPr>
              <w:autoSpaceDE/>
              <w:autoSpaceDN/>
              <w:rPr>
                <w:color w:val="000000"/>
                <w:spacing w:val="3"/>
                <w:sz w:val="22"/>
                <w:szCs w:val="22"/>
              </w:rPr>
            </w:pPr>
            <w:r w:rsidRPr="00F72CED">
              <w:rPr>
                <w:color w:val="000000"/>
                <w:spacing w:val="3"/>
                <w:sz w:val="22"/>
                <w:szCs w:val="22"/>
              </w:rPr>
              <w:t>Целевой показатель 11:</w:t>
            </w:r>
          </w:p>
          <w:p w:rsidR="00F72CED" w:rsidRPr="00F72CED" w:rsidRDefault="00F72CED" w:rsidP="00F72CED">
            <w:pPr>
              <w:autoSpaceDE/>
              <w:autoSpaceDN/>
              <w:rPr>
                <w:color w:val="000000"/>
                <w:spacing w:val="3"/>
                <w:sz w:val="22"/>
                <w:szCs w:val="22"/>
              </w:rPr>
            </w:pPr>
            <w:r w:rsidRPr="00F72CED">
              <w:rPr>
                <w:color w:val="000000"/>
                <w:spacing w:val="3"/>
                <w:sz w:val="22"/>
                <w:szCs w:val="22"/>
              </w:rPr>
              <w:t>Площадь санитарной уборки с территории памятников</w:t>
            </w:r>
          </w:p>
        </w:tc>
        <w:tc>
          <w:tcPr>
            <w:tcW w:w="1505" w:type="dxa"/>
            <w:vAlign w:val="center"/>
          </w:tcPr>
          <w:p w:rsidR="00F72CED" w:rsidRPr="00F72CED" w:rsidRDefault="00F72CED" w:rsidP="00F72CED">
            <w:pPr>
              <w:autoSpaceDE/>
              <w:autoSpaceDN/>
              <w:ind w:right="48"/>
              <w:jc w:val="center"/>
              <w:rPr>
                <w:color w:val="000000"/>
                <w:spacing w:val="3"/>
                <w:sz w:val="22"/>
                <w:szCs w:val="22"/>
              </w:rPr>
            </w:pPr>
            <w:proofErr w:type="spellStart"/>
            <w:r w:rsidRPr="00F72CED">
              <w:rPr>
                <w:color w:val="000000"/>
                <w:spacing w:val="3"/>
                <w:sz w:val="22"/>
                <w:szCs w:val="22"/>
              </w:rPr>
              <w:t>кв</w:t>
            </w:r>
            <w:proofErr w:type="gramStart"/>
            <w:r w:rsidRPr="00F72CED">
              <w:rPr>
                <w:color w:val="000000"/>
                <w:spacing w:val="3"/>
                <w:sz w:val="22"/>
                <w:szCs w:val="22"/>
              </w:rPr>
              <w:t>.м</w:t>
            </w:r>
            <w:proofErr w:type="spellEnd"/>
            <w:proofErr w:type="gramEnd"/>
          </w:p>
        </w:tc>
        <w:tc>
          <w:tcPr>
            <w:tcW w:w="1230" w:type="dxa"/>
            <w:gridSpan w:val="6"/>
            <w:vAlign w:val="center"/>
          </w:tcPr>
          <w:p w:rsidR="00F72CED" w:rsidRPr="00F72CED" w:rsidRDefault="00F72CED" w:rsidP="00F72CED">
            <w:pPr>
              <w:autoSpaceDE/>
              <w:autoSpaceDN/>
              <w:ind w:right="48"/>
              <w:jc w:val="center"/>
              <w:rPr>
                <w:color w:val="000000"/>
                <w:spacing w:val="3"/>
                <w:sz w:val="22"/>
                <w:szCs w:val="22"/>
              </w:rPr>
            </w:pPr>
            <w:r w:rsidRPr="00F72CED">
              <w:rPr>
                <w:color w:val="000000"/>
                <w:spacing w:val="3"/>
                <w:sz w:val="22"/>
                <w:szCs w:val="22"/>
              </w:rPr>
              <w:t>4158</w:t>
            </w:r>
          </w:p>
        </w:tc>
        <w:tc>
          <w:tcPr>
            <w:tcW w:w="991" w:type="dxa"/>
            <w:gridSpan w:val="3"/>
            <w:vAlign w:val="center"/>
          </w:tcPr>
          <w:p w:rsidR="00F72CED" w:rsidRPr="00F72CED" w:rsidRDefault="00F72CED" w:rsidP="00F72CED">
            <w:pPr>
              <w:autoSpaceDE/>
              <w:autoSpaceDN/>
              <w:ind w:right="48"/>
              <w:jc w:val="center"/>
              <w:rPr>
                <w:color w:val="000000"/>
                <w:spacing w:val="3"/>
                <w:sz w:val="22"/>
                <w:szCs w:val="22"/>
              </w:rPr>
            </w:pPr>
            <w:r w:rsidRPr="00F72CED">
              <w:rPr>
                <w:color w:val="000000"/>
                <w:spacing w:val="3"/>
                <w:sz w:val="22"/>
                <w:szCs w:val="22"/>
              </w:rPr>
              <w:t>4330</w:t>
            </w:r>
          </w:p>
        </w:tc>
        <w:tc>
          <w:tcPr>
            <w:tcW w:w="1131" w:type="dxa"/>
            <w:vAlign w:val="center"/>
          </w:tcPr>
          <w:p w:rsidR="00F72CED" w:rsidRPr="00F72CED" w:rsidRDefault="00F72CED" w:rsidP="00F72CED">
            <w:pPr>
              <w:autoSpaceDE/>
              <w:autoSpaceDN/>
              <w:ind w:right="48"/>
              <w:jc w:val="center"/>
              <w:rPr>
                <w:color w:val="000000"/>
                <w:spacing w:val="3"/>
                <w:sz w:val="22"/>
                <w:szCs w:val="22"/>
              </w:rPr>
            </w:pPr>
            <w:r w:rsidRPr="00F72CED">
              <w:rPr>
                <w:color w:val="000000"/>
                <w:spacing w:val="3"/>
                <w:sz w:val="22"/>
                <w:szCs w:val="22"/>
              </w:rPr>
              <w:t>4500</w:t>
            </w:r>
          </w:p>
        </w:tc>
        <w:tc>
          <w:tcPr>
            <w:tcW w:w="1419" w:type="dxa"/>
            <w:gridSpan w:val="5"/>
            <w:vAlign w:val="center"/>
          </w:tcPr>
          <w:p w:rsidR="00F72CED" w:rsidRPr="00F72CED" w:rsidRDefault="00F72CED" w:rsidP="00F72CED">
            <w:pPr>
              <w:autoSpaceDE/>
              <w:autoSpaceDN/>
              <w:ind w:right="48"/>
              <w:jc w:val="center"/>
              <w:rPr>
                <w:color w:val="000000"/>
                <w:spacing w:val="3"/>
                <w:sz w:val="22"/>
                <w:szCs w:val="22"/>
              </w:rPr>
            </w:pPr>
            <w:r w:rsidRPr="00F72CED">
              <w:rPr>
                <w:color w:val="000000"/>
                <w:spacing w:val="3"/>
                <w:sz w:val="22"/>
                <w:szCs w:val="22"/>
              </w:rPr>
              <w:t>3999</w:t>
            </w:r>
          </w:p>
        </w:tc>
        <w:tc>
          <w:tcPr>
            <w:tcW w:w="990" w:type="dxa"/>
            <w:vAlign w:val="center"/>
          </w:tcPr>
          <w:p w:rsidR="00F72CED" w:rsidRPr="00F72CED" w:rsidRDefault="00F72CED" w:rsidP="00F72CED">
            <w:pPr>
              <w:autoSpaceDE/>
              <w:autoSpaceDN/>
              <w:ind w:right="48"/>
              <w:jc w:val="center"/>
              <w:rPr>
                <w:color w:val="000000"/>
                <w:spacing w:val="3"/>
                <w:sz w:val="22"/>
                <w:szCs w:val="22"/>
              </w:rPr>
            </w:pPr>
            <w:r w:rsidRPr="00F72CED">
              <w:rPr>
                <w:color w:val="000000"/>
                <w:spacing w:val="3"/>
                <w:sz w:val="22"/>
                <w:szCs w:val="22"/>
              </w:rPr>
              <w:t>4350</w:t>
            </w:r>
          </w:p>
        </w:tc>
        <w:tc>
          <w:tcPr>
            <w:tcW w:w="991" w:type="dxa"/>
            <w:gridSpan w:val="4"/>
            <w:vAlign w:val="center"/>
          </w:tcPr>
          <w:p w:rsidR="00F72CED" w:rsidRPr="00F72CED" w:rsidRDefault="00F72CED" w:rsidP="00F72CED">
            <w:pPr>
              <w:autoSpaceDE/>
              <w:autoSpaceDN/>
              <w:ind w:right="48"/>
              <w:jc w:val="center"/>
              <w:rPr>
                <w:color w:val="000000"/>
                <w:spacing w:val="3"/>
                <w:sz w:val="22"/>
                <w:szCs w:val="22"/>
              </w:rPr>
            </w:pPr>
            <w:r w:rsidRPr="00F72CED">
              <w:rPr>
                <w:color w:val="000000"/>
                <w:spacing w:val="3"/>
                <w:sz w:val="22"/>
                <w:szCs w:val="22"/>
              </w:rPr>
              <w:t>4400</w:t>
            </w:r>
          </w:p>
        </w:tc>
        <w:tc>
          <w:tcPr>
            <w:tcW w:w="1136" w:type="dxa"/>
            <w:gridSpan w:val="4"/>
            <w:vAlign w:val="center"/>
          </w:tcPr>
          <w:p w:rsidR="00F72CED" w:rsidRPr="00F72CED" w:rsidRDefault="00F72CED" w:rsidP="00F72CED">
            <w:pPr>
              <w:autoSpaceDE/>
              <w:autoSpaceDN/>
              <w:ind w:right="48"/>
              <w:jc w:val="center"/>
              <w:rPr>
                <w:color w:val="000000"/>
                <w:spacing w:val="3"/>
                <w:sz w:val="22"/>
                <w:szCs w:val="22"/>
              </w:rPr>
            </w:pPr>
            <w:r w:rsidRPr="00F72CED">
              <w:rPr>
                <w:color w:val="000000"/>
                <w:spacing w:val="3"/>
                <w:sz w:val="22"/>
                <w:szCs w:val="22"/>
              </w:rPr>
              <w:t>4450</w:t>
            </w:r>
          </w:p>
        </w:tc>
        <w:tc>
          <w:tcPr>
            <w:tcW w:w="1812" w:type="dxa"/>
            <w:gridSpan w:val="2"/>
          </w:tcPr>
          <w:p w:rsidR="00F72CED" w:rsidRPr="00F72CED" w:rsidRDefault="00F72CED" w:rsidP="00F72CED">
            <w:pPr>
              <w:autoSpaceDE/>
              <w:autoSpaceDN/>
              <w:jc w:val="center"/>
              <w:rPr>
                <w:color w:val="000000"/>
                <w:spacing w:val="3"/>
                <w:sz w:val="22"/>
                <w:szCs w:val="22"/>
              </w:rPr>
            </w:pPr>
            <w:r w:rsidRPr="00F72CED">
              <w:rPr>
                <w:color w:val="000000"/>
                <w:spacing w:val="3"/>
                <w:sz w:val="22"/>
                <w:szCs w:val="22"/>
              </w:rPr>
              <w:t>Отчетные данные ОМС</w:t>
            </w:r>
          </w:p>
        </w:tc>
      </w:tr>
      <w:tr w:rsidR="00F72CED" w:rsidRPr="00F72CED" w:rsidTr="00F72CED">
        <w:tc>
          <w:tcPr>
            <w:tcW w:w="717" w:type="dxa"/>
          </w:tcPr>
          <w:p w:rsidR="00F72CED" w:rsidRPr="00F72CED" w:rsidRDefault="00F72CED" w:rsidP="00F72CED">
            <w:pPr>
              <w:autoSpaceDE/>
              <w:autoSpaceDN/>
              <w:ind w:right="48"/>
              <w:jc w:val="center"/>
              <w:rPr>
                <w:color w:val="000000"/>
                <w:spacing w:val="3"/>
                <w:sz w:val="22"/>
                <w:szCs w:val="22"/>
              </w:rPr>
            </w:pPr>
            <w:r w:rsidRPr="00F72CED">
              <w:rPr>
                <w:color w:val="000000"/>
                <w:spacing w:val="3"/>
                <w:sz w:val="22"/>
                <w:szCs w:val="22"/>
              </w:rPr>
              <w:t>18</w:t>
            </w:r>
          </w:p>
        </w:tc>
        <w:tc>
          <w:tcPr>
            <w:tcW w:w="15198" w:type="dxa"/>
            <w:gridSpan w:val="30"/>
          </w:tcPr>
          <w:p w:rsidR="00F72CED" w:rsidRPr="00F72CED" w:rsidRDefault="00F72CED" w:rsidP="00F72CED">
            <w:pPr>
              <w:shd w:val="clear" w:color="auto" w:fill="FFFFFF"/>
              <w:autoSpaceDE/>
              <w:autoSpaceDN/>
              <w:rPr>
                <w:sz w:val="22"/>
                <w:szCs w:val="22"/>
                <w:highlight w:val="lightGray"/>
              </w:rPr>
            </w:pPr>
            <w:r w:rsidRPr="00F72CED">
              <w:rPr>
                <w:sz w:val="22"/>
                <w:szCs w:val="22"/>
              </w:rPr>
              <w:t>Подпрограмма 2:</w:t>
            </w:r>
            <w:r w:rsidRPr="00F72CED">
              <w:rPr>
                <w:color w:val="000000"/>
                <w:spacing w:val="3"/>
                <w:sz w:val="22"/>
                <w:szCs w:val="22"/>
              </w:rPr>
              <w:t xml:space="preserve"> </w:t>
            </w:r>
            <w:r w:rsidRPr="00F72CED">
              <w:rPr>
                <w:sz w:val="22"/>
                <w:szCs w:val="22"/>
              </w:rPr>
              <w:t xml:space="preserve"> Муниципальная программа по энергосбережению и повышению энергетической эффективности объектов Североуральского городского округа</w:t>
            </w:r>
          </w:p>
        </w:tc>
      </w:tr>
      <w:tr w:rsidR="00F72CED" w:rsidRPr="00F72CED" w:rsidTr="00F72CED">
        <w:tc>
          <w:tcPr>
            <w:tcW w:w="717" w:type="dxa"/>
          </w:tcPr>
          <w:p w:rsidR="00F72CED" w:rsidRPr="00F72CED" w:rsidRDefault="00F72CED" w:rsidP="00F72CED">
            <w:pPr>
              <w:autoSpaceDE/>
              <w:autoSpaceDN/>
              <w:ind w:right="48"/>
              <w:jc w:val="center"/>
              <w:rPr>
                <w:color w:val="000000"/>
                <w:spacing w:val="3"/>
                <w:sz w:val="22"/>
                <w:szCs w:val="22"/>
              </w:rPr>
            </w:pPr>
            <w:r w:rsidRPr="00F72CED">
              <w:rPr>
                <w:color w:val="000000"/>
                <w:spacing w:val="3"/>
                <w:sz w:val="22"/>
                <w:szCs w:val="22"/>
              </w:rPr>
              <w:t>19</w:t>
            </w:r>
          </w:p>
        </w:tc>
        <w:tc>
          <w:tcPr>
            <w:tcW w:w="15198" w:type="dxa"/>
            <w:gridSpan w:val="30"/>
          </w:tcPr>
          <w:p w:rsidR="00F72CED" w:rsidRPr="00F72CED" w:rsidRDefault="00F72CED" w:rsidP="00F72CED">
            <w:pPr>
              <w:autoSpaceDE/>
              <w:autoSpaceDN/>
              <w:jc w:val="both"/>
              <w:rPr>
                <w:sz w:val="22"/>
                <w:szCs w:val="22"/>
              </w:rPr>
            </w:pPr>
            <w:r w:rsidRPr="00F72CED">
              <w:rPr>
                <w:color w:val="000000"/>
                <w:spacing w:val="3"/>
                <w:sz w:val="22"/>
                <w:szCs w:val="22"/>
              </w:rPr>
              <w:t>Цель 2:</w:t>
            </w:r>
            <w:r w:rsidRPr="00F72CED">
              <w:rPr>
                <w:i/>
                <w:color w:val="000000"/>
                <w:spacing w:val="3"/>
                <w:sz w:val="22"/>
                <w:szCs w:val="22"/>
              </w:rPr>
              <w:t xml:space="preserve"> </w:t>
            </w:r>
            <w:r w:rsidRPr="00F72CED">
              <w:rPr>
                <w:sz w:val="22"/>
                <w:szCs w:val="22"/>
              </w:rPr>
              <w:t xml:space="preserve"> Энергосбережение и повышение энергетической эффективности объектов Североуральского городского округа</w:t>
            </w:r>
          </w:p>
        </w:tc>
      </w:tr>
      <w:tr w:rsidR="00F72CED" w:rsidRPr="00F72CED" w:rsidTr="00F72CED">
        <w:trPr>
          <w:trHeight w:val="529"/>
        </w:trPr>
        <w:tc>
          <w:tcPr>
            <w:tcW w:w="717" w:type="dxa"/>
          </w:tcPr>
          <w:p w:rsidR="00F72CED" w:rsidRPr="00F72CED" w:rsidRDefault="00F72CED" w:rsidP="00F72CED">
            <w:pPr>
              <w:autoSpaceDE/>
              <w:autoSpaceDN/>
              <w:ind w:right="48"/>
              <w:jc w:val="center"/>
              <w:rPr>
                <w:color w:val="000000"/>
                <w:spacing w:val="3"/>
                <w:sz w:val="22"/>
                <w:szCs w:val="22"/>
              </w:rPr>
            </w:pPr>
            <w:r w:rsidRPr="00F72CED">
              <w:rPr>
                <w:color w:val="000000"/>
                <w:spacing w:val="3"/>
                <w:sz w:val="22"/>
                <w:szCs w:val="22"/>
              </w:rPr>
              <w:t>20</w:t>
            </w:r>
          </w:p>
        </w:tc>
        <w:tc>
          <w:tcPr>
            <w:tcW w:w="15198" w:type="dxa"/>
            <w:gridSpan w:val="30"/>
          </w:tcPr>
          <w:p w:rsidR="00F72CED" w:rsidRPr="00F72CED" w:rsidRDefault="00F72CED" w:rsidP="00F72CED">
            <w:pPr>
              <w:autoSpaceDE/>
              <w:autoSpaceDN/>
              <w:jc w:val="both"/>
              <w:rPr>
                <w:sz w:val="22"/>
                <w:szCs w:val="22"/>
              </w:rPr>
            </w:pPr>
            <w:r w:rsidRPr="00F72CED">
              <w:rPr>
                <w:color w:val="000000"/>
                <w:spacing w:val="3"/>
                <w:sz w:val="22"/>
                <w:szCs w:val="22"/>
              </w:rPr>
              <w:t>Задача 2.1:</w:t>
            </w:r>
            <w:r w:rsidRPr="00F72CED">
              <w:rPr>
                <w:sz w:val="22"/>
                <w:szCs w:val="22"/>
              </w:rPr>
              <w:t xml:space="preserve"> Реализация комплекса мер по энергосбережению и  повышению энергетической эффективности в жилом фонде, бюджетной сфере Североуральского городского округа</w:t>
            </w:r>
          </w:p>
        </w:tc>
      </w:tr>
      <w:tr w:rsidR="00F72CED" w:rsidRPr="00F72CED" w:rsidTr="00F72CED">
        <w:trPr>
          <w:trHeight w:val="698"/>
        </w:trPr>
        <w:tc>
          <w:tcPr>
            <w:tcW w:w="717" w:type="dxa"/>
          </w:tcPr>
          <w:p w:rsidR="00F72CED" w:rsidRPr="00F72CED" w:rsidRDefault="00F72CED" w:rsidP="00F72CED">
            <w:pPr>
              <w:autoSpaceDE/>
              <w:autoSpaceDN/>
              <w:ind w:right="48"/>
              <w:jc w:val="center"/>
              <w:rPr>
                <w:color w:val="000000"/>
                <w:spacing w:val="3"/>
                <w:sz w:val="22"/>
                <w:szCs w:val="22"/>
              </w:rPr>
            </w:pPr>
            <w:r w:rsidRPr="00F72CED">
              <w:rPr>
                <w:color w:val="000000"/>
                <w:spacing w:val="3"/>
                <w:sz w:val="22"/>
                <w:szCs w:val="22"/>
              </w:rPr>
              <w:t>21</w:t>
            </w:r>
          </w:p>
        </w:tc>
        <w:tc>
          <w:tcPr>
            <w:tcW w:w="3993" w:type="dxa"/>
            <w:gridSpan w:val="3"/>
          </w:tcPr>
          <w:p w:rsidR="00F72CED" w:rsidRPr="00F72CED" w:rsidRDefault="00F72CED" w:rsidP="00F72CED">
            <w:pPr>
              <w:autoSpaceDE/>
              <w:autoSpaceDN/>
              <w:rPr>
                <w:color w:val="000000"/>
                <w:spacing w:val="3"/>
                <w:sz w:val="22"/>
                <w:szCs w:val="22"/>
              </w:rPr>
            </w:pPr>
            <w:r w:rsidRPr="00F72CED">
              <w:rPr>
                <w:color w:val="000000"/>
                <w:spacing w:val="3"/>
                <w:sz w:val="22"/>
                <w:szCs w:val="22"/>
              </w:rPr>
              <w:t xml:space="preserve">Целевой показатель 12: Доля зданий (строений, сооружений), находящихся   в муниципальной собственности, оснащенных приборами учета используемых энергетических </w:t>
            </w:r>
            <w:r w:rsidRPr="00F72CED">
              <w:rPr>
                <w:color w:val="000000"/>
                <w:spacing w:val="3"/>
                <w:sz w:val="22"/>
                <w:szCs w:val="22"/>
              </w:rPr>
              <w:lastRenderedPageBreak/>
              <w:t xml:space="preserve">ресурсов, от общего количества зданий,  подлежащих оборудованию приборами учета </w:t>
            </w:r>
          </w:p>
        </w:tc>
        <w:tc>
          <w:tcPr>
            <w:tcW w:w="1526" w:type="dxa"/>
            <w:gridSpan w:val="2"/>
          </w:tcPr>
          <w:p w:rsidR="00F72CED" w:rsidRPr="00F72CED" w:rsidRDefault="00F72CED" w:rsidP="00F72CED">
            <w:pPr>
              <w:autoSpaceDE/>
              <w:autoSpaceDN/>
              <w:ind w:right="48"/>
              <w:jc w:val="center"/>
              <w:rPr>
                <w:color w:val="000000"/>
                <w:spacing w:val="3"/>
                <w:sz w:val="22"/>
                <w:szCs w:val="22"/>
              </w:rPr>
            </w:pPr>
          </w:p>
          <w:p w:rsidR="00F72CED" w:rsidRPr="00F72CED" w:rsidRDefault="00F72CED" w:rsidP="00F72CED">
            <w:pPr>
              <w:autoSpaceDE/>
              <w:autoSpaceDN/>
              <w:ind w:right="48"/>
              <w:jc w:val="center"/>
              <w:rPr>
                <w:color w:val="000000"/>
                <w:spacing w:val="3"/>
                <w:sz w:val="22"/>
                <w:szCs w:val="22"/>
              </w:rPr>
            </w:pPr>
          </w:p>
          <w:p w:rsidR="00F72CED" w:rsidRPr="00F72CED" w:rsidRDefault="00F72CED" w:rsidP="00F72CED">
            <w:pPr>
              <w:autoSpaceDE/>
              <w:autoSpaceDN/>
              <w:ind w:right="48"/>
              <w:jc w:val="center"/>
              <w:rPr>
                <w:color w:val="000000"/>
                <w:spacing w:val="3"/>
                <w:sz w:val="22"/>
                <w:szCs w:val="22"/>
              </w:rPr>
            </w:pPr>
            <w:r w:rsidRPr="00F72CED">
              <w:rPr>
                <w:color w:val="000000"/>
                <w:spacing w:val="3"/>
                <w:sz w:val="22"/>
                <w:szCs w:val="22"/>
              </w:rPr>
              <w:t>%</w:t>
            </w:r>
          </w:p>
        </w:tc>
        <w:tc>
          <w:tcPr>
            <w:tcW w:w="1209" w:type="dxa"/>
            <w:gridSpan w:val="5"/>
          </w:tcPr>
          <w:p w:rsidR="00F72CED" w:rsidRPr="00F72CED" w:rsidRDefault="00F72CED" w:rsidP="00F72CED">
            <w:pPr>
              <w:autoSpaceDE/>
              <w:autoSpaceDN/>
              <w:ind w:right="48"/>
              <w:jc w:val="center"/>
              <w:rPr>
                <w:color w:val="000000"/>
                <w:spacing w:val="3"/>
                <w:sz w:val="22"/>
                <w:szCs w:val="22"/>
              </w:rPr>
            </w:pPr>
          </w:p>
          <w:p w:rsidR="00F72CED" w:rsidRPr="00F72CED" w:rsidRDefault="00F72CED" w:rsidP="00F72CED">
            <w:pPr>
              <w:autoSpaceDE/>
              <w:autoSpaceDN/>
              <w:ind w:right="48"/>
              <w:jc w:val="center"/>
              <w:rPr>
                <w:color w:val="000000"/>
                <w:spacing w:val="3"/>
                <w:sz w:val="22"/>
                <w:szCs w:val="22"/>
              </w:rPr>
            </w:pPr>
          </w:p>
          <w:p w:rsidR="00F72CED" w:rsidRPr="00F72CED" w:rsidRDefault="00F72CED" w:rsidP="00F72CED">
            <w:pPr>
              <w:autoSpaceDE/>
              <w:autoSpaceDN/>
              <w:ind w:right="48"/>
              <w:jc w:val="center"/>
              <w:rPr>
                <w:color w:val="000000"/>
                <w:spacing w:val="3"/>
                <w:sz w:val="22"/>
                <w:szCs w:val="22"/>
              </w:rPr>
            </w:pPr>
            <w:r w:rsidRPr="00F72CED">
              <w:rPr>
                <w:color w:val="000000"/>
                <w:spacing w:val="3"/>
                <w:sz w:val="22"/>
                <w:szCs w:val="22"/>
              </w:rPr>
              <w:t>80</w:t>
            </w:r>
          </w:p>
        </w:tc>
        <w:tc>
          <w:tcPr>
            <w:tcW w:w="991" w:type="dxa"/>
            <w:gridSpan w:val="3"/>
          </w:tcPr>
          <w:p w:rsidR="00F72CED" w:rsidRPr="00F72CED" w:rsidRDefault="00F72CED" w:rsidP="00F72CED">
            <w:pPr>
              <w:autoSpaceDE/>
              <w:autoSpaceDN/>
              <w:ind w:right="48"/>
              <w:rPr>
                <w:color w:val="000000"/>
                <w:spacing w:val="3"/>
                <w:sz w:val="22"/>
                <w:szCs w:val="22"/>
              </w:rPr>
            </w:pPr>
          </w:p>
          <w:p w:rsidR="00F72CED" w:rsidRPr="00F72CED" w:rsidRDefault="00F72CED" w:rsidP="00F72CED">
            <w:pPr>
              <w:autoSpaceDE/>
              <w:autoSpaceDN/>
              <w:ind w:right="48"/>
              <w:rPr>
                <w:color w:val="000000"/>
                <w:spacing w:val="3"/>
                <w:sz w:val="22"/>
                <w:szCs w:val="22"/>
              </w:rPr>
            </w:pPr>
          </w:p>
          <w:p w:rsidR="00F72CED" w:rsidRPr="00F72CED" w:rsidRDefault="00F72CED" w:rsidP="00F72CED">
            <w:pPr>
              <w:autoSpaceDE/>
              <w:autoSpaceDN/>
              <w:ind w:right="48"/>
              <w:rPr>
                <w:color w:val="000000"/>
                <w:spacing w:val="3"/>
                <w:sz w:val="22"/>
                <w:szCs w:val="22"/>
              </w:rPr>
            </w:pPr>
            <w:r w:rsidRPr="00F72CED">
              <w:rPr>
                <w:color w:val="000000"/>
                <w:spacing w:val="3"/>
                <w:sz w:val="22"/>
                <w:szCs w:val="22"/>
              </w:rPr>
              <w:t>100</w:t>
            </w:r>
          </w:p>
        </w:tc>
        <w:tc>
          <w:tcPr>
            <w:tcW w:w="1131" w:type="dxa"/>
          </w:tcPr>
          <w:p w:rsidR="00F72CED" w:rsidRPr="00F72CED" w:rsidRDefault="00F72CED" w:rsidP="00F72CED">
            <w:pPr>
              <w:autoSpaceDE/>
              <w:autoSpaceDN/>
              <w:ind w:right="48"/>
              <w:jc w:val="center"/>
              <w:rPr>
                <w:color w:val="000000"/>
                <w:spacing w:val="3"/>
                <w:sz w:val="22"/>
                <w:szCs w:val="22"/>
              </w:rPr>
            </w:pPr>
          </w:p>
          <w:p w:rsidR="00F72CED" w:rsidRPr="00F72CED" w:rsidRDefault="00F72CED" w:rsidP="00F72CED">
            <w:pPr>
              <w:autoSpaceDE/>
              <w:autoSpaceDN/>
              <w:ind w:right="48"/>
              <w:jc w:val="center"/>
              <w:rPr>
                <w:color w:val="000000"/>
                <w:spacing w:val="3"/>
                <w:sz w:val="22"/>
                <w:szCs w:val="22"/>
              </w:rPr>
            </w:pPr>
          </w:p>
          <w:p w:rsidR="00F72CED" w:rsidRPr="00F72CED" w:rsidRDefault="00F72CED" w:rsidP="00F72CED">
            <w:pPr>
              <w:autoSpaceDE/>
              <w:autoSpaceDN/>
              <w:ind w:right="48"/>
              <w:jc w:val="center"/>
              <w:rPr>
                <w:color w:val="000000"/>
                <w:spacing w:val="3"/>
                <w:sz w:val="22"/>
                <w:szCs w:val="22"/>
              </w:rPr>
            </w:pPr>
            <w:r w:rsidRPr="00F72CED">
              <w:rPr>
                <w:color w:val="000000"/>
                <w:spacing w:val="3"/>
                <w:sz w:val="22"/>
                <w:szCs w:val="22"/>
              </w:rPr>
              <w:t>100</w:t>
            </w:r>
          </w:p>
        </w:tc>
        <w:tc>
          <w:tcPr>
            <w:tcW w:w="1419" w:type="dxa"/>
            <w:gridSpan w:val="5"/>
          </w:tcPr>
          <w:p w:rsidR="00F72CED" w:rsidRPr="00F72CED" w:rsidRDefault="00F72CED" w:rsidP="00F72CED">
            <w:pPr>
              <w:autoSpaceDE/>
              <w:autoSpaceDN/>
              <w:ind w:right="48"/>
              <w:jc w:val="center"/>
              <w:rPr>
                <w:color w:val="000000"/>
                <w:spacing w:val="3"/>
                <w:sz w:val="22"/>
                <w:szCs w:val="22"/>
              </w:rPr>
            </w:pPr>
          </w:p>
          <w:p w:rsidR="00F72CED" w:rsidRPr="00F72CED" w:rsidRDefault="00F72CED" w:rsidP="00F72CED">
            <w:pPr>
              <w:autoSpaceDE/>
              <w:autoSpaceDN/>
              <w:ind w:right="48"/>
              <w:jc w:val="center"/>
              <w:rPr>
                <w:color w:val="000000"/>
                <w:spacing w:val="3"/>
                <w:sz w:val="22"/>
                <w:szCs w:val="22"/>
              </w:rPr>
            </w:pPr>
          </w:p>
          <w:p w:rsidR="00F72CED" w:rsidRPr="00F72CED" w:rsidRDefault="00F72CED" w:rsidP="00F72CED">
            <w:pPr>
              <w:autoSpaceDE/>
              <w:autoSpaceDN/>
              <w:ind w:right="48"/>
              <w:jc w:val="center"/>
              <w:rPr>
                <w:color w:val="000000"/>
                <w:spacing w:val="3"/>
                <w:sz w:val="22"/>
                <w:szCs w:val="22"/>
              </w:rPr>
            </w:pPr>
            <w:r w:rsidRPr="00F72CED">
              <w:rPr>
                <w:color w:val="000000"/>
                <w:spacing w:val="3"/>
                <w:sz w:val="22"/>
                <w:szCs w:val="22"/>
              </w:rPr>
              <w:t>100</w:t>
            </w:r>
          </w:p>
        </w:tc>
        <w:tc>
          <w:tcPr>
            <w:tcW w:w="990" w:type="dxa"/>
          </w:tcPr>
          <w:p w:rsidR="00F72CED" w:rsidRPr="00F72CED" w:rsidRDefault="00F72CED" w:rsidP="00F72CED">
            <w:pPr>
              <w:autoSpaceDE/>
              <w:autoSpaceDN/>
              <w:ind w:right="48"/>
              <w:jc w:val="center"/>
              <w:rPr>
                <w:color w:val="000000"/>
                <w:spacing w:val="3"/>
                <w:sz w:val="22"/>
                <w:szCs w:val="22"/>
              </w:rPr>
            </w:pPr>
          </w:p>
          <w:p w:rsidR="00F72CED" w:rsidRPr="00F72CED" w:rsidRDefault="00F72CED" w:rsidP="00F72CED">
            <w:pPr>
              <w:autoSpaceDE/>
              <w:autoSpaceDN/>
              <w:ind w:right="48"/>
              <w:jc w:val="center"/>
              <w:rPr>
                <w:color w:val="000000"/>
                <w:spacing w:val="3"/>
                <w:sz w:val="22"/>
                <w:szCs w:val="22"/>
              </w:rPr>
            </w:pPr>
          </w:p>
          <w:p w:rsidR="00F72CED" w:rsidRPr="00F72CED" w:rsidRDefault="00F72CED" w:rsidP="00F72CED">
            <w:pPr>
              <w:autoSpaceDE/>
              <w:autoSpaceDN/>
              <w:ind w:right="48"/>
              <w:jc w:val="center"/>
              <w:rPr>
                <w:color w:val="000000"/>
                <w:spacing w:val="3"/>
                <w:sz w:val="22"/>
                <w:szCs w:val="22"/>
              </w:rPr>
            </w:pPr>
            <w:r w:rsidRPr="00F72CED">
              <w:rPr>
                <w:color w:val="000000"/>
                <w:spacing w:val="3"/>
                <w:sz w:val="22"/>
                <w:szCs w:val="22"/>
              </w:rPr>
              <w:t>100</w:t>
            </w:r>
          </w:p>
        </w:tc>
        <w:tc>
          <w:tcPr>
            <w:tcW w:w="991" w:type="dxa"/>
            <w:gridSpan w:val="4"/>
          </w:tcPr>
          <w:p w:rsidR="00F72CED" w:rsidRPr="00F72CED" w:rsidRDefault="00F72CED" w:rsidP="00F72CED">
            <w:pPr>
              <w:autoSpaceDE/>
              <w:autoSpaceDN/>
              <w:ind w:right="48"/>
              <w:jc w:val="center"/>
              <w:rPr>
                <w:color w:val="000000"/>
                <w:spacing w:val="3"/>
                <w:sz w:val="22"/>
                <w:szCs w:val="22"/>
              </w:rPr>
            </w:pPr>
          </w:p>
          <w:p w:rsidR="00F72CED" w:rsidRPr="00F72CED" w:rsidRDefault="00F72CED" w:rsidP="00F72CED">
            <w:pPr>
              <w:autoSpaceDE/>
              <w:autoSpaceDN/>
              <w:ind w:right="48"/>
              <w:jc w:val="center"/>
              <w:rPr>
                <w:color w:val="000000"/>
                <w:spacing w:val="3"/>
                <w:sz w:val="22"/>
                <w:szCs w:val="22"/>
              </w:rPr>
            </w:pPr>
          </w:p>
          <w:p w:rsidR="00F72CED" w:rsidRPr="00F72CED" w:rsidRDefault="00F72CED" w:rsidP="00F72CED">
            <w:pPr>
              <w:autoSpaceDE/>
              <w:autoSpaceDN/>
              <w:ind w:right="48"/>
              <w:jc w:val="center"/>
              <w:rPr>
                <w:color w:val="000000"/>
                <w:spacing w:val="3"/>
                <w:sz w:val="22"/>
                <w:szCs w:val="22"/>
              </w:rPr>
            </w:pPr>
            <w:r w:rsidRPr="00F72CED">
              <w:rPr>
                <w:color w:val="000000"/>
                <w:spacing w:val="3"/>
                <w:sz w:val="22"/>
                <w:szCs w:val="22"/>
              </w:rPr>
              <w:t>100</w:t>
            </w:r>
          </w:p>
        </w:tc>
        <w:tc>
          <w:tcPr>
            <w:tcW w:w="1136" w:type="dxa"/>
            <w:gridSpan w:val="4"/>
          </w:tcPr>
          <w:p w:rsidR="00F72CED" w:rsidRPr="00F72CED" w:rsidRDefault="00F72CED" w:rsidP="00F72CED">
            <w:pPr>
              <w:autoSpaceDE/>
              <w:autoSpaceDN/>
              <w:ind w:right="48"/>
              <w:jc w:val="center"/>
              <w:rPr>
                <w:color w:val="000000"/>
                <w:spacing w:val="3"/>
                <w:sz w:val="22"/>
                <w:szCs w:val="22"/>
              </w:rPr>
            </w:pPr>
          </w:p>
          <w:p w:rsidR="00F72CED" w:rsidRPr="00F72CED" w:rsidRDefault="00F72CED" w:rsidP="00F72CED">
            <w:pPr>
              <w:autoSpaceDE/>
              <w:autoSpaceDN/>
              <w:ind w:right="48"/>
              <w:jc w:val="center"/>
              <w:rPr>
                <w:color w:val="000000"/>
                <w:spacing w:val="3"/>
                <w:sz w:val="22"/>
                <w:szCs w:val="22"/>
              </w:rPr>
            </w:pPr>
          </w:p>
          <w:p w:rsidR="00F72CED" w:rsidRPr="00F72CED" w:rsidRDefault="00F72CED" w:rsidP="00F72CED">
            <w:pPr>
              <w:autoSpaceDE/>
              <w:autoSpaceDN/>
              <w:ind w:right="48"/>
              <w:jc w:val="center"/>
              <w:rPr>
                <w:color w:val="000000"/>
                <w:spacing w:val="3"/>
                <w:sz w:val="22"/>
                <w:szCs w:val="22"/>
              </w:rPr>
            </w:pPr>
            <w:r w:rsidRPr="00F72CED">
              <w:rPr>
                <w:color w:val="000000"/>
                <w:spacing w:val="3"/>
                <w:sz w:val="22"/>
                <w:szCs w:val="22"/>
              </w:rPr>
              <w:t xml:space="preserve">100 </w:t>
            </w:r>
          </w:p>
        </w:tc>
        <w:tc>
          <w:tcPr>
            <w:tcW w:w="1812" w:type="dxa"/>
            <w:gridSpan w:val="2"/>
          </w:tcPr>
          <w:p w:rsidR="00F72CED" w:rsidRPr="00F72CED" w:rsidRDefault="00F72CED" w:rsidP="00F72CED">
            <w:pPr>
              <w:autoSpaceDE/>
              <w:autoSpaceDN/>
              <w:jc w:val="center"/>
              <w:rPr>
                <w:sz w:val="22"/>
                <w:szCs w:val="22"/>
              </w:rPr>
            </w:pPr>
            <w:r w:rsidRPr="00F72CED">
              <w:rPr>
                <w:color w:val="000000"/>
                <w:spacing w:val="3"/>
                <w:sz w:val="22"/>
                <w:szCs w:val="22"/>
              </w:rPr>
              <w:t>Отчетные данные ОМС</w:t>
            </w:r>
          </w:p>
        </w:tc>
      </w:tr>
      <w:tr w:rsidR="00F72CED" w:rsidRPr="00F72CED" w:rsidTr="00F72CED">
        <w:tc>
          <w:tcPr>
            <w:tcW w:w="717" w:type="dxa"/>
          </w:tcPr>
          <w:p w:rsidR="00F72CED" w:rsidRPr="00F72CED" w:rsidRDefault="00F72CED" w:rsidP="00F72CED">
            <w:pPr>
              <w:autoSpaceDE/>
              <w:autoSpaceDN/>
              <w:ind w:right="48"/>
              <w:jc w:val="center"/>
              <w:rPr>
                <w:color w:val="000000"/>
                <w:spacing w:val="3"/>
                <w:sz w:val="22"/>
                <w:szCs w:val="22"/>
              </w:rPr>
            </w:pPr>
            <w:r w:rsidRPr="00F72CED">
              <w:rPr>
                <w:color w:val="000000"/>
                <w:spacing w:val="3"/>
                <w:sz w:val="22"/>
                <w:szCs w:val="22"/>
              </w:rPr>
              <w:lastRenderedPageBreak/>
              <w:t>22</w:t>
            </w:r>
          </w:p>
        </w:tc>
        <w:tc>
          <w:tcPr>
            <w:tcW w:w="3993" w:type="dxa"/>
            <w:gridSpan w:val="3"/>
          </w:tcPr>
          <w:p w:rsidR="00F72CED" w:rsidRPr="00F72CED" w:rsidRDefault="00F72CED" w:rsidP="00F72CED">
            <w:pPr>
              <w:autoSpaceDE/>
              <w:autoSpaceDN/>
              <w:ind w:right="48"/>
              <w:rPr>
                <w:color w:val="000000"/>
                <w:spacing w:val="3"/>
                <w:sz w:val="22"/>
                <w:szCs w:val="22"/>
              </w:rPr>
            </w:pPr>
            <w:r w:rsidRPr="00F72CED">
              <w:rPr>
                <w:color w:val="000000"/>
                <w:spacing w:val="3"/>
                <w:sz w:val="22"/>
                <w:szCs w:val="22"/>
              </w:rPr>
              <w:t>Целевой показатель 13: Доля многоквартирных домов, оборудованных приборами учета, от общего количества многоквартирных домов, подлежащих оборудованию приборами учета</w:t>
            </w:r>
          </w:p>
        </w:tc>
        <w:tc>
          <w:tcPr>
            <w:tcW w:w="1526" w:type="dxa"/>
            <w:gridSpan w:val="2"/>
          </w:tcPr>
          <w:p w:rsidR="00F72CED" w:rsidRPr="00F72CED" w:rsidRDefault="00F72CED" w:rsidP="00F72CED">
            <w:pPr>
              <w:autoSpaceDE/>
              <w:autoSpaceDN/>
              <w:ind w:right="48"/>
              <w:jc w:val="center"/>
              <w:rPr>
                <w:color w:val="000000"/>
                <w:spacing w:val="3"/>
                <w:sz w:val="22"/>
                <w:szCs w:val="22"/>
              </w:rPr>
            </w:pPr>
          </w:p>
        </w:tc>
        <w:tc>
          <w:tcPr>
            <w:tcW w:w="1209" w:type="dxa"/>
            <w:gridSpan w:val="5"/>
          </w:tcPr>
          <w:p w:rsidR="00F72CED" w:rsidRPr="00F72CED" w:rsidRDefault="00F72CED" w:rsidP="00F72CED">
            <w:pPr>
              <w:autoSpaceDE/>
              <w:autoSpaceDN/>
              <w:ind w:right="48"/>
              <w:jc w:val="center"/>
              <w:rPr>
                <w:color w:val="000000"/>
                <w:spacing w:val="3"/>
                <w:sz w:val="22"/>
                <w:szCs w:val="22"/>
              </w:rPr>
            </w:pPr>
          </w:p>
        </w:tc>
        <w:tc>
          <w:tcPr>
            <w:tcW w:w="991" w:type="dxa"/>
            <w:gridSpan w:val="3"/>
          </w:tcPr>
          <w:p w:rsidR="00F72CED" w:rsidRPr="00F72CED" w:rsidRDefault="00F72CED" w:rsidP="00F72CED">
            <w:pPr>
              <w:autoSpaceDE/>
              <w:autoSpaceDN/>
              <w:ind w:right="48"/>
              <w:jc w:val="center"/>
              <w:rPr>
                <w:color w:val="000000"/>
                <w:spacing w:val="3"/>
                <w:sz w:val="22"/>
                <w:szCs w:val="22"/>
              </w:rPr>
            </w:pPr>
          </w:p>
        </w:tc>
        <w:tc>
          <w:tcPr>
            <w:tcW w:w="1131" w:type="dxa"/>
          </w:tcPr>
          <w:p w:rsidR="00F72CED" w:rsidRPr="00F72CED" w:rsidRDefault="00F72CED" w:rsidP="00F72CED">
            <w:pPr>
              <w:autoSpaceDE/>
              <w:autoSpaceDN/>
              <w:ind w:right="48"/>
              <w:jc w:val="center"/>
              <w:rPr>
                <w:color w:val="000000"/>
                <w:spacing w:val="3"/>
                <w:sz w:val="22"/>
                <w:szCs w:val="22"/>
              </w:rPr>
            </w:pPr>
          </w:p>
        </w:tc>
        <w:tc>
          <w:tcPr>
            <w:tcW w:w="1419" w:type="dxa"/>
            <w:gridSpan w:val="5"/>
          </w:tcPr>
          <w:p w:rsidR="00F72CED" w:rsidRPr="00F72CED" w:rsidRDefault="00F72CED" w:rsidP="00F72CED">
            <w:pPr>
              <w:autoSpaceDE/>
              <w:autoSpaceDN/>
              <w:ind w:right="48"/>
              <w:jc w:val="center"/>
              <w:rPr>
                <w:color w:val="000000"/>
                <w:spacing w:val="3"/>
                <w:sz w:val="22"/>
                <w:szCs w:val="22"/>
              </w:rPr>
            </w:pPr>
          </w:p>
        </w:tc>
        <w:tc>
          <w:tcPr>
            <w:tcW w:w="990" w:type="dxa"/>
          </w:tcPr>
          <w:p w:rsidR="00F72CED" w:rsidRPr="00F72CED" w:rsidRDefault="00F72CED" w:rsidP="00F72CED">
            <w:pPr>
              <w:autoSpaceDE/>
              <w:autoSpaceDN/>
              <w:ind w:right="48"/>
              <w:jc w:val="center"/>
              <w:rPr>
                <w:color w:val="000000"/>
                <w:spacing w:val="3"/>
                <w:sz w:val="22"/>
                <w:szCs w:val="22"/>
              </w:rPr>
            </w:pPr>
          </w:p>
        </w:tc>
        <w:tc>
          <w:tcPr>
            <w:tcW w:w="991" w:type="dxa"/>
            <w:gridSpan w:val="4"/>
          </w:tcPr>
          <w:p w:rsidR="00F72CED" w:rsidRPr="00F72CED" w:rsidRDefault="00F72CED" w:rsidP="00F72CED">
            <w:pPr>
              <w:autoSpaceDE/>
              <w:autoSpaceDN/>
              <w:ind w:right="48"/>
              <w:jc w:val="center"/>
              <w:rPr>
                <w:color w:val="000000"/>
                <w:spacing w:val="3"/>
                <w:sz w:val="22"/>
                <w:szCs w:val="22"/>
              </w:rPr>
            </w:pPr>
          </w:p>
        </w:tc>
        <w:tc>
          <w:tcPr>
            <w:tcW w:w="1136" w:type="dxa"/>
            <w:gridSpan w:val="4"/>
          </w:tcPr>
          <w:p w:rsidR="00F72CED" w:rsidRPr="00F72CED" w:rsidRDefault="00F72CED" w:rsidP="00F72CED">
            <w:pPr>
              <w:autoSpaceDE/>
              <w:autoSpaceDN/>
              <w:ind w:right="48"/>
              <w:jc w:val="center"/>
              <w:rPr>
                <w:color w:val="000000"/>
                <w:spacing w:val="3"/>
                <w:sz w:val="22"/>
                <w:szCs w:val="22"/>
              </w:rPr>
            </w:pPr>
          </w:p>
        </w:tc>
        <w:tc>
          <w:tcPr>
            <w:tcW w:w="1812" w:type="dxa"/>
            <w:gridSpan w:val="2"/>
          </w:tcPr>
          <w:p w:rsidR="00F72CED" w:rsidRPr="00F72CED" w:rsidRDefault="00F72CED" w:rsidP="00F72CED">
            <w:pPr>
              <w:autoSpaceDE/>
              <w:autoSpaceDN/>
              <w:jc w:val="center"/>
              <w:rPr>
                <w:sz w:val="22"/>
                <w:szCs w:val="22"/>
              </w:rPr>
            </w:pPr>
            <w:r w:rsidRPr="00F72CED">
              <w:rPr>
                <w:color w:val="000000"/>
                <w:spacing w:val="3"/>
                <w:sz w:val="22"/>
                <w:szCs w:val="22"/>
              </w:rPr>
              <w:t>Отчетные данные ОМС</w:t>
            </w:r>
          </w:p>
        </w:tc>
      </w:tr>
      <w:tr w:rsidR="00F72CED" w:rsidRPr="00F72CED" w:rsidTr="00F72CED">
        <w:trPr>
          <w:trHeight w:val="319"/>
        </w:trPr>
        <w:tc>
          <w:tcPr>
            <w:tcW w:w="717" w:type="dxa"/>
          </w:tcPr>
          <w:p w:rsidR="00F72CED" w:rsidRPr="00F72CED" w:rsidRDefault="00F72CED" w:rsidP="00F72CED">
            <w:pPr>
              <w:autoSpaceDE/>
              <w:autoSpaceDN/>
              <w:ind w:right="48"/>
              <w:jc w:val="center"/>
              <w:rPr>
                <w:color w:val="000000"/>
                <w:spacing w:val="3"/>
                <w:sz w:val="22"/>
                <w:szCs w:val="22"/>
              </w:rPr>
            </w:pPr>
            <w:r w:rsidRPr="00F72CED">
              <w:rPr>
                <w:color w:val="000000"/>
                <w:spacing w:val="3"/>
                <w:sz w:val="22"/>
                <w:szCs w:val="22"/>
              </w:rPr>
              <w:t>23</w:t>
            </w:r>
          </w:p>
        </w:tc>
        <w:tc>
          <w:tcPr>
            <w:tcW w:w="3993" w:type="dxa"/>
            <w:gridSpan w:val="3"/>
          </w:tcPr>
          <w:p w:rsidR="00F72CED" w:rsidRPr="00F72CED" w:rsidRDefault="00F72CED" w:rsidP="00F72CED">
            <w:pPr>
              <w:autoSpaceDE/>
              <w:autoSpaceDN/>
              <w:ind w:right="48"/>
              <w:rPr>
                <w:color w:val="000000"/>
                <w:spacing w:val="3"/>
                <w:sz w:val="22"/>
                <w:szCs w:val="22"/>
              </w:rPr>
            </w:pPr>
            <w:r w:rsidRPr="00F72CED">
              <w:rPr>
                <w:color w:val="000000"/>
                <w:spacing w:val="3"/>
                <w:sz w:val="22"/>
                <w:szCs w:val="22"/>
              </w:rPr>
              <w:t xml:space="preserve">Тепловой энергии </w:t>
            </w:r>
          </w:p>
        </w:tc>
        <w:tc>
          <w:tcPr>
            <w:tcW w:w="1526" w:type="dxa"/>
            <w:gridSpan w:val="2"/>
          </w:tcPr>
          <w:p w:rsidR="00F72CED" w:rsidRPr="00F72CED" w:rsidRDefault="00F72CED" w:rsidP="00F72CED">
            <w:pPr>
              <w:autoSpaceDE/>
              <w:autoSpaceDN/>
              <w:ind w:right="48"/>
              <w:jc w:val="center"/>
              <w:rPr>
                <w:color w:val="000000"/>
                <w:spacing w:val="3"/>
                <w:sz w:val="22"/>
                <w:szCs w:val="22"/>
              </w:rPr>
            </w:pPr>
            <w:r w:rsidRPr="00F72CED">
              <w:rPr>
                <w:color w:val="000000"/>
                <w:spacing w:val="3"/>
                <w:sz w:val="22"/>
                <w:szCs w:val="22"/>
              </w:rPr>
              <w:t>%</w:t>
            </w:r>
          </w:p>
        </w:tc>
        <w:tc>
          <w:tcPr>
            <w:tcW w:w="1209" w:type="dxa"/>
            <w:gridSpan w:val="5"/>
          </w:tcPr>
          <w:p w:rsidR="00F72CED" w:rsidRPr="00F72CED" w:rsidRDefault="00F72CED" w:rsidP="00F72CED">
            <w:pPr>
              <w:autoSpaceDE/>
              <w:autoSpaceDN/>
              <w:ind w:right="48"/>
              <w:jc w:val="center"/>
              <w:rPr>
                <w:color w:val="000000"/>
                <w:spacing w:val="3"/>
                <w:sz w:val="22"/>
                <w:szCs w:val="22"/>
              </w:rPr>
            </w:pPr>
            <w:r w:rsidRPr="00F72CED">
              <w:rPr>
                <w:color w:val="000000"/>
                <w:spacing w:val="3"/>
                <w:sz w:val="22"/>
                <w:szCs w:val="22"/>
              </w:rPr>
              <w:t>82</w:t>
            </w:r>
          </w:p>
        </w:tc>
        <w:tc>
          <w:tcPr>
            <w:tcW w:w="991" w:type="dxa"/>
            <w:gridSpan w:val="3"/>
          </w:tcPr>
          <w:p w:rsidR="00F72CED" w:rsidRPr="00F72CED" w:rsidRDefault="00F72CED" w:rsidP="00F72CED">
            <w:pPr>
              <w:autoSpaceDE/>
              <w:autoSpaceDN/>
              <w:ind w:right="48"/>
              <w:jc w:val="center"/>
              <w:rPr>
                <w:color w:val="000000"/>
                <w:spacing w:val="3"/>
                <w:sz w:val="22"/>
                <w:szCs w:val="22"/>
              </w:rPr>
            </w:pPr>
            <w:r w:rsidRPr="00F72CED">
              <w:rPr>
                <w:color w:val="000000"/>
                <w:spacing w:val="3"/>
                <w:sz w:val="22"/>
                <w:szCs w:val="22"/>
              </w:rPr>
              <w:t>90</w:t>
            </w:r>
          </w:p>
        </w:tc>
        <w:tc>
          <w:tcPr>
            <w:tcW w:w="1131" w:type="dxa"/>
          </w:tcPr>
          <w:p w:rsidR="00F72CED" w:rsidRPr="00F72CED" w:rsidRDefault="00F72CED" w:rsidP="00F72CED">
            <w:pPr>
              <w:autoSpaceDE/>
              <w:autoSpaceDN/>
              <w:ind w:right="48"/>
              <w:jc w:val="center"/>
              <w:rPr>
                <w:color w:val="000000"/>
                <w:spacing w:val="3"/>
                <w:sz w:val="22"/>
                <w:szCs w:val="22"/>
              </w:rPr>
            </w:pPr>
            <w:r w:rsidRPr="00F72CED">
              <w:rPr>
                <w:color w:val="000000"/>
                <w:spacing w:val="3"/>
                <w:sz w:val="22"/>
                <w:szCs w:val="22"/>
              </w:rPr>
              <w:t>100</w:t>
            </w:r>
          </w:p>
        </w:tc>
        <w:tc>
          <w:tcPr>
            <w:tcW w:w="1419" w:type="dxa"/>
            <w:gridSpan w:val="5"/>
          </w:tcPr>
          <w:p w:rsidR="00F72CED" w:rsidRPr="00F72CED" w:rsidRDefault="00F72CED" w:rsidP="00F72CED">
            <w:pPr>
              <w:autoSpaceDE/>
              <w:autoSpaceDN/>
              <w:jc w:val="center"/>
              <w:rPr>
                <w:sz w:val="22"/>
                <w:szCs w:val="22"/>
              </w:rPr>
            </w:pPr>
            <w:r w:rsidRPr="00F72CED">
              <w:rPr>
                <w:sz w:val="22"/>
                <w:szCs w:val="22"/>
              </w:rPr>
              <w:t>100</w:t>
            </w:r>
          </w:p>
        </w:tc>
        <w:tc>
          <w:tcPr>
            <w:tcW w:w="990" w:type="dxa"/>
          </w:tcPr>
          <w:p w:rsidR="00F72CED" w:rsidRPr="00F72CED" w:rsidRDefault="00F72CED" w:rsidP="00F72CED">
            <w:pPr>
              <w:autoSpaceDE/>
              <w:autoSpaceDN/>
              <w:jc w:val="center"/>
              <w:rPr>
                <w:sz w:val="22"/>
                <w:szCs w:val="22"/>
              </w:rPr>
            </w:pPr>
            <w:r w:rsidRPr="00F72CED">
              <w:rPr>
                <w:sz w:val="22"/>
                <w:szCs w:val="22"/>
              </w:rPr>
              <w:t>100</w:t>
            </w:r>
          </w:p>
        </w:tc>
        <w:tc>
          <w:tcPr>
            <w:tcW w:w="991" w:type="dxa"/>
            <w:gridSpan w:val="4"/>
          </w:tcPr>
          <w:p w:rsidR="00F72CED" w:rsidRPr="00F72CED" w:rsidRDefault="00F72CED" w:rsidP="00F72CED">
            <w:pPr>
              <w:autoSpaceDE/>
              <w:autoSpaceDN/>
              <w:jc w:val="center"/>
              <w:rPr>
                <w:sz w:val="22"/>
                <w:szCs w:val="22"/>
              </w:rPr>
            </w:pPr>
            <w:r w:rsidRPr="00F72CED">
              <w:rPr>
                <w:sz w:val="22"/>
                <w:szCs w:val="22"/>
              </w:rPr>
              <w:t>100</w:t>
            </w:r>
          </w:p>
        </w:tc>
        <w:tc>
          <w:tcPr>
            <w:tcW w:w="1136" w:type="dxa"/>
            <w:gridSpan w:val="4"/>
          </w:tcPr>
          <w:p w:rsidR="00F72CED" w:rsidRPr="00F72CED" w:rsidRDefault="00F72CED" w:rsidP="00F72CED">
            <w:pPr>
              <w:autoSpaceDE/>
              <w:autoSpaceDN/>
              <w:jc w:val="center"/>
              <w:rPr>
                <w:sz w:val="22"/>
                <w:szCs w:val="22"/>
              </w:rPr>
            </w:pPr>
            <w:r w:rsidRPr="00F72CED">
              <w:rPr>
                <w:sz w:val="22"/>
                <w:szCs w:val="22"/>
              </w:rPr>
              <w:t>100</w:t>
            </w:r>
          </w:p>
        </w:tc>
        <w:tc>
          <w:tcPr>
            <w:tcW w:w="1812" w:type="dxa"/>
            <w:gridSpan w:val="2"/>
          </w:tcPr>
          <w:p w:rsidR="00F72CED" w:rsidRPr="00F72CED" w:rsidRDefault="00F72CED" w:rsidP="00F72CED">
            <w:pPr>
              <w:autoSpaceDE/>
              <w:autoSpaceDN/>
              <w:jc w:val="center"/>
              <w:rPr>
                <w:sz w:val="22"/>
                <w:szCs w:val="22"/>
              </w:rPr>
            </w:pPr>
            <w:r w:rsidRPr="00F72CED">
              <w:rPr>
                <w:color w:val="000000"/>
                <w:spacing w:val="3"/>
                <w:sz w:val="22"/>
                <w:szCs w:val="22"/>
              </w:rPr>
              <w:t>Отчетные данные ОМС</w:t>
            </w:r>
          </w:p>
        </w:tc>
      </w:tr>
      <w:tr w:rsidR="00F72CED" w:rsidRPr="00F72CED" w:rsidTr="00F72CED">
        <w:trPr>
          <w:trHeight w:val="450"/>
        </w:trPr>
        <w:tc>
          <w:tcPr>
            <w:tcW w:w="717" w:type="dxa"/>
          </w:tcPr>
          <w:p w:rsidR="00F72CED" w:rsidRPr="00F72CED" w:rsidRDefault="00F72CED" w:rsidP="00F72CED">
            <w:pPr>
              <w:autoSpaceDE/>
              <w:autoSpaceDN/>
              <w:ind w:right="48"/>
              <w:jc w:val="center"/>
              <w:rPr>
                <w:color w:val="000000"/>
                <w:spacing w:val="3"/>
                <w:sz w:val="22"/>
                <w:szCs w:val="22"/>
              </w:rPr>
            </w:pPr>
            <w:r w:rsidRPr="00F72CED">
              <w:rPr>
                <w:color w:val="000000"/>
                <w:spacing w:val="3"/>
                <w:sz w:val="22"/>
                <w:szCs w:val="22"/>
              </w:rPr>
              <w:t>24</w:t>
            </w:r>
          </w:p>
        </w:tc>
        <w:tc>
          <w:tcPr>
            <w:tcW w:w="3993" w:type="dxa"/>
            <w:gridSpan w:val="3"/>
          </w:tcPr>
          <w:p w:rsidR="00F72CED" w:rsidRPr="00F72CED" w:rsidRDefault="00F72CED" w:rsidP="00F72CED">
            <w:pPr>
              <w:autoSpaceDE/>
              <w:autoSpaceDN/>
              <w:ind w:right="48"/>
              <w:rPr>
                <w:color w:val="000000"/>
                <w:spacing w:val="3"/>
                <w:sz w:val="22"/>
                <w:szCs w:val="22"/>
              </w:rPr>
            </w:pPr>
            <w:r w:rsidRPr="00F72CED">
              <w:rPr>
                <w:color w:val="000000"/>
                <w:spacing w:val="3"/>
                <w:sz w:val="22"/>
                <w:szCs w:val="22"/>
              </w:rPr>
              <w:t>Холодного водоснабжения</w:t>
            </w:r>
          </w:p>
        </w:tc>
        <w:tc>
          <w:tcPr>
            <w:tcW w:w="1526" w:type="dxa"/>
            <w:gridSpan w:val="2"/>
          </w:tcPr>
          <w:p w:rsidR="00F72CED" w:rsidRPr="00F72CED" w:rsidRDefault="00F72CED" w:rsidP="00F72CED">
            <w:pPr>
              <w:autoSpaceDE/>
              <w:autoSpaceDN/>
              <w:ind w:right="48"/>
              <w:jc w:val="center"/>
              <w:rPr>
                <w:color w:val="000000"/>
                <w:spacing w:val="3"/>
                <w:sz w:val="22"/>
                <w:szCs w:val="22"/>
              </w:rPr>
            </w:pPr>
            <w:r w:rsidRPr="00F72CED">
              <w:rPr>
                <w:color w:val="000000"/>
                <w:spacing w:val="3"/>
                <w:sz w:val="22"/>
                <w:szCs w:val="22"/>
              </w:rPr>
              <w:t>%</w:t>
            </w:r>
          </w:p>
        </w:tc>
        <w:tc>
          <w:tcPr>
            <w:tcW w:w="1209" w:type="dxa"/>
            <w:gridSpan w:val="5"/>
          </w:tcPr>
          <w:p w:rsidR="00F72CED" w:rsidRPr="00F72CED" w:rsidRDefault="00F72CED" w:rsidP="00F72CED">
            <w:pPr>
              <w:autoSpaceDE/>
              <w:autoSpaceDN/>
              <w:ind w:right="48"/>
              <w:jc w:val="center"/>
              <w:rPr>
                <w:color w:val="000000"/>
                <w:spacing w:val="3"/>
                <w:sz w:val="22"/>
                <w:szCs w:val="22"/>
              </w:rPr>
            </w:pPr>
            <w:r w:rsidRPr="00F72CED">
              <w:rPr>
                <w:color w:val="000000"/>
                <w:spacing w:val="3"/>
                <w:sz w:val="22"/>
                <w:szCs w:val="22"/>
              </w:rPr>
              <w:t>82</w:t>
            </w:r>
          </w:p>
        </w:tc>
        <w:tc>
          <w:tcPr>
            <w:tcW w:w="991" w:type="dxa"/>
            <w:gridSpan w:val="3"/>
          </w:tcPr>
          <w:p w:rsidR="00F72CED" w:rsidRPr="00F72CED" w:rsidRDefault="00F72CED" w:rsidP="00F72CED">
            <w:pPr>
              <w:autoSpaceDE/>
              <w:autoSpaceDN/>
              <w:ind w:right="48"/>
              <w:jc w:val="center"/>
              <w:rPr>
                <w:color w:val="000000"/>
                <w:spacing w:val="3"/>
                <w:sz w:val="22"/>
                <w:szCs w:val="22"/>
              </w:rPr>
            </w:pPr>
            <w:r w:rsidRPr="00F72CED">
              <w:rPr>
                <w:color w:val="000000"/>
                <w:spacing w:val="3"/>
                <w:sz w:val="22"/>
                <w:szCs w:val="22"/>
              </w:rPr>
              <w:t>90</w:t>
            </w:r>
          </w:p>
        </w:tc>
        <w:tc>
          <w:tcPr>
            <w:tcW w:w="1131" w:type="dxa"/>
          </w:tcPr>
          <w:p w:rsidR="00F72CED" w:rsidRPr="00F72CED" w:rsidRDefault="00F72CED" w:rsidP="00F72CED">
            <w:pPr>
              <w:autoSpaceDE/>
              <w:autoSpaceDN/>
              <w:ind w:right="48"/>
              <w:jc w:val="center"/>
              <w:rPr>
                <w:color w:val="000000"/>
                <w:spacing w:val="3"/>
                <w:sz w:val="22"/>
                <w:szCs w:val="22"/>
              </w:rPr>
            </w:pPr>
            <w:r w:rsidRPr="00F72CED">
              <w:rPr>
                <w:color w:val="000000"/>
                <w:spacing w:val="3"/>
                <w:sz w:val="22"/>
                <w:szCs w:val="22"/>
              </w:rPr>
              <w:t>100</w:t>
            </w:r>
          </w:p>
        </w:tc>
        <w:tc>
          <w:tcPr>
            <w:tcW w:w="1419" w:type="dxa"/>
            <w:gridSpan w:val="5"/>
          </w:tcPr>
          <w:p w:rsidR="00F72CED" w:rsidRPr="00F72CED" w:rsidRDefault="00F72CED" w:rsidP="00F72CED">
            <w:pPr>
              <w:autoSpaceDE/>
              <w:autoSpaceDN/>
              <w:jc w:val="center"/>
              <w:rPr>
                <w:sz w:val="22"/>
                <w:szCs w:val="22"/>
              </w:rPr>
            </w:pPr>
            <w:r w:rsidRPr="00F72CED">
              <w:rPr>
                <w:sz w:val="22"/>
                <w:szCs w:val="22"/>
              </w:rPr>
              <w:t>100</w:t>
            </w:r>
          </w:p>
        </w:tc>
        <w:tc>
          <w:tcPr>
            <w:tcW w:w="990" w:type="dxa"/>
          </w:tcPr>
          <w:p w:rsidR="00F72CED" w:rsidRPr="00F72CED" w:rsidRDefault="00F72CED" w:rsidP="00F72CED">
            <w:pPr>
              <w:autoSpaceDE/>
              <w:autoSpaceDN/>
              <w:jc w:val="center"/>
              <w:rPr>
                <w:sz w:val="22"/>
                <w:szCs w:val="22"/>
              </w:rPr>
            </w:pPr>
            <w:r w:rsidRPr="00F72CED">
              <w:rPr>
                <w:sz w:val="22"/>
                <w:szCs w:val="22"/>
              </w:rPr>
              <w:t>100</w:t>
            </w:r>
          </w:p>
        </w:tc>
        <w:tc>
          <w:tcPr>
            <w:tcW w:w="991" w:type="dxa"/>
            <w:gridSpan w:val="4"/>
          </w:tcPr>
          <w:p w:rsidR="00F72CED" w:rsidRPr="00F72CED" w:rsidRDefault="00F72CED" w:rsidP="00F72CED">
            <w:pPr>
              <w:autoSpaceDE/>
              <w:autoSpaceDN/>
              <w:jc w:val="center"/>
              <w:rPr>
                <w:sz w:val="22"/>
                <w:szCs w:val="22"/>
              </w:rPr>
            </w:pPr>
            <w:r w:rsidRPr="00F72CED">
              <w:rPr>
                <w:sz w:val="22"/>
                <w:szCs w:val="22"/>
              </w:rPr>
              <w:t>100</w:t>
            </w:r>
          </w:p>
        </w:tc>
        <w:tc>
          <w:tcPr>
            <w:tcW w:w="1136" w:type="dxa"/>
            <w:gridSpan w:val="4"/>
          </w:tcPr>
          <w:p w:rsidR="00F72CED" w:rsidRPr="00F72CED" w:rsidRDefault="00F72CED" w:rsidP="00F72CED">
            <w:pPr>
              <w:autoSpaceDE/>
              <w:autoSpaceDN/>
              <w:jc w:val="center"/>
              <w:rPr>
                <w:sz w:val="22"/>
                <w:szCs w:val="22"/>
              </w:rPr>
            </w:pPr>
            <w:r w:rsidRPr="00F72CED">
              <w:rPr>
                <w:sz w:val="22"/>
                <w:szCs w:val="22"/>
              </w:rPr>
              <w:t>100</w:t>
            </w:r>
          </w:p>
        </w:tc>
        <w:tc>
          <w:tcPr>
            <w:tcW w:w="1812" w:type="dxa"/>
            <w:gridSpan w:val="2"/>
          </w:tcPr>
          <w:p w:rsidR="00F72CED" w:rsidRPr="00F72CED" w:rsidRDefault="00F72CED" w:rsidP="00F72CED">
            <w:pPr>
              <w:autoSpaceDE/>
              <w:autoSpaceDN/>
              <w:jc w:val="center"/>
              <w:rPr>
                <w:sz w:val="22"/>
                <w:szCs w:val="22"/>
              </w:rPr>
            </w:pPr>
            <w:r w:rsidRPr="00F72CED">
              <w:rPr>
                <w:color w:val="000000"/>
                <w:spacing w:val="3"/>
                <w:sz w:val="22"/>
                <w:szCs w:val="22"/>
              </w:rPr>
              <w:t>Отчетные данные ОМС</w:t>
            </w:r>
          </w:p>
        </w:tc>
      </w:tr>
      <w:tr w:rsidR="00F72CED" w:rsidRPr="00F72CED" w:rsidTr="00F72CED">
        <w:tc>
          <w:tcPr>
            <w:tcW w:w="717" w:type="dxa"/>
          </w:tcPr>
          <w:p w:rsidR="00F72CED" w:rsidRPr="00F72CED" w:rsidRDefault="00F72CED" w:rsidP="00F72CED">
            <w:pPr>
              <w:autoSpaceDE/>
              <w:autoSpaceDN/>
              <w:ind w:right="48"/>
              <w:jc w:val="center"/>
              <w:rPr>
                <w:color w:val="000000"/>
                <w:spacing w:val="3"/>
                <w:sz w:val="22"/>
                <w:szCs w:val="22"/>
              </w:rPr>
            </w:pPr>
            <w:r w:rsidRPr="00F72CED">
              <w:rPr>
                <w:color w:val="000000"/>
                <w:spacing w:val="3"/>
                <w:sz w:val="22"/>
                <w:szCs w:val="22"/>
              </w:rPr>
              <w:t>25</w:t>
            </w:r>
          </w:p>
        </w:tc>
        <w:tc>
          <w:tcPr>
            <w:tcW w:w="3993" w:type="dxa"/>
            <w:gridSpan w:val="3"/>
          </w:tcPr>
          <w:p w:rsidR="00F72CED" w:rsidRPr="00F72CED" w:rsidRDefault="00F72CED" w:rsidP="00F72CED">
            <w:pPr>
              <w:autoSpaceDE/>
              <w:autoSpaceDN/>
              <w:ind w:right="48"/>
              <w:rPr>
                <w:color w:val="000000"/>
                <w:spacing w:val="3"/>
                <w:sz w:val="22"/>
                <w:szCs w:val="22"/>
              </w:rPr>
            </w:pPr>
            <w:r w:rsidRPr="00F72CED">
              <w:rPr>
                <w:color w:val="000000"/>
                <w:spacing w:val="3"/>
                <w:sz w:val="22"/>
                <w:szCs w:val="22"/>
              </w:rPr>
              <w:t>Горячего водоснабжения</w:t>
            </w:r>
          </w:p>
        </w:tc>
        <w:tc>
          <w:tcPr>
            <w:tcW w:w="1526" w:type="dxa"/>
            <w:gridSpan w:val="2"/>
          </w:tcPr>
          <w:p w:rsidR="00F72CED" w:rsidRPr="00F72CED" w:rsidRDefault="00F72CED" w:rsidP="00F72CED">
            <w:pPr>
              <w:autoSpaceDE/>
              <w:autoSpaceDN/>
              <w:ind w:right="48"/>
              <w:jc w:val="center"/>
              <w:rPr>
                <w:color w:val="000000"/>
                <w:spacing w:val="3"/>
                <w:sz w:val="22"/>
                <w:szCs w:val="22"/>
              </w:rPr>
            </w:pPr>
            <w:r w:rsidRPr="00F72CED">
              <w:rPr>
                <w:color w:val="000000"/>
                <w:spacing w:val="3"/>
                <w:sz w:val="22"/>
                <w:szCs w:val="22"/>
              </w:rPr>
              <w:t>%</w:t>
            </w:r>
          </w:p>
        </w:tc>
        <w:tc>
          <w:tcPr>
            <w:tcW w:w="1209" w:type="dxa"/>
            <w:gridSpan w:val="5"/>
          </w:tcPr>
          <w:p w:rsidR="00F72CED" w:rsidRPr="00F72CED" w:rsidRDefault="00F72CED" w:rsidP="00F72CED">
            <w:pPr>
              <w:autoSpaceDE/>
              <w:autoSpaceDN/>
              <w:ind w:right="48"/>
              <w:jc w:val="center"/>
              <w:rPr>
                <w:color w:val="000000"/>
                <w:spacing w:val="3"/>
                <w:sz w:val="22"/>
                <w:szCs w:val="22"/>
              </w:rPr>
            </w:pPr>
            <w:r w:rsidRPr="00F72CED">
              <w:rPr>
                <w:color w:val="000000"/>
                <w:spacing w:val="3"/>
                <w:sz w:val="22"/>
                <w:szCs w:val="22"/>
              </w:rPr>
              <w:t>82</w:t>
            </w:r>
          </w:p>
        </w:tc>
        <w:tc>
          <w:tcPr>
            <w:tcW w:w="991" w:type="dxa"/>
            <w:gridSpan w:val="3"/>
          </w:tcPr>
          <w:p w:rsidR="00F72CED" w:rsidRPr="00F72CED" w:rsidRDefault="00F72CED" w:rsidP="00F72CED">
            <w:pPr>
              <w:autoSpaceDE/>
              <w:autoSpaceDN/>
              <w:ind w:right="48"/>
              <w:jc w:val="center"/>
              <w:rPr>
                <w:color w:val="000000"/>
                <w:spacing w:val="3"/>
                <w:sz w:val="22"/>
                <w:szCs w:val="22"/>
              </w:rPr>
            </w:pPr>
            <w:r w:rsidRPr="00F72CED">
              <w:rPr>
                <w:color w:val="000000"/>
                <w:spacing w:val="3"/>
                <w:sz w:val="22"/>
                <w:szCs w:val="22"/>
              </w:rPr>
              <w:t>90</w:t>
            </w:r>
          </w:p>
        </w:tc>
        <w:tc>
          <w:tcPr>
            <w:tcW w:w="1131" w:type="dxa"/>
          </w:tcPr>
          <w:p w:rsidR="00F72CED" w:rsidRPr="00F72CED" w:rsidRDefault="00F72CED" w:rsidP="00F72CED">
            <w:pPr>
              <w:autoSpaceDE/>
              <w:autoSpaceDN/>
              <w:ind w:right="48"/>
              <w:jc w:val="center"/>
              <w:rPr>
                <w:color w:val="000000"/>
                <w:spacing w:val="3"/>
                <w:sz w:val="22"/>
                <w:szCs w:val="22"/>
              </w:rPr>
            </w:pPr>
            <w:r w:rsidRPr="00F72CED">
              <w:rPr>
                <w:color w:val="000000"/>
                <w:spacing w:val="3"/>
                <w:sz w:val="22"/>
                <w:szCs w:val="22"/>
              </w:rPr>
              <w:t>100</w:t>
            </w:r>
          </w:p>
        </w:tc>
        <w:tc>
          <w:tcPr>
            <w:tcW w:w="1419" w:type="dxa"/>
            <w:gridSpan w:val="5"/>
          </w:tcPr>
          <w:p w:rsidR="00F72CED" w:rsidRPr="00F72CED" w:rsidRDefault="00F72CED" w:rsidP="00F72CED">
            <w:pPr>
              <w:autoSpaceDE/>
              <w:autoSpaceDN/>
              <w:jc w:val="center"/>
              <w:rPr>
                <w:sz w:val="22"/>
                <w:szCs w:val="22"/>
              </w:rPr>
            </w:pPr>
            <w:r w:rsidRPr="00F72CED">
              <w:rPr>
                <w:sz w:val="22"/>
                <w:szCs w:val="22"/>
              </w:rPr>
              <w:t>100</w:t>
            </w:r>
          </w:p>
        </w:tc>
        <w:tc>
          <w:tcPr>
            <w:tcW w:w="990" w:type="dxa"/>
          </w:tcPr>
          <w:p w:rsidR="00F72CED" w:rsidRPr="00F72CED" w:rsidRDefault="00F72CED" w:rsidP="00F72CED">
            <w:pPr>
              <w:autoSpaceDE/>
              <w:autoSpaceDN/>
              <w:jc w:val="center"/>
              <w:rPr>
                <w:sz w:val="22"/>
                <w:szCs w:val="22"/>
              </w:rPr>
            </w:pPr>
            <w:r w:rsidRPr="00F72CED">
              <w:rPr>
                <w:sz w:val="22"/>
                <w:szCs w:val="22"/>
              </w:rPr>
              <w:t>100</w:t>
            </w:r>
          </w:p>
        </w:tc>
        <w:tc>
          <w:tcPr>
            <w:tcW w:w="991" w:type="dxa"/>
            <w:gridSpan w:val="4"/>
          </w:tcPr>
          <w:p w:rsidR="00F72CED" w:rsidRPr="00F72CED" w:rsidRDefault="00F72CED" w:rsidP="00F72CED">
            <w:pPr>
              <w:autoSpaceDE/>
              <w:autoSpaceDN/>
              <w:jc w:val="center"/>
              <w:rPr>
                <w:sz w:val="22"/>
                <w:szCs w:val="22"/>
              </w:rPr>
            </w:pPr>
            <w:r w:rsidRPr="00F72CED">
              <w:rPr>
                <w:sz w:val="22"/>
                <w:szCs w:val="22"/>
              </w:rPr>
              <w:t>100</w:t>
            </w:r>
          </w:p>
        </w:tc>
        <w:tc>
          <w:tcPr>
            <w:tcW w:w="1136" w:type="dxa"/>
            <w:gridSpan w:val="4"/>
          </w:tcPr>
          <w:p w:rsidR="00F72CED" w:rsidRPr="00F72CED" w:rsidRDefault="00F72CED" w:rsidP="00F72CED">
            <w:pPr>
              <w:autoSpaceDE/>
              <w:autoSpaceDN/>
              <w:jc w:val="center"/>
              <w:rPr>
                <w:sz w:val="22"/>
                <w:szCs w:val="22"/>
              </w:rPr>
            </w:pPr>
            <w:r w:rsidRPr="00F72CED">
              <w:rPr>
                <w:sz w:val="22"/>
                <w:szCs w:val="22"/>
              </w:rPr>
              <w:t>100</w:t>
            </w:r>
          </w:p>
        </w:tc>
        <w:tc>
          <w:tcPr>
            <w:tcW w:w="1812" w:type="dxa"/>
            <w:gridSpan w:val="2"/>
          </w:tcPr>
          <w:p w:rsidR="00F72CED" w:rsidRPr="00F72CED" w:rsidRDefault="00F72CED" w:rsidP="00F72CED">
            <w:pPr>
              <w:autoSpaceDE/>
              <w:autoSpaceDN/>
              <w:ind w:right="48"/>
              <w:jc w:val="center"/>
              <w:rPr>
                <w:color w:val="000000"/>
                <w:spacing w:val="3"/>
                <w:sz w:val="22"/>
                <w:szCs w:val="22"/>
                <w:highlight w:val="lightGray"/>
              </w:rPr>
            </w:pPr>
            <w:r w:rsidRPr="00F72CED">
              <w:rPr>
                <w:color w:val="000000"/>
                <w:spacing w:val="3"/>
                <w:sz w:val="22"/>
                <w:szCs w:val="22"/>
              </w:rPr>
              <w:t>Отчетные данные ОМС</w:t>
            </w:r>
          </w:p>
        </w:tc>
      </w:tr>
      <w:tr w:rsidR="00F72CED" w:rsidRPr="00F72CED" w:rsidTr="00F72CED">
        <w:trPr>
          <w:trHeight w:val="643"/>
        </w:trPr>
        <w:tc>
          <w:tcPr>
            <w:tcW w:w="717" w:type="dxa"/>
          </w:tcPr>
          <w:p w:rsidR="00F72CED" w:rsidRPr="00F72CED" w:rsidRDefault="00F72CED" w:rsidP="00F72CED">
            <w:pPr>
              <w:autoSpaceDE/>
              <w:autoSpaceDN/>
              <w:ind w:right="48"/>
              <w:jc w:val="center"/>
              <w:rPr>
                <w:color w:val="000000"/>
                <w:spacing w:val="3"/>
                <w:sz w:val="22"/>
                <w:szCs w:val="22"/>
              </w:rPr>
            </w:pPr>
            <w:r w:rsidRPr="00F72CED">
              <w:rPr>
                <w:color w:val="000000"/>
                <w:spacing w:val="3"/>
                <w:sz w:val="22"/>
                <w:szCs w:val="22"/>
              </w:rPr>
              <w:t>26</w:t>
            </w:r>
          </w:p>
        </w:tc>
        <w:tc>
          <w:tcPr>
            <w:tcW w:w="3993" w:type="dxa"/>
            <w:gridSpan w:val="3"/>
          </w:tcPr>
          <w:p w:rsidR="00F72CED" w:rsidRPr="00F72CED" w:rsidRDefault="00F72CED" w:rsidP="00F72CED">
            <w:pPr>
              <w:autoSpaceDE/>
              <w:autoSpaceDN/>
              <w:ind w:right="48"/>
              <w:rPr>
                <w:color w:val="000000"/>
                <w:spacing w:val="3"/>
                <w:sz w:val="22"/>
                <w:szCs w:val="22"/>
              </w:rPr>
            </w:pPr>
            <w:r w:rsidRPr="00F72CED">
              <w:rPr>
                <w:color w:val="000000"/>
                <w:spacing w:val="3"/>
                <w:sz w:val="22"/>
                <w:szCs w:val="22"/>
              </w:rPr>
              <w:t xml:space="preserve">Целевой показатель 14: Доля квартир, оборудованных приборами учета, от общего количества квартир многоквартирных домов, подлежащих оборудованию приборами учета </w:t>
            </w:r>
          </w:p>
        </w:tc>
        <w:tc>
          <w:tcPr>
            <w:tcW w:w="1526" w:type="dxa"/>
            <w:gridSpan w:val="2"/>
          </w:tcPr>
          <w:p w:rsidR="00F72CED" w:rsidRPr="00F72CED" w:rsidRDefault="00F72CED" w:rsidP="00F72CED">
            <w:pPr>
              <w:autoSpaceDE/>
              <w:autoSpaceDN/>
              <w:ind w:right="48"/>
              <w:jc w:val="center"/>
              <w:rPr>
                <w:color w:val="000000"/>
                <w:spacing w:val="3"/>
                <w:sz w:val="22"/>
                <w:szCs w:val="22"/>
              </w:rPr>
            </w:pPr>
          </w:p>
          <w:p w:rsidR="00F72CED" w:rsidRPr="00F72CED" w:rsidRDefault="00F72CED" w:rsidP="00F72CED">
            <w:pPr>
              <w:autoSpaceDE/>
              <w:autoSpaceDN/>
              <w:ind w:right="48"/>
              <w:jc w:val="center"/>
              <w:rPr>
                <w:color w:val="000000"/>
                <w:spacing w:val="3"/>
                <w:sz w:val="22"/>
                <w:szCs w:val="22"/>
              </w:rPr>
            </w:pPr>
            <w:r w:rsidRPr="00F72CED">
              <w:rPr>
                <w:color w:val="000000"/>
                <w:spacing w:val="3"/>
                <w:sz w:val="22"/>
                <w:szCs w:val="22"/>
              </w:rPr>
              <w:t>%</w:t>
            </w:r>
          </w:p>
        </w:tc>
        <w:tc>
          <w:tcPr>
            <w:tcW w:w="1209" w:type="dxa"/>
            <w:gridSpan w:val="5"/>
          </w:tcPr>
          <w:p w:rsidR="00F72CED" w:rsidRPr="00F72CED" w:rsidRDefault="00F72CED" w:rsidP="00F72CED">
            <w:pPr>
              <w:autoSpaceDE/>
              <w:autoSpaceDN/>
              <w:ind w:right="48"/>
              <w:jc w:val="center"/>
              <w:rPr>
                <w:color w:val="000000"/>
                <w:spacing w:val="3"/>
                <w:sz w:val="22"/>
                <w:szCs w:val="22"/>
              </w:rPr>
            </w:pPr>
          </w:p>
          <w:p w:rsidR="00F72CED" w:rsidRPr="00F72CED" w:rsidRDefault="00F72CED" w:rsidP="00F72CED">
            <w:pPr>
              <w:autoSpaceDE/>
              <w:autoSpaceDN/>
              <w:ind w:right="48"/>
              <w:jc w:val="center"/>
              <w:rPr>
                <w:color w:val="000000"/>
                <w:spacing w:val="3"/>
                <w:sz w:val="22"/>
                <w:szCs w:val="22"/>
              </w:rPr>
            </w:pPr>
            <w:r w:rsidRPr="00F72CED">
              <w:rPr>
                <w:color w:val="000000"/>
                <w:spacing w:val="3"/>
                <w:sz w:val="22"/>
                <w:szCs w:val="22"/>
              </w:rPr>
              <w:t>40</w:t>
            </w:r>
          </w:p>
        </w:tc>
        <w:tc>
          <w:tcPr>
            <w:tcW w:w="991" w:type="dxa"/>
            <w:gridSpan w:val="3"/>
          </w:tcPr>
          <w:p w:rsidR="00F72CED" w:rsidRPr="00F72CED" w:rsidRDefault="00F72CED" w:rsidP="00F72CED">
            <w:pPr>
              <w:autoSpaceDE/>
              <w:autoSpaceDN/>
              <w:ind w:right="48"/>
              <w:jc w:val="center"/>
              <w:rPr>
                <w:color w:val="000000"/>
                <w:spacing w:val="3"/>
                <w:sz w:val="22"/>
                <w:szCs w:val="22"/>
              </w:rPr>
            </w:pPr>
          </w:p>
          <w:p w:rsidR="00F72CED" w:rsidRPr="00F72CED" w:rsidRDefault="00F72CED" w:rsidP="00F72CED">
            <w:pPr>
              <w:autoSpaceDE/>
              <w:autoSpaceDN/>
              <w:ind w:right="48"/>
              <w:jc w:val="center"/>
              <w:rPr>
                <w:color w:val="000000"/>
                <w:spacing w:val="3"/>
                <w:sz w:val="22"/>
                <w:szCs w:val="22"/>
              </w:rPr>
            </w:pPr>
            <w:r w:rsidRPr="00F72CED">
              <w:rPr>
                <w:color w:val="000000"/>
                <w:spacing w:val="3"/>
                <w:sz w:val="22"/>
                <w:szCs w:val="22"/>
              </w:rPr>
              <w:t>50</w:t>
            </w:r>
          </w:p>
        </w:tc>
        <w:tc>
          <w:tcPr>
            <w:tcW w:w="1131" w:type="dxa"/>
          </w:tcPr>
          <w:p w:rsidR="00F72CED" w:rsidRPr="00F72CED" w:rsidRDefault="00F72CED" w:rsidP="00F72CED">
            <w:pPr>
              <w:autoSpaceDE/>
              <w:autoSpaceDN/>
              <w:ind w:right="48"/>
              <w:jc w:val="center"/>
              <w:rPr>
                <w:color w:val="000000"/>
                <w:spacing w:val="3"/>
                <w:sz w:val="22"/>
                <w:szCs w:val="22"/>
              </w:rPr>
            </w:pPr>
          </w:p>
          <w:p w:rsidR="00F72CED" w:rsidRPr="00F72CED" w:rsidRDefault="00F72CED" w:rsidP="00F72CED">
            <w:pPr>
              <w:autoSpaceDE/>
              <w:autoSpaceDN/>
              <w:ind w:right="48"/>
              <w:jc w:val="center"/>
              <w:rPr>
                <w:color w:val="000000"/>
                <w:spacing w:val="3"/>
                <w:sz w:val="22"/>
                <w:szCs w:val="22"/>
              </w:rPr>
            </w:pPr>
            <w:r w:rsidRPr="00F72CED">
              <w:rPr>
                <w:color w:val="000000"/>
                <w:spacing w:val="3"/>
                <w:sz w:val="22"/>
                <w:szCs w:val="22"/>
              </w:rPr>
              <w:t>55</w:t>
            </w:r>
          </w:p>
        </w:tc>
        <w:tc>
          <w:tcPr>
            <w:tcW w:w="1419" w:type="dxa"/>
            <w:gridSpan w:val="5"/>
          </w:tcPr>
          <w:p w:rsidR="00F72CED" w:rsidRPr="00F72CED" w:rsidRDefault="00F72CED" w:rsidP="00F72CED">
            <w:pPr>
              <w:autoSpaceDE/>
              <w:autoSpaceDN/>
              <w:ind w:right="48"/>
              <w:jc w:val="center"/>
              <w:rPr>
                <w:color w:val="000000"/>
                <w:spacing w:val="3"/>
                <w:sz w:val="22"/>
                <w:szCs w:val="22"/>
              </w:rPr>
            </w:pPr>
          </w:p>
          <w:p w:rsidR="00F72CED" w:rsidRPr="00F72CED" w:rsidRDefault="00F72CED" w:rsidP="00F72CED">
            <w:pPr>
              <w:autoSpaceDE/>
              <w:autoSpaceDN/>
              <w:ind w:right="48"/>
              <w:jc w:val="center"/>
              <w:rPr>
                <w:color w:val="000000"/>
                <w:spacing w:val="3"/>
                <w:sz w:val="22"/>
                <w:szCs w:val="22"/>
              </w:rPr>
            </w:pPr>
            <w:r w:rsidRPr="00F72CED">
              <w:rPr>
                <w:color w:val="000000"/>
                <w:spacing w:val="3"/>
                <w:sz w:val="22"/>
                <w:szCs w:val="22"/>
              </w:rPr>
              <w:t>14</w:t>
            </w:r>
          </w:p>
        </w:tc>
        <w:tc>
          <w:tcPr>
            <w:tcW w:w="990" w:type="dxa"/>
          </w:tcPr>
          <w:p w:rsidR="00F72CED" w:rsidRPr="00F72CED" w:rsidRDefault="00F72CED" w:rsidP="00F72CED">
            <w:pPr>
              <w:autoSpaceDE/>
              <w:autoSpaceDN/>
              <w:ind w:right="48"/>
              <w:jc w:val="center"/>
              <w:rPr>
                <w:color w:val="000000"/>
                <w:spacing w:val="3"/>
                <w:sz w:val="22"/>
                <w:szCs w:val="22"/>
              </w:rPr>
            </w:pPr>
          </w:p>
          <w:p w:rsidR="00F72CED" w:rsidRPr="00F72CED" w:rsidRDefault="00F72CED" w:rsidP="00F72CED">
            <w:pPr>
              <w:autoSpaceDE/>
              <w:autoSpaceDN/>
              <w:ind w:right="48"/>
              <w:jc w:val="center"/>
              <w:rPr>
                <w:color w:val="000000"/>
                <w:spacing w:val="3"/>
                <w:sz w:val="22"/>
                <w:szCs w:val="22"/>
              </w:rPr>
            </w:pPr>
            <w:r w:rsidRPr="00F72CED">
              <w:rPr>
                <w:color w:val="000000"/>
                <w:spacing w:val="3"/>
                <w:sz w:val="22"/>
                <w:szCs w:val="22"/>
              </w:rPr>
              <w:t>24,2</w:t>
            </w:r>
          </w:p>
        </w:tc>
        <w:tc>
          <w:tcPr>
            <w:tcW w:w="991" w:type="dxa"/>
            <w:gridSpan w:val="4"/>
          </w:tcPr>
          <w:p w:rsidR="00F72CED" w:rsidRPr="00F72CED" w:rsidRDefault="00F72CED" w:rsidP="00F72CED">
            <w:pPr>
              <w:autoSpaceDE/>
              <w:autoSpaceDN/>
              <w:ind w:right="48"/>
              <w:jc w:val="center"/>
              <w:rPr>
                <w:color w:val="000000"/>
                <w:spacing w:val="3"/>
                <w:sz w:val="22"/>
                <w:szCs w:val="22"/>
              </w:rPr>
            </w:pPr>
          </w:p>
          <w:p w:rsidR="00F72CED" w:rsidRPr="00F72CED" w:rsidRDefault="00F72CED" w:rsidP="00F72CED">
            <w:pPr>
              <w:autoSpaceDE/>
              <w:autoSpaceDN/>
              <w:ind w:right="48"/>
              <w:jc w:val="center"/>
              <w:rPr>
                <w:color w:val="000000"/>
                <w:spacing w:val="3"/>
                <w:sz w:val="22"/>
                <w:szCs w:val="22"/>
              </w:rPr>
            </w:pPr>
            <w:r w:rsidRPr="00F72CED">
              <w:rPr>
                <w:color w:val="000000"/>
                <w:spacing w:val="3"/>
                <w:sz w:val="22"/>
                <w:szCs w:val="22"/>
              </w:rPr>
              <w:t>27,2</w:t>
            </w:r>
          </w:p>
        </w:tc>
        <w:tc>
          <w:tcPr>
            <w:tcW w:w="1136" w:type="dxa"/>
            <w:gridSpan w:val="4"/>
          </w:tcPr>
          <w:p w:rsidR="00F72CED" w:rsidRPr="00F72CED" w:rsidRDefault="00F72CED" w:rsidP="00F72CED">
            <w:pPr>
              <w:autoSpaceDE/>
              <w:autoSpaceDN/>
              <w:ind w:right="48"/>
              <w:jc w:val="center"/>
              <w:rPr>
                <w:color w:val="000000"/>
                <w:spacing w:val="3"/>
                <w:sz w:val="22"/>
                <w:szCs w:val="22"/>
              </w:rPr>
            </w:pPr>
          </w:p>
          <w:p w:rsidR="00F72CED" w:rsidRPr="00F72CED" w:rsidRDefault="00F72CED" w:rsidP="00F72CED">
            <w:pPr>
              <w:autoSpaceDE/>
              <w:autoSpaceDN/>
              <w:ind w:right="48"/>
              <w:jc w:val="center"/>
              <w:rPr>
                <w:color w:val="000000"/>
                <w:spacing w:val="3"/>
                <w:sz w:val="22"/>
                <w:szCs w:val="22"/>
              </w:rPr>
            </w:pPr>
            <w:r w:rsidRPr="00F72CED">
              <w:rPr>
                <w:color w:val="000000"/>
                <w:spacing w:val="3"/>
                <w:sz w:val="22"/>
                <w:szCs w:val="22"/>
              </w:rPr>
              <w:t>100</w:t>
            </w:r>
          </w:p>
        </w:tc>
        <w:tc>
          <w:tcPr>
            <w:tcW w:w="1812" w:type="dxa"/>
            <w:gridSpan w:val="2"/>
          </w:tcPr>
          <w:p w:rsidR="00F72CED" w:rsidRPr="00F72CED" w:rsidRDefault="00F72CED" w:rsidP="00F72CED">
            <w:pPr>
              <w:autoSpaceDE/>
              <w:autoSpaceDN/>
              <w:ind w:right="48"/>
              <w:jc w:val="center"/>
              <w:rPr>
                <w:color w:val="000000"/>
                <w:spacing w:val="3"/>
                <w:sz w:val="22"/>
                <w:szCs w:val="22"/>
                <w:highlight w:val="lightGray"/>
              </w:rPr>
            </w:pPr>
            <w:r w:rsidRPr="00F72CED">
              <w:rPr>
                <w:color w:val="000000"/>
                <w:spacing w:val="3"/>
                <w:sz w:val="22"/>
                <w:szCs w:val="22"/>
              </w:rPr>
              <w:t>Отчетные данные ОМС</w:t>
            </w:r>
          </w:p>
        </w:tc>
      </w:tr>
      <w:tr w:rsidR="00F72CED" w:rsidRPr="00F72CED" w:rsidTr="00F72CED">
        <w:tc>
          <w:tcPr>
            <w:tcW w:w="717" w:type="dxa"/>
          </w:tcPr>
          <w:p w:rsidR="00F72CED" w:rsidRPr="00F72CED" w:rsidRDefault="00F72CED" w:rsidP="00F72CED">
            <w:pPr>
              <w:autoSpaceDE/>
              <w:autoSpaceDN/>
              <w:ind w:right="48"/>
              <w:jc w:val="center"/>
              <w:rPr>
                <w:color w:val="000000"/>
                <w:spacing w:val="3"/>
                <w:sz w:val="22"/>
                <w:szCs w:val="22"/>
              </w:rPr>
            </w:pPr>
            <w:r w:rsidRPr="00F72CED">
              <w:rPr>
                <w:color w:val="000000"/>
                <w:spacing w:val="3"/>
                <w:sz w:val="22"/>
                <w:szCs w:val="22"/>
              </w:rPr>
              <w:t>27</w:t>
            </w:r>
          </w:p>
        </w:tc>
        <w:tc>
          <w:tcPr>
            <w:tcW w:w="15198" w:type="dxa"/>
            <w:gridSpan w:val="30"/>
          </w:tcPr>
          <w:p w:rsidR="00F72CED" w:rsidRPr="00F72CED" w:rsidRDefault="00F72CED" w:rsidP="00F72CED">
            <w:pPr>
              <w:autoSpaceDE/>
              <w:autoSpaceDN/>
              <w:ind w:right="48"/>
              <w:rPr>
                <w:color w:val="000000"/>
                <w:spacing w:val="3"/>
                <w:sz w:val="22"/>
                <w:szCs w:val="22"/>
                <w:highlight w:val="lightGray"/>
              </w:rPr>
            </w:pPr>
            <w:r w:rsidRPr="00F72CED">
              <w:rPr>
                <w:sz w:val="22"/>
                <w:szCs w:val="22"/>
                <w:lang w:eastAsia="ar-SA"/>
              </w:rPr>
              <w:t xml:space="preserve">Задача 2.2: </w:t>
            </w:r>
            <w:r w:rsidRPr="00F72CED">
              <w:rPr>
                <w:sz w:val="22"/>
                <w:szCs w:val="22"/>
              </w:rPr>
              <w:t>Снижение объемов  потребления и сокращения потерь энергетических ресурсов за счет повышения уровня рационального использования ресурсов с широким внедрением энергосберегающих технологий</w:t>
            </w:r>
          </w:p>
        </w:tc>
      </w:tr>
      <w:tr w:rsidR="00F72CED" w:rsidRPr="00F72CED" w:rsidTr="00F72CED">
        <w:tc>
          <w:tcPr>
            <w:tcW w:w="717" w:type="dxa"/>
          </w:tcPr>
          <w:p w:rsidR="00F72CED" w:rsidRPr="00F72CED" w:rsidRDefault="00F72CED" w:rsidP="00F72CED">
            <w:pPr>
              <w:autoSpaceDE/>
              <w:autoSpaceDN/>
              <w:ind w:right="48"/>
              <w:jc w:val="center"/>
              <w:rPr>
                <w:color w:val="000000"/>
                <w:spacing w:val="3"/>
                <w:sz w:val="22"/>
                <w:szCs w:val="22"/>
              </w:rPr>
            </w:pPr>
            <w:r w:rsidRPr="00F72CED">
              <w:rPr>
                <w:color w:val="000000"/>
                <w:spacing w:val="3"/>
                <w:sz w:val="22"/>
                <w:szCs w:val="22"/>
              </w:rPr>
              <w:t>28</w:t>
            </w:r>
          </w:p>
        </w:tc>
        <w:tc>
          <w:tcPr>
            <w:tcW w:w="3993" w:type="dxa"/>
            <w:gridSpan w:val="3"/>
          </w:tcPr>
          <w:p w:rsidR="00F72CED" w:rsidRPr="00F72CED" w:rsidRDefault="00F72CED" w:rsidP="00F72CED">
            <w:pPr>
              <w:suppressAutoHyphens/>
              <w:autoSpaceDE/>
              <w:autoSpaceDN/>
              <w:rPr>
                <w:rFonts w:eastAsia="Calibri"/>
                <w:color w:val="000000"/>
                <w:spacing w:val="3"/>
                <w:sz w:val="22"/>
                <w:szCs w:val="22"/>
                <w:lang w:eastAsia="ar-SA"/>
              </w:rPr>
            </w:pPr>
            <w:r w:rsidRPr="00F72CED">
              <w:rPr>
                <w:rFonts w:eastAsia="Calibri"/>
                <w:color w:val="000000"/>
                <w:spacing w:val="3"/>
                <w:sz w:val="22"/>
                <w:szCs w:val="22"/>
                <w:lang w:eastAsia="ar-SA"/>
              </w:rPr>
              <w:t>Целевой показатель 15:</w:t>
            </w:r>
          </w:p>
          <w:p w:rsidR="00F72CED" w:rsidRPr="00F72CED" w:rsidRDefault="00F72CED" w:rsidP="00F72CED">
            <w:pPr>
              <w:suppressAutoHyphens/>
              <w:autoSpaceDE/>
              <w:autoSpaceDN/>
              <w:rPr>
                <w:rFonts w:eastAsia="Calibri"/>
                <w:color w:val="000000"/>
                <w:spacing w:val="3"/>
                <w:sz w:val="22"/>
                <w:szCs w:val="22"/>
                <w:lang w:eastAsia="ar-SA"/>
              </w:rPr>
            </w:pPr>
            <w:r w:rsidRPr="00F72CED">
              <w:rPr>
                <w:rFonts w:eastAsia="Calibri"/>
                <w:color w:val="000000"/>
                <w:spacing w:val="3"/>
                <w:sz w:val="22"/>
                <w:szCs w:val="22"/>
                <w:lang w:eastAsia="ar-SA"/>
              </w:rPr>
              <w:t>Доля модернизированных сетей уличного освещения, от общей протяженности сетей уличного освещения</w:t>
            </w:r>
          </w:p>
        </w:tc>
        <w:tc>
          <w:tcPr>
            <w:tcW w:w="1526" w:type="dxa"/>
            <w:gridSpan w:val="2"/>
          </w:tcPr>
          <w:p w:rsidR="00F72CED" w:rsidRPr="00F72CED" w:rsidRDefault="00F72CED" w:rsidP="00F72CED">
            <w:pPr>
              <w:autoSpaceDE/>
              <w:autoSpaceDN/>
              <w:ind w:right="48"/>
              <w:jc w:val="center"/>
              <w:rPr>
                <w:color w:val="000000"/>
                <w:spacing w:val="3"/>
                <w:sz w:val="22"/>
                <w:szCs w:val="22"/>
              </w:rPr>
            </w:pPr>
          </w:p>
          <w:p w:rsidR="00F72CED" w:rsidRPr="00F72CED" w:rsidRDefault="00F72CED" w:rsidP="00F72CED">
            <w:pPr>
              <w:autoSpaceDE/>
              <w:autoSpaceDN/>
              <w:ind w:right="48"/>
              <w:jc w:val="center"/>
              <w:rPr>
                <w:color w:val="000000"/>
                <w:spacing w:val="3"/>
                <w:sz w:val="22"/>
                <w:szCs w:val="22"/>
              </w:rPr>
            </w:pPr>
          </w:p>
          <w:p w:rsidR="00F72CED" w:rsidRPr="00F72CED" w:rsidRDefault="00F72CED" w:rsidP="00F72CED">
            <w:pPr>
              <w:autoSpaceDE/>
              <w:autoSpaceDN/>
              <w:ind w:right="48"/>
              <w:jc w:val="center"/>
              <w:rPr>
                <w:color w:val="000000"/>
                <w:spacing w:val="3"/>
                <w:sz w:val="22"/>
                <w:szCs w:val="22"/>
              </w:rPr>
            </w:pPr>
            <w:r w:rsidRPr="00F72CED">
              <w:rPr>
                <w:color w:val="000000"/>
                <w:spacing w:val="3"/>
                <w:sz w:val="22"/>
                <w:szCs w:val="22"/>
              </w:rPr>
              <w:t>%</w:t>
            </w:r>
          </w:p>
        </w:tc>
        <w:tc>
          <w:tcPr>
            <w:tcW w:w="1209" w:type="dxa"/>
            <w:gridSpan w:val="5"/>
          </w:tcPr>
          <w:p w:rsidR="00F72CED" w:rsidRPr="00F72CED" w:rsidRDefault="00F72CED" w:rsidP="00F72CED">
            <w:pPr>
              <w:autoSpaceDE/>
              <w:autoSpaceDN/>
              <w:ind w:right="48"/>
              <w:jc w:val="center"/>
              <w:rPr>
                <w:color w:val="000000"/>
                <w:spacing w:val="3"/>
                <w:sz w:val="22"/>
                <w:szCs w:val="22"/>
              </w:rPr>
            </w:pPr>
          </w:p>
          <w:p w:rsidR="00F72CED" w:rsidRPr="00F72CED" w:rsidRDefault="00F72CED" w:rsidP="00F72CED">
            <w:pPr>
              <w:autoSpaceDE/>
              <w:autoSpaceDN/>
              <w:ind w:right="48"/>
              <w:jc w:val="center"/>
              <w:rPr>
                <w:color w:val="000000"/>
                <w:spacing w:val="3"/>
                <w:sz w:val="22"/>
                <w:szCs w:val="22"/>
              </w:rPr>
            </w:pPr>
          </w:p>
          <w:p w:rsidR="00F72CED" w:rsidRPr="00F72CED" w:rsidRDefault="00F72CED" w:rsidP="00F72CED">
            <w:pPr>
              <w:autoSpaceDE/>
              <w:autoSpaceDN/>
              <w:ind w:right="48"/>
              <w:jc w:val="center"/>
              <w:rPr>
                <w:color w:val="000000"/>
                <w:spacing w:val="3"/>
                <w:sz w:val="22"/>
                <w:szCs w:val="22"/>
              </w:rPr>
            </w:pPr>
            <w:r w:rsidRPr="00F72CED">
              <w:rPr>
                <w:color w:val="000000"/>
                <w:spacing w:val="3"/>
                <w:sz w:val="22"/>
                <w:szCs w:val="22"/>
              </w:rPr>
              <w:t>7,2</w:t>
            </w:r>
          </w:p>
        </w:tc>
        <w:tc>
          <w:tcPr>
            <w:tcW w:w="991" w:type="dxa"/>
            <w:gridSpan w:val="3"/>
          </w:tcPr>
          <w:p w:rsidR="00F72CED" w:rsidRPr="00F72CED" w:rsidRDefault="00F72CED" w:rsidP="00F72CED">
            <w:pPr>
              <w:autoSpaceDE/>
              <w:autoSpaceDN/>
              <w:ind w:right="48"/>
              <w:jc w:val="center"/>
              <w:rPr>
                <w:color w:val="000000"/>
                <w:spacing w:val="3"/>
                <w:sz w:val="22"/>
                <w:szCs w:val="22"/>
              </w:rPr>
            </w:pPr>
          </w:p>
          <w:p w:rsidR="00F72CED" w:rsidRPr="00F72CED" w:rsidRDefault="00F72CED" w:rsidP="00F72CED">
            <w:pPr>
              <w:autoSpaceDE/>
              <w:autoSpaceDN/>
              <w:ind w:right="48"/>
              <w:jc w:val="center"/>
              <w:rPr>
                <w:color w:val="000000"/>
                <w:spacing w:val="3"/>
                <w:sz w:val="22"/>
                <w:szCs w:val="22"/>
              </w:rPr>
            </w:pPr>
          </w:p>
          <w:p w:rsidR="00F72CED" w:rsidRPr="00F72CED" w:rsidRDefault="00F72CED" w:rsidP="00F72CED">
            <w:pPr>
              <w:autoSpaceDE/>
              <w:autoSpaceDN/>
              <w:ind w:right="48"/>
              <w:jc w:val="center"/>
              <w:rPr>
                <w:color w:val="000000"/>
                <w:spacing w:val="3"/>
                <w:sz w:val="22"/>
                <w:szCs w:val="22"/>
              </w:rPr>
            </w:pPr>
            <w:r w:rsidRPr="00F72CED">
              <w:rPr>
                <w:color w:val="000000"/>
                <w:spacing w:val="3"/>
                <w:sz w:val="22"/>
                <w:szCs w:val="22"/>
              </w:rPr>
              <w:t>22,8</w:t>
            </w:r>
          </w:p>
        </w:tc>
        <w:tc>
          <w:tcPr>
            <w:tcW w:w="1131" w:type="dxa"/>
          </w:tcPr>
          <w:p w:rsidR="00F72CED" w:rsidRPr="00F72CED" w:rsidRDefault="00F72CED" w:rsidP="00F72CED">
            <w:pPr>
              <w:autoSpaceDE/>
              <w:autoSpaceDN/>
              <w:ind w:right="48"/>
              <w:jc w:val="center"/>
              <w:rPr>
                <w:color w:val="000000"/>
                <w:spacing w:val="3"/>
                <w:sz w:val="22"/>
                <w:szCs w:val="22"/>
              </w:rPr>
            </w:pPr>
          </w:p>
          <w:p w:rsidR="00F72CED" w:rsidRPr="00F72CED" w:rsidRDefault="00F72CED" w:rsidP="00F72CED">
            <w:pPr>
              <w:autoSpaceDE/>
              <w:autoSpaceDN/>
              <w:ind w:right="48"/>
              <w:jc w:val="center"/>
              <w:rPr>
                <w:color w:val="000000"/>
                <w:spacing w:val="3"/>
                <w:sz w:val="22"/>
                <w:szCs w:val="22"/>
              </w:rPr>
            </w:pPr>
          </w:p>
          <w:p w:rsidR="00F72CED" w:rsidRPr="00F72CED" w:rsidRDefault="00F72CED" w:rsidP="00F72CED">
            <w:pPr>
              <w:autoSpaceDE/>
              <w:autoSpaceDN/>
              <w:ind w:right="48"/>
              <w:jc w:val="center"/>
              <w:rPr>
                <w:color w:val="000000"/>
                <w:spacing w:val="3"/>
                <w:sz w:val="22"/>
                <w:szCs w:val="22"/>
              </w:rPr>
            </w:pPr>
            <w:r w:rsidRPr="00F72CED">
              <w:rPr>
                <w:color w:val="000000"/>
                <w:spacing w:val="3"/>
                <w:sz w:val="22"/>
                <w:szCs w:val="22"/>
              </w:rPr>
              <w:t>26,7</w:t>
            </w:r>
          </w:p>
        </w:tc>
        <w:tc>
          <w:tcPr>
            <w:tcW w:w="1419" w:type="dxa"/>
            <w:gridSpan w:val="5"/>
            <w:vAlign w:val="center"/>
          </w:tcPr>
          <w:p w:rsidR="00F72CED" w:rsidRPr="00F72CED" w:rsidRDefault="00F72CED" w:rsidP="00F72CED">
            <w:pPr>
              <w:autoSpaceDE/>
              <w:autoSpaceDN/>
              <w:ind w:right="48"/>
              <w:jc w:val="center"/>
              <w:rPr>
                <w:color w:val="000000"/>
                <w:spacing w:val="3"/>
                <w:sz w:val="22"/>
                <w:szCs w:val="22"/>
              </w:rPr>
            </w:pPr>
            <w:r w:rsidRPr="00F72CED">
              <w:rPr>
                <w:color w:val="000000"/>
                <w:spacing w:val="3"/>
                <w:sz w:val="22"/>
                <w:szCs w:val="22"/>
              </w:rPr>
              <w:t>22,6</w:t>
            </w:r>
          </w:p>
        </w:tc>
        <w:tc>
          <w:tcPr>
            <w:tcW w:w="990" w:type="dxa"/>
            <w:vAlign w:val="center"/>
          </w:tcPr>
          <w:p w:rsidR="00F72CED" w:rsidRPr="00F72CED" w:rsidRDefault="00F72CED" w:rsidP="00F72CED">
            <w:pPr>
              <w:autoSpaceDE/>
              <w:autoSpaceDN/>
              <w:ind w:right="48"/>
              <w:jc w:val="center"/>
              <w:rPr>
                <w:color w:val="000000"/>
                <w:spacing w:val="3"/>
                <w:sz w:val="22"/>
                <w:szCs w:val="22"/>
              </w:rPr>
            </w:pPr>
            <w:r w:rsidRPr="00F72CED">
              <w:rPr>
                <w:color w:val="000000"/>
                <w:spacing w:val="3"/>
                <w:sz w:val="22"/>
                <w:szCs w:val="22"/>
              </w:rPr>
              <w:t>10,6</w:t>
            </w:r>
          </w:p>
        </w:tc>
        <w:tc>
          <w:tcPr>
            <w:tcW w:w="991" w:type="dxa"/>
            <w:gridSpan w:val="4"/>
            <w:vAlign w:val="center"/>
          </w:tcPr>
          <w:p w:rsidR="00F72CED" w:rsidRPr="00F72CED" w:rsidRDefault="00F72CED" w:rsidP="00F72CED">
            <w:pPr>
              <w:autoSpaceDE/>
              <w:autoSpaceDN/>
              <w:ind w:right="48"/>
              <w:jc w:val="center"/>
              <w:rPr>
                <w:color w:val="000000"/>
                <w:spacing w:val="3"/>
                <w:sz w:val="22"/>
                <w:szCs w:val="22"/>
              </w:rPr>
            </w:pPr>
            <w:r w:rsidRPr="00F72CED">
              <w:rPr>
                <w:color w:val="000000"/>
                <w:spacing w:val="3"/>
                <w:sz w:val="22"/>
                <w:szCs w:val="22"/>
              </w:rPr>
              <w:t>12,1</w:t>
            </w:r>
          </w:p>
        </w:tc>
        <w:tc>
          <w:tcPr>
            <w:tcW w:w="1136" w:type="dxa"/>
            <w:gridSpan w:val="4"/>
            <w:vAlign w:val="center"/>
          </w:tcPr>
          <w:p w:rsidR="00F72CED" w:rsidRPr="00F72CED" w:rsidRDefault="00F72CED" w:rsidP="00F72CED">
            <w:pPr>
              <w:autoSpaceDE/>
              <w:autoSpaceDN/>
              <w:ind w:right="48"/>
              <w:jc w:val="center"/>
              <w:rPr>
                <w:color w:val="000000"/>
                <w:spacing w:val="3"/>
                <w:sz w:val="22"/>
                <w:szCs w:val="22"/>
              </w:rPr>
            </w:pPr>
            <w:r w:rsidRPr="00F72CED">
              <w:rPr>
                <w:color w:val="000000"/>
                <w:spacing w:val="3"/>
                <w:sz w:val="22"/>
                <w:szCs w:val="22"/>
              </w:rPr>
              <w:t>50</w:t>
            </w:r>
          </w:p>
        </w:tc>
        <w:tc>
          <w:tcPr>
            <w:tcW w:w="1812" w:type="dxa"/>
            <w:gridSpan w:val="2"/>
          </w:tcPr>
          <w:p w:rsidR="00F72CED" w:rsidRPr="00F72CED" w:rsidRDefault="00F72CED" w:rsidP="00F72CED">
            <w:pPr>
              <w:autoSpaceDE/>
              <w:autoSpaceDN/>
              <w:ind w:right="48"/>
              <w:jc w:val="center"/>
              <w:rPr>
                <w:color w:val="000000"/>
                <w:spacing w:val="3"/>
                <w:sz w:val="22"/>
                <w:szCs w:val="22"/>
                <w:highlight w:val="lightGray"/>
              </w:rPr>
            </w:pPr>
            <w:r w:rsidRPr="00F72CED">
              <w:rPr>
                <w:color w:val="000000"/>
                <w:spacing w:val="3"/>
                <w:sz w:val="22"/>
                <w:szCs w:val="22"/>
              </w:rPr>
              <w:t>Отчетные данные ОМС</w:t>
            </w:r>
          </w:p>
        </w:tc>
      </w:tr>
      <w:tr w:rsidR="00F72CED" w:rsidRPr="00F72CED" w:rsidTr="00F72CED">
        <w:tc>
          <w:tcPr>
            <w:tcW w:w="717" w:type="dxa"/>
          </w:tcPr>
          <w:p w:rsidR="00F72CED" w:rsidRPr="00F72CED" w:rsidRDefault="00F72CED" w:rsidP="00F72CED">
            <w:pPr>
              <w:autoSpaceDE/>
              <w:autoSpaceDN/>
              <w:ind w:right="48"/>
              <w:jc w:val="center"/>
              <w:rPr>
                <w:color w:val="000000"/>
                <w:spacing w:val="3"/>
                <w:sz w:val="22"/>
                <w:szCs w:val="22"/>
              </w:rPr>
            </w:pPr>
            <w:r w:rsidRPr="00F72CED">
              <w:rPr>
                <w:color w:val="000000"/>
                <w:spacing w:val="3"/>
                <w:sz w:val="22"/>
                <w:szCs w:val="22"/>
              </w:rPr>
              <w:t>29</w:t>
            </w:r>
          </w:p>
        </w:tc>
        <w:tc>
          <w:tcPr>
            <w:tcW w:w="3993" w:type="dxa"/>
            <w:gridSpan w:val="3"/>
          </w:tcPr>
          <w:p w:rsidR="00F72CED" w:rsidRPr="00F72CED" w:rsidRDefault="00F72CED" w:rsidP="00F72CED">
            <w:pPr>
              <w:suppressAutoHyphens/>
              <w:autoSpaceDE/>
              <w:autoSpaceDN/>
              <w:rPr>
                <w:rFonts w:eastAsia="Calibri"/>
                <w:sz w:val="22"/>
                <w:szCs w:val="22"/>
                <w:lang w:eastAsia="ar-SA"/>
              </w:rPr>
            </w:pPr>
            <w:r w:rsidRPr="00F72CED">
              <w:rPr>
                <w:rFonts w:eastAsia="Calibri"/>
                <w:color w:val="000000"/>
                <w:spacing w:val="3"/>
                <w:sz w:val="22"/>
                <w:szCs w:val="22"/>
                <w:lang w:eastAsia="ar-SA"/>
              </w:rPr>
              <w:t>Целевой показатель 16:</w:t>
            </w:r>
          </w:p>
          <w:p w:rsidR="00F72CED" w:rsidRPr="00F72CED" w:rsidRDefault="00F72CED" w:rsidP="00F72CED">
            <w:pPr>
              <w:suppressAutoHyphens/>
              <w:autoSpaceDE/>
              <w:autoSpaceDN/>
              <w:rPr>
                <w:rFonts w:eastAsia="Calibri"/>
                <w:sz w:val="22"/>
                <w:szCs w:val="22"/>
                <w:lang w:eastAsia="ar-SA"/>
              </w:rPr>
            </w:pPr>
            <w:r w:rsidRPr="00F72CED">
              <w:rPr>
                <w:rFonts w:eastAsia="Calibri"/>
                <w:sz w:val="22"/>
                <w:szCs w:val="22"/>
                <w:lang w:eastAsia="ar-SA"/>
              </w:rPr>
              <w:t xml:space="preserve">Доля </w:t>
            </w:r>
            <w:r w:rsidRPr="00F72CED">
              <w:rPr>
                <w:rFonts w:eastAsia="Calibri"/>
                <w:color w:val="000000"/>
                <w:spacing w:val="3"/>
                <w:sz w:val="22"/>
                <w:szCs w:val="22"/>
                <w:lang w:eastAsia="ar-SA"/>
              </w:rPr>
              <w:t>модернизированных сетей передачи энергоресурсов, от общей протяженности сетей передачи энергоресурсов</w:t>
            </w:r>
          </w:p>
        </w:tc>
        <w:tc>
          <w:tcPr>
            <w:tcW w:w="1526" w:type="dxa"/>
            <w:gridSpan w:val="2"/>
            <w:vAlign w:val="center"/>
          </w:tcPr>
          <w:p w:rsidR="00F72CED" w:rsidRPr="00F72CED" w:rsidRDefault="00F72CED" w:rsidP="00F72CED">
            <w:pPr>
              <w:autoSpaceDE/>
              <w:autoSpaceDN/>
              <w:ind w:right="48"/>
              <w:jc w:val="center"/>
              <w:rPr>
                <w:color w:val="000000"/>
                <w:spacing w:val="3"/>
                <w:sz w:val="22"/>
                <w:szCs w:val="22"/>
              </w:rPr>
            </w:pPr>
          </w:p>
          <w:p w:rsidR="00F72CED" w:rsidRPr="00F72CED" w:rsidRDefault="00F72CED" w:rsidP="00F72CED">
            <w:pPr>
              <w:autoSpaceDE/>
              <w:autoSpaceDN/>
              <w:ind w:right="48"/>
              <w:jc w:val="center"/>
              <w:rPr>
                <w:color w:val="000000"/>
                <w:spacing w:val="3"/>
                <w:sz w:val="22"/>
                <w:szCs w:val="22"/>
              </w:rPr>
            </w:pPr>
            <w:r w:rsidRPr="00F72CED">
              <w:rPr>
                <w:color w:val="000000"/>
                <w:spacing w:val="3"/>
                <w:sz w:val="22"/>
                <w:szCs w:val="22"/>
              </w:rPr>
              <w:t>%</w:t>
            </w:r>
          </w:p>
        </w:tc>
        <w:tc>
          <w:tcPr>
            <w:tcW w:w="1209" w:type="dxa"/>
            <w:gridSpan w:val="5"/>
            <w:vAlign w:val="center"/>
          </w:tcPr>
          <w:p w:rsidR="00F72CED" w:rsidRPr="00F72CED" w:rsidRDefault="00F72CED" w:rsidP="00F72CED">
            <w:pPr>
              <w:autoSpaceDE/>
              <w:autoSpaceDN/>
              <w:ind w:right="48"/>
              <w:jc w:val="center"/>
              <w:rPr>
                <w:color w:val="000000"/>
                <w:spacing w:val="3"/>
                <w:sz w:val="22"/>
                <w:szCs w:val="22"/>
              </w:rPr>
            </w:pPr>
          </w:p>
          <w:p w:rsidR="00F72CED" w:rsidRPr="00F72CED" w:rsidRDefault="00F72CED" w:rsidP="00F72CED">
            <w:pPr>
              <w:autoSpaceDE/>
              <w:autoSpaceDN/>
              <w:ind w:right="48"/>
              <w:jc w:val="center"/>
              <w:rPr>
                <w:color w:val="000000"/>
                <w:spacing w:val="3"/>
                <w:sz w:val="22"/>
                <w:szCs w:val="22"/>
              </w:rPr>
            </w:pPr>
            <w:r w:rsidRPr="00F72CED">
              <w:rPr>
                <w:color w:val="000000"/>
                <w:spacing w:val="3"/>
                <w:sz w:val="22"/>
                <w:szCs w:val="22"/>
              </w:rPr>
              <w:t>1,9</w:t>
            </w:r>
          </w:p>
        </w:tc>
        <w:tc>
          <w:tcPr>
            <w:tcW w:w="991" w:type="dxa"/>
            <w:gridSpan w:val="3"/>
            <w:vAlign w:val="center"/>
          </w:tcPr>
          <w:p w:rsidR="00F72CED" w:rsidRPr="00F72CED" w:rsidRDefault="00F72CED" w:rsidP="00F72CED">
            <w:pPr>
              <w:autoSpaceDE/>
              <w:autoSpaceDN/>
              <w:ind w:right="48"/>
              <w:jc w:val="center"/>
              <w:rPr>
                <w:color w:val="000000"/>
                <w:spacing w:val="3"/>
                <w:sz w:val="22"/>
                <w:szCs w:val="22"/>
              </w:rPr>
            </w:pPr>
          </w:p>
          <w:p w:rsidR="00F72CED" w:rsidRPr="00F72CED" w:rsidRDefault="00F72CED" w:rsidP="00F72CED">
            <w:pPr>
              <w:autoSpaceDE/>
              <w:autoSpaceDN/>
              <w:ind w:right="48"/>
              <w:jc w:val="center"/>
              <w:rPr>
                <w:color w:val="000000"/>
                <w:spacing w:val="3"/>
                <w:sz w:val="22"/>
                <w:szCs w:val="22"/>
              </w:rPr>
            </w:pPr>
            <w:r w:rsidRPr="00F72CED">
              <w:rPr>
                <w:color w:val="000000"/>
                <w:spacing w:val="3"/>
                <w:sz w:val="22"/>
                <w:szCs w:val="22"/>
              </w:rPr>
              <w:t>0</w:t>
            </w:r>
          </w:p>
        </w:tc>
        <w:tc>
          <w:tcPr>
            <w:tcW w:w="1131" w:type="dxa"/>
          </w:tcPr>
          <w:p w:rsidR="00F72CED" w:rsidRPr="00F72CED" w:rsidRDefault="00F72CED" w:rsidP="00F72CED">
            <w:pPr>
              <w:autoSpaceDE/>
              <w:autoSpaceDN/>
              <w:ind w:right="48"/>
              <w:jc w:val="center"/>
              <w:rPr>
                <w:color w:val="000000"/>
                <w:spacing w:val="3"/>
                <w:sz w:val="22"/>
                <w:szCs w:val="22"/>
              </w:rPr>
            </w:pPr>
          </w:p>
          <w:p w:rsidR="00F72CED" w:rsidRPr="00F72CED" w:rsidRDefault="00F72CED" w:rsidP="00F72CED">
            <w:pPr>
              <w:autoSpaceDE/>
              <w:autoSpaceDN/>
              <w:ind w:right="48"/>
              <w:jc w:val="center"/>
              <w:rPr>
                <w:color w:val="000000"/>
                <w:spacing w:val="3"/>
                <w:sz w:val="22"/>
                <w:szCs w:val="22"/>
              </w:rPr>
            </w:pPr>
          </w:p>
          <w:p w:rsidR="00F72CED" w:rsidRPr="00F72CED" w:rsidRDefault="00F72CED" w:rsidP="00F72CED">
            <w:pPr>
              <w:autoSpaceDE/>
              <w:autoSpaceDN/>
              <w:ind w:right="48"/>
              <w:jc w:val="center"/>
              <w:rPr>
                <w:color w:val="000000"/>
                <w:spacing w:val="3"/>
                <w:sz w:val="22"/>
                <w:szCs w:val="22"/>
              </w:rPr>
            </w:pPr>
          </w:p>
          <w:p w:rsidR="00F72CED" w:rsidRPr="00F72CED" w:rsidRDefault="00F72CED" w:rsidP="00F72CED">
            <w:pPr>
              <w:autoSpaceDE/>
              <w:autoSpaceDN/>
              <w:ind w:right="48"/>
              <w:jc w:val="center"/>
              <w:rPr>
                <w:color w:val="000000"/>
                <w:spacing w:val="3"/>
                <w:sz w:val="22"/>
                <w:szCs w:val="22"/>
              </w:rPr>
            </w:pPr>
            <w:r w:rsidRPr="00F72CED">
              <w:rPr>
                <w:color w:val="000000"/>
                <w:spacing w:val="3"/>
                <w:sz w:val="22"/>
                <w:szCs w:val="22"/>
              </w:rPr>
              <w:t>0</w:t>
            </w:r>
          </w:p>
        </w:tc>
        <w:tc>
          <w:tcPr>
            <w:tcW w:w="1419" w:type="dxa"/>
            <w:gridSpan w:val="5"/>
            <w:vAlign w:val="center"/>
          </w:tcPr>
          <w:p w:rsidR="00F72CED" w:rsidRPr="00F72CED" w:rsidRDefault="00F72CED" w:rsidP="00F72CED">
            <w:pPr>
              <w:autoSpaceDE/>
              <w:autoSpaceDN/>
              <w:ind w:right="48"/>
              <w:jc w:val="center"/>
              <w:rPr>
                <w:color w:val="000000"/>
                <w:spacing w:val="3"/>
                <w:sz w:val="22"/>
                <w:szCs w:val="22"/>
              </w:rPr>
            </w:pPr>
          </w:p>
          <w:p w:rsidR="00F72CED" w:rsidRPr="00F72CED" w:rsidRDefault="00F72CED" w:rsidP="00F72CED">
            <w:pPr>
              <w:autoSpaceDE/>
              <w:autoSpaceDN/>
              <w:ind w:right="48"/>
              <w:jc w:val="center"/>
              <w:rPr>
                <w:color w:val="000000"/>
                <w:spacing w:val="3"/>
                <w:sz w:val="22"/>
                <w:szCs w:val="22"/>
              </w:rPr>
            </w:pPr>
            <w:r w:rsidRPr="00F72CED">
              <w:rPr>
                <w:color w:val="000000"/>
                <w:spacing w:val="3"/>
                <w:sz w:val="22"/>
                <w:szCs w:val="22"/>
              </w:rPr>
              <w:t>8,1</w:t>
            </w:r>
          </w:p>
        </w:tc>
        <w:tc>
          <w:tcPr>
            <w:tcW w:w="990" w:type="dxa"/>
            <w:vAlign w:val="center"/>
          </w:tcPr>
          <w:p w:rsidR="00F72CED" w:rsidRPr="00F72CED" w:rsidRDefault="00F72CED" w:rsidP="00F72CED">
            <w:pPr>
              <w:autoSpaceDE/>
              <w:autoSpaceDN/>
              <w:ind w:right="48"/>
              <w:jc w:val="center"/>
              <w:rPr>
                <w:color w:val="000000"/>
                <w:spacing w:val="3"/>
                <w:sz w:val="22"/>
                <w:szCs w:val="22"/>
              </w:rPr>
            </w:pPr>
          </w:p>
          <w:p w:rsidR="00F72CED" w:rsidRPr="00F72CED" w:rsidRDefault="00F72CED" w:rsidP="00F72CED">
            <w:pPr>
              <w:autoSpaceDE/>
              <w:autoSpaceDN/>
              <w:ind w:right="48"/>
              <w:jc w:val="center"/>
              <w:rPr>
                <w:color w:val="000000"/>
                <w:spacing w:val="3"/>
                <w:sz w:val="22"/>
                <w:szCs w:val="22"/>
              </w:rPr>
            </w:pPr>
            <w:r w:rsidRPr="00F72CED">
              <w:rPr>
                <w:color w:val="000000"/>
                <w:spacing w:val="3"/>
                <w:sz w:val="22"/>
                <w:szCs w:val="22"/>
              </w:rPr>
              <w:t>5</w:t>
            </w:r>
          </w:p>
        </w:tc>
        <w:tc>
          <w:tcPr>
            <w:tcW w:w="991" w:type="dxa"/>
            <w:gridSpan w:val="4"/>
            <w:vAlign w:val="center"/>
          </w:tcPr>
          <w:p w:rsidR="00F72CED" w:rsidRPr="00F72CED" w:rsidRDefault="00F72CED" w:rsidP="00F72CED">
            <w:pPr>
              <w:autoSpaceDE/>
              <w:autoSpaceDN/>
              <w:ind w:right="48"/>
              <w:jc w:val="center"/>
              <w:rPr>
                <w:color w:val="000000"/>
                <w:spacing w:val="3"/>
                <w:sz w:val="22"/>
                <w:szCs w:val="22"/>
              </w:rPr>
            </w:pPr>
          </w:p>
          <w:p w:rsidR="00F72CED" w:rsidRPr="00F72CED" w:rsidRDefault="00F72CED" w:rsidP="00F72CED">
            <w:pPr>
              <w:autoSpaceDE/>
              <w:autoSpaceDN/>
              <w:ind w:right="48"/>
              <w:jc w:val="center"/>
              <w:rPr>
                <w:color w:val="000000"/>
                <w:spacing w:val="3"/>
                <w:sz w:val="22"/>
                <w:szCs w:val="22"/>
              </w:rPr>
            </w:pPr>
            <w:r w:rsidRPr="00F72CED">
              <w:rPr>
                <w:color w:val="000000"/>
                <w:spacing w:val="3"/>
                <w:sz w:val="22"/>
                <w:szCs w:val="22"/>
              </w:rPr>
              <w:t>0</w:t>
            </w:r>
          </w:p>
        </w:tc>
        <w:tc>
          <w:tcPr>
            <w:tcW w:w="1136" w:type="dxa"/>
            <w:gridSpan w:val="4"/>
            <w:vAlign w:val="center"/>
          </w:tcPr>
          <w:p w:rsidR="00F72CED" w:rsidRPr="00F72CED" w:rsidRDefault="00F72CED" w:rsidP="00F72CED">
            <w:pPr>
              <w:autoSpaceDE/>
              <w:autoSpaceDN/>
              <w:ind w:right="48"/>
              <w:jc w:val="center"/>
              <w:rPr>
                <w:color w:val="000000"/>
                <w:spacing w:val="3"/>
                <w:sz w:val="22"/>
                <w:szCs w:val="22"/>
              </w:rPr>
            </w:pPr>
          </w:p>
          <w:p w:rsidR="00F72CED" w:rsidRPr="00F72CED" w:rsidRDefault="00F72CED" w:rsidP="00F72CED">
            <w:pPr>
              <w:autoSpaceDE/>
              <w:autoSpaceDN/>
              <w:ind w:right="48"/>
              <w:jc w:val="center"/>
              <w:rPr>
                <w:color w:val="000000"/>
                <w:spacing w:val="3"/>
                <w:sz w:val="22"/>
                <w:szCs w:val="22"/>
                <w:highlight w:val="lightGray"/>
              </w:rPr>
            </w:pPr>
            <w:r w:rsidRPr="00F72CED">
              <w:rPr>
                <w:color w:val="000000"/>
                <w:spacing w:val="3"/>
                <w:sz w:val="22"/>
                <w:szCs w:val="22"/>
              </w:rPr>
              <w:t>5</w:t>
            </w:r>
          </w:p>
        </w:tc>
        <w:tc>
          <w:tcPr>
            <w:tcW w:w="1812" w:type="dxa"/>
            <w:gridSpan w:val="2"/>
          </w:tcPr>
          <w:p w:rsidR="00F72CED" w:rsidRPr="00F72CED" w:rsidRDefault="00F72CED" w:rsidP="00F72CED">
            <w:pPr>
              <w:autoSpaceDE/>
              <w:autoSpaceDN/>
              <w:ind w:right="48"/>
              <w:jc w:val="center"/>
              <w:rPr>
                <w:color w:val="000000"/>
                <w:spacing w:val="3"/>
                <w:sz w:val="22"/>
                <w:szCs w:val="22"/>
                <w:highlight w:val="lightGray"/>
              </w:rPr>
            </w:pPr>
            <w:r w:rsidRPr="00F72CED">
              <w:rPr>
                <w:color w:val="000000"/>
                <w:spacing w:val="3"/>
                <w:sz w:val="22"/>
                <w:szCs w:val="22"/>
              </w:rPr>
              <w:t>Отчетные данные ОМС</w:t>
            </w:r>
          </w:p>
        </w:tc>
      </w:tr>
      <w:tr w:rsidR="00F72CED" w:rsidRPr="00F72CED" w:rsidTr="00F72CED">
        <w:tc>
          <w:tcPr>
            <w:tcW w:w="717" w:type="dxa"/>
          </w:tcPr>
          <w:p w:rsidR="00F72CED" w:rsidRPr="00F72CED" w:rsidRDefault="00F72CED" w:rsidP="00F72CED">
            <w:pPr>
              <w:autoSpaceDE/>
              <w:autoSpaceDN/>
              <w:ind w:right="48"/>
              <w:jc w:val="center"/>
              <w:rPr>
                <w:color w:val="000000"/>
                <w:spacing w:val="3"/>
                <w:sz w:val="22"/>
                <w:szCs w:val="22"/>
              </w:rPr>
            </w:pPr>
            <w:r w:rsidRPr="00F72CED">
              <w:rPr>
                <w:color w:val="000000"/>
                <w:spacing w:val="3"/>
                <w:sz w:val="22"/>
                <w:szCs w:val="22"/>
              </w:rPr>
              <w:t>30</w:t>
            </w:r>
          </w:p>
        </w:tc>
        <w:tc>
          <w:tcPr>
            <w:tcW w:w="3993" w:type="dxa"/>
            <w:gridSpan w:val="3"/>
          </w:tcPr>
          <w:p w:rsidR="00F72CED" w:rsidRPr="00F72CED" w:rsidRDefault="00F72CED" w:rsidP="00F72CED">
            <w:pPr>
              <w:suppressAutoHyphens/>
              <w:autoSpaceDE/>
              <w:autoSpaceDN/>
              <w:rPr>
                <w:rFonts w:eastAsia="Calibri"/>
                <w:sz w:val="22"/>
                <w:szCs w:val="22"/>
                <w:lang w:eastAsia="ar-SA"/>
              </w:rPr>
            </w:pPr>
            <w:r w:rsidRPr="00F72CED">
              <w:rPr>
                <w:rFonts w:eastAsia="Calibri"/>
                <w:color w:val="000000"/>
                <w:spacing w:val="3"/>
                <w:sz w:val="22"/>
                <w:szCs w:val="22"/>
                <w:lang w:eastAsia="ar-SA"/>
              </w:rPr>
              <w:t>Целевой показатель 17:</w:t>
            </w:r>
          </w:p>
          <w:p w:rsidR="00F72CED" w:rsidRDefault="00F72CED" w:rsidP="00F72CED">
            <w:pPr>
              <w:suppressAutoHyphens/>
              <w:autoSpaceDE/>
              <w:autoSpaceDN/>
              <w:rPr>
                <w:rFonts w:eastAsia="Calibri"/>
                <w:color w:val="000000"/>
                <w:spacing w:val="3"/>
                <w:sz w:val="22"/>
                <w:szCs w:val="22"/>
                <w:lang w:eastAsia="ar-SA"/>
              </w:rPr>
            </w:pPr>
            <w:r w:rsidRPr="00F72CED">
              <w:rPr>
                <w:rFonts w:eastAsia="Calibri"/>
                <w:color w:val="000000"/>
                <w:spacing w:val="3"/>
                <w:sz w:val="22"/>
                <w:szCs w:val="22"/>
                <w:lang w:eastAsia="ar-SA"/>
              </w:rPr>
              <w:t xml:space="preserve">Наличие схемы водоснабжения на территории Североуральского городского округа </w:t>
            </w:r>
          </w:p>
          <w:p w:rsidR="00F72CED" w:rsidRDefault="00F72CED" w:rsidP="00F72CED">
            <w:pPr>
              <w:suppressAutoHyphens/>
              <w:autoSpaceDE/>
              <w:autoSpaceDN/>
              <w:rPr>
                <w:rFonts w:eastAsia="Calibri"/>
                <w:color w:val="000000"/>
                <w:spacing w:val="3"/>
                <w:sz w:val="22"/>
                <w:szCs w:val="22"/>
                <w:lang w:eastAsia="ar-SA"/>
              </w:rPr>
            </w:pPr>
          </w:p>
          <w:p w:rsidR="00F72CED" w:rsidRDefault="00F72CED" w:rsidP="00F72CED">
            <w:pPr>
              <w:suppressAutoHyphens/>
              <w:autoSpaceDE/>
              <w:autoSpaceDN/>
              <w:rPr>
                <w:rFonts w:eastAsia="Calibri"/>
                <w:color w:val="000000"/>
                <w:spacing w:val="3"/>
                <w:sz w:val="22"/>
                <w:szCs w:val="22"/>
                <w:lang w:eastAsia="ar-SA"/>
              </w:rPr>
            </w:pPr>
          </w:p>
          <w:p w:rsidR="00F72CED" w:rsidRPr="00F72CED" w:rsidRDefault="00F72CED" w:rsidP="00F72CED">
            <w:pPr>
              <w:suppressAutoHyphens/>
              <w:autoSpaceDE/>
              <w:autoSpaceDN/>
              <w:rPr>
                <w:rFonts w:eastAsia="Calibri"/>
                <w:color w:val="000000"/>
                <w:spacing w:val="3"/>
                <w:sz w:val="22"/>
                <w:szCs w:val="22"/>
                <w:lang w:eastAsia="ar-SA"/>
              </w:rPr>
            </w:pPr>
          </w:p>
        </w:tc>
        <w:tc>
          <w:tcPr>
            <w:tcW w:w="1526" w:type="dxa"/>
            <w:gridSpan w:val="2"/>
            <w:vAlign w:val="center"/>
          </w:tcPr>
          <w:p w:rsidR="00F72CED" w:rsidRPr="00F72CED" w:rsidRDefault="00F72CED" w:rsidP="00F72CED">
            <w:pPr>
              <w:suppressAutoHyphens/>
              <w:autoSpaceDE/>
              <w:autoSpaceDN/>
              <w:jc w:val="center"/>
              <w:rPr>
                <w:rFonts w:eastAsia="Calibri"/>
                <w:color w:val="000000"/>
                <w:spacing w:val="3"/>
                <w:sz w:val="22"/>
                <w:szCs w:val="22"/>
                <w:lang w:eastAsia="ar-SA"/>
              </w:rPr>
            </w:pPr>
            <w:r w:rsidRPr="00F72CED">
              <w:rPr>
                <w:rFonts w:eastAsia="Calibri"/>
                <w:color w:val="000000"/>
                <w:spacing w:val="3"/>
                <w:sz w:val="22"/>
                <w:szCs w:val="22"/>
                <w:lang w:eastAsia="ar-SA"/>
              </w:rPr>
              <w:t>шт.</w:t>
            </w:r>
          </w:p>
        </w:tc>
        <w:tc>
          <w:tcPr>
            <w:tcW w:w="1209" w:type="dxa"/>
            <w:gridSpan w:val="5"/>
            <w:vAlign w:val="center"/>
          </w:tcPr>
          <w:p w:rsidR="00F72CED" w:rsidRPr="00F72CED" w:rsidRDefault="00F72CED" w:rsidP="00F72CED">
            <w:pPr>
              <w:autoSpaceDE/>
              <w:autoSpaceDN/>
              <w:ind w:right="48"/>
              <w:jc w:val="center"/>
              <w:rPr>
                <w:color w:val="000000"/>
                <w:spacing w:val="3"/>
                <w:sz w:val="22"/>
                <w:szCs w:val="22"/>
              </w:rPr>
            </w:pPr>
            <w:r w:rsidRPr="00F72CED">
              <w:rPr>
                <w:color w:val="000000"/>
                <w:spacing w:val="3"/>
                <w:sz w:val="22"/>
                <w:szCs w:val="22"/>
              </w:rPr>
              <w:t>1</w:t>
            </w:r>
          </w:p>
        </w:tc>
        <w:tc>
          <w:tcPr>
            <w:tcW w:w="991" w:type="dxa"/>
            <w:gridSpan w:val="3"/>
            <w:vAlign w:val="center"/>
          </w:tcPr>
          <w:p w:rsidR="00F72CED" w:rsidRPr="00F72CED" w:rsidRDefault="00F72CED" w:rsidP="00F72CED">
            <w:pPr>
              <w:autoSpaceDE/>
              <w:autoSpaceDN/>
              <w:ind w:right="48"/>
              <w:jc w:val="center"/>
              <w:rPr>
                <w:color w:val="000000"/>
                <w:spacing w:val="3"/>
                <w:sz w:val="22"/>
                <w:szCs w:val="22"/>
              </w:rPr>
            </w:pPr>
            <w:r w:rsidRPr="00F72CED">
              <w:rPr>
                <w:color w:val="000000"/>
                <w:spacing w:val="3"/>
                <w:sz w:val="22"/>
                <w:szCs w:val="22"/>
              </w:rPr>
              <w:t>-</w:t>
            </w:r>
          </w:p>
        </w:tc>
        <w:tc>
          <w:tcPr>
            <w:tcW w:w="1131" w:type="dxa"/>
            <w:vAlign w:val="center"/>
          </w:tcPr>
          <w:p w:rsidR="00F72CED" w:rsidRPr="00F72CED" w:rsidRDefault="00F72CED" w:rsidP="00F72CED">
            <w:pPr>
              <w:autoSpaceDE/>
              <w:autoSpaceDN/>
              <w:ind w:right="48"/>
              <w:jc w:val="center"/>
              <w:rPr>
                <w:color w:val="000000"/>
                <w:spacing w:val="3"/>
                <w:sz w:val="22"/>
                <w:szCs w:val="22"/>
              </w:rPr>
            </w:pPr>
            <w:r w:rsidRPr="00F72CED">
              <w:rPr>
                <w:color w:val="000000"/>
                <w:spacing w:val="3"/>
                <w:sz w:val="22"/>
                <w:szCs w:val="22"/>
              </w:rPr>
              <w:t>-</w:t>
            </w:r>
          </w:p>
        </w:tc>
        <w:tc>
          <w:tcPr>
            <w:tcW w:w="1419" w:type="dxa"/>
            <w:gridSpan w:val="5"/>
            <w:vAlign w:val="center"/>
          </w:tcPr>
          <w:p w:rsidR="00F72CED" w:rsidRPr="00F72CED" w:rsidRDefault="00F72CED" w:rsidP="00F72CED">
            <w:pPr>
              <w:autoSpaceDE/>
              <w:autoSpaceDN/>
              <w:ind w:right="48"/>
              <w:jc w:val="center"/>
              <w:rPr>
                <w:color w:val="000000"/>
                <w:spacing w:val="3"/>
                <w:sz w:val="22"/>
                <w:szCs w:val="22"/>
              </w:rPr>
            </w:pPr>
            <w:r w:rsidRPr="00F72CED">
              <w:rPr>
                <w:color w:val="000000"/>
                <w:spacing w:val="3"/>
                <w:sz w:val="22"/>
                <w:szCs w:val="22"/>
              </w:rPr>
              <w:t>-</w:t>
            </w:r>
          </w:p>
        </w:tc>
        <w:tc>
          <w:tcPr>
            <w:tcW w:w="990" w:type="dxa"/>
            <w:vAlign w:val="center"/>
          </w:tcPr>
          <w:p w:rsidR="00F72CED" w:rsidRPr="00F72CED" w:rsidRDefault="00F72CED" w:rsidP="00F72CED">
            <w:pPr>
              <w:autoSpaceDE/>
              <w:autoSpaceDN/>
              <w:ind w:right="48"/>
              <w:jc w:val="center"/>
              <w:rPr>
                <w:color w:val="000000"/>
                <w:spacing w:val="3"/>
                <w:sz w:val="22"/>
                <w:szCs w:val="22"/>
              </w:rPr>
            </w:pPr>
            <w:r w:rsidRPr="00F72CED">
              <w:rPr>
                <w:color w:val="000000"/>
                <w:spacing w:val="3"/>
                <w:sz w:val="22"/>
                <w:szCs w:val="22"/>
              </w:rPr>
              <w:t>-</w:t>
            </w:r>
          </w:p>
        </w:tc>
        <w:tc>
          <w:tcPr>
            <w:tcW w:w="991" w:type="dxa"/>
            <w:gridSpan w:val="4"/>
            <w:vAlign w:val="center"/>
          </w:tcPr>
          <w:p w:rsidR="00F72CED" w:rsidRPr="00F72CED" w:rsidRDefault="00F72CED" w:rsidP="00F72CED">
            <w:pPr>
              <w:autoSpaceDE/>
              <w:autoSpaceDN/>
              <w:ind w:right="48"/>
              <w:jc w:val="center"/>
              <w:rPr>
                <w:color w:val="000000"/>
                <w:spacing w:val="3"/>
                <w:sz w:val="22"/>
                <w:szCs w:val="22"/>
              </w:rPr>
            </w:pPr>
            <w:r w:rsidRPr="00F72CED">
              <w:rPr>
                <w:color w:val="000000"/>
                <w:spacing w:val="3"/>
                <w:sz w:val="22"/>
                <w:szCs w:val="22"/>
              </w:rPr>
              <w:t>-</w:t>
            </w:r>
          </w:p>
        </w:tc>
        <w:tc>
          <w:tcPr>
            <w:tcW w:w="1136" w:type="dxa"/>
            <w:gridSpan w:val="4"/>
            <w:vAlign w:val="center"/>
          </w:tcPr>
          <w:p w:rsidR="00F72CED" w:rsidRPr="00F72CED" w:rsidRDefault="00F72CED" w:rsidP="00F72CED">
            <w:pPr>
              <w:autoSpaceDE/>
              <w:autoSpaceDN/>
              <w:ind w:right="48"/>
              <w:jc w:val="center"/>
              <w:rPr>
                <w:color w:val="000000"/>
                <w:spacing w:val="3"/>
                <w:sz w:val="22"/>
                <w:szCs w:val="22"/>
              </w:rPr>
            </w:pPr>
            <w:r w:rsidRPr="00F72CED">
              <w:rPr>
                <w:color w:val="000000"/>
                <w:spacing w:val="3"/>
                <w:sz w:val="22"/>
                <w:szCs w:val="22"/>
              </w:rPr>
              <w:t>-</w:t>
            </w:r>
          </w:p>
        </w:tc>
        <w:tc>
          <w:tcPr>
            <w:tcW w:w="1812" w:type="dxa"/>
            <w:gridSpan w:val="2"/>
          </w:tcPr>
          <w:p w:rsidR="00F72CED" w:rsidRPr="00F72CED" w:rsidRDefault="00F72CED" w:rsidP="00F72CED">
            <w:pPr>
              <w:autoSpaceDE/>
              <w:autoSpaceDN/>
              <w:ind w:right="48"/>
              <w:jc w:val="center"/>
              <w:rPr>
                <w:color w:val="000000"/>
                <w:spacing w:val="3"/>
                <w:sz w:val="22"/>
                <w:szCs w:val="22"/>
              </w:rPr>
            </w:pPr>
            <w:r w:rsidRPr="00F72CED">
              <w:rPr>
                <w:color w:val="000000"/>
                <w:spacing w:val="3"/>
                <w:sz w:val="22"/>
                <w:szCs w:val="22"/>
              </w:rPr>
              <w:t>Отчетные данные ОМС</w:t>
            </w:r>
          </w:p>
        </w:tc>
      </w:tr>
      <w:tr w:rsidR="00F72CED" w:rsidRPr="00F72CED" w:rsidTr="00F72CED">
        <w:tc>
          <w:tcPr>
            <w:tcW w:w="717" w:type="dxa"/>
          </w:tcPr>
          <w:p w:rsidR="00F72CED" w:rsidRPr="00F72CED" w:rsidRDefault="00F72CED" w:rsidP="00F72CED">
            <w:pPr>
              <w:autoSpaceDE/>
              <w:autoSpaceDN/>
              <w:ind w:right="48"/>
              <w:jc w:val="center"/>
              <w:rPr>
                <w:color w:val="000000"/>
                <w:spacing w:val="3"/>
                <w:sz w:val="22"/>
                <w:szCs w:val="22"/>
              </w:rPr>
            </w:pPr>
            <w:r w:rsidRPr="00F72CED">
              <w:rPr>
                <w:color w:val="000000"/>
                <w:spacing w:val="3"/>
                <w:sz w:val="22"/>
                <w:szCs w:val="22"/>
              </w:rPr>
              <w:lastRenderedPageBreak/>
              <w:t>31</w:t>
            </w:r>
          </w:p>
        </w:tc>
        <w:tc>
          <w:tcPr>
            <w:tcW w:w="3993" w:type="dxa"/>
            <w:gridSpan w:val="3"/>
          </w:tcPr>
          <w:p w:rsidR="00F72CED" w:rsidRPr="00F72CED" w:rsidRDefault="00F72CED" w:rsidP="00F72CED">
            <w:pPr>
              <w:suppressAutoHyphens/>
              <w:autoSpaceDE/>
              <w:autoSpaceDN/>
              <w:rPr>
                <w:rFonts w:eastAsia="Calibri"/>
                <w:sz w:val="22"/>
                <w:szCs w:val="22"/>
                <w:lang w:eastAsia="ar-SA"/>
              </w:rPr>
            </w:pPr>
            <w:r w:rsidRPr="00F72CED">
              <w:rPr>
                <w:rFonts w:eastAsia="Calibri"/>
                <w:color w:val="000000"/>
                <w:spacing w:val="3"/>
                <w:sz w:val="22"/>
                <w:szCs w:val="22"/>
                <w:lang w:eastAsia="ar-SA"/>
              </w:rPr>
              <w:t>Целевой показатель 18:</w:t>
            </w:r>
          </w:p>
          <w:p w:rsidR="00F72CED" w:rsidRPr="00F72CED" w:rsidRDefault="00F72CED" w:rsidP="00F72CED">
            <w:pPr>
              <w:suppressAutoHyphens/>
              <w:autoSpaceDE/>
              <w:autoSpaceDN/>
              <w:rPr>
                <w:rFonts w:eastAsia="Calibri"/>
                <w:color w:val="000000"/>
                <w:spacing w:val="3"/>
                <w:sz w:val="22"/>
                <w:szCs w:val="22"/>
                <w:lang w:eastAsia="ar-SA"/>
              </w:rPr>
            </w:pPr>
            <w:r w:rsidRPr="00F72CED">
              <w:rPr>
                <w:rFonts w:eastAsia="Calibri"/>
                <w:color w:val="000000"/>
                <w:spacing w:val="3"/>
                <w:sz w:val="22"/>
                <w:szCs w:val="22"/>
                <w:lang w:eastAsia="ar-SA"/>
              </w:rPr>
              <w:t xml:space="preserve">Наличие проектно-сметной документации на строительство сетей водоснабжения микрорайонов </w:t>
            </w:r>
            <w:proofErr w:type="gramStart"/>
            <w:r w:rsidRPr="00F72CED">
              <w:rPr>
                <w:rFonts w:eastAsia="Calibri"/>
                <w:color w:val="000000"/>
                <w:spacing w:val="3"/>
                <w:sz w:val="22"/>
                <w:szCs w:val="22"/>
                <w:lang w:eastAsia="ar-SA"/>
              </w:rPr>
              <w:t>Южный</w:t>
            </w:r>
            <w:proofErr w:type="gramEnd"/>
            <w:r w:rsidRPr="00F72CED">
              <w:rPr>
                <w:rFonts w:eastAsia="Calibri"/>
                <w:color w:val="000000"/>
                <w:spacing w:val="3"/>
                <w:sz w:val="22"/>
                <w:szCs w:val="22"/>
                <w:lang w:eastAsia="ar-SA"/>
              </w:rPr>
              <w:t xml:space="preserve"> и Горный </w:t>
            </w:r>
          </w:p>
        </w:tc>
        <w:tc>
          <w:tcPr>
            <w:tcW w:w="1526" w:type="dxa"/>
            <w:gridSpan w:val="2"/>
            <w:vAlign w:val="center"/>
          </w:tcPr>
          <w:p w:rsidR="00F72CED" w:rsidRPr="00F72CED" w:rsidRDefault="00F72CED" w:rsidP="00F72CED">
            <w:pPr>
              <w:suppressAutoHyphens/>
              <w:autoSpaceDE/>
              <w:autoSpaceDN/>
              <w:jc w:val="center"/>
              <w:rPr>
                <w:rFonts w:eastAsia="Calibri"/>
                <w:color w:val="000000"/>
                <w:spacing w:val="3"/>
                <w:sz w:val="22"/>
                <w:szCs w:val="22"/>
                <w:lang w:eastAsia="ar-SA"/>
              </w:rPr>
            </w:pPr>
            <w:r w:rsidRPr="00F72CED">
              <w:rPr>
                <w:rFonts w:eastAsia="Calibri"/>
                <w:color w:val="000000"/>
                <w:spacing w:val="3"/>
                <w:sz w:val="22"/>
                <w:szCs w:val="22"/>
                <w:lang w:eastAsia="ar-SA"/>
              </w:rPr>
              <w:t>ед.</w:t>
            </w:r>
          </w:p>
        </w:tc>
        <w:tc>
          <w:tcPr>
            <w:tcW w:w="1209" w:type="dxa"/>
            <w:gridSpan w:val="5"/>
            <w:vAlign w:val="center"/>
          </w:tcPr>
          <w:p w:rsidR="00F72CED" w:rsidRPr="00F72CED" w:rsidRDefault="00F72CED" w:rsidP="00F72CED">
            <w:pPr>
              <w:autoSpaceDE/>
              <w:autoSpaceDN/>
              <w:ind w:right="48"/>
              <w:jc w:val="center"/>
              <w:rPr>
                <w:color w:val="000000"/>
                <w:spacing w:val="3"/>
                <w:sz w:val="22"/>
                <w:szCs w:val="22"/>
              </w:rPr>
            </w:pPr>
            <w:r w:rsidRPr="00F72CED">
              <w:rPr>
                <w:color w:val="000000"/>
                <w:spacing w:val="3"/>
                <w:sz w:val="22"/>
                <w:szCs w:val="22"/>
              </w:rPr>
              <w:t xml:space="preserve"> - </w:t>
            </w:r>
          </w:p>
        </w:tc>
        <w:tc>
          <w:tcPr>
            <w:tcW w:w="991" w:type="dxa"/>
            <w:gridSpan w:val="3"/>
            <w:vAlign w:val="center"/>
          </w:tcPr>
          <w:p w:rsidR="00F72CED" w:rsidRPr="00F72CED" w:rsidRDefault="00F72CED" w:rsidP="00F72CED">
            <w:pPr>
              <w:autoSpaceDE/>
              <w:autoSpaceDN/>
              <w:ind w:right="48"/>
              <w:jc w:val="center"/>
              <w:rPr>
                <w:color w:val="000000"/>
                <w:spacing w:val="3"/>
                <w:sz w:val="22"/>
                <w:szCs w:val="22"/>
              </w:rPr>
            </w:pPr>
            <w:r w:rsidRPr="00F72CED">
              <w:rPr>
                <w:color w:val="000000"/>
                <w:spacing w:val="3"/>
                <w:sz w:val="22"/>
                <w:szCs w:val="22"/>
              </w:rPr>
              <w:t>-</w:t>
            </w:r>
          </w:p>
        </w:tc>
        <w:tc>
          <w:tcPr>
            <w:tcW w:w="1131" w:type="dxa"/>
            <w:vAlign w:val="center"/>
          </w:tcPr>
          <w:p w:rsidR="00F72CED" w:rsidRPr="00F72CED" w:rsidRDefault="00F72CED" w:rsidP="00F72CED">
            <w:pPr>
              <w:autoSpaceDE/>
              <w:autoSpaceDN/>
              <w:ind w:right="48"/>
              <w:jc w:val="center"/>
              <w:rPr>
                <w:color w:val="000000"/>
                <w:spacing w:val="3"/>
                <w:sz w:val="22"/>
                <w:szCs w:val="22"/>
              </w:rPr>
            </w:pPr>
            <w:r w:rsidRPr="00F72CED">
              <w:rPr>
                <w:color w:val="000000"/>
                <w:spacing w:val="3"/>
                <w:sz w:val="22"/>
                <w:szCs w:val="22"/>
              </w:rPr>
              <w:t xml:space="preserve">  -</w:t>
            </w:r>
          </w:p>
        </w:tc>
        <w:tc>
          <w:tcPr>
            <w:tcW w:w="1419" w:type="dxa"/>
            <w:gridSpan w:val="5"/>
            <w:vAlign w:val="center"/>
          </w:tcPr>
          <w:p w:rsidR="00F72CED" w:rsidRPr="00F72CED" w:rsidRDefault="00F72CED" w:rsidP="00F72CED">
            <w:pPr>
              <w:autoSpaceDE/>
              <w:autoSpaceDN/>
              <w:ind w:right="48"/>
              <w:jc w:val="center"/>
              <w:rPr>
                <w:color w:val="000000"/>
                <w:spacing w:val="3"/>
                <w:sz w:val="22"/>
                <w:szCs w:val="22"/>
              </w:rPr>
            </w:pPr>
            <w:r w:rsidRPr="00F72CED">
              <w:rPr>
                <w:color w:val="000000"/>
                <w:spacing w:val="3"/>
                <w:sz w:val="22"/>
                <w:szCs w:val="22"/>
              </w:rPr>
              <w:t xml:space="preserve">- </w:t>
            </w:r>
          </w:p>
        </w:tc>
        <w:tc>
          <w:tcPr>
            <w:tcW w:w="990" w:type="dxa"/>
            <w:vAlign w:val="center"/>
          </w:tcPr>
          <w:p w:rsidR="00F72CED" w:rsidRPr="00F72CED" w:rsidRDefault="00F72CED" w:rsidP="00F72CED">
            <w:pPr>
              <w:autoSpaceDE/>
              <w:autoSpaceDN/>
              <w:ind w:right="48"/>
              <w:jc w:val="center"/>
              <w:rPr>
                <w:color w:val="000000"/>
                <w:spacing w:val="3"/>
                <w:sz w:val="22"/>
                <w:szCs w:val="22"/>
              </w:rPr>
            </w:pPr>
            <w:r w:rsidRPr="00F72CED">
              <w:rPr>
                <w:color w:val="000000"/>
                <w:spacing w:val="3"/>
                <w:sz w:val="22"/>
                <w:szCs w:val="22"/>
              </w:rPr>
              <w:t xml:space="preserve"> -</w:t>
            </w:r>
          </w:p>
        </w:tc>
        <w:tc>
          <w:tcPr>
            <w:tcW w:w="991" w:type="dxa"/>
            <w:gridSpan w:val="4"/>
            <w:vAlign w:val="center"/>
          </w:tcPr>
          <w:p w:rsidR="00F72CED" w:rsidRPr="00F72CED" w:rsidRDefault="00F72CED" w:rsidP="00F72CED">
            <w:pPr>
              <w:autoSpaceDE/>
              <w:autoSpaceDN/>
              <w:ind w:right="48"/>
              <w:jc w:val="center"/>
              <w:rPr>
                <w:color w:val="000000"/>
                <w:spacing w:val="3"/>
                <w:sz w:val="22"/>
                <w:szCs w:val="22"/>
              </w:rPr>
            </w:pPr>
            <w:r w:rsidRPr="00F72CED">
              <w:rPr>
                <w:color w:val="000000"/>
                <w:spacing w:val="3"/>
                <w:sz w:val="22"/>
                <w:szCs w:val="22"/>
              </w:rPr>
              <w:t xml:space="preserve"> -</w:t>
            </w:r>
          </w:p>
        </w:tc>
        <w:tc>
          <w:tcPr>
            <w:tcW w:w="1136" w:type="dxa"/>
            <w:gridSpan w:val="4"/>
            <w:vAlign w:val="center"/>
          </w:tcPr>
          <w:p w:rsidR="00F72CED" w:rsidRPr="00F72CED" w:rsidRDefault="00F72CED" w:rsidP="00F72CED">
            <w:pPr>
              <w:autoSpaceDE/>
              <w:autoSpaceDN/>
              <w:ind w:right="48"/>
              <w:jc w:val="center"/>
              <w:rPr>
                <w:color w:val="000000"/>
                <w:spacing w:val="3"/>
                <w:sz w:val="22"/>
                <w:szCs w:val="22"/>
              </w:rPr>
            </w:pPr>
            <w:r w:rsidRPr="00F72CED">
              <w:rPr>
                <w:color w:val="000000"/>
                <w:spacing w:val="3"/>
                <w:sz w:val="22"/>
                <w:szCs w:val="22"/>
              </w:rPr>
              <w:t xml:space="preserve"> -</w:t>
            </w:r>
          </w:p>
        </w:tc>
        <w:tc>
          <w:tcPr>
            <w:tcW w:w="1812" w:type="dxa"/>
            <w:gridSpan w:val="2"/>
          </w:tcPr>
          <w:p w:rsidR="00F72CED" w:rsidRPr="00F72CED" w:rsidRDefault="00F72CED" w:rsidP="00F72CED">
            <w:pPr>
              <w:autoSpaceDE/>
              <w:autoSpaceDN/>
              <w:ind w:right="48"/>
              <w:jc w:val="center"/>
              <w:rPr>
                <w:color w:val="000000"/>
                <w:spacing w:val="3"/>
                <w:sz w:val="22"/>
                <w:szCs w:val="22"/>
              </w:rPr>
            </w:pPr>
            <w:r w:rsidRPr="00F72CED">
              <w:rPr>
                <w:color w:val="000000"/>
                <w:spacing w:val="3"/>
                <w:sz w:val="22"/>
                <w:szCs w:val="22"/>
              </w:rPr>
              <w:t>Отчетные данные ОМС</w:t>
            </w:r>
          </w:p>
        </w:tc>
      </w:tr>
      <w:tr w:rsidR="00F72CED" w:rsidRPr="00F72CED" w:rsidTr="00F72CED">
        <w:tc>
          <w:tcPr>
            <w:tcW w:w="717" w:type="dxa"/>
          </w:tcPr>
          <w:p w:rsidR="00F72CED" w:rsidRPr="00F72CED" w:rsidRDefault="00F72CED" w:rsidP="00F72CED">
            <w:pPr>
              <w:autoSpaceDE/>
              <w:autoSpaceDN/>
              <w:ind w:right="48"/>
              <w:jc w:val="center"/>
              <w:rPr>
                <w:color w:val="000000"/>
                <w:spacing w:val="3"/>
                <w:sz w:val="22"/>
                <w:szCs w:val="22"/>
              </w:rPr>
            </w:pPr>
            <w:r w:rsidRPr="00F72CED">
              <w:rPr>
                <w:color w:val="000000"/>
                <w:spacing w:val="3"/>
                <w:sz w:val="22"/>
                <w:szCs w:val="22"/>
              </w:rPr>
              <w:t>32</w:t>
            </w:r>
          </w:p>
        </w:tc>
        <w:tc>
          <w:tcPr>
            <w:tcW w:w="3993" w:type="dxa"/>
            <w:gridSpan w:val="3"/>
          </w:tcPr>
          <w:p w:rsidR="00F72CED" w:rsidRPr="00F72CED" w:rsidRDefault="00F72CED" w:rsidP="00F72CED">
            <w:pPr>
              <w:suppressAutoHyphens/>
              <w:autoSpaceDE/>
              <w:autoSpaceDN/>
              <w:rPr>
                <w:rFonts w:eastAsia="Calibri"/>
                <w:sz w:val="22"/>
                <w:szCs w:val="22"/>
                <w:lang w:eastAsia="ar-SA"/>
              </w:rPr>
            </w:pPr>
            <w:r w:rsidRPr="00F72CED">
              <w:rPr>
                <w:rFonts w:eastAsia="Calibri"/>
                <w:color w:val="000000"/>
                <w:spacing w:val="3"/>
                <w:sz w:val="22"/>
                <w:szCs w:val="22"/>
                <w:lang w:eastAsia="ar-SA"/>
              </w:rPr>
              <w:t>Целевой показатель 19:</w:t>
            </w:r>
          </w:p>
          <w:p w:rsidR="00F72CED" w:rsidRPr="00F72CED" w:rsidRDefault="00F72CED" w:rsidP="00F72CED">
            <w:pPr>
              <w:suppressAutoHyphens/>
              <w:autoSpaceDE/>
              <w:autoSpaceDN/>
              <w:rPr>
                <w:rFonts w:eastAsia="Calibri"/>
                <w:color w:val="000000"/>
                <w:spacing w:val="3"/>
                <w:sz w:val="22"/>
                <w:szCs w:val="22"/>
                <w:lang w:eastAsia="ar-SA"/>
              </w:rPr>
            </w:pPr>
            <w:r w:rsidRPr="00F72CED">
              <w:rPr>
                <w:rFonts w:eastAsia="Calibri"/>
                <w:color w:val="000000"/>
                <w:spacing w:val="3"/>
                <w:sz w:val="22"/>
                <w:szCs w:val="22"/>
                <w:lang w:eastAsia="ar-SA"/>
              </w:rPr>
              <w:t xml:space="preserve">Протяженность построенных сетей водоснабжения </w:t>
            </w:r>
          </w:p>
        </w:tc>
        <w:tc>
          <w:tcPr>
            <w:tcW w:w="1526" w:type="dxa"/>
            <w:gridSpan w:val="2"/>
            <w:vAlign w:val="center"/>
          </w:tcPr>
          <w:p w:rsidR="00F72CED" w:rsidRPr="00F72CED" w:rsidRDefault="00F72CED" w:rsidP="00F72CED">
            <w:pPr>
              <w:suppressAutoHyphens/>
              <w:autoSpaceDE/>
              <w:autoSpaceDN/>
              <w:jc w:val="center"/>
              <w:rPr>
                <w:rFonts w:eastAsia="Calibri"/>
                <w:color w:val="000000"/>
                <w:spacing w:val="3"/>
                <w:sz w:val="22"/>
                <w:szCs w:val="22"/>
                <w:lang w:eastAsia="ar-SA"/>
              </w:rPr>
            </w:pPr>
            <w:r w:rsidRPr="00F72CED">
              <w:rPr>
                <w:rFonts w:eastAsia="Calibri"/>
                <w:color w:val="000000"/>
                <w:spacing w:val="3"/>
                <w:sz w:val="22"/>
                <w:szCs w:val="22"/>
                <w:lang w:eastAsia="ar-SA"/>
              </w:rPr>
              <w:t>м.</w:t>
            </w:r>
          </w:p>
        </w:tc>
        <w:tc>
          <w:tcPr>
            <w:tcW w:w="1209" w:type="dxa"/>
            <w:gridSpan w:val="5"/>
            <w:vAlign w:val="center"/>
          </w:tcPr>
          <w:p w:rsidR="00F72CED" w:rsidRPr="00F72CED" w:rsidRDefault="00F72CED" w:rsidP="00F72CED">
            <w:pPr>
              <w:suppressAutoHyphens/>
              <w:autoSpaceDE/>
              <w:autoSpaceDN/>
              <w:jc w:val="center"/>
              <w:rPr>
                <w:rFonts w:eastAsia="Calibri"/>
                <w:color w:val="000000"/>
                <w:spacing w:val="3"/>
                <w:sz w:val="22"/>
                <w:szCs w:val="22"/>
                <w:lang w:eastAsia="ar-SA"/>
              </w:rPr>
            </w:pPr>
            <w:r w:rsidRPr="00F72CED">
              <w:rPr>
                <w:rFonts w:eastAsia="Calibri"/>
                <w:color w:val="000000"/>
                <w:spacing w:val="3"/>
                <w:sz w:val="22"/>
                <w:szCs w:val="22"/>
                <w:lang w:eastAsia="ar-SA"/>
              </w:rPr>
              <w:t xml:space="preserve"> - </w:t>
            </w:r>
          </w:p>
        </w:tc>
        <w:tc>
          <w:tcPr>
            <w:tcW w:w="991" w:type="dxa"/>
            <w:gridSpan w:val="3"/>
            <w:vAlign w:val="center"/>
          </w:tcPr>
          <w:p w:rsidR="00F72CED" w:rsidRPr="00F72CED" w:rsidRDefault="00F72CED" w:rsidP="00F72CED">
            <w:pPr>
              <w:suppressAutoHyphens/>
              <w:autoSpaceDE/>
              <w:autoSpaceDN/>
              <w:jc w:val="center"/>
              <w:rPr>
                <w:rFonts w:eastAsia="Calibri"/>
                <w:color w:val="000000"/>
                <w:spacing w:val="3"/>
                <w:sz w:val="22"/>
                <w:szCs w:val="22"/>
                <w:lang w:eastAsia="ar-SA"/>
              </w:rPr>
            </w:pPr>
            <w:r w:rsidRPr="00F72CED">
              <w:rPr>
                <w:rFonts w:eastAsia="Calibri"/>
                <w:color w:val="000000"/>
                <w:spacing w:val="3"/>
                <w:sz w:val="22"/>
                <w:szCs w:val="22"/>
                <w:lang w:eastAsia="ar-SA"/>
              </w:rPr>
              <w:t xml:space="preserve"> - </w:t>
            </w:r>
          </w:p>
        </w:tc>
        <w:tc>
          <w:tcPr>
            <w:tcW w:w="1131" w:type="dxa"/>
            <w:vAlign w:val="center"/>
          </w:tcPr>
          <w:p w:rsidR="00F72CED" w:rsidRPr="00F72CED" w:rsidRDefault="00F72CED" w:rsidP="00F72CED">
            <w:pPr>
              <w:suppressAutoHyphens/>
              <w:autoSpaceDE/>
              <w:autoSpaceDN/>
              <w:jc w:val="center"/>
              <w:rPr>
                <w:rFonts w:eastAsia="Calibri"/>
                <w:color w:val="000000"/>
                <w:spacing w:val="3"/>
                <w:sz w:val="22"/>
                <w:szCs w:val="22"/>
                <w:lang w:eastAsia="ar-SA"/>
              </w:rPr>
            </w:pPr>
            <w:r w:rsidRPr="00F72CED">
              <w:rPr>
                <w:rFonts w:eastAsia="Calibri"/>
                <w:color w:val="000000"/>
                <w:spacing w:val="3"/>
                <w:sz w:val="22"/>
                <w:szCs w:val="22"/>
                <w:lang w:eastAsia="ar-SA"/>
              </w:rPr>
              <w:t>0</w:t>
            </w:r>
          </w:p>
        </w:tc>
        <w:tc>
          <w:tcPr>
            <w:tcW w:w="1419" w:type="dxa"/>
            <w:gridSpan w:val="5"/>
            <w:vAlign w:val="center"/>
          </w:tcPr>
          <w:p w:rsidR="00F72CED" w:rsidRPr="00F72CED" w:rsidRDefault="00F72CED" w:rsidP="00F72CED">
            <w:pPr>
              <w:suppressAutoHyphens/>
              <w:autoSpaceDE/>
              <w:autoSpaceDN/>
              <w:jc w:val="center"/>
              <w:rPr>
                <w:rFonts w:eastAsia="Calibri"/>
                <w:color w:val="000000"/>
                <w:spacing w:val="3"/>
                <w:sz w:val="22"/>
                <w:szCs w:val="22"/>
                <w:lang w:eastAsia="ar-SA"/>
              </w:rPr>
            </w:pPr>
            <w:r w:rsidRPr="00F72CED">
              <w:rPr>
                <w:rFonts w:eastAsia="Calibri"/>
                <w:color w:val="000000"/>
                <w:spacing w:val="3"/>
                <w:sz w:val="22"/>
                <w:szCs w:val="22"/>
                <w:lang w:eastAsia="ar-SA"/>
              </w:rPr>
              <w:t xml:space="preserve"> - </w:t>
            </w:r>
          </w:p>
        </w:tc>
        <w:tc>
          <w:tcPr>
            <w:tcW w:w="990" w:type="dxa"/>
            <w:vAlign w:val="center"/>
          </w:tcPr>
          <w:p w:rsidR="00F72CED" w:rsidRPr="00F72CED" w:rsidRDefault="00F72CED" w:rsidP="00F72CED">
            <w:pPr>
              <w:suppressAutoHyphens/>
              <w:autoSpaceDE/>
              <w:autoSpaceDN/>
              <w:jc w:val="center"/>
              <w:rPr>
                <w:rFonts w:eastAsia="Calibri"/>
                <w:color w:val="000000"/>
                <w:spacing w:val="3"/>
                <w:sz w:val="22"/>
                <w:szCs w:val="22"/>
                <w:lang w:eastAsia="ar-SA"/>
              </w:rPr>
            </w:pPr>
            <w:r w:rsidRPr="00F72CED">
              <w:rPr>
                <w:rFonts w:eastAsia="Calibri"/>
                <w:color w:val="000000"/>
                <w:spacing w:val="3"/>
                <w:sz w:val="22"/>
                <w:szCs w:val="22"/>
                <w:lang w:eastAsia="ar-SA"/>
              </w:rPr>
              <w:t xml:space="preserve"> - </w:t>
            </w:r>
          </w:p>
        </w:tc>
        <w:tc>
          <w:tcPr>
            <w:tcW w:w="991" w:type="dxa"/>
            <w:gridSpan w:val="4"/>
            <w:vAlign w:val="center"/>
          </w:tcPr>
          <w:p w:rsidR="00F72CED" w:rsidRPr="00F72CED" w:rsidRDefault="00F72CED" w:rsidP="00F72CED">
            <w:pPr>
              <w:suppressAutoHyphens/>
              <w:autoSpaceDE/>
              <w:autoSpaceDN/>
              <w:jc w:val="center"/>
              <w:rPr>
                <w:rFonts w:eastAsia="Calibri"/>
                <w:color w:val="000000"/>
                <w:spacing w:val="3"/>
                <w:sz w:val="22"/>
                <w:szCs w:val="22"/>
                <w:lang w:eastAsia="ar-SA"/>
              </w:rPr>
            </w:pPr>
            <w:r w:rsidRPr="00F72CED">
              <w:rPr>
                <w:rFonts w:eastAsia="Calibri"/>
                <w:color w:val="000000"/>
                <w:spacing w:val="3"/>
                <w:sz w:val="22"/>
                <w:szCs w:val="22"/>
                <w:lang w:eastAsia="ar-SA"/>
              </w:rPr>
              <w:t xml:space="preserve"> - </w:t>
            </w:r>
          </w:p>
        </w:tc>
        <w:tc>
          <w:tcPr>
            <w:tcW w:w="1136" w:type="dxa"/>
            <w:gridSpan w:val="4"/>
            <w:vAlign w:val="center"/>
          </w:tcPr>
          <w:p w:rsidR="00F72CED" w:rsidRPr="00F72CED" w:rsidRDefault="00F72CED" w:rsidP="00F72CED">
            <w:pPr>
              <w:suppressAutoHyphens/>
              <w:autoSpaceDE/>
              <w:autoSpaceDN/>
              <w:jc w:val="center"/>
              <w:rPr>
                <w:rFonts w:eastAsia="Calibri"/>
                <w:color w:val="000000"/>
                <w:spacing w:val="3"/>
                <w:sz w:val="22"/>
                <w:szCs w:val="22"/>
                <w:lang w:eastAsia="ar-SA"/>
              </w:rPr>
            </w:pPr>
            <w:r w:rsidRPr="00F72CED">
              <w:rPr>
                <w:rFonts w:eastAsia="Calibri"/>
                <w:color w:val="000000"/>
                <w:spacing w:val="3"/>
                <w:sz w:val="22"/>
                <w:szCs w:val="22"/>
                <w:lang w:eastAsia="ar-SA"/>
              </w:rPr>
              <w:t xml:space="preserve"> - </w:t>
            </w:r>
          </w:p>
        </w:tc>
        <w:tc>
          <w:tcPr>
            <w:tcW w:w="1812" w:type="dxa"/>
            <w:gridSpan w:val="2"/>
          </w:tcPr>
          <w:p w:rsidR="00F72CED" w:rsidRPr="00F72CED" w:rsidRDefault="00F72CED" w:rsidP="00F72CED">
            <w:pPr>
              <w:autoSpaceDE/>
              <w:autoSpaceDN/>
              <w:ind w:right="48"/>
              <w:jc w:val="center"/>
              <w:rPr>
                <w:color w:val="000000"/>
                <w:spacing w:val="3"/>
                <w:sz w:val="22"/>
                <w:szCs w:val="22"/>
              </w:rPr>
            </w:pPr>
            <w:r w:rsidRPr="00F72CED">
              <w:rPr>
                <w:color w:val="000000"/>
                <w:spacing w:val="3"/>
                <w:sz w:val="22"/>
                <w:szCs w:val="22"/>
              </w:rPr>
              <w:t>Отчетные данные ОМС</w:t>
            </w:r>
          </w:p>
        </w:tc>
      </w:tr>
      <w:tr w:rsidR="00F72CED" w:rsidRPr="00F72CED" w:rsidTr="00F72CED">
        <w:tc>
          <w:tcPr>
            <w:tcW w:w="717" w:type="dxa"/>
          </w:tcPr>
          <w:p w:rsidR="00F72CED" w:rsidRPr="00F72CED" w:rsidRDefault="00F72CED" w:rsidP="00F72CED">
            <w:pPr>
              <w:autoSpaceDE/>
              <w:autoSpaceDN/>
              <w:ind w:right="48"/>
              <w:jc w:val="center"/>
              <w:rPr>
                <w:color w:val="000000"/>
                <w:spacing w:val="3"/>
                <w:sz w:val="22"/>
                <w:szCs w:val="22"/>
              </w:rPr>
            </w:pPr>
            <w:r w:rsidRPr="00F72CED">
              <w:rPr>
                <w:color w:val="000000"/>
                <w:spacing w:val="3"/>
                <w:sz w:val="22"/>
                <w:szCs w:val="22"/>
              </w:rPr>
              <w:t>33</w:t>
            </w:r>
          </w:p>
        </w:tc>
        <w:tc>
          <w:tcPr>
            <w:tcW w:w="3993" w:type="dxa"/>
            <w:gridSpan w:val="3"/>
          </w:tcPr>
          <w:p w:rsidR="00F72CED" w:rsidRPr="00F72CED" w:rsidRDefault="00F72CED" w:rsidP="00F72CED">
            <w:pPr>
              <w:suppressAutoHyphens/>
              <w:autoSpaceDE/>
              <w:autoSpaceDN/>
              <w:rPr>
                <w:rFonts w:eastAsia="Calibri"/>
                <w:sz w:val="22"/>
                <w:szCs w:val="22"/>
                <w:lang w:eastAsia="ar-SA"/>
              </w:rPr>
            </w:pPr>
            <w:r w:rsidRPr="00F72CED">
              <w:rPr>
                <w:rFonts w:eastAsia="Calibri"/>
                <w:color w:val="000000"/>
                <w:spacing w:val="3"/>
                <w:sz w:val="22"/>
                <w:szCs w:val="22"/>
                <w:lang w:eastAsia="ar-SA"/>
              </w:rPr>
              <w:t>Целевой показатель 20:</w:t>
            </w:r>
          </w:p>
          <w:p w:rsidR="00F72CED" w:rsidRPr="00F72CED" w:rsidRDefault="00F72CED" w:rsidP="00F72CED">
            <w:pPr>
              <w:suppressAutoHyphens/>
              <w:autoSpaceDE/>
              <w:autoSpaceDN/>
              <w:rPr>
                <w:rFonts w:eastAsia="Calibri"/>
                <w:color w:val="000000"/>
                <w:spacing w:val="3"/>
                <w:sz w:val="22"/>
                <w:szCs w:val="22"/>
                <w:lang w:eastAsia="ar-SA"/>
              </w:rPr>
            </w:pPr>
            <w:r w:rsidRPr="00F72CED">
              <w:rPr>
                <w:rFonts w:eastAsia="Calibri"/>
                <w:color w:val="000000"/>
                <w:spacing w:val="3"/>
                <w:sz w:val="22"/>
                <w:szCs w:val="22"/>
                <w:lang w:eastAsia="ar-SA"/>
              </w:rPr>
              <w:t xml:space="preserve">Наличие проектно-сметной документации на строительство котельных </w:t>
            </w:r>
            <w:proofErr w:type="gramStart"/>
            <w:r w:rsidRPr="00F72CED">
              <w:rPr>
                <w:rFonts w:eastAsia="Calibri"/>
                <w:color w:val="000000"/>
                <w:spacing w:val="3"/>
                <w:sz w:val="22"/>
                <w:szCs w:val="22"/>
                <w:lang w:eastAsia="ar-SA"/>
              </w:rPr>
              <w:t>в</w:t>
            </w:r>
            <w:proofErr w:type="gramEnd"/>
            <w:r w:rsidRPr="00F72CED">
              <w:rPr>
                <w:rFonts w:eastAsia="Calibri"/>
                <w:color w:val="000000"/>
                <w:spacing w:val="3"/>
                <w:sz w:val="22"/>
                <w:szCs w:val="22"/>
                <w:lang w:eastAsia="ar-SA"/>
              </w:rPr>
              <w:t xml:space="preserve"> </w:t>
            </w:r>
            <w:proofErr w:type="gramStart"/>
            <w:r w:rsidRPr="00F72CED">
              <w:rPr>
                <w:rFonts w:eastAsia="Calibri"/>
                <w:color w:val="000000"/>
                <w:spacing w:val="3"/>
                <w:sz w:val="22"/>
                <w:szCs w:val="22"/>
                <w:lang w:eastAsia="ar-SA"/>
              </w:rPr>
              <w:t>Североуральском</w:t>
            </w:r>
            <w:proofErr w:type="gramEnd"/>
            <w:r w:rsidRPr="00F72CED">
              <w:rPr>
                <w:rFonts w:eastAsia="Calibri"/>
                <w:color w:val="000000"/>
                <w:spacing w:val="3"/>
                <w:sz w:val="22"/>
                <w:szCs w:val="22"/>
                <w:lang w:eastAsia="ar-SA"/>
              </w:rPr>
              <w:t xml:space="preserve"> городском округе</w:t>
            </w:r>
          </w:p>
        </w:tc>
        <w:tc>
          <w:tcPr>
            <w:tcW w:w="1526" w:type="dxa"/>
            <w:gridSpan w:val="2"/>
            <w:vAlign w:val="center"/>
          </w:tcPr>
          <w:p w:rsidR="00F72CED" w:rsidRPr="00F72CED" w:rsidRDefault="00F72CED" w:rsidP="00F72CED">
            <w:pPr>
              <w:suppressAutoHyphens/>
              <w:autoSpaceDE/>
              <w:autoSpaceDN/>
              <w:jc w:val="center"/>
              <w:rPr>
                <w:rFonts w:eastAsia="Calibri"/>
                <w:color w:val="000000"/>
                <w:spacing w:val="3"/>
                <w:sz w:val="22"/>
                <w:szCs w:val="22"/>
                <w:lang w:eastAsia="ar-SA"/>
              </w:rPr>
            </w:pPr>
            <w:r w:rsidRPr="00F72CED">
              <w:rPr>
                <w:rFonts w:eastAsia="Calibri"/>
                <w:color w:val="000000"/>
                <w:spacing w:val="3"/>
                <w:sz w:val="22"/>
                <w:szCs w:val="22"/>
                <w:lang w:eastAsia="ar-SA"/>
              </w:rPr>
              <w:t>ед.</w:t>
            </w:r>
          </w:p>
        </w:tc>
        <w:tc>
          <w:tcPr>
            <w:tcW w:w="1209" w:type="dxa"/>
            <w:gridSpan w:val="5"/>
            <w:vAlign w:val="center"/>
          </w:tcPr>
          <w:p w:rsidR="00F72CED" w:rsidRPr="00F72CED" w:rsidRDefault="00F72CED" w:rsidP="00F72CED">
            <w:pPr>
              <w:autoSpaceDE/>
              <w:autoSpaceDN/>
              <w:ind w:right="48"/>
              <w:jc w:val="center"/>
              <w:rPr>
                <w:color w:val="000000"/>
                <w:spacing w:val="3"/>
                <w:sz w:val="22"/>
                <w:szCs w:val="22"/>
              </w:rPr>
            </w:pPr>
            <w:r w:rsidRPr="00F72CED">
              <w:rPr>
                <w:color w:val="000000"/>
                <w:spacing w:val="3"/>
                <w:sz w:val="22"/>
                <w:szCs w:val="22"/>
              </w:rPr>
              <w:t xml:space="preserve"> - </w:t>
            </w:r>
          </w:p>
        </w:tc>
        <w:tc>
          <w:tcPr>
            <w:tcW w:w="991" w:type="dxa"/>
            <w:gridSpan w:val="3"/>
            <w:vAlign w:val="center"/>
          </w:tcPr>
          <w:p w:rsidR="00F72CED" w:rsidRPr="00F72CED" w:rsidRDefault="00F72CED" w:rsidP="00F72CED">
            <w:pPr>
              <w:autoSpaceDE/>
              <w:autoSpaceDN/>
              <w:ind w:right="48"/>
              <w:jc w:val="center"/>
              <w:rPr>
                <w:color w:val="000000"/>
                <w:spacing w:val="3"/>
                <w:sz w:val="22"/>
                <w:szCs w:val="22"/>
              </w:rPr>
            </w:pPr>
            <w:r w:rsidRPr="00F72CED">
              <w:rPr>
                <w:color w:val="000000"/>
                <w:spacing w:val="3"/>
                <w:sz w:val="22"/>
                <w:szCs w:val="22"/>
              </w:rPr>
              <w:t>-</w:t>
            </w:r>
          </w:p>
        </w:tc>
        <w:tc>
          <w:tcPr>
            <w:tcW w:w="1131" w:type="dxa"/>
            <w:vAlign w:val="center"/>
          </w:tcPr>
          <w:p w:rsidR="00F72CED" w:rsidRPr="00F72CED" w:rsidRDefault="00F72CED" w:rsidP="00F72CED">
            <w:pPr>
              <w:autoSpaceDE/>
              <w:autoSpaceDN/>
              <w:ind w:right="48"/>
              <w:jc w:val="center"/>
              <w:rPr>
                <w:color w:val="000000"/>
                <w:spacing w:val="3"/>
                <w:sz w:val="22"/>
                <w:szCs w:val="22"/>
              </w:rPr>
            </w:pPr>
            <w:r w:rsidRPr="00F72CED">
              <w:rPr>
                <w:color w:val="000000"/>
                <w:spacing w:val="3"/>
                <w:sz w:val="22"/>
                <w:szCs w:val="22"/>
              </w:rPr>
              <w:t>1</w:t>
            </w:r>
          </w:p>
        </w:tc>
        <w:tc>
          <w:tcPr>
            <w:tcW w:w="1419" w:type="dxa"/>
            <w:gridSpan w:val="5"/>
            <w:vAlign w:val="center"/>
          </w:tcPr>
          <w:p w:rsidR="00F72CED" w:rsidRPr="00F72CED" w:rsidRDefault="00F72CED" w:rsidP="00F72CED">
            <w:pPr>
              <w:autoSpaceDE/>
              <w:autoSpaceDN/>
              <w:ind w:right="48"/>
              <w:jc w:val="center"/>
              <w:rPr>
                <w:color w:val="000000"/>
                <w:spacing w:val="3"/>
                <w:sz w:val="22"/>
                <w:szCs w:val="22"/>
              </w:rPr>
            </w:pPr>
            <w:r w:rsidRPr="00F72CED">
              <w:rPr>
                <w:color w:val="000000"/>
                <w:spacing w:val="3"/>
                <w:sz w:val="22"/>
                <w:szCs w:val="22"/>
              </w:rPr>
              <w:t xml:space="preserve">- </w:t>
            </w:r>
          </w:p>
        </w:tc>
        <w:tc>
          <w:tcPr>
            <w:tcW w:w="990" w:type="dxa"/>
            <w:vAlign w:val="center"/>
          </w:tcPr>
          <w:p w:rsidR="00F72CED" w:rsidRPr="00F72CED" w:rsidRDefault="00F72CED" w:rsidP="00F72CED">
            <w:pPr>
              <w:autoSpaceDE/>
              <w:autoSpaceDN/>
              <w:ind w:right="48"/>
              <w:jc w:val="center"/>
              <w:rPr>
                <w:color w:val="000000"/>
                <w:spacing w:val="3"/>
                <w:sz w:val="22"/>
                <w:szCs w:val="22"/>
              </w:rPr>
            </w:pPr>
            <w:r w:rsidRPr="00F72CED">
              <w:rPr>
                <w:color w:val="000000"/>
                <w:spacing w:val="3"/>
                <w:sz w:val="22"/>
                <w:szCs w:val="22"/>
              </w:rPr>
              <w:t xml:space="preserve"> -</w:t>
            </w:r>
          </w:p>
        </w:tc>
        <w:tc>
          <w:tcPr>
            <w:tcW w:w="991" w:type="dxa"/>
            <w:gridSpan w:val="4"/>
            <w:vAlign w:val="center"/>
          </w:tcPr>
          <w:p w:rsidR="00F72CED" w:rsidRPr="00F72CED" w:rsidRDefault="00F72CED" w:rsidP="00F72CED">
            <w:pPr>
              <w:autoSpaceDE/>
              <w:autoSpaceDN/>
              <w:ind w:right="48"/>
              <w:jc w:val="center"/>
              <w:rPr>
                <w:color w:val="000000"/>
                <w:spacing w:val="3"/>
                <w:sz w:val="22"/>
                <w:szCs w:val="22"/>
              </w:rPr>
            </w:pPr>
            <w:r w:rsidRPr="00F72CED">
              <w:rPr>
                <w:color w:val="000000"/>
                <w:spacing w:val="3"/>
                <w:sz w:val="22"/>
                <w:szCs w:val="22"/>
              </w:rPr>
              <w:t xml:space="preserve"> -</w:t>
            </w:r>
          </w:p>
        </w:tc>
        <w:tc>
          <w:tcPr>
            <w:tcW w:w="1136" w:type="dxa"/>
            <w:gridSpan w:val="4"/>
            <w:vAlign w:val="center"/>
          </w:tcPr>
          <w:p w:rsidR="00F72CED" w:rsidRPr="00F72CED" w:rsidRDefault="00F72CED" w:rsidP="00F72CED">
            <w:pPr>
              <w:autoSpaceDE/>
              <w:autoSpaceDN/>
              <w:ind w:right="48"/>
              <w:jc w:val="center"/>
              <w:rPr>
                <w:color w:val="000000"/>
                <w:spacing w:val="3"/>
                <w:sz w:val="22"/>
                <w:szCs w:val="22"/>
              </w:rPr>
            </w:pPr>
            <w:r w:rsidRPr="00F72CED">
              <w:rPr>
                <w:color w:val="000000"/>
                <w:spacing w:val="3"/>
                <w:sz w:val="22"/>
                <w:szCs w:val="22"/>
              </w:rPr>
              <w:t xml:space="preserve"> -</w:t>
            </w:r>
          </w:p>
        </w:tc>
        <w:tc>
          <w:tcPr>
            <w:tcW w:w="1812" w:type="dxa"/>
            <w:gridSpan w:val="2"/>
          </w:tcPr>
          <w:p w:rsidR="00F72CED" w:rsidRPr="00F72CED" w:rsidRDefault="00F72CED" w:rsidP="00F72CED">
            <w:pPr>
              <w:autoSpaceDE/>
              <w:autoSpaceDN/>
              <w:ind w:right="48"/>
              <w:jc w:val="center"/>
              <w:rPr>
                <w:color w:val="000000"/>
                <w:spacing w:val="3"/>
                <w:sz w:val="22"/>
                <w:szCs w:val="22"/>
              </w:rPr>
            </w:pPr>
          </w:p>
          <w:p w:rsidR="00F72CED" w:rsidRPr="00F72CED" w:rsidRDefault="00F72CED" w:rsidP="00F72CED">
            <w:pPr>
              <w:autoSpaceDE/>
              <w:autoSpaceDN/>
              <w:ind w:right="48"/>
              <w:jc w:val="center"/>
              <w:rPr>
                <w:color w:val="000000"/>
                <w:spacing w:val="3"/>
                <w:sz w:val="22"/>
                <w:szCs w:val="22"/>
              </w:rPr>
            </w:pPr>
            <w:r w:rsidRPr="00F72CED">
              <w:rPr>
                <w:color w:val="000000"/>
                <w:spacing w:val="3"/>
                <w:sz w:val="22"/>
                <w:szCs w:val="22"/>
              </w:rPr>
              <w:t>Отчетные данные ОМС</w:t>
            </w:r>
          </w:p>
        </w:tc>
      </w:tr>
      <w:tr w:rsidR="00F72CED" w:rsidRPr="00F72CED" w:rsidTr="00F72CED">
        <w:tc>
          <w:tcPr>
            <w:tcW w:w="717" w:type="dxa"/>
          </w:tcPr>
          <w:p w:rsidR="00F72CED" w:rsidRPr="00F72CED" w:rsidRDefault="00F72CED" w:rsidP="00F72CED">
            <w:pPr>
              <w:autoSpaceDE/>
              <w:autoSpaceDN/>
              <w:ind w:right="48"/>
              <w:jc w:val="center"/>
              <w:rPr>
                <w:color w:val="000000"/>
                <w:spacing w:val="3"/>
                <w:sz w:val="22"/>
                <w:szCs w:val="22"/>
              </w:rPr>
            </w:pPr>
            <w:r w:rsidRPr="00F72CED">
              <w:rPr>
                <w:color w:val="000000"/>
                <w:spacing w:val="3"/>
                <w:sz w:val="22"/>
                <w:szCs w:val="22"/>
              </w:rPr>
              <w:t>34</w:t>
            </w:r>
          </w:p>
        </w:tc>
        <w:tc>
          <w:tcPr>
            <w:tcW w:w="3993" w:type="dxa"/>
            <w:gridSpan w:val="3"/>
          </w:tcPr>
          <w:p w:rsidR="00F72CED" w:rsidRPr="00F72CED" w:rsidRDefault="00F72CED" w:rsidP="00F72CED">
            <w:pPr>
              <w:suppressAutoHyphens/>
              <w:autoSpaceDE/>
              <w:autoSpaceDN/>
              <w:rPr>
                <w:rFonts w:eastAsia="Calibri"/>
                <w:sz w:val="22"/>
                <w:szCs w:val="22"/>
                <w:lang w:eastAsia="ar-SA"/>
              </w:rPr>
            </w:pPr>
            <w:r w:rsidRPr="00F72CED">
              <w:rPr>
                <w:rFonts w:eastAsia="Calibri"/>
                <w:color w:val="000000"/>
                <w:spacing w:val="3"/>
                <w:sz w:val="22"/>
                <w:szCs w:val="22"/>
                <w:lang w:eastAsia="ar-SA"/>
              </w:rPr>
              <w:t>Целевой показатель 21:</w:t>
            </w:r>
          </w:p>
          <w:p w:rsidR="00F72CED" w:rsidRPr="00F72CED" w:rsidRDefault="00F72CED" w:rsidP="00F72CED">
            <w:pPr>
              <w:suppressAutoHyphens/>
              <w:autoSpaceDE/>
              <w:autoSpaceDN/>
              <w:rPr>
                <w:rFonts w:eastAsia="Calibri"/>
                <w:color w:val="000000"/>
                <w:spacing w:val="3"/>
                <w:sz w:val="22"/>
                <w:szCs w:val="22"/>
                <w:lang w:eastAsia="ar-SA"/>
              </w:rPr>
            </w:pPr>
            <w:r w:rsidRPr="00F72CED">
              <w:rPr>
                <w:rFonts w:eastAsia="Calibri"/>
                <w:color w:val="000000"/>
                <w:spacing w:val="3"/>
                <w:sz w:val="22"/>
                <w:szCs w:val="22"/>
                <w:lang w:eastAsia="ar-SA"/>
              </w:rPr>
              <w:t>Количество реконструированных, построенных котельных</w:t>
            </w:r>
          </w:p>
        </w:tc>
        <w:tc>
          <w:tcPr>
            <w:tcW w:w="1526" w:type="dxa"/>
            <w:gridSpan w:val="2"/>
            <w:vAlign w:val="center"/>
          </w:tcPr>
          <w:p w:rsidR="00F72CED" w:rsidRPr="00F72CED" w:rsidRDefault="00F72CED" w:rsidP="00F72CED">
            <w:pPr>
              <w:suppressAutoHyphens/>
              <w:autoSpaceDE/>
              <w:autoSpaceDN/>
              <w:jc w:val="center"/>
              <w:rPr>
                <w:rFonts w:eastAsia="Calibri"/>
                <w:color w:val="000000"/>
                <w:spacing w:val="3"/>
                <w:sz w:val="22"/>
                <w:szCs w:val="22"/>
                <w:lang w:eastAsia="ar-SA"/>
              </w:rPr>
            </w:pPr>
            <w:r w:rsidRPr="00F72CED">
              <w:rPr>
                <w:rFonts w:eastAsia="Calibri"/>
                <w:color w:val="000000"/>
                <w:spacing w:val="3"/>
                <w:sz w:val="22"/>
                <w:szCs w:val="22"/>
                <w:lang w:eastAsia="ar-SA"/>
              </w:rPr>
              <w:t>ед.</w:t>
            </w:r>
          </w:p>
        </w:tc>
        <w:tc>
          <w:tcPr>
            <w:tcW w:w="1209" w:type="dxa"/>
            <w:gridSpan w:val="5"/>
            <w:vAlign w:val="center"/>
          </w:tcPr>
          <w:p w:rsidR="00F72CED" w:rsidRPr="00F72CED" w:rsidRDefault="00F72CED" w:rsidP="00F72CED">
            <w:pPr>
              <w:suppressAutoHyphens/>
              <w:autoSpaceDE/>
              <w:autoSpaceDN/>
              <w:jc w:val="center"/>
              <w:rPr>
                <w:rFonts w:eastAsia="Calibri"/>
                <w:color w:val="000000"/>
                <w:spacing w:val="3"/>
                <w:sz w:val="22"/>
                <w:szCs w:val="22"/>
                <w:lang w:eastAsia="ar-SA"/>
              </w:rPr>
            </w:pPr>
            <w:r w:rsidRPr="00F72CED">
              <w:rPr>
                <w:rFonts w:eastAsia="Calibri"/>
                <w:color w:val="000000"/>
                <w:spacing w:val="3"/>
                <w:sz w:val="22"/>
                <w:szCs w:val="22"/>
                <w:lang w:eastAsia="ar-SA"/>
              </w:rPr>
              <w:t xml:space="preserve"> - </w:t>
            </w:r>
          </w:p>
        </w:tc>
        <w:tc>
          <w:tcPr>
            <w:tcW w:w="991" w:type="dxa"/>
            <w:gridSpan w:val="3"/>
            <w:vAlign w:val="center"/>
          </w:tcPr>
          <w:p w:rsidR="00F72CED" w:rsidRPr="00F72CED" w:rsidRDefault="00F72CED" w:rsidP="00F72CED">
            <w:pPr>
              <w:suppressAutoHyphens/>
              <w:autoSpaceDE/>
              <w:autoSpaceDN/>
              <w:jc w:val="center"/>
              <w:rPr>
                <w:rFonts w:eastAsia="Calibri"/>
                <w:color w:val="000000"/>
                <w:spacing w:val="3"/>
                <w:sz w:val="22"/>
                <w:szCs w:val="22"/>
                <w:lang w:eastAsia="ar-SA"/>
              </w:rPr>
            </w:pPr>
            <w:r w:rsidRPr="00F72CED">
              <w:rPr>
                <w:rFonts w:eastAsia="Calibri"/>
                <w:color w:val="000000"/>
                <w:spacing w:val="3"/>
                <w:sz w:val="22"/>
                <w:szCs w:val="22"/>
                <w:lang w:eastAsia="ar-SA"/>
              </w:rPr>
              <w:t xml:space="preserve"> - </w:t>
            </w:r>
          </w:p>
        </w:tc>
        <w:tc>
          <w:tcPr>
            <w:tcW w:w="1131" w:type="dxa"/>
            <w:vAlign w:val="center"/>
          </w:tcPr>
          <w:p w:rsidR="00F72CED" w:rsidRPr="00F72CED" w:rsidRDefault="00F72CED" w:rsidP="00F72CED">
            <w:pPr>
              <w:suppressAutoHyphens/>
              <w:autoSpaceDE/>
              <w:autoSpaceDN/>
              <w:jc w:val="center"/>
              <w:rPr>
                <w:rFonts w:eastAsia="Calibri"/>
                <w:color w:val="000000"/>
                <w:spacing w:val="3"/>
                <w:sz w:val="22"/>
                <w:szCs w:val="22"/>
                <w:lang w:eastAsia="ar-SA"/>
              </w:rPr>
            </w:pPr>
            <w:r w:rsidRPr="00F72CED">
              <w:rPr>
                <w:rFonts w:eastAsia="Calibri"/>
                <w:color w:val="000000"/>
                <w:spacing w:val="3"/>
                <w:sz w:val="22"/>
                <w:szCs w:val="22"/>
                <w:lang w:eastAsia="ar-SA"/>
              </w:rPr>
              <w:t>1</w:t>
            </w:r>
          </w:p>
        </w:tc>
        <w:tc>
          <w:tcPr>
            <w:tcW w:w="1419" w:type="dxa"/>
            <w:gridSpan w:val="5"/>
            <w:vAlign w:val="center"/>
          </w:tcPr>
          <w:p w:rsidR="00F72CED" w:rsidRPr="00F72CED" w:rsidRDefault="00F72CED" w:rsidP="00F72CED">
            <w:pPr>
              <w:suppressAutoHyphens/>
              <w:autoSpaceDE/>
              <w:autoSpaceDN/>
              <w:jc w:val="center"/>
              <w:rPr>
                <w:rFonts w:eastAsia="Calibri"/>
                <w:color w:val="000000"/>
                <w:spacing w:val="3"/>
                <w:sz w:val="22"/>
                <w:szCs w:val="22"/>
                <w:lang w:eastAsia="ar-SA"/>
              </w:rPr>
            </w:pPr>
            <w:r w:rsidRPr="00F72CED">
              <w:rPr>
                <w:rFonts w:eastAsia="Calibri"/>
                <w:color w:val="000000"/>
                <w:spacing w:val="3"/>
                <w:sz w:val="22"/>
                <w:szCs w:val="22"/>
                <w:lang w:eastAsia="ar-SA"/>
              </w:rPr>
              <w:t xml:space="preserve"> -</w:t>
            </w:r>
          </w:p>
        </w:tc>
        <w:tc>
          <w:tcPr>
            <w:tcW w:w="990" w:type="dxa"/>
            <w:vAlign w:val="center"/>
          </w:tcPr>
          <w:p w:rsidR="00F72CED" w:rsidRPr="00F72CED" w:rsidRDefault="00F72CED" w:rsidP="00F72CED">
            <w:pPr>
              <w:suppressAutoHyphens/>
              <w:autoSpaceDE/>
              <w:autoSpaceDN/>
              <w:jc w:val="center"/>
              <w:rPr>
                <w:rFonts w:eastAsia="Calibri"/>
                <w:color w:val="000000"/>
                <w:spacing w:val="3"/>
                <w:sz w:val="22"/>
                <w:szCs w:val="22"/>
                <w:lang w:eastAsia="ar-SA"/>
              </w:rPr>
            </w:pPr>
            <w:r w:rsidRPr="00F72CED">
              <w:rPr>
                <w:rFonts w:eastAsia="Calibri"/>
                <w:color w:val="000000"/>
                <w:spacing w:val="3"/>
                <w:sz w:val="22"/>
                <w:szCs w:val="22"/>
                <w:lang w:eastAsia="ar-SA"/>
              </w:rPr>
              <w:t xml:space="preserve"> 1</w:t>
            </w:r>
          </w:p>
        </w:tc>
        <w:tc>
          <w:tcPr>
            <w:tcW w:w="991" w:type="dxa"/>
            <w:gridSpan w:val="4"/>
            <w:vAlign w:val="center"/>
          </w:tcPr>
          <w:p w:rsidR="00F72CED" w:rsidRPr="00F72CED" w:rsidRDefault="00F72CED" w:rsidP="00F72CED">
            <w:pPr>
              <w:suppressAutoHyphens/>
              <w:autoSpaceDE/>
              <w:autoSpaceDN/>
              <w:jc w:val="center"/>
              <w:rPr>
                <w:rFonts w:eastAsia="Calibri"/>
                <w:color w:val="000000"/>
                <w:spacing w:val="3"/>
                <w:sz w:val="22"/>
                <w:szCs w:val="22"/>
                <w:lang w:eastAsia="ar-SA"/>
              </w:rPr>
            </w:pPr>
            <w:r w:rsidRPr="00F72CED">
              <w:rPr>
                <w:rFonts w:eastAsia="Calibri"/>
                <w:color w:val="000000"/>
                <w:spacing w:val="3"/>
                <w:sz w:val="22"/>
                <w:szCs w:val="22"/>
                <w:lang w:eastAsia="ar-SA"/>
              </w:rPr>
              <w:t xml:space="preserve"> -</w:t>
            </w:r>
          </w:p>
        </w:tc>
        <w:tc>
          <w:tcPr>
            <w:tcW w:w="1136" w:type="dxa"/>
            <w:gridSpan w:val="4"/>
            <w:vAlign w:val="center"/>
          </w:tcPr>
          <w:p w:rsidR="00F72CED" w:rsidRPr="00F72CED" w:rsidRDefault="00F72CED" w:rsidP="00F72CED">
            <w:pPr>
              <w:suppressAutoHyphens/>
              <w:autoSpaceDE/>
              <w:autoSpaceDN/>
              <w:jc w:val="center"/>
              <w:rPr>
                <w:rFonts w:eastAsia="Calibri"/>
                <w:color w:val="000000"/>
                <w:spacing w:val="3"/>
                <w:sz w:val="22"/>
                <w:szCs w:val="22"/>
                <w:lang w:eastAsia="ar-SA"/>
              </w:rPr>
            </w:pPr>
            <w:r w:rsidRPr="00F72CED">
              <w:rPr>
                <w:rFonts w:eastAsia="Calibri"/>
                <w:color w:val="000000"/>
                <w:spacing w:val="3"/>
                <w:sz w:val="22"/>
                <w:szCs w:val="22"/>
                <w:lang w:eastAsia="ar-SA"/>
              </w:rPr>
              <w:t xml:space="preserve"> -</w:t>
            </w:r>
          </w:p>
        </w:tc>
        <w:tc>
          <w:tcPr>
            <w:tcW w:w="1812" w:type="dxa"/>
            <w:gridSpan w:val="2"/>
          </w:tcPr>
          <w:p w:rsidR="00F72CED" w:rsidRPr="00F72CED" w:rsidRDefault="00F72CED" w:rsidP="00F72CED">
            <w:pPr>
              <w:autoSpaceDE/>
              <w:autoSpaceDN/>
              <w:ind w:right="48"/>
              <w:jc w:val="center"/>
              <w:rPr>
                <w:color w:val="000000"/>
                <w:spacing w:val="3"/>
                <w:sz w:val="22"/>
                <w:szCs w:val="22"/>
              </w:rPr>
            </w:pPr>
            <w:r w:rsidRPr="00F72CED">
              <w:rPr>
                <w:color w:val="000000"/>
                <w:spacing w:val="3"/>
                <w:sz w:val="22"/>
                <w:szCs w:val="22"/>
              </w:rPr>
              <w:t>Отчетные данные ОМС</w:t>
            </w:r>
          </w:p>
        </w:tc>
      </w:tr>
      <w:tr w:rsidR="00F72CED" w:rsidRPr="00F72CED" w:rsidTr="00F72CED">
        <w:tc>
          <w:tcPr>
            <w:tcW w:w="717" w:type="dxa"/>
          </w:tcPr>
          <w:p w:rsidR="00F72CED" w:rsidRPr="00F72CED" w:rsidRDefault="00F72CED" w:rsidP="00F72CED">
            <w:pPr>
              <w:autoSpaceDE/>
              <w:autoSpaceDN/>
              <w:ind w:right="48"/>
              <w:jc w:val="center"/>
              <w:rPr>
                <w:color w:val="000000"/>
                <w:spacing w:val="3"/>
                <w:sz w:val="22"/>
                <w:szCs w:val="22"/>
              </w:rPr>
            </w:pPr>
            <w:r w:rsidRPr="00F72CED">
              <w:rPr>
                <w:color w:val="000000"/>
                <w:spacing w:val="3"/>
                <w:sz w:val="22"/>
                <w:szCs w:val="22"/>
              </w:rPr>
              <w:t>35</w:t>
            </w:r>
          </w:p>
        </w:tc>
        <w:tc>
          <w:tcPr>
            <w:tcW w:w="3993" w:type="dxa"/>
            <w:gridSpan w:val="3"/>
          </w:tcPr>
          <w:p w:rsidR="00F72CED" w:rsidRPr="00F72CED" w:rsidRDefault="00F72CED" w:rsidP="00F72CED">
            <w:pPr>
              <w:suppressAutoHyphens/>
              <w:autoSpaceDE/>
              <w:autoSpaceDN/>
              <w:rPr>
                <w:rFonts w:eastAsia="Calibri"/>
                <w:color w:val="000000"/>
                <w:spacing w:val="3"/>
                <w:sz w:val="22"/>
                <w:szCs w:val="22"/>
                <w:lang w:eastAsia="ar-SA"/>
              </w:rPr>
            </w:pPr>
            <w:r w:rsidRPr="00F72CED">
              <w:rPr>
                <w:rFonts w:eastAsia="Calibri"/>
                <w:color w:val="000000"/>
                <w:spacing w:val="3"/>
                <w:sz w:val="22"/>
                <w:szCs w:val="22"/>
                <w:lang w:eastAsia="ar-SA"/>
              </w:rPr>
              <w:t>Целевой показатель 22:</w:t>
            </w:r>
          </w:p>
          <w:p w:rsidR="00F72CED" w:rsidRPr="00F72CED" w:rsidRDefault="00F72CED" w:rsidP="00F72CED">
            <w:pPr>
              <w:suppressAutoHyphens/>
              <w:autoSpaceDE/>
              <w:autoSpaceDN/>
              <w:rPr>
                <w:rFonts w:eastAsia="Calibri"/>
                <w:color w:val="000000"/>
                <w:spacing w:val="3"/>
                <w:sz w:val="22"/>
                <w:szCs w:val="22"/>
                <w:lang w:eastAsia="ar-SA"/>
              </w:rPr>
            </w:pPr>
            <w:r w:rsidRPr="00F72CED">
              <w:rPr>
                <w:rFonts w:eastAsia="Calibri"/>
                <w:color w:val="000000"/>
                <w:spacing w:val="3"/>
                <w:sz w:val="22"/>
                <w:szCs w:val="22"/>
                <w:lang w:eastAsia="ar-SA"/>
              </w:rPr>
              <w:t>Количество оформленных актов выбора трассы под строительство газопровода</w:t>
            </w:r>
          </w:p>
        </w:tc>
        <w:tc>
          <w:tcPr>
            <w:tcW w:w="1526" w:type="dxa"/>
            <w:gridSpan w:val="2"/>
            <w:vAlign w:val="center"/>
          </w:tcPr>
          <w:p w:rsidR="00F72CED" w:rsidRPr="00F72CED" w:rsidRDefault="00F72CED" w:rsidP="00F72CED">
            <w:pPr>
              <w:suppressAutoHyphens/>
              <w:autoSpaceDE/>
              <w:autoSpaceDN/>
              <w:jc w:val="center"/>
              <w:rPr>
                <w:rFonts w:eastAsia="Calibri"/>
                <w:color w:val="000000"/>
                <w:spacing w:val="3"/>
                <w:sz w:val="22"/>
                <w:szCs w:val="22"/>
                <w:lang w:eastAsia="ar-SA"/>
              </w:rPr>
            </w:pPr>
            <w:r w:rsidRPr="00F72CED">
              <w:rPr>
                <w:rFonts w:eastAsia="Calibri"/>
                <w:color w:val="000000"/>
                <w:spacing w:val="3"/>
                <w:sz w:val="22"/>
                <w:szCs w:val="22"/>
                <w:lang w:eastAsia="ar-SA"/>
              </w:rPr>
              <w:t>ед.</w:t>
            </w:r>
          </w:p>
        </w:tc>
        <w:tc>
          <w:tcPr>
            <w:tcW w:w="1209" w:type="dxa"/>
            <w:gridSpan w:val="5"/>
            <w:vAlign w:val="center"/>
          </w:tcPr>
          <w:p w:rsidR="00F72CED" w:rsidRPr="00F72CED" w:rsidRDefault="00F72CED" w:rsidP="00F72CED">
            <w:pPr>
              <w:autoSpaceDE/>
              <w:autoSpaceDN/>
              <w:ind w:right="48"/>
              <w:jc w:val="center"/>
              <w:rPr>
                <w:color w:val="000000"/>
                <w:spacing w:val="3"/>
                <w:sz w:val="22"/>
                <w:szCs w:val="22"/>
              </w:rPr>
            </w:pPr>
            <w:r w:rsidRPr="00F72CED">
              <w:rPr>
                <w:color w:val="000000"/>
                <w:spacing w:val="3"/>
                <w:sz w:val="22"/>
                <w:szCs w:val="22"/>
              </w:rPr>
              <w:t>-</w:t>
            </w:r>
          </w:p>
        </w:tc>
        <w:tc>
          <w:tcPr>
            <w:tcW w:w="991" w:type="dxa"/>
            <w:gridSpan w:val="3"/>
            <w:vAlign w:val="center"/>
          </w:tcPr>
          <w:p w:rsidR="00F72CED" w:rsidRPr="00F72CED" w:rsidRDefault="00F72CED" w:rsidP="00F72CED">
            <w:pPr>
              <w:autoSpaceDE/>
              <w:autoSpaceDN/>
              <w:ind w:right="48"/>
              <w:jc w:val="center"/>
              <w:rPr>
                <w:color w:val="000000"/>
                <w:spacing w:val="3"/>
                <w:sz w:val="22"/>
                <w:szCs w:val="22"/>
              </w:rPr>
            </w:pPr>
            <w:r w:rsidRPr="00F72CED">
              <w:rPr>
                <w:color w:val="000000"/>
                <w:spacing w:val="3"/>
                <w:sz w:val="22"/>
                <w:szCs w:val="22"/>
              </w:rPr>
              <w:t>3</w:t>
            </w:r>
          </w:p>
        </w:tc>
        <w:tc>
          <w:tcPr>
            <w:tcW w:w="1131" w:type="dxa"/>
            <w:vAlign w:val="center"/>
          </w:tcPr>
          <w:p w:rsidR="00F72CED" w:rsidRPr="00F72CED" w:rsidRDefault="00F72CED" w:rsidP="00F72CED">
            <w:pPr>
              <w:autoSpaceDE/>
              <w:autoSpaceDN/>
              <w:ind w:right="48"/>
              <w:jc w:val="center"/>
              <w:rPr>
                <w:color w:val="000000"/>
                <w:spacing w:val="3"/>
                <w:sz w:val="22"/>
                <w:szCs w:val="22"/>
              </w:rPr>
            </w:pPr>
            <w:r w:rsidRPr="00F72CED">
              <w:rPr>
                <w:color w:val="000000"/>
                <w:spacing w:val="3"/>
                <w:sz w:val="22"/>
                <w:szCs w:val="22"/>
              </w:rPr>
              <w:t>-</w:t>
            </w:r>
          </w:p>
        </w:tc>
        <w:tc>
          <w:tcPr>
            <w:tcW w:w="1419" w:type="dxa"/>
            <w:gridSpan w:val="5"/>
            <w:vAlign w:val="center"/>
          </w:tcPr>
          <w:p w:rsidR="00F72CED" w:rsidRPr="00F72CED" w:rsidRDefault="00F72CED" w:rsidP="00F72CED">
            <w:pPr>
              <w:autoSpaceDE/>
              <w:autoSpaceDN/>
              <w:ind w:right="48"/>
              <w:jc w:val="center"/>
              <w:rPr>
                <w:color w:val="000000"/>
                <w:spacing w:val="3"/>
                <w:sz w:val="22"/>
                <w:szCs w:val="22"/>
              </w:rPr>
            </w:pPr>
            <w:r w:rsidRPr="00F72CED">
              <w:rPr>
                <w:color w:val="000000"/>
                <w:spacing w:val="3"/>
                <w:sz w:val="22"/>
                <w:szCs w:val="22"/>
              </w:rPr>
              <w:t>-</w:t>
            </w:r>
          </w:p>
        </w:tc>
        <w:tc>
          <w:tcPr>
            <w:tcW w:w="990" w:type="dxa"/>
            <w:vAlign w:val="center"/>
          </w:tcPr>
          <w:p w:rsidR="00F72CED" w:rsidRPr="00F72CED" w:rsidRDefault="00F72CED" w:rsidP="00F72CED">
            <w:pPr>
              <w:autoSpaceDE/>
              <w:autoSpaceDN/>
              <w:ind w:right="48"/>
              <w:jc w:val="center"/>
              <w:rPr>
                <w:color w:val="000000"/>
                <w:spacing w:val="3"/>
                <w:sz w:val="22"/>
                <w:szCs w:val="22"/>
              </w:rPr>
            </w:pPr>
            <w:r w:rsidRPr="00F72CED">
              <w:rPr>
                <w:color w:val="000000"/>
                <w:spacing w:val="3"/>
                <w:sz w:val="22"/>
                <w:szCs w:val="22"/>
              </w:rPr>
              <w:t>-</w:t>
            </w:r>
          </w:p>
        </w:tc>
        <w:tc>
          <w:tcPr>
            <w:tcW w:w="991" w:type="dxa"/>
            <w:gridSpan w:val="4"/>
            <w:vAlign w:val="center"/>
          </w:tcPr>
          <w:p w:rsidR="00F72CED" w:rsidRPr="00F72CED" w:rsidRDefault="00F72CED" w:rsidP="00F72CED">
            <w:pPr>
              <w:autoSpaceDE/>
              <w:autoSpaceDN/>
              <w:ind w:right="48"/>
              <w:jc w:val="center"/>
              <w:rPr>
                <w:color w:val="000000"/>
                <w:spacing w:val="3"/>
                <w:sz w:val="22"/>
                <w:szCs w:val="22"/>
              </w:rPr>
            </w:pPr>
            <w:r w:rsidRPr="00F72CED">
              <w:rPr>
                <w:color w:val="000000"/>
                <w:spacing w:val="3"/>
                <w:sz w:val="22"/>
                <w:szCs w:val="22"/>
              </w:rPr>
              <w:t>-</w:t>
            </w:r>
          </w:p>
        </w:tc>
        <w:tc>
          <w:tcPr>
            <w:tcW w:w="1136" w:type="dxa"/>
            <w:gridSpan w:val="4"/>
            <w:vAlign w:val="center"/>
          </w:tcPr>
          <w:p w:rsidR="00F72CED" w:rsidRPr="00F72CED" w:rsidRDefault="00F72CED" w:rsidP="00F72CED">
            <w:pPr>
              <w:autoSpaceDE/>
              <w:autoSpaceDN/>
              <w:ind w:right="48"/>
              <w:jc w:val="center"/>
              <w:rPr>
                <w:color w:val="000000"/>
                <w:spacing w:val="3"/>
                <w:sz w:val="22"/>
                <w:szCs w:val="22"/>
              </w:rPr>
            </w:pPr>
            <w:r w:rsidRPr="00F72CED">
              <w:rPr>
                <w:color w:val="000000"/>
                <w:spacing w:val="3"/>
                <w:sz w:val="22"/>
                <w:szCs w:val="22"/>
              </w:rPr>
              <w:t>-</w:t>
            </w:r>
          </w:p>
        </w:tc>
        <w:tc>
          <w:tcPr>
            <w:tcW w:w="1812" w:type="dxa"/>
            <w:gridSpan w:val="2"/>
          </w:tcPr>
          <w:p w:rsidR="00F72CED" w:rsidRPr="00F72CED" w:rsidRDefault="00F72CED" w:rsidP="00F72CED">
            <w:pPr>
              <w:autoSpaceDE/>
              <w:autoSpaceDN/>
              <w:ind w:right="48"/>
              <w:jc w:val="center"/>
              <w:rPr>
                <w:color w:val="000000"/>
                <w:spacing w:val="3"/>
                <w:sz w:val="22"/>
                <w:szCs w:val="22"/>
                <w:highlight w:val="lightGray"/>
              </w:rPr>
            </w:pPr>
            <w:r w:rsidRPr="00F72CED">
              <w:rPr>
                <w:color w:val="000000"/>
                <w:spacing w:val="3"/>
                <w:sz w:val="22"/>
                <w:szCs w:val="22"/>
              </w:rPr>
              <w:t>Отчетные данные ОМС</w:t>
            </w:r>
          </w:p>
        </w:tc>
      </w:tr>
      <w:tr w:rsidR="00F72CED" w:rsidRPr="00F72CED" w:rsidTr="00F72CED">
        <w:tc>
          <w:tcPr>
            <w:tcW w:w="717" w:type="dxa"/>
          </w:tcPr>
          <w:p w:rsidR="00F72CED" w:rsidRPr="00F72CED" w:rsidRDefault="00F72CED" w:rsidP="00F72CED">
            <w:pPr>
              <w:autoSpaceDE/>
              <w:autoSpaceDN/>
              <w:ind w:right="48"/>
              <w:jc w:val="center"/>
              <w:rPr>
                <w:color w:val="000000"/>
                <w:spacing w:val="3"/>
                <w:sz w:val="22"/>
                <w:szCs w:val="22"/>
              </w:rPr>
            </w:pPr>
            <w:r w:rsidRPr="00F72CED">
              <w:rPr>
                <w:color w:val="000000"/>
                <w:spacing w:val="3"/>
                <w:sz w:val="22"/>
                <w:szCs w:val="22"/>
              </w:rPr>
              <w:t>36</w:t>
            </w:r>
          </w:p>
        </w:tc>
        <w:tc>
          <w:tcPr>
            <w:tcW w:w="3993" w:type="dxa"/>
            <w:gridSpan w:val="3"/>
          </w:tcPr>
          <w:p w:rsidR="00F72CED" w:rsidRPr="00F72CED" w:rsidRDefault="00F72CED" w:rsidP="00F72CED">
            <w:pPr>
              <w:suppressAutoHyphens/>
              <w:autoSpaceDE/>
              <w:autoSpaceDN/>
              <w:rPr>
                <w:rFonts w:eastAsia="Calibri"/>
                <w:color w:val="000000"/>
                <w:spacing w:val="3"/>
                <w:sz w:val="22"/>
                <w:szCs w:val="22"/>
                <w:lang w:eastAsia="ar-SA"/>
              </w:rPr>
            </w:pPr>
            <w:r w:rsidRPr="00F72CED">
              <w:rPr>
                <w:rFonts w:eastAsia="Calibri"/>
                <w:color w:val="000000"/>
                <w:spacing w:val="3"/>
                <w:sz w:val="22"/>
                <w:szCs w:val="22"/>
                <w:lang w:eastAsia="ar-SA"/>
              </w:rPr>
              <w:t>Целевой показатель 23:</w:t>
            </w:r>
          </w:p>
          <w:p w:rsidR="00F72CED" w:rsidRPr="00F72CED" w:rsidRDefault="00F72CED" w:rsidP="00F72CED">
            <w:pPr>
              <w:suppressAutoHyphens/>
              <w:autoSpaceDE/>
              <w:autoSpaceDN/>
              <w:rPr>
                <w:rFonts w:eastAsia="Calibri"/>
                <w:color w:val="000000"/>
                <w:spacing w:val="3"/>
                <w:sz w:val="22"/>
                <w:szCs w:val="22"/>
                <w:lang w:eastAsia="ar-SA"/>
              </w:rPr>
            </w:pPr>
            <w:r w:rsidRPr="00F72CED">
              <w:rPr>
                <w:rFonts w:eastAsia="Calibri"/>
                <w:color w:val="000000"/>
                <w:spacing w:val="3"/>
                <w:sz w:val="22"/>
                <w:szCs w:val="22"/>
                <w:lang w:eastAsia="ar-SA"/>
              </w:rPr>
              <w:t>Количество разработанных технических заданий и топливно-энергетического баланса</w:t>
            </w:r>
          </w:p>
        </w:tc>
        <w:tc>
          <w:tcPr>
            <w:tcW w:w="1526" w:type="dxa"/>
            <w:gridSpan w:val="2"/>
            <w:vAlign w:val="center"/>
          </w:tcPr>
          <w:p w:rsidR="00F72CED" w:rsidRPr="00F72CED" w:rsidRDefault="00F72CED" w:rsidP="00F72CED">
            <w:pPr>
              <w:suppressAutoHyphens/>
              <w:autoSpaceDE/>
              <w:autoSpaceDN/>
              <w:jc w:val="center"/>
              <w:rPr>
                <w:rFonts w:eastAsia="Calibri"/>
                <w:color w:val="000000"/>
                <w:spacing w:val="3"/>
                <w:sz w:val="22"/>
                <w:szCs w:val="22"/>
                <w:lang w:eastAsia="ar-SA"/>
              </w:rPr>
            </w:pPr>
            <w:r w:rsidRPr="00F72CED">
              <w:rPr>
                <w:rFonts w:eastAsia="Calibri"/>
                <w:color w:val="000000"/>
                <w:spacing w:val="3"/>
                <w:sz w:val="22"/>
                <w:szCs w:val="22"/>
                <w:lang w:eastAsia="ar-SA"/>
              </w:rPr>
              <w:t>ед./ед.</w:t>
            </w:r>
          </w:p>
        </w:tc>
        <w:tc>
          <w:tcPr>
            <w:tcW w:w="1209" w:type="dxa"/>
            <w:gridSpan w:val="5"/>
            <w:vAlign w:val="center"/>
          </w:tcPr>
          <w:p w:rsidR="00F72CED" w:rsidRPr="00F72CED" w:rsidRDefault="00F72CED" w:rsidP="00F72CED">
            <w:pPr>
              <w:autoSpaceDE/>
              <w:autoSpaceDN/>
              <w:ind w:right="48"/>
              <w:jc w:val="center"/>
              <w:rPr>
                <w:color w:val="000000"/>
                <w:spacing w:val="3"/>
                <w:sz w:val="22"/>
                <w:szCs w:val="22"/>
              </w:rPr>
            </w:pPr>
            <w:r w:rsidRPr="00F72CED">
              <w:rPr>
                <w:color w:val="000000"/>
                <w:spacing w:val="3"/>
                <w:sz w:val="22"/>
                <w:szCs w:val="22"/>
              </w:rPr>
              <w:t xml:space="preserve"> - </w:t>
            </w:r>
          </w:p>
        </w:tc>
        <w:tc>
          <w:tcPr>
            <w:tcW w:w="991" w:type="dxa"/>
            <w:gridSpan w:val="3"/>
            <w:vAlign w:val="center"/>
          </w:tcPr>
          <w:p w:rsidR="00F72CED" w:rsidRPr="00F72CED" w:rsidRDefault="00F72CED" w:rsidP="00F72CED">
            <w:pPr>
              <w:autoSpaceDE/>
              <w:autoSpaceDN/>
              <w:ind w:right="48"/>
              <w:jc w:val="center"/>
              <w:rPr>
                <w:color w:val="000000"/>
                <w:spacing w:val="3"/>
                <w:sz w:val="22"/>
                <w:szCs w:val="22"/>
              </w:rPr>
            </w:pPr>
            <w:r w:rsidRPr="00F72CED">
              <w:rPr>
                <w:color w:val="000000"/>
                <w:spacing w:val="3"/>
                <w:sz w:val="22"/>
                <w:szCs w:val="22"/>
              </w:rPr>
              <w:t xml:space="preserve"> - </w:t>
            </w:r>
          </w:p>
        </w:tc>
        <w:tc>
          <w:tcPr>
            <w:tcW w:w="1131" w:type="dxa"/>
            <w:vAlign w:val="center"/>
          </w:tcPr>
          <w:p w:rsidR="00F72CED" w:rsidRPr="00F72CED" w:rsidRDefault="00F72CED" w:rsidP="00F72CED">
            <w:pPr>
              <w:autoSpaceDE/>
              <w:autoSpaceDN/>
              <w:ind w:right="48"/>
              <w:jc w:val="center"/>
              <w:rPr>
                <w:color w:val="000000"/>
                <w:spacing w:val="3"/>
                <w:sz w:val="22"/>
                <w:szCs w:val="22"/>
              </w:rPr>
            </w:pPr>
            <w:r w:rsidRPr="00F72CED">
              <w:rPr>
                <w:color w:val="000000"/>
                <w:spacing w:val="3"/>
                <w:sz w:val="22"/>
                <w:szCs w:val="22"/>
              </w:rPr>
              <w:t xml:space="preserve"> 0 / 1 </w:t>
            </w:r>
          </w:p>
        </w:tc>
        <w:tc>
          <w:tcPr>
            <w:tcW w:w="1419" w:type="dxa"/>
            <w:gridSpan w:val="5"/>
            <w:vAlign w:val="center"/>
          </w:tcPr>
          <w:p w:rsidR="00F72CED" w:rsidRPr="00F72CED" w:rsidRDefault="00F72CED" w:rsidP="00F72CED">
            <w:pPr>
              <w:autoSpaceDE/>
              <w:autoSpaceDN/>
              <w:ind w:right="48"/>
              <w:jc w:val="center"/>
              <w:rPr>
                <w:color w:val="000000"/>
                <w:spacing w:val="3"/>
                <w:sz w:val="22"/>
                <w:szCs w:val="22"/>
              </w:rPr>
            </w:pPr>
            <w:r w:rsidRPr="00F72CED">
              <w:rPr>
                <w:color w:val="000000"/>
                <w:spacing w:val="3"/>
                <w:sz w:val="22"/>
                <w:szCs w:val="22"/>
              </w:rPr>
              <w:t>0 / 1</w:t>
            </w:r>
          </w:p>
        </w:tc>
        <w:tc>
          <w:tcPr>
            <w:tcW w:w="990" w:type="dxa"/>
            <w:vAlign w:val="center"/>
          </w:tcPr>
          <w:p w:rsidR="00F72CED" w:rsidRPr="00F72CED" w:rsidRDefault="00F72CED" w:rsidP="00F72CED">
            <w:pPr>
              <w:autoSpaceDE/>
              <w:autoSpaceDN/>
              <w:ind w:right="48"/>
              <w:jc w:val="center"/>
              <w:rPr>
                <w:color w:val="000000"/>
                <w:spacing w:val="3"/>
                <w:sz w:val="22"/>
                <w:szCs w:val="22"/>
              </w:rPr>
            </w:pPr>
            <w:r w:rsidRPr="00F72CED">
              <w:rPr>
                <w:color w:val="000000"/>
                <w:spacing w:val="3"/>
                <w:sz w:val="22"/>
                <w:szCs w:val="22"/>
              </w:rPr>
              <w:t xml:space="preserve"> - </w:t>
            </w:r>
          </w:p>
        </w:tc>
        <w:tc>
          <w:tcPr>
            <w:tcW w:w="991" w:type="dxa"/>
            <w:gridSpan w:val="4"/>
            <w:vAlign w:val="center"/>
          </w:tcPr>
          <w:p w:rsidR="00F72CED" w:rsidRPr="00F72CED" w:rsidRDefault="00F72CED" w:rsidP="00F72CED">
            <w:pPr>
              <w:autoSpaceDE/>
              <w:autoSpaceDN/>
              <w:ind w:right="48"/>
              <w:jc w:val="center"/>
              <w:rPr>
                <w:color w:val="000000"/>
                <w:spacing w:val="3"/>
                <w:sz w:val="22"/>
                <w:szCs w:val="22"/>
              </w:rPr>
            </w:pPr>
            <w:r w:rsidRPr="00F72CED">
              <w:rPr>
                <w:color w:val="000000"/>
                <w:spacing w:val="3"/>
                <w:sz w:val="22"/>
                <w:szCs w:val="22"/>
              </w:rPr>
              <w:t>-</w:t>
            </w:r>
          </w:p>
        </w:tc>
        <w:tc>
          <w:tcPr>
            <w:tcW w:w="1136" w:type="dxa"/>
            <w:gridSpan w:val="4"/>
            <w:vAlign w:val="center"/>
          </w:tcPr>
          <w:p w:rsidR="00F72CED" w:rsidRPr="00F72CED" w:rsidRDefault="00F72CED" w:rsidP="00F72CED">
            <w:pPr>
              <w:autoSpaceDE/>
              <w:autoSpaceDN/>
              <w:ind w:right="48"/>
              <w:jc w:val="center"/>
              <w:rPr>
                <w:color w:val="000000"/>
                <w:spacing w:val="3"/>
                <w:sz w:val="22"/>
                <w:szCs w:val="22"/>
              </w:rPr>
            </w:pPr>
            <w:r w:rsidRPr="00F72CED">
              <w:rPr>
                <w:color w:val="000000"/>
                <w:spacing w:val="3"/>
                <w:sz w:val="22"/>
                <w:szCs w:val="22"/>
              </w:rPr>
              <w:t>-</w:t>
            </w:r>
          </w:p>
        </w:tc>
        <w:tc>
          <w:tcPr>
            <w:tcW w:w="1812" w:type="dxa"/>
            <w:gridSpan w:val="2"/>
          </w:tcPr>
          <w:p w:rsidR="00F72CED" w:rsidRPr="00F72CED" w:rsidRDefault="00F72CED" w:rsidP="00F72CED">
            <w:pPr>
              <w:autoSpaceDE/>
              <w:autoSpaceDN/>
              <w:ind w:right="48"/>
              <w:jc w:val="center"/>
              <w:rPr>
                <w:color w:val="000000"/>
                <w:spacing w:val="3"/>
                <w:sz w:val="22"/>
                <w:szCs w:val="22"/>
              </w:rPr>
            </w:pPr>
            <w:r w:rsidRPr="00F72CED">
              <w:rPr>
                <w:color w:val="000000"/>
                <w:spacing w:val="3"/>
                <w:sz w:val="22"/>
                <w:szCs w:val="22"/>
              </w:rPr>
              <w:t>Отчетные данные ОМС</w:t>
            </w:r>
          </w:p>
        </w:tc>
      </w:tr>
      <w:tr w:rsidR="00F72CED" w:rsidRPr="00F72CED" w:rsidTr="00F72CED">
        <w:tc>
          <w:tcPr>
            <w:tcW w:w="717" w:type="dxa"/>
          </w:tcPr>
          <w:p w:rsidR="00F72CED" w:rsidRPr="00F72CED" w:rsidRDefault="00F72CED" w:rsidP="00F72CED">
            <w:pPr>
              <w:autoSpaceDE/>
              <w:autoSpaceDN/>
              <w:ind w:right="48"/>
              <w:jc w:val="center"/>
              <w:rPr>
                <w:color w:val="000000"/>
                <w:spacing w:val="3"/>
                <w:sz w:val="22"/>
                <w:szCs w:val="22"/>
              </w:rPr>
            </w:pPr>
            <w:r w:rsidRPr="00F72CED">
              <w:rPr>
                <w:color w:val="000000"/>
                <w:spacing w:val="3"/>
                <w:sz w:val="22"/>
                <w:szCs w:val="22"/>
              </w:rPr>
              <w:t>37</w:t>
            </w:r>
          </w:p>
        </w:tc>
        <w:tc>
          <w:tcPr>
            <w:tcW w:w="15198" w:type="dxa"/>
            <w:gridSpan w:val="30"/>
          </w:tcPr>
          <w:p w:rsidR="00F72CED" w:rsidRPr="00F72CED" w:rsidRDefault="00F72CED" w:rsidP="00F72CED">
            <w:pPr>
              <w:autoSpaceDE/>
              <w:autoSpaceDN/>
              <w:rPr>
                <w:color w:val="000000"/>
                <w:spacing w:val="3"/>
                <w:sz w:val="22"/>
                <w:szCs w:val="22"/>
              </w:rPr>
            </w:pPr>
            <w:r w:rsidRPr="00F72CED">
              <w:rPr>
                <w:color w:val="000000"/>
                <w:spacing w:val="3"/>
                <w:sz w:val="22"/>
                <w:szCs w:val="22"/>
              </w:rPr>
              <w:t>Подпрограмма 3: Развитие лесного хозяйства на территории Североуральского городского округа</w:t>
            </w:r>
          </w:p>
        </w:tc>
      </w:tr>
      <w:tr w:rsidR="00F72CED" w:rsidRPr="00F72CED" w:rsidTr="00F72CED">
        <w:trPr>
          <w:trHeight w:val="889"/>
        </w:trPr>
        <w:tc>
          <w:tcPr>
            <w:tcW w:w="717" w:type="dxa"/>
          </w:tcPr>
          <w:p w:rsidR="00F72CED" w:rsidRPr="00F72CED" w:rsidRDefault="00F72CED" w:rsidP="00F72CED">
            <w:pPr>
              <w:autoSpaceDE/>
              <w:autoSpaceDN/>
              <w:ind w:right="48"/>
              <w:jc w:val="center"/>
              <w:rPr>
                <w:color w:val="000000"/>
                <w:spacing w:val="3"/>
                <w:sz w:val="22"/>
                <w:szCs w:val="22"/>
              </w:rPr>
            </w:pPr>
            <w:r w:rsidRPr="00F72CED">
              <w:rPr>
                <w:color w:val="000000"/>
                <w:spacing w:val="3"/>
                <w:sz w:val="22"/>
                <w:szCs w:val="22"/>
              </w:rPr>
              <w:t>38</w:t>
            </w:r>
          </w:p>
        </w:tc>
        <w:tc>
          <w:tcPr>
            <w:tcW w:w="15198" w:type="dxa"/>
            <w:gridSpan w:val="30"/>
          </w:tcPr>
          <w:p w:rsidR="00F72CED" w:rsidRPr="00F72CED" w:rsidRDefault="00F72CED" w:rsidP="00F72CED">
            <w:pPr>
              <w:autoSpaceDE/>
              <w:autoSpaceDN/>
              <w:jc w:val="both"/>
              <w:rPr>
                <w:color w:val="000000"/>
                <w:spacing w:val="3"/>
                <w:sz w:val="22"/>
                <w:szCs w:val="22"/>
              </w:rPr>
            </w:pPr>
            <w:r w:rsidRPr="00F72CED">
              <w:rPr>
                <w:sz w:val="22"/>
                <w:szCs w:val="22"/>
              </w:rPr>
              <w:t>Цель 3: Повышение эффективности использования, охраны, защиты и воспроизводства лесов. Обеспечение стабильного удовлетворения общественных потребностей в ресурсах и полезных свойствах леса при гарантированном сохранении ресурсно-экологического потенциала и глобальных функций лесов Североуральского городского округа</w:t>
            </w:r>
          </w:p>
        </w:tc>
      </w:tr>
      <w:tr w:rsidR="00F72CED" w:rsidRPr="00F72CED" w:rsidTr="00F72CED">
        <w:trPr>
          <w:trHeight w:val="394"/>
        </w:trPr>
        <w:tc>
          <w:tcPr>
            <w:tcW w:w="717" w:type="dxa"/>
          </w:tcPr>
          <w:p w:rsidR="00F72CED" w:rsidRPr="00F72CED" w:rsidRDefault="00F72CED" w:rsidP="00F72CED">
            <w:pPr>
              <w:autoSpaceDE/>
              <w:autoSpaceDN/>
              <w:ind w:right="48"/>
              <w:jc w:val="center"/>
              <w:rPr>
                <w:color w:val="000000"/>
                <w:spacing w:val="3"/>
                <w:sz w:val="22"/>
                <w:szCs w:val="22"/>
              </w:rPr>
            </w:pPr>
            <w:r w:rsidRPr="00F72CED">
              <w:rPr>
                <w:color w:val="000000"/>
                <w:spacing w:val="3"/>
                <w:sz w:val="22"/>
                <w:szCs w:val="22"/>
              </w:rPr>
              <w:t>39</w:t>
            </w:r>
          </w:p>
        </w:tc>
        <w:tc>
          <w:tcPr>
            <w:tcW w:w="15198" w:type="dxa"/>
            <w:gridSpan w:val="30"/>
          </w:tcPr>
          <w:p w:rsidR="00F72CED" w:rsidRPr="00F72CED" w:rsidRDefault="00F72CED" w:rsidP="00F72CED">
            <w:pPr>
              <w:suppressAutoHyphens/>
              <w:autoSpaceDE/>
              <w:autoSpaceDN/>
              <w:rPr>
                <w:rFonts w:eastAsia="Calibri"/>
                <w:sz w:val="22"/>
                <w:szCs w:val="22"/>
                <w:lang w:eastAsia="ar-SA"/>
              </w:rPr>
            </w:pPr>
            <w:r w:rsidRPr="00F72CED">
              <w:rPr>
                <w:rFonts w:eastAsia="Calibri"/>
                <w:bCs/>
                <w:iCs/>
                <w:color w:val="000000"/>
                <w:sz w:val="22"/>
                <w:szCs w:val="22"/>
                <w:lang w:eastAsia="ar-SA"/>
              </w:rPr>
              <w:t>Задача 3.1:  Эффективность использования  и организации земель лесного фонда на территории Североуральского городского округа</w:t>
            </w:r>
          </w:p>
        </w:tc>
      </w:tr>
      <w:tr w:rsidR="00F72CED" w:rsidRPr="00F72CED" w:rsidTr="00F72CED">
        <w:tc>
          <w:tcPr>
            <w:tcW w:w="717" w:type="dxa"/>
          </w:tcPr>
          <w:p w:rsidR="00F72CED" w:rsidRPr="00F72CED" w:rsidRDefault="00F72CED" w:rsidP="00F72CED">
            <w:pPr>
              <w:autoSpaceDE/>
              <w:autoSpaceDN/>
              <w:ind w:right="48"/>
              <w:jc w:val="center"/>
              <w:rPr>
                <w:color w:val="000000"/>
                <w:spacing w:val="3"/>
                <w:sz w:val="22"/>
                <w:szCs w:val="22"/>
              </w:rPr>
            </w:pPr>
            <w:r w:rsidRPr="00F72CED">
              <w:rPr>
                <w:color w:val="000000"/>
                <w:spacing w:val="3"/>
                <w:sz w:val="22"/>
                <w:szCs w:val="22"/>
              </w:rPr>
              <w:t>40</w:t>
            </w:r>
          </w:p>
        </w:tc>
        <w:tc>
          <w:tcPr>
            <w:tcW w:w="3993" w:type="dxa"/>
            <w:gridSpan w:val="3"/>
          </w:tcPr>
          <w:p w:rsidR="00F72CED" w:rsidRPr="00F72CED" w:rsidRDefault="00F72CED" w:rsidP="00F72CED">
            <w:pPr>
              <w:suppressAutoHyphens/>
              <w:autoSpaceDE/>
              <w:autoSpaceDN/>
              <w:rPr>
                <w:rFonts w:eastAsia="Calibri"/>
                <w:sz w:val="22"/>
                <w:szCs w:val="22"/>
                <w:lang w:eastAsia="ar-SA"/>
              </w:rPr>
            </w:pPr>
            <w:r w:rsidRPr="00F72CED">
              <w:rPr>
                <w:rFonts w:eastAsia="Calibri"/>
                <w:sz w:val="22"/>
                <w:szCs w:val="22"/>
                <w:lang w:eastAsia="ar-SA"/>
              </w:rPr>
              <w:t>Целевой показатель 24:</w:t>
            </w:r>
          </w:p>
          <w:p w:rsidR="00F72CED" w:rsidRPr="00F72CED" w:rsidRDefault="00F72CED" w:rsidP="00F72CED">
            <w:pPr>
              <w:suppressAutoHyphens/>
              <w:autoSpaceDE/>
              <w:autoSpaceDN/>
              <w:rPr>
                <w:rFonts w:eastAsia="Calibri"/>
                <w:sz w:val="22"/>
                <w:szCs w:val="22"/>
                <w:lang w:eastAsia="ar-SA"/>
              </w:rPr>
            </w:pPr>
            <w:r w:rsidRPr="00F72CED">
              <w:rPr>
                <w:rFonts w:eastAsia="Calibri"/>
                <w:sz w:val="22"/>
                <w:szCs w:val="22"/>
                <w:lang w:eastAsia="ar-SA"/>
              </w:rPr>
              <w:t>Площадь отмежеванных городских лесов, поставленных на кадастровый учет  и оформленных в муниципальную собственность</w:t>
            </w:r>
          </w:p>
        </w:tc>
        <w:tc>
          <w:tcPr>
            <w:tcW w:w="1526" w:type="dxa"/>
            <w:gridSpan w:val="2"/>
            <w:vAlign w:val="center"/>
          </w:tcPr>
          <w:p w:rsidR="00F72CED" w:rsidRPr="00F72CED" w:rsidRDefault="00F72CED" w:rsidP="00F72CED">
            <w:pPr>
              <w:suppressAutoHyphens/>
              <w:autoSpaceDE/>
              <w:autoSpaceDN/>
              <w:jc w:val="center"/>
              <w:rPr>
                <w:rFonts w:eastAsia="Calibri"/>
                <w:sz w:val="22"/>
                <w:szCs w:val="22"/>
                <w:lang w:eastAsia="ar-SA"/>
              </w:rPr>
            </w:pPr>
            <w:proofErr w:type="gramStart"/>
            <w:r w:rsidRPr="00F72CED">
              <w:rPr>
                <w:rFonts w:eastAsia="Calibri"/>
                <w:color w:val="000000"/>
                <w:spacing w:val="3"/>
                <w:sz w:val="22"/>
                <w:szCs w:val="22"/>
                <w:lang w:eastAsia="ar-SA"/>
              </w:rPr>
              <w:t>га</w:t>
            </w:r>
            <w:proofErr w:type="gramEnd"/>
            <w:r w:rsidRPr="00F72CED">
              <w:rPr>
                <w:rFonts w:eastAsia="Calibri"/>
                <w:color w:val="000000"/>
                <w:spacing w:val="3"/>
                <w:sz w:val="22"/>
                <w:szCs w:val="22"/>
                <w:lang w:eastAsia="ar-SA"/>
              </w:rPr>
              <w:t>.</w:t>
            </w:r>
          </w:p>
        </w:tc>
        <w:tc>
          <w:tcPr>
            <w:tcW w:w="1177" w:type="dxa"/>
            <w:gridSpan w:val="4"/>
            <w:vAlign w:val="center"/>
          </w:tcPr>
          <w:p w:rsidR="00F72CED" w:rsidRPr="00F72CED" w:rsidRDefault="00F72CED" w:rsidP="00F72CED">
            <w:pPr>
              <w:suppressAutoHyphens/>
              <w:autoSpaceDE/>
              <w:autoSpaceDN/>
              <w:jc w:val="center"/>
              <w:rPr>
                <w:rFonts w:eastAsia="Calibri"/>
                <w:sz w:val="22"/>
                <w:szCs w:val="22"/>
                <w:lang w:eastAsia="ar-SA"/>
              </w:rPr>
            </w:pPr>
            <w:r w:rsidRPr="00F72CED">
              <w:rPr>
                <w:rFonts w:eastAsia="Calibri"/>
                <w:sz w:val="22"/>
                <w:szCs w:val="22"/>
                <w:lang w:eastAsia="ar-SA"/>
              </w:rPr>
              <w:t>2841,3</w:t>
            </w:r>
          </w:p>
        </w:tc>
        <w:tc>
          <w:tcPr>
            <w:tcW w:w="1023" w:type="dxa"/>
            <w:gridSpan w:val="4"/>
            <w:vAlign w:val="center"/>
          </w:tcPr>
          <w:p w:rsidR="00F72CED" w:rsidRPr="00F72CED" w:rsidRDefault="00F72CED" w:rsidP="00F72CED">
            <w:pPr>
              <w:suppressAutoHyphens/>
              <w:autoSpaceDE/>
              <w:autoSpaceDN/>
              <w:jc w:val="center"/>
              <w:rPr>
                <w:rFonts w:eastAsia="Calibri"/>
                <w:sz w:val="22"/>
                <w:szCs w:val="22"/>
                <w:lang w:eastAsia="ar-SA"/>
              </w:rPr>
            </w:pPr>
            <w:r w:rsidRPr="00F72CED">
              <w:rPr>
                <w:rFonts w:eastAsia="Calibri"/>
                <w:sz w:val="22"/>
                <w:szCs w:val="22"/>
                <w:lang w:eastAsia="ar-SA"/>
              </w:rPr>
              <w:t>2839,2</w:t>
            </w:r>
          </w:p>
        </w:tc>
        <w:tc>
          <w:tcPr>
            <w:tcW w:w="1139" w:type="dxa"/>
            <w:gridSpan w:val="2"/>
            <w:vAlign w:val="center"/>
          </w:tcPr>
          <w:p w:rsidR="00F72CED" w:rsidRPr="00F72CED" w:rsidRDefault="00F72CED" w:rsidP="00F72CED">
            <w:pPr>
              <w:suppressAutoHyphens/>
              <w:autoSpaceDE/>
              <w:autoSpaceDN/>
              <w:jc w:val="center"/>
              <w:rPr>
                <w:rFonts w:eastAsia="Calibri"/>
                <w:sz w:val="22"/>
                <w:szCs w:val="22"/>
                <w:lang w:eastAsia="ar-SA"/>
              </w:rPr>
            </w:pPr>
            <w:r w:rsidRPr="00F72CED">
              <w:rPr>
                <w:rFonts w:eastAsia="Calibri"/>
                <w:sz w:val="22"/>
                <w:szCs w:val="22"/>
                <w:lang w:eastAsia="ar-SA"/>
              </w:rPr>
              <w:t>0</w:t>
            </w:r>
          </w:p>
        </w:tc>
        <w:tc>
          <w:tcPr>
            <w:tcW w:w="1411" w:type="dxa"/>
            <w:gridSpan w:val="4"/>
            <w:vAlign w:val="center"/>
          </w:tcPr>
          <w:p w:rsidR="00F72CED" w:rsidRPr="00F72CED" w:rsidRDefault="00F72CED" w:rsidP="00F72CED">
            <w:pPr>
              <w:suppressAutoHyphens/>
              <w:autoSpaceDE/>
              <w:autoSpaceDN/>
              <w:jc w:val="center"/>
              <w:rPr>
                <w:rFonts w:eastAsia="Calibri"/>
                <w:sz w:val="22"/>
                <w:szCs w:val="22"/>
                <w:lang w:eastAsia="ar-SA"/>
              </w:rPr>
            </w:pPr>
            <w:r w:rsidRPr="00F72CED">
              <w:rPr>
                <w:rFonts w:eastAsia="Calibri"/>
                <w:sz w:val="22"/>
                <w:szCs w:val="22"/>
                <w:lang w:eastAsia="ar-SA"/>
              </w:rPr>
              <w:t>600</w:t>
            </w:r>
          </w:p>
        </w:tc>
        <w:tc>
          <w:tcPr>
            <w:tcW w:w="1040" w:type="dxa"/>
            <w:gridSpan w:val="2"/>
            <w:vAlign w:val="center"/>
          </w:tcPr>
          <w:p w:rsidR="00F72CED" w:rsidRPr="00F72CED" w:rsidRDefault="00F72CED" w:rsidP="00F72CED">
            <w:pPr>
              <w:suppressAutoHyphens/>
              <w:autoSpaceDE/>
              <w:autoSpaceDN/>
              <w:jc w:val="center"/>
              <w:rPr>
                <w:rFonts w:eastAsia="Calibri"/>
                <w:sz w:val="22"/>
                <w:szCs w:val="22"/>
                <w:lang w:eastAsia="ar-SA"/>
              </w:rPr>
            </w:pPr>
            <w:r w:rsidRPr="00F72CED">
              <w:rPr>
                <w:rFonts w:eastAsia="Calibri"/>
                <w:sz w:val="22"/>
                <w:szCs w:val="22"/>
                <w:lang w:eastAsia="ar-SA"/>
              </w:rPr>
              <w:t>534,2</w:t>
            </w:r>
          </w:p>
        </w:tc>
        <w:tc>
          <w:tcPr>
            <w:tcW w:w="984" w:type="dxa"/>
            <w:gridSpan w:val="4"/>
            <w:vAlign w:val="center"/>
          </w:tcPr>
          <w:p w:rsidR="00F72CED" w:rsidRPr="00F72CED" w:rsidRDefault="00F72CED" w:rsidP="00F72CED">
            <w:pPr>
              <w:suppressAutoHyphens/>
              <w:autoSpaceDE/>
              <w:autoSpaceDN/>
              <w:jc w:val="center"/>
              <w:rPr>
                <w:rFonts w:eastAsia="Calibri"/>
                <w:sz w:val="22"/>
                <w:szCs w:val="22"/>
                <w:lang w:eastAsia="ar-SA"/>
              </w:rPr>
            </w:pPr>
            <w:r w:rsidRPr="00F72CED">
              <w:rPr>
                <w:rFonts w:eastAsia="Calibri"/>
                <w:sz w:val="22"/>
                <w:szCs w:val="22"/>
                <w:lang w:eastAsia="ar-SA"/>
              </w:rPr>
              <w:t>546,0</w:t>
            </w:r>
          </w:p>
        </w:tc>
        <w:tc>
          <w:tcPr>
            <w:tcW w:w="1093" w:type="dxa"/>
            <w:gridSpan w:val="3"/>
            <w:vAlign w:val="center"/>
          </w:tcPr>
          <w:p w:rsidR="00F72CED" w:rsidRPr="00F72CED" w:rsidRDefault="00F72CED" w:rsidP="00F72CED">
            <w:pPr>
              <w:autoSpaceDE/>
              <w:autoSpaceDN/>
              <w:ind w:right="48"/>
              <w:jc w:val="center"/>
              <w:rPr>
                <w:color w:val="000000"/>
                <w:spacing w:val="3"/>
                <w:sz w:val="22"/>
                <w:szCs w:val="22"/>
              </w:rPr>
            </w:pPr>
            <w:r w:rsidRPr="00F72CED">
              <w:rPr>
                <w:color w:val="000000"/>
                <w:spacing w:val="3"/>
                <w:sz w:val="22"/>
                <w:szCs w:val="22"/>
              </w:rPr>
              <w:t>546,0</w:t>
            </w:r>
          </w:p>
        </w:tc>
        <w:tc>
          <w:tcPr>
            <w:tcW w:w="1812" w:type="dxa"/>
            <w:gridSpan w:val="2"/>
          </w:tcPr>
          <w:p w:rsidR="00F72CED" w:rsidRPr="00F72CED" w:rsidRDefault="00F72CED" w:rsidP="00F72CED">
            <w:pPr>
              <w:autoSpaceDE/>
              <w:autoSpaceDN/>
              <w:jc w:val="center"/>
              <w:rPr>
                <w:sz w:val="22"/>
                <w:szCs w:val="22"/>
              </w:rPr>
            </w:pPr>
            <w:r w:rsidRPr="00F72CED">
              <w:rPr>
                <w:color w:val="000000"/>
                <w:spacing w:val="3"/>
                <w:sz w:val="22"/>
                <w:szCs w:val="22"/>
              </w:rPr>
              <w:t>Отчетные данные ОМС</w:t>
            </w:r>
          </w:p>
        </w:tc>
      </w:tr>
      <w:tr w:rsidR="00F72CED" w:rsidRPr="00F72CED" w:rsidTr="00F72CED">
        <w:tc>
          <w:tcPr>
            <w:tcW w:w="717" w:type="dxa"/>
          </w:tcPr>
          <w:p w:rsidR="00F72CED" w:rsidRPr="00F72CED" w:rsidRDefault="00F72CED" w:rsidP="00F72CED">
            <w:pPr>
              <w:autoSpaceDE/>
              <w:autoSpaceDN/>
              <w:ind w:right="48"/>
              <w:jc w:val="center"/>
              <w:rPr>
                <w:color w:val="000000"/>
                <w:spacing w:val="3"/>
                <w:sz w:val="22"/>
                <w:szCs w:val="22"/>
              </w:rPr>
            </w:pPr>
            <w:r w:rsidRPr="00F72CED">
              <w:rPr>
                <w:color w:val="000000"/>
                <w:spacing w:val="3"/>
                <w:sz w:val="22"/>
                <w:szCs w:val="22"/>
              </w:rPr>
              <w:t>41</w:t>
            </w:r>
          </w:p>
        </w:tc>
        <w:tc>
          <w:tcPr>
            <w:tcW w:w="15198" w:type="dxa"/>
            <w:gridSpan w:val="30"/>
          </w:tcPr>
          <w:p w:rsidR="00F72CED" w:rsidRPr="00F72CED" w:rsidRDefault="00F72CED" w:rsidP="00F72CED">
            <w:pPr>
              <w:autoSpaceDE/>
              <w:autoSpaceDN/>
              <w:rPr>
                <w:color w:val="000000"/>
                <w:spacing w:val="3"/>
                <w:sz w:val="22"/>
                <w:szCs w:val="22"/>
              </w:rPr>
            </w:pPr>
            <w:r w:rsidRPr="00F72CED">
              <w:rPr>
                <w:color w:val="000000"/>
                <w:spacing w:val="3"/>
                <w:sz w:val="22"/>
                <w:szCs w:val="22"/>
              </w:rPr>
              <w:t xml:space="preserve">Подпрограмма 4:  </w:t>
            </w:r>
            <w:r w:rsidRPr="00F72CED">
              <w:rPr>
                <w:bCs/>
                <w:color w:val="000000"/>
                <w:sz w:val="22"/>
                <w:szCs w:val="22"/>
              </w:rPr>
              <w:t xml:space="preserve">Переселение граждан на территории Североуральского городского округа из аварийного жилищного фонда </w:t>
            </w:r>
          </w:p>
        </w:tc>
      </w:tr>
      <w:tr w:rsidR="00F72CED" w:rsidRPr="00F72CED" w:rsidTr="00F72CED">
        <w:trPr>
          <w:trHeight w:val="370"/>
        </w:trPr>
        <w:tc>
          <w:tcPr>
            <w:tcW w:w="717" w:type="dxa"/>
          </w:tcPr>
          <w:p w:rsidR="00F72CED" w:rsidRPr="00F72CED" w:rsidRDefault="00F72CED" w:rsidP="00F72CED">
            <w:pPr>
              <w:autoSpaceDE/>
              <w:autoSpaceDN/>
              <w:ind w:right="48"/>
              <w:jc w:val="center"/>
              <w:rPr>
                <w:color w:val="000000"/>
                <w:spacing w:val="3"/>
                <w:sz w:val="22"/>
                <w:szCs w:val="22"/>
              </w:rPr>
            </w:pPr>
            <w:r w:rsidRPr="00F72CED">
              <w:rPr>
                <w:color w:val="000000"/>
                <w:spacing w:val="3"/>
                <w:sz w:val="22"/>
                <w:szCs w:val="22"/>
              </w:rPr>
              <w:t>42</w:t>
            </w:r>
          </w:p>
        </w:tc>
        <w:tc>
          <w:tcPr>
            <w:tcW w:w="15198" w:type="dxa"/>
            <w:gridSpan w:val="30"/>
          </w:tcPr>
          <w:p w:rsidR="00F72CED" w:rsidRPr="00F72CED" w:rsidRDefault="00F72CED" w:rsidP="00F72CED">
            <w:pPr>
              <w:autoSpaceDE/>
              <w:autoSpaceDN/>
              <w:jc w:val="both"/>
              <w:rPr>
                <w:color w:val="000000"/>
                <w:spacing w:val="3"/>
                <w:sz w:val="22"/>
                <w:szCs w:val="22"/>
              </w:rPr>
            </w:pPr>
            <w:r w:rsidRPr="00F72CED">
              <w:rPr>
                <w:sz w:val="22"/>
                <w:szCs w:val="22"/>
              </w:rPr>
              <w:t xml:space="preserve">Цель 4: </w:t>
            </w:r>
            <w:r w:rsidRPr="00F72CED">
              <w:rPr>
                <w:iCs/>
                <w:color w:val="000000"/>
                <w:spacing w:val="2"/>
                <w:sz w:val="22"/>
                <w:szCs w:val="22"/>
              </w:rPr>
              <w:t xml:space="preserve"> </w:t>
            </w:r>
            <w:r w:rsidRPr="00F72CED">
              <w:rPr>
                <w:bCs/>
                <w:sz w:val="22"/>
                <w:szCs w:val="22"/>
              </w:rPr>
              <w:t xml:space="preserve">Обеспечение благоустроенным жильем граждан Североуральского городского округа, проживающих в аварийных жилых домах </w:t>
            </w:r>
          </w:p>
        </w:tc>
      </w:tr>
      <w:tr w:rsidR="00F72CED" w:rsidRPr="00F72CED" w:rsidTr="00F72CED">
        <w:trPr>
          <w:trHeight w:val="394"/>
        </w:trPr>
        <w:tc>
          <w:tcPr>
            <w:tcW w:w="717" w:type="dxa"/>
          </w:tcPr>
          <w:p w:rsidR="00F72CED" w:rsidRPr="00F72CED" w:rsidRDefault="00F72CED" w:rsidP="00F72CED">
            <w:pPr>
              <w:autoSpaceDE/>
              <w:autoSpaceDN/>
              <w:ind w:right="48"/>
              <w:jc w:val="center"/>
              <w:rPr>
                <w:color w:val="000000"/>
                <w:spacing w:val="3"/>
                <w:sz w:val="22"/>
                <w:szCs w:val="22"/>
              </w:rPr>
            </w:pPr>
            <w:r w:rsidRPr="00F72CED">
              <w:rPr>
                <w:color w:val="000000"/>
                <w:spacing w:val="3"/>
                <w:sz w:val="22"/>
                <w:szCs w:val="22"/>
              </w:rPr>
              <w:t>43</w:t>
            </w:r>
          </w:p>
        </w:tc>
        <w:tc>
          <w:tcPr>
            <w:tcW w:w="15198" w:type="dxa"/>
            <w:gridSpan w:val="30"/>
          </w:tcPr>
          <w:p w:rsidR="00F72CED" w:rsidRPr="00F72CED" w:rsidRDefault="00F72CED" w:rsidP="00F72CED">
            <w:pPr>
              <w:suppressAutoHyphens/>
              <w:autoSpaceDE/>
              <w:autoSpaceDN/>
              <w:rPr>
                <w:rFonts w:eastAsia="Calibri"/>
                <w:sz w:val="22"/>
                <w:szCs w:val="22"/>
                <w:lang w:eastAsia="ar-SA"/>
              </w:rPr>
            </w:pPr>
            <w:r w:rsidRPr="00F72CED">
              <w:rPr>
                <w:rFonts w:eastAsia="Calibri"/>
                <w:bCs/>
                <w:iCs/>
                <w:color w:val="000000"/>
                <w:sz w:val="22"/>
                <w:szCs w:val="22"/>
                <w:lang w:eastAsia="ar-SA"/>
              </w:rPr>
              <w:t>Задача  4.1:  Создание условий для развития малоэтажного жилищного строительства на территории Североуральского городского округа</w:t>
            </w:r>
          </w:p>
        </w:tc>
      </w:tr>
      <w:tr w:rsidR="00F72CED" w:rsidRPr="00F72CED" w:rsidTr="00F72CED">
        <w:tc>
          <w:tcPr>
            <w:tcW w:w="717" w:type="dxa"/>
          </w:tcPr>
          <w:p w:rsidR="00F72CED" w:rsidRPr="00F72CED" w:rsidRDefault="00F72CED" w:rsidP="00F72CED">
            <w:pPr>
              <w:autoSpaceDE/>
              <w:autoSpaceDN/>
              <w:ind w:right="48"/>
              <w:jc w:val="center"/>
              <w:rPr>
                <w:color w:val="000000"/>
                <w:spacing w:val="3"/>
                <w:sz w:val="22"/>
                <w:szCs w:val="22"/>
              </w:rPr>
            </w:pPr>
            <w:r w:rsidRPr="00F72CED">
              <w:rPr>
                <w:color w:val="000000"/>
                <w:spacing w:val="3"/>
                <w:sz w:val="22"/>
                <w:szCs w:val="22"/>
              </w:rPr>
              <w:lastRenderedPageBreak/>
              <w:t>44</w:t>
            </w:r>
          </w:p>
        </w:tc>
        <w:tc>
          <w:tcPr>
            <w:tcW w:w="3959" w:type="dxa"/>
            <w:gridSpan w:val="2"/>
          </w:tcPr>
          <w:p w:rsidR="00F72CED" w:rsidRPr="00F72CED" w:rsidRDefault="00F72CED" w:rsidP="00F72CED">
            <w:pPr>
              <w:suppressAutoHyphens/>
              <w:autoSpaceDE/>
              <w:autoSpaceDN/>
              <w:rPr>
                <w:rFonts w:eastAsia="Calibri"/>
                <w:sz w:val="22"/>
                <w:szCs w:val="22"/>
                <w:lang w:eastAsia="ar-SA"/>
              </w:rPr>
            </w:pPr>
            <w:r w:rsidRPr="00F72CED">
              <w:rPr>
                <w:rFonts w:eastAsia="Calibri"/>
                <w:sz w:val="22"/>
                <w:szCs w:val="22"/>
                <w:lang w:eastAsia="ar-SA"/>
              </w:rPr>
              <w:t>Целевой показатель  25:</w:t>
            </w:r>
          </w:p>
          <w:p w:rsidR="00F72CED" w:rsidRPr="00F72CED" w:rsidRDefault="00F72CED" w:rsidP="00F72CED">
            <w:pPr>
              <w:suppressAutoHyphens/>
              <w:autoSpaceDE/>
              <w:autoSpaceDN/>
              <w:rPr>
                <w:rFonts w:eastAsia="Calibri"/>
                <w:sz w:val="22"/>
                <w:szCs w:val="22"/>
                <w:lang w:eastAsia="ar-SA"/>
              </w:rPr>
            </w:pPr>
            <w:r w:rsidRPr="00F72CED">
              <w:rPr>
                <w:rFonts w:eastAsia="Calibri"/>
                <w:sz w:val="22"/>
                <w:szCs w:val="22"/>
                <w:lang w:eastAsia="ar-SA"/>
              </w:rPr>
              <w:t>Количество построенных (введенных в эксплуатацию) жилых домов малоэтажной застройки</w:t>
            </w:r>
          </w:p>
        </w:tc>
        <w:tc>
          <w:tcPr>
            <w:tcW w:w="1560" w:type="dxa"/>
            <w:gridSpan w:val="3"/>
            <w:vAlign w:val="center"/>
          </w:tcPr>
          <w:p w:rsidR="00F72CED" w:rsidRPr="00F72CED" w:rsidRDefault="00F72CED" w:rsidP="00F72CED">
            <w:pPr>
              <w:suppressAutoHyphens/>
              <w:autoSpaceDE/>
              <w:autoSpaceDN/>
              <w:jc w:val="center"/>
              <w:rPr>
                <w:rFonts w:eastAsia="Calibri"/>
                <w:sz w:val="22"/>
                <w:szCs w:val="22"/>
                <w:lang w:eastAsia="ar-SA"/>
              </w:rPr>
            </w:pPr>
            <w:r w:rsidRPr="00F72CED">
              <w:rPr>
                <w:rFonts w:eastAsia="Calibri"/>
                <w:sz w:val="22"/>
                <w:szCs w:val="22"/>
                <w:lang w:eastAsia="ar-SA"/>
              </w:rPr>
              <w:t>ед.</w:t>
            </w:r>
          </w:p>
        </w:tc>
        <w:tc>
          <w:tcPr>
            <w:tcW w:w="1177" w:type="dxa"/>
            <w:gridSpan w:val="4"/>
            <w:vAlign w:val="center"/>
          </w:tcPr>
          <w:p w:rsidR="00F72CED" w:rsidRPr="00F72CED" w:rsidRDefault="00F72CED" w:rsidP="00F72CED">
            <w:pPr>
              <w:suppressAutoHyphens/>
              <w:autoSpaceDE/>
              <w:autoSpaceDN/>
              <w:jc w:val="center"/>
              <w:rPr>
                <w:rFonts w:eastAsia="Calibri"/>
                <w:sz w:val="22"/>
                <w:szCs w:val="22"/>
                <w:lang w:eastAsia="ar-SA"/>
              </w:rPr>
            </w:pPr>
            <w:r w:rsidRPr="00F72CED">
              <w:rPr>
                <w:rFonts w:eastAsia="Calibri"/>
                <w:sz w:val="22"/>
                <w:szCs w:val="22"/>
                <w:lang w:eastAsia="ar-SA"/>
              </w:rPr>
              <w:t>4</w:t>
            </w:r>
          </w:p>
        </w:tc>
        <w:tc>
          <w:tcPr>
            <w:tcW w:w="1023" w:type="dxa"/>
            <w:gridSpan w:val="4"/>
            <w:vAlign w:val="center"/>
          </w:tcPr>
          <w:p w:rsidR="00F72CED" w:rsidRPr="00F72CED" w:rsidRDefault="00F72CED" w:rsidP="00F72CED">
            <w:pPr>
              <w:suppressAutoHyphens/>
              <w:autoSpaceDE/>
              <w:autoSpaceDN/>
              <w:jc w:val="center"/>
              <w:rPr>
                <w:rFonts w:eastAsia="Calibri"/>
                <w:sz w:val="22"/>
                <w:szCs w:val="22"/>
                <w:lang w:eastAsia="ar-SA"/>
              </w:rPr>
            </w:pPr>
            <w:r w:rsidRPr="00F72CED">
              <w:rPr>
                <w:rFonts w:eastAsia="Calibri"/>
                <w:sz w:val="22"/>
                <w:szCs w:val="22"/>
                <w:lang w:eastAsia="ar-SA"/>
              </w:rPr>
              <w:t>3</w:t>
            </w:r>
          </w:p>
        </w:tc>
        <w:tc>
          <w:tcPr>
            <w:tcW w:w="1139" w:type="dxa"/>
            <w:gridSpan w:val="2"/>
            <w:vAlign w:val="center"/>
          </w:tcPr>
          <w:p w:rsidR="00F72CED" w:rsidRPr="00F72CED" w:rsidRDefault="00F72CED" w:rsidP="00F72CED">
            <w:pPr>
              <w:suppressAutoHyphens/>
              <w:autoSpaceDE/>
              <w:autoSpaceDN/>
              <w:jc w:val="center"/>
              <w:rPr>
                <w:rFonts w:eastAsia="Calibri"/>
                <w:sz w:val="22"/>
                <w:szCs w:val="22"/>
                <w:lang w:eastAsia="ar-SA"/>
              </w:rPr>
            </w:pPr>
            <w:r w:rsidRPr="00F72CED">
              <w:rPr>
                <w:rFonts w:eastAsia="Calibri"/>
                <w:sz w:val="22"/>
                <w:szCs w:val="22"/>
                <w:lang w:eastAsia="ar-SA"/>
              </w:rPr>
              <w:t>4</w:t>
            </w:r>
          </w:p>
        </w:tc>
        <w:tc>
          <w:tcPr>
            <w:tcW w:w="1411" w:type="dxa"/>
            <w:gridSpan w:val="4"/>
            <w:vAlign w:val="center"/>
          </w:tcPr>
          <w:p w:rsidR="00F72CED" w:rsidRPr="00F72CED" w:rsidRDefault="00F72CED" w:rsidP="00F72CED">
            <w:pPr>
              <w:suppressAutoHyphens/>
              <w:autoSpaceDE/>
              <w:autoSpaceDN/>
              <w:jc w:val="center"/>
              <w:rPr>
                <w:rFonts w:eastAsia="Calibri"/>
                <w:sz w:val="22"/>
                <w:szCs w:val="22"/>
                <w:lang w:eastAsia="ar-SA"/>
              </w:rPr>
            </w:pPr>
            <w:r w:rsidRPr="00F72CED">
              <w:rPr>
                <w:rFonts w:eastAsia="Calibri"/>
                <w:sz w:val="22"/>
                <w:szCs w:val="22"/>
                <w:lang w:eastAsia="ar-SA"/>
              </w:rPr>
              <w:t>1</w:t>
            </w:r>
          </w:p>
        </w:tc>
        <w:tc>
          <w:tcPr>
            <w:tcW w:w="1040" w:type="dxa"/>
            <w:gridSpan w:val="2"/>
            <w:vAlign w:val="center"/>
          </w:tcPr>
          <w:p w:rsidR="00F72CED" w:rsidRPr="00F72CED" w:rsidRDefault="00F72CED" w:rsidP="00F72CED">
            <w:pPr>
              <w:suppressAutoHyphens/>
              <w:autoSpaceDE/>
              <w:autoSpaceDN/>
              <w:jc w:val="center"/>
              <w:rPr>
                <w:rFonts w:eastAsia="Calibri"/>
                <w:sz w:val="22"/>
                <w:szCs w:val="22"/>
                <w:lang w:eastAsia="ar-SA"/>
              </w:rPr>
            </w:pPr>
            <w:r w:rsidRPr="00F72CED">
              <w:rPr>
                <w:rFonts w:eastAsia="Calibri"/>
                <w:sz w:val="22"/>
                <w:szCs w:val="22"/>
                <w:lang w:eastAsia="ar-SA"/>
              </w:rPr>
              <w:t>-</w:t>
            </w:r>
          </w:p>
        </w:tc>
        <w:tc>
          <w:tcPr>
            <w:tcW w:w="984" w:type="dxa"/>
            <w:gridSpan w:val="4"/>
            <w:vAlign w:val="center"/>
          </w:tcPr>
          <w:p w:rsidR="00F72CED" w:rsidRPr="00F72CED" w:rsidRDefault="00F72CED" w:rsidP="00F72CED">
            <w:pPr>
              <w:suppressAutoHyphens/>
              <w:autoSpaceDE/>
              <w:autoSpaceDN/>
              <w:jc w:val="center"/>
              <w:rPr>
                <w:rFonts w:eastAsia="Calibri"/>
                <w:sz w:val="22"/>
                <w:szCs w:val="22"/>
                <w:lang w:eastAsia="ar-SA"/>
              </w:rPr>
            </w:pPr>
            <w:r w:rsidRPr="00F72CED">
              <w:rPr>
                <w:rFonts w:eastAsia="Calibri"/>
                <w:sz w:val="22"/>
                <w:szCs w:val="22"/>
                <w:lang w:eastAsia="ar-SA"/>
              </w:rPr>
              <w:t>-</w:t>
            </w:r>
          </w:p>
        </w:tc>
        <w:tc>
          <w:tcPr>
            <w:tcW w:w="1093" w:type="dxa"/>
            <w:gridSpan w:val="3"/>
            <w:vAlign w:val="center"/>
          </w:tcPr>
          <w:p w:rsidR="00F72CED" w:rsidRPr="00F72CED" w:rsidRDefault="00F72CED" w:rsidP="00F72CED">
            <w:pPr>
              <w:autoSpaceDE/>
              <w:autoSpaceDN/>
              <w:ind w:right="48"/>
              <w:jc w:val="center"/>
              <w:rPr>
                <w:color w:val="000000"/>
                <w:spacing w:val="3"/>
                <w:sz w:val="22"/>
                <w:szCs w:val="22"/>
              </w:rPr>
            </w:pPr>
            <w:r w:rsidRPr="00F72CED">
              <w:rPr>
                <w:color w:val="000000"/>
                <w:spacing w:val="3"/>
                <w:sz w:val="22"/>
                <w:szCs w:val="22"/>
              </w:rPr>
              <w:t>-</w:t>
            </w:r>
          </w:p>
        </w:tc>
        <w:tc>
          <w:tcPr>
            <w:tcW w:w="1812" w:type="dxa"/>
            <w:gridSpan w:val="2"/>
          </w:tcPr>
          <w:p w:rsidR="00F72CED" w:rsidRPr="00F72CED" w:rsidRDefault="00F72CED" w:rsidP="00F72CED">
            <w:pPr>
              <w:autoSpaceDE/>
              <w:autoSpaceDN/>
              <w:ind w:right="48"/>
              <w:jc w:val="center"/>
              <w:rPr>
                <w:color w:val="000000"/>
                <w:spacing w:val="3"/>
                <w:sz w:val="22"/>
                <w:szCs w:val="22"/>
              </w:rPr>
            </w:pPr>
            <w:r w:rsidRPr="00F72CED">
              <w:rPr>
                <w:color w:val="000000"/>
                <w:spacing w:val="3"/>
                <w:sz w:val="22"/>
                <w:szCs w:val="22"/>
              </w:rPr>
              <w:t>Отчетные данные ОМС</w:t>
            </w:r>
          </w:p>
        </w:tc>
      </w:tr>
      <w:tr w:rsidR="00F72CED" w:rsidRPr="00F72CED" w:rsidTr="00F72CED">
        <w:tc>
          <w:tcPr>
            <w:tcW w:w="717" w:type="dxa"/>
          </w:tcPr>
          <w:p w:rsidR="00F72CED" w:rsidRPr="00F72CED" w:rsidRDefault="00F72CED" w:rsidP="00F72CED">
            <w:pPr>
              <w:autoSpaceDE/>
              <w:autoSpaceDN/>
              <w:ind w:right="48"/>
              <w:jc w:val="center"/>
              <w:rPr>
                <w:color w:val="000000"/>
                <w:spacing w:val="3"/>
                <w:sz w:val="22"/>
                <w:szCs w:val="22"/>
              </w:rPr>
            </w:pPr>
            <w:r w:rsidRPr="00F72CED">
              <w:rPr>
                <w:color w:val="000000"/>
                <w:spacing w:val="3"/>
                <w:sz w:val="22"/>
                <w:szCs w:val="22"/>
              </w:rPr>
              <w:t>45</w:t>
            </w:r>
          </w:p>
        </w:tc>
        <w:tc>
          <w:tcPr>
            <w:tcW w:w="15198" w:type="dxa"/>
            <w:gridSpan w:val="30"/>
          </w:tcPr>
          <w:p w:rsidR="00F72CED" w:rsidRPr="00F72CED" w:rsidRDefault="00F72CED" w:rsidP="00F72CED">
            <w:pPr>
              <w:autoSpaceDE/>
              <w:autoSpaceDN/>
              <w:jc w:val="both"/>
              <w:rPr>
                <w:color w:val="000000"/>
                <w:spacing w:val="3"/>
                <w:sz w:val="22"/>
                <w:szCs w:val="22"/>
              </w:rPr>
            </w:pPr>
            <w:r w:rsidRPr="00F72CED">
              <w:rPr>
                <w:bCs/>
                <w:iCs/>
                <w:color w:val="000000"/>
                <w:sz w:val="22"/>
                <w:szCs w:val="22"/>
              </w:rPr>
              <w:t>Задача 4.2:</w:t>
            </w:r>
            <w:r w:rsidRPr="00F72CED">
              <w:rPr>
                <w:sz w:val="22"/>
                <w:szCs w:val="22"/>
              </w:rPr>
              <w:t xml:space="preserve">  Создание условий для обеспечения благоустроенным жильем граждан, проживающих в аварийном жилищном фонде</w:t>
            </w:r>
          </w:p>
        </w:tc>
      </w:tr>
      <w:tr w:rsidR="00F72CED" w:rsidRPr="00F72CED" w:rsidTr="00F72CED">
        <w:tc>
          <w:tcPr>
            <w:tcW w:w="717" w:type="dxa"/>
          </w:tcPr>
          <w:p w:rsidR="00F72CED" w:rsidRPr="00F72CED" w:rsidRDefault="00F72CED" w:rsidP="00F72CED">
            <w:pPr>
              <w:autoSpaceDE/>
              <w:autoSpaceDN/>
              <w:ind w:right="48"/>
              <w:jc w:val="center"/>
              <w:rPr>
                <w:color w:val="000000"/>
                <w:spacing w:val="3"/>
                <w:sz w:val="22"/>
                <w:szCs w:val="22"/>
              </w:rPr>
            </w:pPr>
            <w:r w:rsidRPr="00F72CED">
              <w:rPr>
                <w:color w:val="000000"/>
                <w:spacing w:val="3"/>
                <w:sz w:val="22"/>
                <w:szCs w:val="22"/>
              </w:rPr>
              <w:t>46</w:t>
            </w:r>
          </w:p>
        </w:tc>
        <w:tc>
          <w:tcPr>
            <w:tcW w:w="3959" w:type="dxa"/>
            <w:gridSpan w:val="2"/>
          </w:tcPr>
          <w:p w:rsidR="00F72CED" w:rsidRPr="00F72CED" w:rsidRDefault="00F72CED" w:rsidP="00F72CED">
            <w:pPr>
              <w:suppressAutoHyphens/>
              <w:autoSpaceDE/>
              <w:autoSpaceDN/>
              <w:rPr>
                <w:rFonts w:eastAsia="Calibri"/>
                <w:sz w:val="22"/>
                <w:szCs w:val="22"/>
                <w:lang w:eastAsia="ar-SA"/>
              </w:rPr>
            </w:pPr>
            <w:r w:rsidRPr="00F72CED">
              <w:rPr>
                <w:rFonts w:eastAsia="Calibri"/>
                <w:sz w:val="22"/>
                <w:szCs w:val="22"/>
                <w:lang w:eastAsia="ar-SA"/>
              </w:rPr>
              <w:t>Целевой показатель 26:</w:t>
            </w:r>
          </w:p>
          <w:p w:rsidR="00F72CED" w:rsidRPr="00F72CED" w:rsidRDefault="00F72CED" w:rsidP="00F72CED">
            <w:pPr>
              <w:suppressAutoHyphens/>
              <w:autoSpaceDE/>
              <w:autoSpaceDN/>
              <w:rPr>
                <w:rFonts w:eastAsia="Calibri"/>
                <w:sz w:val="22"/>
                <w:szCs w:val="22"/>
                <w:lang w:eastAsia="ar-SA"/>
              </w:rPr>
            </w:pPr>
            <w:r w:rsidRPr="00F72CED">
              <w:rPr>
                <w:rFonts w:eastAsia="Calibri"/>
                <w:sz w:val="22"/>
                <w:szCs w:val="22"/>
                <w:lang w:eastAsia="ar-SA"/>
              </w:rPr>
              <w:t>Количество граждан, переселенных из аварийного жилищного фонда</w:t>
            </w:r>
          </w:p>
        </w:tc>
        <w:tc>
          <w:tcPr>
            <w:tcW w:w="1560" w:type="dxa"/>
            <w:gridSpan w:val="3"/>
            <w:vAlign w:val="center"/>
          </w:tcPr>
          <w:p w:rsidR="00F72CED" w:rsidRPr="00F72CED" w:rsidRDefault="00F72CED" w:rsidP="00F72CED">
            <w:pPr>
              <w:suppressAutoHyphens/>
              <w:autoSpaceDE/>
              <w:autoSpaceDN/>
              <w:jc w:val="center"/>
              <w:rPr>
                <w:rFonts w:eastAsia="Calibri"/>
                <w:sz w:val="22"/>
                <w:szCs w:val="22"/>
                <w:lang w:eastAsia="ar-SA"/>
              </w:rPr>
            </w:pPr>
            <w:r w:rsidRPr="00F72CED">
              <w:rPr>
                <w:rFonts w:eastAsia="Calibri"/>
                <w:sz w:val="22"/>
                <w:szCs w:val="22"/>
                <w:lang w:eastAsia="ar-SA"/>
              </w:rPr>
              <w:t>чел.</w:t>
            </w:r>
          </w:p>
        </w:tc>
        <w:tc>
          <w:tcPr>
            <w:tcW w:w="1177" w:type="dxa"/>
            <w:gridSpan w:val="4"/>
            <w:vAlign w:val="center"/>
          </w:tcPr>
          <w:p w:rsidR="00F72CED" w:rsidRPr="00F72CED" w:rsidRDefault="00F72CED" w:rsidP="00F72CED">
            <w:pPr>
              <w:suppressAutoHyphens/>
              <w:autoSpaceDE/>
              <w:autoSpaceDN/>
              <w:jc w:val="center"/>
              <w:rPr>
                <w:rFonts w:eastAsia="Calibri"/>
                <w:sz w:val="22"/>
                <w:szCs w:val="22"/>
                <w:lang w:eastAsia="ar-SA"/>
              </w:rPr>
            </w:pPr>
            <w:r w:rsidRPr="00F72CED">
              <w:rPr>
                <w:rFonts w:eastAsia="Calibri"/>
                <w:sz w:val="22"/>
                <w:szCs w:val="22"/>
                <w:lang w:eastAsia="ar-SA"/>
              </w:rPr>
              <w:t>253</w:t>
            </w:r>
          </w:p>
        </w:tc>
        <w:tc>
          <w:tcPr>
            <w:tcW w:w="1023" w:type="dxa"/>
            <w:gridSpan w:val="4"/>
            <w:vAlign w:val="center"/>
          </w:tcPr>
          <w:p w:rsidR="00F72CED" w:rsidRPr="00F72CED" w:rsidRDefault="00F72CED" w:rsidP="00F72CED">
            <w:pPr>
              <w:suppressAutoHyphens/>
              <w:autoSpaceDE/>
              <w:autoSpaceDN/>
              <w:jc w:val="center"/>
              <w:rPr>
                <w:rFonts w:eastAsia="Calibri"/>
                <w:sz w:val="22"/>
                <w:szCs w:val="22"/>
                <w:lang w:eastAsia="ar-SA"/>
              </w:rPr>
            </w:pPr>
            <w:r w:rsidRPr="00F72CED">
              <w:rPr>
                <w:rFonts w:eastAsia="Calibri"/>
                <w:sz w:val="22"/>
                <w:szCs w:val="22"/>
                <w:lang w:eastAsia="ar-SA"/>
              </w:rPr>
              <w:t>221</w:t>
            </w:r>
          </w:p>
        </w:tc>
        <w:tc>
          <w:tcPr>
            <w:tcW w:w="1139" w:type="dxa"/>
            <w:gridSpan w:val="2"/>
            <w:vAlign w:val="center"/>
          </w:tcPr>
          <w:p w:rsidR="00F72CED" w:rsidRPr="00F72CED" w:rsidRDefault="00F72CED" w:rsidP="00F72CED">
            <w:pPr>
              <w:suppressAutoHyphens/>
              <w:autoSpaceDE/>
              <w:autoSpaceDN/>
              <w:jc w:val="center"/>
              <w:rPr>
                <w:rFonts w:eastAsia="Calibri"/>
                <w:sz w:val="22"/>
                <w:szCs w:val="22"/>
                <w:lang w:eastAsia="ar-SA"/>
              </w:rPr>
            </w:pPr>
            <w:r w:rsidRPr="00F72CED">
              <w:rPr>
                <w:rFonts w:eastAsia="Calibri"/>
                <w:sz w:val="22"/>
                <w:szCs w:val="22"/>
                <w:lang w:eastAsia="ar-SA"/>
              </w:rPr>
              <w:t>251</w:t>
            </w:r>
          </w:p>
        </w:tc>
        <w:tc>
          <w:tcPr>
            <w:tcW w:w="1411" w:type="dxa"/>
            <w:gridSpan w:val="4"/>
            <w:vAlign w:val="center"/>
          </w:tcPr>
          <w:p w:rsidR="00F72CED" w:rsidRPr="00F72CED" w:rsidRDefault="00F72CED" w:rsidP="00F72CED">
            <w:pPr>
              <w:suppressAutoHyphens/>
              <w:autoSpaceDE/>
              <w:autoSpaceDN/>
              <w:jc w:val="center"/>
              <w:rPr>
                <w:rFonts w:eastAsia="Calibri"/>
                <w:sz w:val="22"/>
                <w:szCs w:val="22"/>
                <w:lang w:eastAsia="ar-SA"/>
              </w:rPr>
            </w:pPr>
            <w:r w:rsidRPr="00F72CED">
              <w:rPr>
                <w:rFonts w:eastAsia="Calibri"/>
                <w:sz w:val="22"/>
                <w:szCs w:val="22"/>
                <w:lang w:eastAsia="ar-SA"/>
              </w:rPr>
              <w:t>16</w:t>
            </w:r>
          </w:p>
        </w:tc>
        <w:tc>
          <w:tcPr>
            <w:tcW w:w="1040" w:type="dxa"/>
            <w:gridSpan w:val="2"/>
            <w:vAlign w:val="center"/>
          </w:tcPr>
          <w:p w:rsidR="00F72CED" w:rsidRPr="00F72CED" w:rsidRDefault="00F72CED" w:rsidP="00F72CED">
            <w:pPr>
              <w:suppressAutoHyphens/>
              <w:autoSpaceDE/>
              <w:autoSpaceDN/>
              <w:jc w:val="center"/>
              <w:rPr>
                <w:rFonts w:eastAsia="Calibri"/>
                <w:sz w:val="22"/>
                <w:szCs w:val="22"/>
                <w:lang w:eastAsia="ar-SA"/>
              </w:rPr>
            </w:pPr>
            <w:r w:rsidRPr="00F72CED">
              <w:rPr>
                <w:rFonts w:eastAsia="Calibri"/>
                <w:sz w:val="22"/>
                <w:szCs w:val="22"/>
                <w:lang w:eastAsia="ar-SA"/>
              </w:rPr>
              <w:t>0</w:t>
            </w:r>
          </w:p>
        </w:tc>
        <w:tc>
          <w:tcPr>
            <w:tcW w:w="984" w:type="dxa"/>
            <w:gridSpan w:val="4"/>
            <w:vAlign w:val="center"/>
          </w:tcPr>
          <w:p w:rsidR="00F72CED" w:rsidRPr="00F72CED" w:rsidRDefault="00F72CED" w:rsidP="00F72CED">
            <w:pPr>
              <w:suppressAutoHyphens/>
              <w:autoSpaceDE/>
              <w:autoSpaceDN/>
              <w:jc w:val="center"/>
              <w:rPr>
                <w:rFonts w:eastAsia="Calibri"/>
                <w:sz w:val="22"/>
                <w:szCs w:val="22"/>
                <w:lang w:eastAsia="ar-SA"/>
              </w:rPr>
            </w:pPr>
            <w:r w:rsidRPr="00F72CED">
              <w:rPr>
                <w:rFonts w:eastAsia="Calibri"/>
                <w:sz w:val="22"/>
                <w:szCs w:val="22"/>
                <w:lang w:eastAsia="ar-SA"/>
              </w:rPr>
              <w:t>0</w:t>
            </w:r>
          </w:p>
        </w:tc>
        <w:tc>
          <w:tcPr>
            <w:tcW w:w="1093" w:type="dxa"/>
            <w:gridSpan w:val="3"/>
            <w:vAlign w:val="center"/>
          </w:tcPr>
          <w:p w:rsidR="00F72CED" w:rsidRPr="00F72CED" w:rsidRDefault="00F72CED" w:rsidP="00F72CED">
            <w:pPr>
              <w:autoSpaceDE/>
              <w:autoSpaceDN/>
              <w:ind w:right="48"/>
              <w:jc w:val="center"/>
              <w:rPr>
                <w:color w:val="000000"/>
                <w:spacing w:val="3"/>
                <w:sz w:val="22"/>
                <w:szCs w:val="22"/>
              </w:rPr>
            </w:pPr>
            <w:r w:rsidRPr="00F72CED">
              <w:rPr>
                <w:color w:val="000000"/>
                <w:spacing w:val="3"/>
                <w:sz w:val="22"/>
                <w:szCs w:val="22"/>
              </w:rPr>
              <w:t>0</w:t>
            </w:r>
          </w:p>
        </w:tc>
        <w:tc>
          <w:tcPr>
            <w:tcW w:w="1812" w:type="dxa"/>
            <w:gridSpan w:val="2"/>
          </w:tcPr>
          <w:p w:rsidR="00F72CED" w:rsidRPr="00F72CED" w:rsidRDefault="00F72CED" w:rsidP="00F72CED">
            <w:pPr>
              <w:autoSpaceDE/>
              <w:autoSpaceDN/>
              <w:ind w:right="48"/>
              <w:jc w:val="center"/>
              <w:rPr>
                <w:color w:val="000000"/>
                <w:spacing w:val="3"/>
                <w:sz w:val="22"/>
                <w:szCs w:val="22"/>
              </w:rPr>
            </w:pPr>
          </w:p>
          <w:p w:rsidR="00F72CED" w:rsidRPr="00F72CED" w:rsidRDefault="00F72CED" w:rsidP="00F72CED">
            <w:pPr>
              <w:autoSpaceDE/>
              <w:autoSpaceDN/>
              <w:ind w:right="48"/>
              <w:jc w:val="center"/>
              <w:rPr>
                <w:color w:val="000000"/>
                <w:spacing w:val="3"/>
                <w:sz w:val="22"/>
                <w:szCs w:val="22"/>
              </w:rPr>
            </w:pPr>
            <w:r w:rsidRPr="00F72CED">
              <w:rPr>
                <w:color w:val="000000"/>
                <w:spacing w:val="3"/>
                <w:sz w:val="22"/>
                <w:szCs w:val="22"/>
              </w:rPr>
              <w:t>Отчетные данные ОМС</w:t>
            </w:r>
          </w:p>
        </w:tc>
      </w:tr>
      <w:tr w:rsidR="00F72CED" w:rsidRPr="00F72CED" w:rsidTr="00F72CED">
        <w:tc>
          <w:tcPr>
            <w:tcW w:w="717" w:type="dxa"/>
          </w:tcPr>
          <w:p w:rsidR="00F72CED" w:rsidRPr="00F72CED" w:rsidRDefault="00F72CED" w:rsidP="00F72CED">
            <w:pPr>
              <w:autoSpaceDE/>
              <w:autoSpaceDN/>
              <w:ind w:right="48"/>
              <w:jc w:val="center"/>
              <w:rPr>
                <w:color w:val="000000"/>
                <w:spacing w:val="3"/>
                <w:sz w:val="22"/>
                <w:szCs w:val="22"/>
              </w:rPr>
            </w:pPr>
            <w:r w:rsidRPr="00F72CED">
              <w:rPr>
                <w:color w:val="000000"/>
                <w:spacing w:val="3"/>
                <w:sz w:val="22"/>
                <w:szCs w:val="22"/>
              </w:rPr>
              <w:t>47</w:t>
            </w:r>
          </w:p>
        </w:tc>
        <w:tc>
          <w:tcPr>
            <w:tcW w:w="3959" w:type="dxa"/>
            <w:gridSpan w:val="2"/>
          </w:tcPr>
          <w:p w:rsidR="00F72CED" w:rsidRPr="00F72CED" w:rsidRDefault="00F72CED" w:rsidP="00F72CED">
            <w:pPr>
              <w:suppressAutoHyphens/>
              <w:autoSpaceDE/>
              <w:autoSpaceDN/>
              <w:rPr>
                <w:rFonts w:eastAsia="Calibri"/>
                <w:sz w:val="22"/>
                <w:szCs w:val="22"/>
                <w:lang w:eastAsia="ar-SA"/>
              </w:rPr>
            </w:pPr>
            <w:r w:rsidRPr="00F72CED">
              <w:rPr>
                <w:rFonts w:eastAsia="Calibri"/>
                <w:sz w:val="22"/>
                <w:szCs w:val="22"/>
                <w:lang w:eastAsia="ar-SA"/>
              </w:rPr>
              <w:t>Целевой показатель 27:</w:t>
            </w:r>
          </w:p>
          <w:p w:rsidR="00F72CED" w:rsidRPr="00F72CED" w:rsidRDefault="00F72CED" w:rsidP="00F72CED">
            <w:pPr>
              <w:suppressAutoHyphens/>
              <w:autoSpaceDE/>
              <w:autoSpaceDN/>
              <w:rPr>
                <w:rFonts w:eastAsia="Calibri"/>
                <w:sz w:val="22"/>
                <w:szCs w:val="22"/>
                <w:lang w:eastAsia="ar-SA"/>
              </w:rPr>
            </w:pPr>
            <w:r w:rsidRPr="00F72CED">
              <w:rPr>
                <w:rFonts w:eastAsia="Calibri"/>
                <w:sz w:val="22"/>
                <w:szCs w:val="22"/>
                <w:lang w:eastAsia="ar-SA"/>
              </w:rPr>
              <w:t>Площадь ликвидированного аварийного жилищного фонда</w:t>
            </w:r>
          </w:p>
        </w:tc>
        <w:tc>
          <w:tcPr>
            <w:tcW w:w="1560" w:type="dxa"/>
            <w:gridSpan w:val="3"/>
            <w:vAlign w:val="center"/>
          </w:tcPr>
          <w:p w:rsidR="00F72CED" w:rsidRPr="00F72CED" w:rsidRDefault="00F72CED" w:rsidP="00F72CED">
            <w:pPr>
              <w:suppressAutoHyphens/>
              <w:autoSpaceDE/>
              <w:autoSpaceDN/>
              <w:jc w:val="center"/>
              <w:rPr>
                <w:rFonts w:eastAsia="Calibri"/>
                <w:sz w:val="22"/>
                <w:szCs w:val="22"/>
                <w:lang w:eastAsia="ar-SA"/>
              </w:rPr>
            </w:pPr>
          </w:p>
          <w:p w:rsidR="00F72CED" w:rsidRPr="00F72CED" w:rsidRDefault="00F72CED" w:rsidP="00F72CED">
            <w:pPr>
              <w:suppressAutoHyphens/>
              <w:autoSpaceDE/>
              <w:autoSpaceDN/>
              <w:jc w:val="center"/>
              <w:rPr>
                <w:rFonts w:eastAsia="Calibri"/>
                <w:sz w:val="22"/>
                <w:szCs w:val="22"/>
                <w:lang w:eastAsia="ar-SA"/>
              </w:rPr>
            </w:pPr>
            <w:proofErr w:type="spellStart"/>
            <w:r w:rsidRPr="00F72CED">
              <w:rPr>
                <w:rFonts w:eastAsia="Calibri"/>
                <w:sz w:val="22"/>
                <w:szCs w:val="22"/>
                <w:lang w:eastAsia="ar-SA"/>
              </w:rPr>
              <w:t>кв.м</w:t>
            </w:r>
            <w:proofErr w:type="spellEnd"/>
            <w:r w:rsidRPr="00F72CED">
              <w:rPr>
                <w:rFonts w:eastAsia="Calibri"/>
                <w:sz w:val="22"/>
                <w:szCs w:val="22"/>
                <w:lang w:eastAsia="ar-SA"/>
              </w:rPr>
              <w:t>.</w:t>
            </w:r>
          </w:p>
        </w:tc>
        <w:tc>
          <w:tcPr>
            <w:tcW w:w="1177" w:type="dxa"/>
            <w:gridSpan w:val="4"/>
            <w:vAlign w:val="center"/>
          </w:tcPr>
          <w:p w:rsidR="00F72CED" w:rsidRPr="00F72CED" w:rsidRDefault="00F72CED" w:rsidP="00F72CED">
            <w:pPr>
              <w:suppressAutoHyphens/>
              <w:autoSpaceDE/>
              <w:autoSpaceDN/>
              <w:jc w:val="center"/>
              <w:rPr>
                <w:rFonts w:eastAsia="Calibri"/>
                <w:sz w:val="22"/>
                <w:szCs w:val="22"/>
                <w:lang w:eastAsia="ar-SA"/>
              </w:rPr>
            </w:pPr>
          </w:p>
          <w:p w:rsidR="00F72CED" w:rsidRPr="00F72CED" w:rsidRDefault="00F72CED" w:rsidP="00F72CED">
            <w:pPr>
              <w:suppressAutoHyphens/>
              <w:autoSpaceDE/>
              <w:autoSpaceDN/>
              <w:jc w:val="center"/>
              <w:rPr>
                <w:rFonts w:eastAsia="Calibri"/>
                <w:sz w:val="22"/>
                <w:szCs w:val="22"/>
                <w:lang w:eastAsia="ar-SA"/>
              </w:rPr>
            </w:pPr>
            <w:r w:rsidRPr="00F72CED">
              <w:rPr>
                <w:rFonts w:eastAsia="Calibri"/>
                <w:sz w:val="22"/>
                <w:szCs w:val="22"/>
                <w:lang w:eastAsia="ar-SA"/>
              </w:rPr>
              <w:t>5904,9</w:t>
            </w:r>
          </w:p>
        </w:tc>
        <w:tc>
          <w:tcPr>
            <w:tcW w:w="1023" w:type="dxa"/>
            <w:gridSpan w:val="4"/>
            <w:vAlign w:val="center"/>
          </w:tcPr>
          <w:p w:rsidR="00F72CED" w:rsidRPr="00F72CED" w:rsidRDefault="00F72CED" w:rsidP="00F72CED">
            <w:pPr>
              <w:suppressAutoHyphens/>
              <w:autoSpaceDE/>
              <w:autoSpaceDN/>
              <w:jc w:val="center"/>
              <w:rPr>
                <w:rFonts w:eastAsia="Calibri"/>
                <w:sz w:val="22"/>
                <w:szCs w:val="22"/>
                <w:lang w:eastAsia="ar-SA"/>
              </w:rPr>
            </w:pPr>
          </w:p>
          <w:p w:rsidR="00F72CED" w:rsidRPr="00F72CED" w:rsidRDefault="00F72CED" w:rsidP="00F72CED">
            <w:pPr>
              <w:suppressAutoHyphens/>
              <w:autoSpaceDE/>
              <w:autoSpaceDN/>
              <w:jc w:val="center"/>
              <w:rPr>
                <w:rFonts w:eastAsia="Calibri"/>
                <w:sz w:val="22"/>
                <w:szCs w:val="22"/>
                <w:lang w:eastAsia="ar-SA"/>
              </w:rPr>
            </w:pPr>
            <w:r w:rsidRPr="00F72CED">
              <w:rPr>
                <w:rFonts w:eastAsia="Calibri"/>
                <w:sz w:val="22"/>
                <w:szCs w:val="22"/>
                <w:lang w:eastAsia="ar-SA"/>
              </w:rPr>
              <w:t>6439,6</w:t>
            </w:r>
          </w:p>
        </w:tc>
        <w:tc>
          <w:tcPr>
            <w:tcW w:w="1139" w:type="dxa"/>
            <w:gridSpan w:val="2"/>
            <w:vAlign w:val="center"/>
          </w:tcPr>
          <w:p w:rsidR="00F72CED" w:rsidRPr="00F72CED" w:rsidRDefault="00F72CED" w:rsidP="00F72CED">
            <w:pPr>
              <w:suppressAutoHyphens/>
              <w:autoSpaceDE/>
              <w:autoSpaceDN/>
              <w:jc w:val="center"/>
              <w:rPr>
                <w:rFonts w:eastAsia="Calibri"/>
                <w:sz w:val="22"/>
                <w:szCs w:val="22"/>
                <w:lang w:eastAsia="ar-SA"/>
              </w:rPr>
            </w:pPr>
          </w:p>
          <w:p w:rsidR="00F72CED" w:rsidRPr="00F72CED" w:rsidRDefault="00F72CED" w:rsidP="00F72CED">
            <w:pPr>
              <w:suppressAutoHyphens/>
              <w:autoSpaceDE/>
              <w:autoSpaceDN/>
              <w:jc w:val="center"/>
              <w:rPr>
                <w:rFonts w:eastAsia="Calibri"/>
                <w:sz w:val="22"/>
                <w:szCs w:val="22"/>
                <w:lang w:eastAsia="ar-SA"/>
              </w:rPr>
            </w:pPr>
            <w:r w:rsidRPr="00F72CED">
              <w:rPr>
                <w:rFonts w:eastAsia="Calibri"/>
                <w:sz w:val="22"/>
                <w:szCs w:val="22"/>
                <w:lang w:eastAsia="ar-SA"/>
              </w:rPr>
              <w:t>4120,2</w:t>
            </w:r>
          </w:p>
        </w:tc>
        <w:tc>
          <w:tcPr>
            <w:tcW w:w="1411" w:type="dxa"/>
            <w:gridSpan w:val="4"/>
            <w:vAlign w:val="center"/>
          </w:tcPr>
          <w:p w:rsidR="00F72CED" w:rsidRPr="00F72CED" w:rsidRDefault="00F72CED" w:rsidP="00F72CED">
            <w:pPr>
              <w:suppressAutoHyphens/>
              <w:autoSpaceDE/>
              <w:autoSpaceDN/>
              <w:jc w:val="center"/>
              <w:rPr>
                <w:rFonts w:eastAsia="Calibri"/>
                <w:sz w:val="22"/>
                <w:szCs w:val="22"/>
                <w:lang w:eastAsia="ar-SA"/>
              </w:rPr>
            </w:pPr>
          </w:p>
          <w:p w:rsidR="00F72CED" w:rsidRPr="00F72CED" w:rsidRDefault="00F72CED" w:rsidP="00F72CED">
            <w:pPr>
              <w:suppressAutoHyphens/>
              <w:autoSpaceDE/>
              <w:autoSpaceDN/>
              <w:jc w:val="center"/>
              <w:rPr>
                <w:rFonts w:eastAsia="Calibri"/>
                <w:sz w:val="22"/>
                <w:szCs w:val="22"/>
                <w:lang w:eastAsia="ar-SA"/>
              </w:rPr>
            </w:pPr>
            <w:r w:rsidRPr="00F72CED">
              <w:rPr>
                <w:rFonts w:eastAsia="Calibri"/>
                <w:sz w:val="22"/>
                <w:szCs w:val="22"/>
                <w:lang w:eastAsia="ar-SA"/>
              </w:rPr>
              <w:t>929,3</w:t>
            </w:r>
          </w:p>
        </w:tc>
        <w:tc>
          <w:tcPr>
            <w:tcW w:w="1040" w:type="dxa"/>
            <w:gridSpan w:val="2"/>
            <w:vAlign w:val="center"/>
          </w:tcPr>
          <w:p w:rsidR="00F72CED" w:rsidRPr="00F72CED" w:rsidRDefault="00F72CED" w:rsidP="00F72CED">
            <w:pPr>
              <w:suppressAutoHyphens/>
              <w:autoSpaceDE/>
              <w:autoSpaceDN/>
              <w:jc w:val="center"/>
              <w:rPr>
                <w:rFonts w:eastAsia="Calibri"/>
                <w:sz w:val="22"/>
                <w:szCs w:val="22"/>
                <w:lang w:eastAsia="ar-SA"/>
              </w:rPr>
            </w:pPr>
          </w:p>
          <w:p w:rsidR="00F72CED" w:rsidRPr="00F72CED" w:rsidRDefault="00F72CED" w:rsidP="00F72CED">
            <w:pPr>
              <w:suppressAutoHyphens/>
              <w:autoSpaceDE/>
              <w:autoSpaceDN/>
              <w:jc w:val="center"/>
              <w:rPr>
                <w:rFonts w:eastAsia="Calibri"/>
                <w:sz w:val="22"/>
                <w:szCs w:val="22"/>
                <w:lang w:eastAsia="ar-SA"/>
              </w:rPr>
            </w:pPr>
            <w:r w:rsidRPr="00F72CED">
              <w:rPr>
                <w:rFonts w:eastAsia="Calibri"/>
                <w:sz w:val="22"/>
                <w:szCs w:val="22"/>
                <w:lang w:eastAsia="ar-SA"/>
              </w:rPr>
              <w:t>0</w:t>
            </w:r>
          </w:p>
        </w:tc>
        <w:tc>
          <w:tcPr>
            <w:tcW w:w="984" w:type="dxa"/>
            <w:gridSpan w:val="4"/>
            <w:vAlign w:val="center"/>
          </w:tcPr>
          <w:p w:rsidR="00F72CED" w:rsidRPr="00F72CED" w:rsidRDefault="00F72CED" w:rsidP="00F72CED">
            <w:pPr>
              <w:suppressAutoHyphens/>
              <w:autoSpaceDE/>
              <w:autoSpaceDN/>
              <w:jc w:val="center"/>
              <w:rPr>
                <w:rFonts w:eastAsia="Calibri"/>
                <w:sz w:val="22"/>
                <w:szCs w:val="22"/>
                <w:lang w:eastAsia="ar-SA"/>
              </w:rPr>
            </w:pPr>
          </w:p>
          <w:p w:rsidR="00F72CED" w:rsidRPr="00F72CED" w:rsidRDefault="00F72CED" w:rsidP="00F72CED">
            <w:pPr>
              <w:suppressAutoHyphens/>
              <w:autoSpaceDE/>
              <w:autoSpaceDN/>
              <w:jc w:val="center"/>
              <w:rPr>
                <w:rFonts w:eastAsia="Calibri"/>
                <w:sz w:val="22"/>
                <w:szCs w:val="22"/>
                <w:lang w:eastAsia="ar-SA"/>
              </w:rPr>
            </w:pPr>
            <w:r w:rsidRPr="00F72CED">
              <w:rPr>
                <w:rFonts w:eastAsia="Calibri"/>
                <w:sz w:val="22"/>
                <w:szCs w:val="22"/>
                <w:lang w:eastAsia="ar-SA"/>
              </w:rPr>
              <w:t>0</w:t>
            </w:r>
          </w:p>
        </w:tc>
        <w:tc>
          <w:tcPr>
            <w:tcW w:w="1093" w:type="dxa"/>
            <w:gridSpan w:val="3"/>
            <w:vAlign w:val="center"/>
          </w:tcPr>
          <w:p w:rsidR="00F72CED" w:rsidRPr="00F72CED" w:rsidRDefault="00F72CED" w:rsidP="00F72CED">
            <w:pPr>
              <w:autoSpaceDE/>
              <w:autoSpaceDN/>
              <w:ind w:right="48"/>
              <w:jc w:val="center"/>
              <w:rPr>
                <w:color w:val="000000"/>
                <w:spacing w:val="3"/>
                <w:sz w:val="22"/>
                <w:szCs w:val="22"/>
              </w:rPr>
            </w:pPr>
          </w:p>
          <w:p w:rsidR="00F72CED" w:rsidRPr="00F72CED" w:rsidRDefault="00F72CED" w:rsidP="00F72CED">
            <w:pPr>
              <w:autoSpaceDE/>
              <w:autoSpaceDN/>
              <w:ind w:right="48"/>
              <w:jc w:val="center"/>
              <w:rPr>
                <w:color w:val="000000"/>
                <w:spacing w:val="3"/>
                <w:sz w:val="22"/>
                <w:szCs w:val="22"/>
              </w:rPr>
            </w:pPr>
            <w:r w:rsidRPr="00F72CED">
              <w:rPr>
                <w:sz w:val="22"/>
                <w:szCs w:val="22"/>
              </w:rPr>
              <w:t>0</w:t>
            </w:r>
          </w:p>
        </w:tc>
        <w:tc>
          <w:tcPr>
            <w:tcW w:w="1812" w:type="dxa"/>
            <w:gridSpan w:val="2"/>
          </w:tcPr>
          <w:p w:rsidR="00F72CED" w:rsidRPr="00F72CED" w:rsidRDefault="00F72CED" w:rsidP="00F72CED">
            <w:pPr>
              <w:autoSpaceDE/>
              <w:autoSpaceDN/>
              <w:ind w:right="48"/>
              <w:jc w:val="center"/>
              <w:rPr>
                <w:color w:val="000000"/>
                <w:spacing w:val="3"/>
                <w:sz w:val="22"/>
                <w:szCs w:val="22"/>
              </w:rPr>
            </w:pPr>
            <w:r w:rsidRPr="00F72CED">
              <w:rPr>
                <w:color w:val="000000"/>
                <w:spacing w:val="3"/>
                <w:sz w:val="22"/>
                <w:szCs w:val="22"/>
              </w:rPr>
              <w:t>Отчетные данные ОМС</w:t>
            </w:r>
          </w:p>
        </w:tc>
      </w:tr>
      <w:tr w:rsidR="00F72CED" w:rsidRPr="00F72CED" w:rsidTr="00F72CED">
        <w:tc>
          <w:tcPr>
            <w:tcW w:w="717" w:type="dxa"/>
          </w:tcPr>
          <w:p w:rsidR="00F72CED" w:rsidRPr="00F72CED" w:rsidRDefault="00F72CED" w:rsidP="00F72CED">
            <w:pPr>
              <w:autoSpaceDE/>
              <w:autoSpaceDN/>
              <w:ind w:right="48"/>
              <w:jc w:val="center"/>
              <w:rPr>
                <w:color w:val="000000"/>
                <w:spacing w:val="3"/>
                <w:sz w:val="22"/>
                <w:szCs w:val="22"/>
              </w:rPr>
            </w:pPr>
            <w:r w:rsidRPr="00F72CED">
              <w:rPr>
                <w:color w:val="000000"/>
                <w:spacing w:val="3"/>
                <w:sz w:val="22"/>
                <w:szCs w:val="22"/>
              </w:rPr>
              <w:t>48</w:t>
            </w:r>
          </w:p>
        </w:tc>
        <w:tc>
          <w:tcPr>
            <w:tcW w:w="15198" w:type="dxa"/>
            <w:gridSpan w:val="30"/>
          </w:tcPr>
          <w:p w:rsidR="00F72CED" w:rsidRPr="00F72CED" w:rsidRDefault="00F72CED" w:rsidP="00F72CED">
            <w:pPr>
              <w:suppressAutoHyphens/>
              <w:autoSpaceDE/>
              <w:autoSpaceDN/>
              <w:rPr>
                <w:rFonts w:eastAsia="Calibri"/>
                <w:sz w:val="22"/>
                <w:szCs w:val="22"/>
                <w:lang w:eastAsia="ar-SA"/>
              </w:rPr>
            </w:pPr>
            <w:r w:rsidRPr="00F72CED">
              <w:rPr>
                <w:rFonts w:eastAsia="Calibri"/>
                <w:sz w:val="22"/>
                <w:szCs w:val="22"/>
                <w:lang w:eastAsia="ar-SA"/>
              </w:rPr>
              <w:t>Подпрограмма 5: Содержание и капитальный ремонт общего имущества муниципального жилищного фонда на территории Североуральского городского округа</w:t>
            </w:r>
          </w:p>
        </w:tc>
      </w:tr>
      <w:tr w:rsidR="00F72CED" w:rsidRPr="00F72CED" w:rsidTr="00F72CED">
        <w:tc>
          <w:tcPr>
            <w:tcW w:w="717" w:type="dxa"/>
          </w:tcPr>
          <w:p w:rsidR="00F72CED" w:rsidRPr="00F72CED" w:rsidRDefault="00F72CED" w:rsidP="00F72CED">
            <w:pPr>
              <w:autoSpaceDE/>
              <w:autoSpaceDN/>
              <w:ind w:right="48"/>
              <w:jc w:val="center"/>
              <w:rPr>
                <w:color w:val="000000"/>
                <w:spacing w:val="3"/>
                <w:sz w:val="22"/>
                <w:szCs w:val="22"/>
              </w:rPr>
            </w:pPr>
            <w:r w:rsidRPr="00F72CED">
              <w:rPr>
                <w:color w:val="000000"/>
                <w:spacing w:val="3"/>
                <w:sz w:val="22"/>
                <w:szCs w:val="22"/>
              </w:rPr>
              <w:t>49</w:t>
            </w:r>
          </w:p>
        </w:tc>
        <w:tc>
          <w:tcPr>
            <w:tcW w:w="15198" w:type="dxa"/>
            <w:gridSpan w:val="30"/>
          </w:tcPr>
          <w:p w:rsidR="00F72CED" w:rsidRPr="00F72CED" w:rsidRDefault="00F72CED" w:rsidP="00F72CED">
            <w:pPr>
              <w:suppressAutoHyphens/>
              <w:autoSpaceDE/>
              <w:autoSpaceDN/>
              <w:rPr>
                <w:rFonts w:eastAsia="Calibri"/>
                <w:sz w:val="22"/>
                <w:szCs w:val="22"/>
                <w:lang w:eastAsia="ar-SA"/>
              </w:rPr>
            </w:pPr>
            <w:r w:rsidRPr="00F72CED">
              <w:rPr>
                <w:rFonts w:eastAsia="Calibri"/>
                <w:sz w:val="22"/>
                <w:szCs w:val="22"/>
                <w:lang w:eastAsia="ar-SA"/>
              </w:rPr>
              <w:t xml:space="preserve">Цель 5:   Создание безопасных и благоприятных условий проживания граждан Североуральского городского округа, обеспечение высокой надежности функционирования инженерной инфраструктуры </w:t>
            </w:r>
          </w:p>
        </w:tc>
      </w:tr>
      <w:tr w:rsidR="00F72CED" w:rsidRPr="00F72CED" w:rsidTr="00F72CED">
        <w:tc>
          <w:tcPr>
            <w:tcW w:w="717" w:type="dxa"/>
          </w:tcPr>
          <w:p w:rsidR="00F72CED" w:rsidRPr="00F72CED" w:rsidRDefault="00F72CED" w:rsidP="00F72CED">
            <w:pPr>
              <w:autoSpaceDE/>
              <w:autoSpaceDN/>
              <w:ind w:right="48"/>
              <w:jc w:val="center"/>
              <w:rPr>
                <w:color w:val="000000"/>
                <w:spacing w:val="3"/>
                <w:sz w:val="22"/>
                <w:szCs w:val="22"/>
              </w:rPr>
            </w:pPr>
            <w:r w:rsidRPr="00F72CED">
              <w:rPr>
                <w:color w:val="000000"/>
                <w:spacing w:val="3"/>
                <w:sz w:val="22"/>
                <w:szCs w:val="22"/>
              </w:rPr>
              <w:t>50</w:t>
            </w:r>
          </w:p>
        </w:tc>
        <w:tc>
          <w:tcPr>
            <w:tcW w:w="15198" w:type="dxa"/>
            <w:gridSpan w:val="30"/>
          </w:tcPr>
          <w:p w:rsidR="00F72CED" w:rsidRPr="00F72CED" w:rsidRDefault="00F72CED" w:rsidP="00F72CED">
            <w:pPr>
              <w:suppressAutoHyphens/>
              <w:autoSpaceDE/>
              <w:autoSpaceDN/>
              <w:rPr>
                <w:rFonts w:eastAsia="Calibri"/>
                <w:sz w:val="22"/>
                <w:szCs w:val="22"/>
                <w:lang w:eastAsia="ar-SA"/>
              </w:rPr>
            </w:pPr>
            <w:r w:rsidRPr="00F72CED">
              <w:rPr>
                <w:rFonts w:eastAsia="Calibri"/>
                <w:sz w:val="22"/>
                <w:szCs w:val="22"/>
                <w:lang w:eastAsia="ar-SA"/>
              </w:rPr>
              <w:t xml:space="preserve">Задача 5.1:   </w:t>
            </w:r>
            <w:r w:rsidRPr="00F72CED">
              <w:rPr>
                <w:rFonts w:eastAsia="Calibri"/>
                <w:iCs/>
                <w:color w:val="000000"/>
                <w:spacing w:val="2"/>
                <w:sz w:val="22"/>
                <w:szCs w:val="22"/>
                <w:lang w:eastAsia="ar-SA"/>
              </w:rPr>
              <w:t>Приведение муниципального жилья в состояние, отвечающее безопасности, санитарно-техническим и иным требованиям и устранение неисправностей изношенных конструктивных элементов, инженерных  сетей и оборудования при ремонте общего имущества многоквартирных домов</w:t>
            </w:r>
          </w:p>
        </w:tc>
      </w:tr>
      <w:tr w:rsidR="00F72CED" w:rsidRPr="00F72CED" w:rsidTr="00F72CED">
        <w:tc>
          <w:tcPr>
            <w:tcW w:w="717" w:type="dxa"/>
          </w:tcPr>
          <w:p w:rsidR="00F72CED" w:rsidRPr="00F72CED" w:rsidRDefault="00F72CED" w:rsidP="00F72CED">
            <w:pPr>
              <w:autoSpaceDE/>
              <w:autoSpaceDN/>
              <w:ind w:right="48"/>
              <w:jc w:val="center"/>
              <w:rPr>
                <w:color w:val="000000"/>
                <w:spacing w:val="3"/>
                <w:sz w:val="22"/>
                <w:szCs w:val="22"/>
              </w:rPr>
            </w:pPr>
            <w:r w:rsidRPr="00F72CED">
              <w:rPr>
                <w:color w:val="000000"/>
                <w:spacing w:val="3"/>
                <w:sz w:val="22"/>
                <w:szCs w:val="22"/>
              </w:rPr>
              <w:t>51</w:t>
            </w:r>
          </w:p>
        </w:tc>
        <w:tc>
          <w:tcPr>
            <w:tcW w:w="3959" w:type="dxa"/>
            <w:gridSpan w:val="2"/>
          </w:tcPr>
          <w:p w:rsidR="00F72CED" w:rsidRPr="00F72CED" w:rsidRDefault="00F72CED" w:rsidP="00F72CED">
            <w:pPr>
              <w:suppressAutoHyphens/>
              <w:autoSpaceDE/>
              <w:autoSpaceDN/>
              <w:rPr>
                <w:rFonts w:eastAsia="Calibri"/>
                <w:sz w:val="22"/>
                <w:szCs w:val="22"/>
                <w:lang w:eastAsia="ar-SA"/>
              </w:rPr>
            </w:pPr>
            <w:r w:rsidRPr="00F72CED">
              <w:rPr>
                <w:rFonts w:eastAsia="Calibri"/>
                <w:sz w:val="22"/>
                <w:szCs w:val="22"/>
                <w:lang w:eastAsia="ar-SA"/>
              </w:rPr>
              <w:t>Целевой показатель 28:</w:t>
            </w:r>
          </w:p>
          <w:p w:rsidR="00F72CED" w:rsidRPr="00F72CED" w:rsidRDefault="00F72CED" w:rsidP="00F72CED">
            <w:pPr>
              <w:suppressAutoHyphens/>
              <w:autoSpaceDE/>
              <w:autoSpaceDN/>
              <w:rPr>
                <w:rFonts w:eastAsia="Calibri"/>
                <w:sz w:val="22"/>
                <w:szCs w:val="22"/>
                <w:highlight w:val="yellow"/>
                <w:lang w:eastAsia="ar-SA"/>
              </w:rPr>
            </w:pPr>
            <w:r w:rsidRPr="00F72CED">
              <w:rPr>
                <w:rFonts w:eastAsia="Calibri"/>
                <w:sz w:val="22"/>
                <w:szCs w:val="22"/>
                <w:lang w:eastAsia="ar-SA"/>
              </w:rPr>
              <w:t>Количество отремонтированных квартир муниципального жилищного фонда для отдельных категорий граждан</w:t>
            </w:r>
          </w:p>
        </w:tc>
        <w:tc>
          <w:tcPr>
            <w:tcW w:w="1560" w:type="dxa"/>
            <w:gridSpan w:val="3"/>
          </w:tcPr>
          <w:p w:rsidR="00F72CED" w:rsidRPr="00F72CED" w:rsidRDefault="00F72CED" w:rsidP="00F72CED">
            <w:pPr>
              <w:autoSpaceDE/>
              <w:autoSpaceDN/>
              <w:ind w:right="48"/>
              <w:jc w:val="center"/>
              <w:rPr>
                <w:sz w:val="22"/>
                <w:szCs w:val="22"/>
              </w:rPr>
            </w:pPr>
          </w:p>
          <w:p w:rsidR="00F72CED" w:rsidRPr="00F72CED" w:rsidRDefault="00F72CED" w:rsidP="00F72CED">
            <w:pPr>
              <w:autoSpaceDE/>
              <w:autoSpaceDN/>
              <w:ind w:right="48"/>
              <w:jc w:val="center"/>
              <w:rPr>
                <w:sz w:val="22"/>
                <w:szCs w:val="22"/>
              </w:rPr>
            </w:pPr>
          </w:p>
          <w:p w:rsidR="00F72CED" w:rsidRPr="00F72CED" w:rsidRDefault="00F72CED" w:rsidP="00F72CED">
            <w:pPr>
              <w:autoSpaceDE/>
              <w:autoSpaceDN/>
              <w:ind w:right="48"/>
              <w:jc w:val="center"/>
              <w:rPr>
                <w:color w:val="000000"/>
                <w:spacing w:val="3"/>
                <w:sz w:val="22"/>
                <w:szCs w:val="22"/>
              </w:rPr>
            </w:pPr>
            <w:r w:rsidRPr="00F72CED">
              <w:rPr>
                <w:sz w:val="22"/>
                <w:szCs w:val="22"/>
              </w:rPr>
              <w:t>ед.</w:t>
            </w:r>
          </w:p>
        </w:tc>
        <w:tc>
          <w:tcPr>
            <w:tcW w:w="1177" w:type="dxa"/>
            <w:gridSpan w:val="4"/>
            <w:vAlign w:val="center"/>
          </w:tcPr>
          <w:p w:rsidR="00F72CED" w:rsidRPr="00F72CED" w:rsidRDefault="00F72CED" w:rsidP="00F72CED">
            <w:pPr>
              <w:autoSpaceDE/>
              <w:autoSpaceDN/>
              <w:ind w:right="48"/>
              <w:jc w:val="center"/>
              <w:rPr>
                <w:color w:val="000000"/>
                <w:spacing w:val="3"/>
                <w:sz w:val="22"/>
                <w:szCs w:val="22"/>
              </w:rPr>
            </w:pPr>
            <w:r w:rsidRPr="00F72CED">
              <w:rPr>
                <w:color w:val="000000"/>
                <w:spacing w:val="3"/>
                <w:sz w:val="22"/>
                <w:szCs w:val="22"/>
              </w:rPr>
              <w:t>9</w:t>
            </w:r>
          </w:p>
        </w:tc>
        <w:tc>
          <w:tcPr>
            <w:tcW w:w="1023" w:type="dxa"/>
            <w:gridSpan w:val="4"/>
            <w:vAlign w:val="center"/>
          </w:tcPr>
          <w:p w:rsidR="00F72CED" w:rsidRPr="00F72CED" w:rsidRDefault="00F72CED" w:rsidP="00F72CED">
            <w:pPr>
              <w:autoSpaceDE/>
              <w:autoSpaceDN/>
              <w:ind w:right="48"/>
              <w:jc w:val="center"/>
              <w:rPr>
                <w:color w:val="000000"/>
                <w:spacing w:val="3"/>
                <w:sz w:val="22"/>
                <w:szCs w:val="22"/>
              </w:rPr>
            </w:pPr>
            <w:r w:rsidRPr="00F72CED">
              <w:rPr>
                <w:color w:val="000000"/>
                <w:spacing w:val="3"/>
                <w:sz w:val="22"/>
                <w:szCs w:val="22"/>
              </w:rPr>
              <w:t>14</w:t>
            </w:r>
          </w:p>
        </w:tc>
        <w:tc>
          <w:tcPr>
            <w:tcW w:w="1139" w:type="dxa"/>
            <w:gridSpan w:val="2"/>
            <w:vAlign w:val="center"/>
          </w:tcPr>
          <w:p w:rsidR="00F72CED" w:rsidRPr="00F72CED" w:rsidRDefault="00F72CED" w:rsidP="00F72CED">
            <w:pPr>
              <w:autoSpaceDE/>
              <w:autoSpaceDN/>
              <w:ind w:right="48"/>
              <w:jc w:val="center"/>
              <w:rPr>
                <w:color w:val="000000"/>
                <w:spacing w:val="3"/>
                <w:sz w:val="22"/>
                <w:szCs w:val="22"/>
              </w:rPr>
            </w:pPr>
            <w:r w:rsidRPr="00F72CED">
              <w:rPr>
                <w:color w:val="000000"/>
                <w:spacing w:val="3"/>
                <w:sz w:val="22"/>
                <w:szCs w:val="22"/>
              </w:rPr>
              <w:t>12</w:t>
            </w:r>
          </w:p>
        </w:tc>
        <w:tc>
          <w:tcPr>
            <w:tcW w:w="1411" w:type="dxa"/>
            <w:gridSpan w:val="4"/>
            <w:vAlign w:val="center"/>
          </w:tcPr>
          <w:p w:rsidR="00F72CED" w:rsidRPr="00F72CED" w:rsidRDefault="00F72CED" w:rsidP="00F72CED">
            <w:pPr>
              <w:autoSpaceDE/>
              <w:autoSpaceDN/>
              <w:ind w:right="48"/>
              <w:jc w:val="center"/>
              <w:rPr>
                <w:color w:val="000000"/>
                <w:spacing w:val="3"/>
                <w:sz w:val="22"/>
                <w:szCs w:val="22"/>
              </w:rPr>
            </w:pPr>
            <w:r w:rsidRPr="00F72CED">
              <w:rPr>
                <w:color w:val="000000"/>
                <w:spacing w:val="3"/>
                <w:sz w:val="22"/>
                <w:szCs w:val="22"/>
              </w:rPr>
              <w:t>4</w:t>
            </w:r>
          </w:p>
        </w:tc>
        <w:tc>
          <w:tcPr>
            <w:tcW w:w="1040" w:type="dxa"/>
            <w:gridSpan w:val="2"/>
            <w:vAlign w:val="center"/>
          </w:tcPr>
          <w:p w:rsidR="00F72CED" w:rsidRPr="00F72CED" w:rsidRDefault="00F72CED" w:rsidP="00F72CED">
            <w:pPr>
              <w:autoSpaceDE/>
              <w:autoSpaceDN/>
              <w:ind w:right="48"/>
              <w:jc w:val="center"/>
              <w:rPr>
                <w:color w:val="000000"/>
                <w:spacing w:val="3"/>
                <w:sz w:val="22"/>
                <w:szCs w:val="22"/>
              </w:rPr>
            </w:pPr>
            <w:r w:rsidRPr="00F72CED">
              <w:rPr>
                <w:color w:val="000000"/>
                <w:spacing w:val="3"/>
                <w:sz w:val="22"/>
                <w:szCs w:val="22"/>
              </w:rPr>
              <w:t>14</w:t>
            </w:r>
          </w:p>
        </w:tc>
        <w:tc>
          <w:tcPr>
            <w:tcW w:w="984" w:type="dxa"/>
            <w:gridSpan w:val="4"/>
            <w:vAlign w:val="center"/>
          </w:tcPr>
          <w:p w:rsidR="00F72CED" w:rsidRPr="00F72CED" w:rsidRDefault="00F72CED" w:rsidP="00F72CED">
            <w:pPr>
              <w:autoSpaceDE/>
              <w:autoSpaceDN/>
              <w:ind w:right="48"/>
              <w:jc w:val="center"/>
              <w:rPr>
                <w:color w:val="000000"/>
                <w:spacing w:val="3"/>
                <w:sz w:val="22"/>
                <w:szCs w:val="22"/>
              </w:rPr>
            </w:pPr>
            <w:r w:rsidRPr="00F72CED">
              <w:rPr>
                <w:color w:val="000000"/>
                <w:spacing w:val="3"/>
                <w:sz w:val="22"/>
                <w:szCs w:val="22"/>
              </w:rPr>
              <w:t>16</w:t>
            </w:r>
          </w:p>
        </w:tc>
        <w:tc>
          <w:tcPr>
            <w:tcW w:w="1118" w:type="dxa"/>
            <w:gridSpan w:val="4"/>
            <w:vAlign w:val="center"/>
          </w:tcPr>
          <w:p w:rsidR="00F72CED" w:rsidRPr="00F72CED" w:rsidRDefault="00F72CED" w:rsidP="00F72CED">
            <w:pPr>
              <w:autoSpaceDE/>
              <w:autoSpaceDN/>
              <w:ind w:right="48"/>
              <w:jc w:val="center"/>
              <w:rPr>
                <w:color w:val="000000"/>
                <w:spacing w:val="3"/>
                <w:sz w:val="22"/>
                <w:szCs w:val="22"/>
              </w:rPr>
            </w:pPr>
            <w:r w:rsidRPr="00F72CED">
              <w:rPr>
                <w:color w:val="000000"/>
                <w:spacing w:val="3"/>
                <w:sz w:val="22"/>
                <w:szCs w:val="22"/>
              </w:rPr>
              <w:t>18</w:t>
            </w:r>
          </w:p>
        </w:tc>
        <w:tc>
          <w:tcPr>
            <w:tcW w:w="1787" w:type="dxa"/>
            <w:vAlign w:val="center"/>
          </w:tcPr>
          <w:p w:rsidR="00F72CED" w:rsidRPr="00F72CED" w:rsidRDefault="00F72CED" w:rsidP="00F72CED">
            <w:pPr>
              <w:autoSpaceDE/>
              <w:autoSpaceDN/>
              <w:ind w:right="48"/>
              <w:jc w:val="center"/>
              <w:rPr>
                <w:color w:val="000000"/>
                <w:spacing w:val="3"/>
                <w:sz w:val="22"/>
                <w:szCs w:val="22"/>
              </w:rPr>
            </w:pPr>
            <w:r w:rsidRPr="00F72CED">
              <w:rPr>
                <w:color w:val="000000"/>
                <w:spacing w:val="3"/>
                <w:sz w:val="22"/>
                <w:szCs w:val="22"/>
              </w:rPr>
              <w:t>Отчетные данные ОМС</w:t>
            </w:r>
          </w:p>
        </w:tc>
      </w:tr>
      <w:tr w:rsidR="00F72CED" w:rsidRPr="00F72CED" w:rsidTr="00F72CED">
        <w:tc>
          <w:tcPr>
            <w:tcW w:w="717" w:type="dxa"/>
          </w:tcPr>
          <w:p w:rsidR="00F72CED" w:rsidRPr="00F72CED" w:rsidRDefault="00F72CED" w:rsidP="00F72CED">
            <w:pPr>
              <w:autoSpaceDE/>
              <w:autoSpaceDN/>
              <w:ind w:right="48"/>
              <w:jc w:val="center"/>
              <w:rPr>
                <w:color w:val="000000"/>
                <w:spacing w:val="3"/>
                <w:sz w:val="22"/>
                <w:szCs w:val="22"/>
              </w:rPr>
            </w:pPr>
            <w:r w:rsidRPr="00F72CED">
              <w:rPr>
                <w:color w:val="000000"/>
                <w:spacing w:val="3"/>
                <w:sz w:val="22"/>
                <w:szCs w:val="22"/>
              </w:rPr>
              <w:t>52</w:t>
            </w:r>
          </w:p>
        </w:tc>
        <w:tc>
          <w:tcPr>
            <w:tcW w:w="3959" w:type="dxa"/>
            <w:gridSpan w:val="2"/>
          </w:tcPr>
          <w:p w:rsidR="00F72CED" w:rsidRPr="00F72CED" w:rsidRDefault="00F72CED" w:rsidP="00F72CED">
            <w:pPr>
              <w:suppressAutoHyphens/>
              <w:autoSpaceDE/>
              <w:autoSpaceDN/>
              <w:rPr>
                <w:rFonts w:eastAsia="Calibri"/>
                <w:sz w:val="22"/>
                <w:szCs w:val="22"/>
                <w:lang w:eastAsia="ar-SA"/>
              </w:rPr>
            </w:pPr>
            <w:r w:rsidRPr="00F72CED">
              <w:rPr>
                <w:rFonts w:eastAsia="Calibri"/>
                <w:sz w:val="22"/>
                <w:szCs w:val="22"/>
                <w:lang w:eastAsia="ar-SA"/>
              </w:rPr>
              <w:t>Целевой показатель 29:</w:t>
            </w:r>
          </w:p>
          <w:p w:rsidR="00F72CED" w:rsidRPr="00F72CED" w:rsidRDefault="00F72CED" w:rsidP="00F72CED">
            <w:pPr>
              <w:suppressAutoHyphens/>
              <w:autoSpaceDE/>
              <w:autoSpaceDN/>
              <w:rPr>
                <w:rFonts w:eastAsia="Calibri"/>
                <w:color w:val="000000"/>
                <w:spacing w:val="3"/>
                <w:sz w:val="22"/>
                <w:szCs w:val="22"/>
                <w:lang w:eastAsia="ar-SA"/>
              </w:rPr>
            </w:pPr>
            <w:r w:rsidRPr="00F72CED">
              <w:rPr>
                <w:rFonts w:eastAsia="Calibri"/>
                <w:color w:val="000000"/>
                <w:spacing w:val="3"/>
                <w:sz w:val="22"/>
                <w:szCs w:val="22"/>
                <w:lang w:eastAsia="ar-SA"/>
              </w:rPr>
              <w:t>Доля многоквартирных домов на территории Североуральского городского округа, соответствующих нормативным требованиям, от общего количества многоквартирных домов</w:t>
            </w:r>
          </w:p>
        </w:tc>
        <w:tc>
          <w:tcPr>
            <w:tcW w:w="1560" w:type="dxa"/>
            <w:gridSpan w:val="3"/>
          </w:tcPr>
          <w:p w:rsidR="00F72CED" w:rsidRPr="00F72CED" w:rsidRDefault="00F72CED" w:rsidP="00F72CED">
            <w:pPr>
              <w:autoSpaceDE/>
              <w:autoSpaceDN/>
              <w:ind w:right="48"/>
              <w:jc w:val="center"/>
              <w:rPr>
                <w:color w:val="000000"/>
                <w:spacing w:val="3"/>
                <w:sz w:val="22"/>
                <w:szCs w:val="22"/>
              </w:rPr>
            </w:pPr>
          </w:p>
          <w:p w:rsidR="00F72CED" w:rsidRPr="00F72CED" w:rsidRDefault="00F72CED" w:rsidP="00F72CED">
            <w:pPr>
              <w:autoSpaceDE/>
              <w:autoSpaceDN/>
              <w:ind w:right="48"/>
              <w:jc w:val="center"/>
              <w:rPr>
                <w:color w:val="000000"/>
                <w:spacing w:val="3"/>
                <w:sz w:val="22"/>
                <w:szCs w:val="22"/>
              </w:rPr>
            </w:pPr>
          </w:p>
          <w:p w:rsidR="00F72CED" w:rsidRPr="00F72CED" w:rsidRDefault="00F72CED" w:rsidP="00F72CED">
            <w:pPr>
              <w:autoSpaceDE/>
              <w:autoSpaceDN/>
              <w:ind w:right="48"/>
              <w:jc w:val="center"/>
              <w:rPr>
                <w:color w:val="000000"/>
                <w:spacing w:val="3"/>
                <w:sz w:val="22"/>
                <w:szCs w:val="22"/>
              </w:rPr>
            </w:pPr>
          </w:p>
          <w:p w:rsidR="00F72CED" w:rsidRPr="00F72CED" w:rsidRDefault="00F72CED" w:rsidP="00F72CED">
            <w:pPr>
              <w:autoSpaceDE/>
              <w:autoSpaceDN/>
              <w:ind w:right="48"/>
              <w:jc w:val="center"/>
              <w:rPr>
                <w:color w:val="000000"/>
                <w:spacing w:val="3"/>
                <w:sz w:val="22"/>
                <w:szCs w:val="22"/>
              </w:rPr>
            </w:pPr>
            <w:r w:rsidRPr="00F72CED">
              <w:rPr>
                <w:color w:val="000000"/>
                <w:spacing w:val="3"/>
                <w:sz w:val="22"/>
                <w:szCs w:val="22"/>
              </w:rPr>
              <w:t>%</w:t>
            </w:r>
          </w:p>
        </w:tc>
        <w:tc>
          <w:tcPr>
            <w:tcW w:w="1177" w:type="dxa"/>
            <w:gridSpan w:val="4"/>
            <w:vAlign w:val="center"/>
          </w:tcPr>
          <w:p w:rsidR="00F72CED" w:rsidRPr="00F72CED" w:rsidRDefault="00F72CED" w:rsidP="00F72CED">
            <w:pPr>
              <w:autoSpaceDE/>
              <w:autoSpaceDN/>
              <w:ind w:right="48"/>
              <w:jc w:val="center"/>
              <w:rPr>
                <w:color w:val="000000"/>
                <w:spacing w:val="3"/>
                <w:sz w:val="22"/>
                <w:szCs w:val="22"/>
              </w:rPr>
            </w:pPr>
            <w:r w:rsidRPr="00F72CED">
              <w:rPr>
                <w:color w:val="000000"/>
                <w:spacing w:val="3"/>
                <w:sz w:val="22"/>
                <w:szCs w:val="22"/>
              </w:rPr>
              <w:t>0,6</w:t>
            </w:r>
          </w:p>
        </w:tc>
        <w:tc>
          <w:tcPr>
            <w:tcW w:w="1023" w:type="dxa"/>
            <w:gridSpan w:val="4"/>
            <w:vAlign w:val="center"/>
          </w:tcPr>
          <w:p w:rsidR="00F72CED" w:rsidRPr="00F72CED" w:rsidRDefault="00F72CED" w:rsidP="00F72CED">
            <w:pPr>
              <w:autoSpaceDE/>
              <w:autoSpaceDN/>
              <w:ind w:right="48"/>
              <w:jc w:val="center"/>
              <w:rPr>
                <w:color w:val="000000"/>
                <w:spacing w:val="3"/>
                <w:sz w:val="22"/>
                <w:szCs w:val="22"/>
              </w:rPr>
            </w:pPr>
            <w:r w:rsidRPr="00F72CED">
              <w:rPr>
                <w:color w:val="000000"/>
                <w:spacing w:val="3"/>
                <w:sz w:val="22"/>
                <w:szCs w:val="22"/>
              </w:rPr>
              <w:t>0,5</w:t>
            </w:r>
          </w:p>
        </w:tc>
        <w:tc>
          <w:tcPr>
            <w:tcW w:w="1139" w:type="dxa"/>
            <w:gridSpan w:val="2"/>
            <w:vAlign w:val="center"/>
          </w:tcPr>
          <w:p w:rsidR="00F72CED" w:rsidRPr="00F72CED" w:rsidRDefault="00F72CED" w:rsidP="00F72CED">
            <w:pPr>
              <w:autoSpaceDE/>
              <w:autoSpaceDN/>
              <w:ind w:right="48"/>
              <w:jc w:val="center"/>
              <w:rPr>
                <w:color w:val="000000"/>
                <w:spacing w:val="3"/>
                <w:sz w:val="22"/>
                <w:szCs w:val="22"/>
              </w:rPr>
            </w:pPr>
            <w:r w:rsidRPr="00F72CED">
              <w:rPr>
                <w:color w:val="000000"/>
                <w:spacing w:val="3"/>
                <w:sz w:val="22"/>
                <w:szCs w:val="22"/>
              </w:rPr>
              <w:t>0,45</w:t>
            </w:r>
          </w:p>
        </w:tc>
        <w:tc>
          <w:tcPr>
            <w:tcW w:w="1411" w:type="dxa"/>
            <w:gridSpan w:val="4"/>
            <w:vAlign w:val="center"/>
          </w:tcPr>
          <w:p w:rsidR="00F72CED" w:rsidRPr="00F72CED" w:rsidRDefault="00F72CED" w:rsidP="00F72CED">
            <w:pPr>
              <w:autoSpaceDE/>
              <w:autoSpaceDN/>
              <w:ind w:right="48"/>
              <w:jc w:val="center"/>
              <w:rPr>
                <w:color w:val="000000"/>
                <w:spacing w:val="3"/>
                <w:sz w:val="22"/>
                <w:szCs w:val="22"/>
              </w:rPr>
            </w:pPr>
            <w:r w:rsidRPr="00F72CED">
              <w:rPr>
                <w:color w:val="000000"/>
                <w:spacing w:val="3"/>
                <w:sz w:val="22"/>
                <w:szCs w:val="22"/>
              </w:rPr>
              <w:t>0,45</w:t>
            </w:r>
          </w:p>
        </w:tc>
        <w:tc>
          <w:tcPr>
            <w:tcW w:w="1040" w:type="dxa"/>
            <w:gridSpan w:val="2"/>
            <w:vAlign w:val="center"/>
          </w:tcPr>
          <w:p w:rsidR="00F72CED" w:rsidRPr="00F72CED" w:rsidRDefault="00F72CED" w:rsidP="00F72CED">
            <w:pPr>
              <w:autoSpaceDE/>
              <w:autoSpaceDN/>
              <w:ind w:right="48"/>
              <w:jc w:val="center"/>
              <w:rPr>
                <w:color w:val="000000"/>
                <w:spacing w:val="3"/>
                <w:sz w:val="22"/>
                <w:szCs w:val="22"/>
              </w:rPr>
            </w:pPr>
            <w:r w:rsidRPr="00F72CED">
              <w:rPr>
                <w:color w:val="000000"/>
                <w:spacing w:val="3"/>
                <w:sz w:val="22"/>
                <w:szCs w:val="22"/>
              </w:rPr>
              <w:t>0,45</w:t>
            </w:r>
          </w:p>
        </w:tc>
        <w:tc>
          <w:tcPr>
            <w:tcW w:w="984" w:type="dxa"/>
            <w:gridSpan w:val="4"/>
            <w:vAlign w:val="center"/>
          </w:tcPr>
          <w:p w:rsidR="00F72CED" w:rsidRPr="00F72CED" w:rsidRDefault="00F72CED" w:rsidP="00F72CED">
            <w:pPr>
              <w:autoSpaceDE/>
              <w:autoSpaceDN/>
              <w:ind w:right="48"/>
              <w:jc w:val="center"/>
              <w:rPr>
                <w:color w:val="000000"/>
                <w:spacing w:val="3"/>
                <w:sz w:val="22"/>
                <w:szCs w:val="22"/>
              </w:rPr>
            </w:pPr>
            <w:r w:rsidRPr="00F72CED">
              <w:rPr>
                <w:color w:val="000000"/>
                <w:spacing w:val="3"/>
                <w:sz w:val="22"/>
                <w:szCs w:val="22"/>
              </w:rPr>
              <w:t>0,45</w:t>
            </w:r>
          </w:p>
        </w:tc>
        <w:tc>
          <w:tcPr>
            <w:tcW w:w="1118" w:type="dxa"/>
            <w:gridSpan w:val="4"/>
            <w:vAlign w:val="center"/>
          </w:tcPr>
          <w:p w:rsidR="00F72CED" w:rsidRPr="00F72CED" w:rsidRDefault="00F72CED" w:rsidP="00F72CED">
            <w:pPr>
              <w:autoSpaceDE/>
              <w:autoSpaceDN/>
              <w:ind w:right="48"/>
              <w:jc w:val="center"/>
              <w:rPr>
                <w:color w:val="000000"/>
                <w:spacing w:val="3"/>
                <w:sz w:val="22"/>
                <w:szCs w:val="22"/>
              </w:rPr>
            </w:pPr>
            <w:r w:rsidRPr="00F72CED">
              <w:rPr>
                <w:color w:val="000000"/>
                <w:spacing w:val="3"/>
                <w:sz w:val="22"/>
                <w:szCs w:val="22"/>
              </w:rPr>
              <w:t>0,45</w:t>
            </w:r>
          </w:p>
        </w:tc>
        <w:tc>
          <w:tcPr>
            <w:tcW w:w="1787" w:type="dxa"/>
            <w:vAlign w:val="center"/>
          </w:tcPr>
          <w:p w:rsidR="00F72CED" w:rsidRPr="00F72CED" w:rsidRDefault="00F72CED" w:rsidP="00F72CED">
            <w:pPr>
              <w:autoSpaceDE/>
              <w:autoSpaceDN/>
              <w:ind w:right="48"/>
              <w:jc w:val="center"/>
              <w:rPr>
                <w:color w:val="000000"/>
                <w:spacing w:val="3"/>
                <w:sz w:val="22"/>
                <w:szCs w:val="22"/>
              </w:rPr>
            </w:pPr>
            <w:r w:rsidRPr="00F72CED">
              <w:rPr>
                <w:color w:val="000000"/>
                <w:spacing w:val="3"/>
                <w:sz w:val="22"/>
                <w:szCs w:val="22"/>
              </w:rPr>
              <w:t>Отчетные данные ОМС</w:t>
            </w:r>
          </w:p>
        </w:tc>
      </w:tr>
      <w:tr w:rsidR="00F72CED" w:rsidRPr="00F72CED" w:rsidTr="00F72CED">
        <w:tc>
          <w:tcPr>
            <w:tcW w:w="717" w:type="dxa"/>
          </w:tcPr>
          <w:p w:rsidR="00F72CED" w:rsidRPr="00F72CED" w:rsidRDefault="00F72CED" w:rsidP="00F72CED">
            <w:pPr>
              <w:autoSpaceDE/>
              <w:autoSpaceDN/>
              <w:ind w:right="48"/>
              <w:jc w:val="center"/>
              <w:rPr>
                <w:color w:val="000000"/>
                <w:spacing w:val="3"/>
                <w:sz w:val="22"/>
                <w:szCs w:val="22"/>
              </w:rPr>
            </w:pPr>
            <w:r w:rsidRPr="00F72CED">
              <w:rPr>
                <w:color w:val="000000"/>
                <w:spacing w:val="3"/>
                <w:sz w:val="22"/>
                <w:szCs w:val="22"/>
              </w:rPr>
              <w:t>53</w:t>
            </w:r>
          </w:p>
        </w:tc>
        <w:tc>
          <w:tcPr>
            <w:tcW w:w="3959" w:type="dxa"/>
            <w:gridSpan w:val="2"/>
          </w:tcPr>
          <w:p w:rsidR="00F72CED" w:rsidRPr="00F72CED" w:rsidRDefault="00F72CED" w:rsidP="00F72CED">
            <w:pPr>
              <w:suppressAutoHyphens/>
              <w:autoSpaceDE/>
              <w:autoSpaceDN/>
              <w:rPr>
                <w:rFonts w:eastAsia="Calibri"/>
                <w:color w:val="000000"/>
                <w:spacing w:val="3"/>
                <w:sz w:val="22"/>
                <w:szCs w:val="22"/>
                <w:lang w:eastAsia="ar-SA"/>
              </w:rPr>
            </w:pPr>
            <w:r w:rsidRPr="00F72CED">
              <w:rPr>
                <w:rFonts w:eastAsia="Calibri"/>
                <w:color w:val="000000"/>
                <w:spacing w:val="3"/>
                <w:sz w:val="22"/>
                <w:szCs w:val="22"/>
                <w:lang w:eastAsia="ar-SA"/>
              </w:rPr>
              <w:t xml:space="preserve">Целевой показатель 30: </w:t>
            </w:r>
          </w:p>
          <w:p w:rsidR="00F72CED" w:rsidRDefault="00F72CED" w:rsidP="00F72CED">
            <w:pPr>
              <w:suppressAutoHyphens/>
              <w:autoSpaceDE/>
              <w:autoSpaceDN/>
              <w:rPr>
                <w:rFonts w:eastAsia="Calibri"/>
                <w:color w:val="000000"/>
                <w:spacing w:val="3"/>
                <w:sz w:val="22"/>
                <w:szCs w:val="22"/>
                <w:lang w:eastAsia="ar-SA"/>
              </w:rPr>
            </w:pPr>
            <w:r w:rsidRPr="00F72CED">
              <w:rPr>
                <w:rFonts w:eastAsia="Calibri"/>
                <w:color w:val="000000"/>
                <w:spacing w:val="3"/>
                <w:sz w:val="22"/>
                <w:szCs w:val="22"/>
                <w:lang w:eastAsia="ar-SA"/>
              </w:rPr>
              <w:t xml:space="preserve">Доля населения, обеспеченного </w:t>
            </w:r>
            <w:r w:rsidRPr="00F72CED">
              <w:rPr>
                <w:rFonts w:eastAsia="Calibri"/>
                <w:sz w:val="22"/>
                <w:szCs w:val="22"/>
                <w:lang w:eastAsia="ar-SA"/>
              </w:rPr>
              <w:t xml:space="preserve">безопасными и благоприятными условиями проживания </w:t>
            </w:r>
            <w:r w:rsidRPr="00F72CED">
              <w:rPr>
                <w:rFonts w:eastAsia="Calibri"/>
                <w:color w:val="000000"/>
                <w:spacing w:val="3"/>
                <w:sz w:val="22"/>
                <w:szCs w:val="22"/>
                <w:lang w:eastAsia="ar-SA"/>
              </w:rPr>
              <w:t>при реализации мероприятий Программы от общей  численности населения, проживающего на территории Североуральского городского округа</w:t>
            </w:r>
          </w:p>
          <w:p w:rsidR="00F72CED" w:rsidRDefault="00F72CED" w:rsidP="00F72CED">
            <w:pPr>
              <w:suppressAutoHyphens/>
              <w:autoSpaceDE/>
              <w:autoSpaceDN/>
              <w:rPr>
                <w:rFonts w:eastAsia="Calibri"/>
                <w:color w:val="000000"/>
                <w:spacing w:val="3"/>
                <w:sz w:val="22"/>
                <w:szCs w:val="22"/>
                <w:lang w:eastAsia="ar-SA"/>
              </w:rPr>
            </w:pPr>
          </w:p>
          <w:p w:rsidR="00F72CED" w:rsidRDefault="00F72CED" w:rsidP="00F72CED">
            <w:pPr>
              <w:suppressAutoHyphens/>
              <w:autoSpaceDE/>
              <w:autoSpaceDN/>
              <w:rPr>
                <w:rFonts w:eastAsia="Calibri"/>
                <w:color w:val="000000"/>
                <w:spacing w:val="3"/>
                <w:sz w:val="22"/>
                <w:szCs w:val="22"/>
                <w:lang w:eastAsia="ar-SA"/>
              </w:rPr>
            </w:pPr>
          </w:p>
          <w:p w:rsidR="00F72CED" w:rsidRPr="00F72CED" w:rsidRDefault="00F72CED" w:rsidP="00F72CED">
            <w:pPr>
              <w:suppressAutoHyphens/>
              <w:autoSpaceDE/>
              <w:autoSpaceDN/>
              <w:rPr>
                <w:rFonts w:eastAsia="Calibri"/>
                <w:color w:val="000000"/>
                <w:spacing w:val="3"/>
                <w:sz w:val="22"/>
                <w:szCs w:val="22"/>
                <w:lang w:eastAsia="ar-SA"/>
              </w:rPr>
            </w:pPr>
          </w:p>
        </w:tc>
        <w:tc>
          <w:tcPr>
            <w:tcW w:w="1560" w:type="dxa"/>
            <w:gridSpan w:val="3"/>
          </w:tcPr>
          <w:p w:rsidR="00F72CED" w:rsidRPr="00F72CED" w:rsidRDefault="00F72CED" w:rsidP="00F72CED">
            <w:pPr>
              <w:autoSpaceDE/>
              <w:autoSpaceDN/>
              <w:ind w:right="48"/>
              <w:jc w:val="center"/>
              <w:rPr>
                <w:color w:val="000000"/>
                <w:spacing w:val="3"/>
                <w:sz w:val="22"/>
                <w:szCs w:val="22"/>
              </w:rPr>
            </w:pPr>
          </w:p>
          <w:p w:rsidR="00F72CED" w:rsidRPr="00F72CED" w:rsidRDefault="00F72CED" w:rsidP="00F72CED">
            <w:pPr>
              <w:autoSpaceDE/>
              <w:autoSpaceDN/>
              <w:ind w:right="48"/>
              <w:jc w:val="center"/>
              <w:rPr>
                <w:color w:val="000000"/>
                <w:spacing w:val="3"/>
                <w:sz w:val="22"/>
                <w:szCs w:val="22"/>
              </w:rPr>
            </w:pPr>
          </w:p>
          <w:p w:rsidR="00F72CED" w:rsidRPr="00F72CED" w:rsidRDefault="00F72CED" w:rsidP="00F72CED">
            <w:pPr>
              <w:autoSpaceDE/>
              <w:autoSpaceDN/>
              <w:ind w:right="48"/>
              <w:jc w:val="center"/>
              <w:rPr>
                <w:color w:val="000000"/>
                <w:spacing w:val="3"/>
                <w:sz w:val="22"/>
                <w:szCs w:val="22"/>
              </w:rPr>
            </w:pPr>
          </w:p>
          <w:p w:rsidR="00F72CED" w:rsidRPr="00F72CED" w:rsidRDefault="00F72CED" w:rsidP="00F72CED">
            <w:pPr>
              <w:autoSpaceDE/>
              <w:autoSpaceDN/>
              <w:ind w:right="48"/>
              <w:jc w:val="center"/>
              <w:rPr>
                <w:color w:val="000000"/>
                <w:spacing w:val="3"/>
                <w:sz w:val="22"/>
                <w:szCs w:val="22"/>
              </w:rPr>
            </w:pPr>
          </w:p>
          <w:p w:rsidR="00F72CED" w:rsidRPr="00F72CED" w:rsidRDefault="00F72CED" w:rsidP="00F72CED">
            <w:pPr>
              <w:autoSpaceDE/>
              <w:autoSpaceDN/>
              <w:ind w:right="48"/>
              <w:jc w:val="center"/>
              <w:rPr>
                <w:color w:val="000000"/>
                <w:spacing w:val="3"/>
                <w:sz w:val="22"/>
                <w:szCs w:val="22"/>
              </w:rPr>
            </w:pPr>
            <w:r w:rsidRPr="00F72CED">
              <w:rPr>
                <w:color w:val="000000"/>
                <w:spacing w:val="3"/>
                <w:sz w:val="22"/>
                <w:szCs w:val="22"/>
              </w:rPr>
              <w:t>%</w:t>
            </w:r>
          </w:p>
        </w:tc>
        <w:tc>
          <w:tcPr>
            <w:tcW w:w="1177" w:type="dxa"/>
            <w:gridSpan w:val="4"/>
            <w:vAlign w:val="center"/>
          </w:tcPr>
          <w:p w:rsidR="00F72CED" w:rsidRPr="00F72CED" w:rsidRDefault="00F72CED" w:rsidP="00F72CED">
            <w:pPr>
              <w:autoSpaceDE/>
              <w:autoSpaceDN/>
              <w:ind w:right="48"/>
              <w:jc w:val="center"/>
              <w:rPr>
                <w:color w:val="000000"/>
                <w:spacing w:val="3"/>
                <w:sz w:val="22"/>
                <w:szCs w:val="22"/>
              </w:rPr>
            </w:pPr>
            <w:r w:rsidRPr="00F72CED">
              <w:rPr>
                <w:color w:val="000000"/>
                <w:spacing w:val="3"/>
                <w:sz w:val="22"/>
                <w:szCs w:val="22"/>
              </w:rPr>
              <w:t>32</w:t>
            </w:r>
          </w:p>
        </w:tc>
        <w:tc>
          <w:tcPr>
            <w:tcW w:w="1023" w:type="dxa"/>
            <w:gridSpan w:val="4"/>
            <w:vAlign w:val="center"/>
          </w:tcPr>
          <w:p w:rsidR="00F72CED" w:rsidRPr="00F72CED" w:rsidRDefault="00F72CED" w:rsidP="00F72CED">
            <w:pPr>
              <w:autoSpaceDE/>
              <w:autoSpaceDN/>
              <w:ind w:right="48"/>
              <w:jc w:val="center"/>
              <w:rPr>
                <w:color w:val="000000"/>
                <w:spacing w:val="3"/>
                <w:sz w:val="22"/>
                <w:szCs w:val="22"/>
              </w:rPr>
            </w:pPr>
            <w:r w:rsidRPr="00F72CED">
              <w:rPr>
                <w:color w:val="000000"/>
                <w:spacing w:val="3"/>
                <w:sz w:val="22"/>
                <w:szCs w:val="22"/>
              </w:rPr>
              <w:t>41</w:t>
            </w:r>
          </w:p>
        </w:tc>
        <w:tc>
          <w:tcPr>
            <w:tcW w:w="1139" w:type="dxa"/>
            <w:gridSpan w:val="2"/>
            <w:vAlign w:val="center"/>
          </w:tcPr>
          <w:p w:rsidR="00F72CED" w:rsidRPr="00F72CED" w:rsidRDefault="00F72CED" w:rsidP="00F72CED">
            <w:pPr>
              <w:autoSpaceDE/>
              <w:autoSpaceDN/>
              <w:ind w:right="48"/>
              <w:jc w:val="center"/>
              <w:rPr>
                <w:color w:val="000000"/>
                <w:spacing w:val="3"/>
                <w:sz w:val="22"/>
                <w:szCs w:val="22"/>
              </w:rPr>
            </w:pPr>
            <w:r w:rsidRPr="00F72CED">
              <w:rPr>
                <w:color w:val="000000"/>
                <w:spacing w:val="3"/>
                <w:sz w:val="22"/>
                <w:szCs w:val="22"/>
              </w:rPr>
              <w:t>36,7</w:t>
            </w:r>
          </w:p>
        </w:tc>
        <w:tc>
          <w:tcPr>
            <w:tcW w:w="1411" w:type="dxa"/>
            <w:gridSpan w:val="4"/>
            <w:vAlign w:val="center"/>
          </w:tcPr>
          <w:p w:rsidR="00F72CED" w:rsidRPr="00F72CED" w:rsidRDefault="00F72CED" w:rsidP="00F72CED">
            <w:pPr>
              <w:autoSpaceDE/>
              <w:autoSpaceDN/>
              <w:ind w:right="48"/>
              <w:jc w:val="center"/>
              <w:rPr>
                <w:color w:val="000000"/>
                <w:spacing w:val="3"/>
                <w:sz w:val="22"/>
                <w:szCs w:val="22"/>
              </w:rPr>
            </w:pPr>
            <w:r w:rsidRPr="00F72CED">
              <w:rPr>
                <w:color w:val="000000"/>
                <w:spacing w:val="3"/>
                <w:sz w:val="22"/>
                <w:szCs w:val="22"/>
              </w:rPr>
              <w:t>16,2</w:t>
            </w:r>
          </w:p>
        </w:tc>
        <w:tc>
          <w:tcPr>
            <w:tcW w:w="1040" w:type="dxa"/>
            <w:gridSpan w:val="2"/>
            <w:vAlign w:val="center"/>
          </w:tcPr>
          <w:p w:rsidR="00F72CED" w:rsidRPr="00F72CED" w:rsidRDefault="00F72CED" w:rsidP="00F72CED">
            <w:pPr>
              <w:autoSpaceDE/>
              <w:autoSpaceDN/>
              <w:ind w:right="48"/>
              <w:jc w:val="center"/>
              <w:rPr>
                <w:color w:val="000000"/>
                <w:spacing w:val="3"/>
                <w:sz w:val="22"/>
                <w:szCs w:val="22"/>
              </w:rPr>
            </w:pPr>
            <w:r w:rsidRPr="00F72CED">
              <w:rPr>
                <w:color w:val="000000"/>
                <w:spacing w:val="3"/>
                <w:sz w:val="22"/>
                <w:szCs w:val="22"/>
              </w:rPr>
              <w:t>14,4</w:t>
            </w:r>
          </w:p>
        </w:tc>
        <w:tc>
          <w:tcPr>
            <w:tcW w:w="984" w:type="dxa"/>
            <w:gridSpan w:val="4"/>
            <w:vAlign w:val="center"/>
          </w:tcPr>
          <w:p w:rsidR="00F72CED" w:rsidRPr="00F72CED" w:rsidRDefault="00F72CED" w:rsidP="00F72CED">
            <w:pPr>
              <w:autoSpaceDE/>
              <w:autoSpaceDN/>
              <w:ind w:right="48"/>
              <w:jc w:val="center"/>
              <w:rPr>
                <w:color w:val="000000"/>
                <w:spacing w:val="3"/>
                <w:sz w:val="22"/>
                <w:szCs w:val="22"/>
              </w:rPr>
            </w:pPr>
            <w:r w:rsidRPr="00F72CED">
              <w:rPr>
                <w:color w:val="000000"/>
                <w:spacing w:val="3"/>
                <w:sz w:val="22"/>
                <w:szCs w:val="22"/>
              </w:rPr>
              <w:t>15,0</w:t>
            </w:r>
          </w:p>
        </w:tc>
        <w:tc>
          <w:tcPr>
            <w:tcW w:w="1118" w:type="dxa"/>
            <w:gridSpan w:val="4"/>
            <w:vAlign w:val="center"/>
          </w:tcPr>
          <w:p w:rsidR="00F72CED" w:rsidRPr="00F72CED" w:rsidRDefault="00F72CED" w:rsidP="00F72CED">
            <w:pPr>
              <w:autoSpaceDE/>
              <w:autoSpaceDN/>
              <w:ind w:right="48"/>
              <w:jc w:val="center"/>
              <w:rPr>
                <w:color w:val="000000"/>
                <w:spacing w:val="3"/>
                <w:sz w:val="22"/>
                <w:szCs w:val="22"/>
              </w:rPr>
            </w:pPr>
            <w:r w:rsidRPr="00F72CED">
              <w:rPr>
                <w:color w:val="000000"/>
                <w:spacing w:val="3"/>
                <w:sz w:val="22"/>
                <w:szCs w:val="22"/>
              </w:rPr>
              <w:t>15,6</w:t>
            </w:r>
          </w:p>
        </w:tc>
        <w:tc>
          <w:tcPr>
            <w:tcW w:w="1787" w:type="dxa"/>
            <w:vAlign w:val="center"/>
          </w:tcPr>
          <w:p w:rsidR="00F72CED" w:rsidRPr="00F72CED" w:rsidRDefault="00F72CED" w:rsidP="00F72CED">
            <w:pPr>
              <w:autoSpaceDE/>
              <w:autoSpaceDN/>
              <w:ind w:right="48"/>
              <w:jc w:val="center"/>
              <w:rPr>
                <w:color w:val="000000"/>
                <w:spacing w:val="3"/>
                <w:sz w:val="22"/>
                <w:szCs w:val="22"/>
              </w:rPr>
            </w:pPr>
            <w:r w:rsidRPr="00F72CED">
              <w:rPr>
                <w:color w:val="000000"/>
                <w:spacing w:val="3"/>
                <w:sz w:val="22"/>
                <w:szCs w:val="22"/>
              </w:rPr>
              <w:t>Отчетные данные ОМС</w:t>
            </w:r>
          </w:p>
        </w:tc>
      </w:tr>
      <w:tr w:rsidR="00F72CED" w:rsidRPr="00F72CED" w:rsidTr="00F72CED">
        <w:tc>
          <w:tcPr>
            <w:tcW w:w="717" w:type="dxa"/>
          </w:tcPr>
          <w:p w:rsidR="00F72CED" w:rsidRPr="00F72CED" w:rsidRDefault="00F72CED" w:rsidP="00F72CED">
            <w:pPr>
              <w:autoSpaceDE/>
              <w:autoSpaceDN/>
              <w:ind w:right="48"/>
              <w:jc w:val="center"/>
              <w:rPr>
                <w:color w:val="000000"/>
                <w:spacing w:val="3"/>
                <w:sz w:val="22"/>
                <w:szCs w:val="22"/>
              </w:rPr>
            </w:pPr>
            <w:r w:rsidRPr="00F72CED">
              <w:rPr>
                <w:color w:val="000000"/>
                <w:spacing w:val="3"/>
                <w:sz w:val="22"/>
                <w:szCs w:val="22"/>
              </w:rPr>
              <w:lastRenderedPageBreak/>
              <w:t>54</w:t>
            </w:r>
          </w:p>
        </w:tc>
        <w:tc>
          <w:tcPr>
            <w:tcW w:w="3959" w:type="dxa"/>
            <w:gridSpan w:val="2"/>
          </w:tcPr>
          <w:p w:rsidR="00F72CED" w:rsidRPr="00F72CED" w:rsidRDefault="00F72CED" w:rsidP="00F72CED">
            <w:pPr>
              <w:suppressAutoHyphens/>
              <w:autoSpaceDE/>
              <w:autoSpaceDN/>
              <w:rPr>
                <w:rFonts w:eastAsia="Calibri"/>
                <w:color w:val="000000"/>
                <w:spacing w:val="3"/>
                <w:sz w:val="22"/>
                <w:szCs w:val="22"/>
                <w:lang w:eastAsia="ar-SA"/>
              </w:rPr>
            </w:pPr>
            <w:r w:rsidRPr="00F72CED">
              <w:rPr>
                <w:rFonts w:eastAsia="Calibri"/>
                <w:color w:val="000000"/>
                <w:spacing w:val="3"/>
                <w:sz w:val="22"/>
                <w:szCs w:val="22"/>
                <w:lang w:eastAsia="ar-SA"/>
              </w:rPr>
              <w:t xml:space="preserve">Целевой показатель 31: </w:t>
            </w:r>
          </w:p>
          <w:p w:rsidR="00F72CED" w:rsidRPr="00F72CED" w:rsidRDefault="00F72CED" w:rsidP="00F72CED">
            <w:pPr>
              <w:suppressAutoHyphens/>
              <w:autoSpaceDE/>
              <w:autoSpaceDN/>
              <w:rPr>
                <w:rFonts w:eastAsia="Calibri"/>
                <w:color w:val="000000"/>
                <w:spacing w:val="3"/>
                <w:sz w:val="22"/>
                <w:szCs w:val="22"/>
                <w:lang w:eastAsia="ar-SA"/>
              </w:rPr>
            </w:pPr>
            <w:r w:rsidRPr="00F72CED">
              <w:rPr>
                <w:rFonts w:eastAsia="Calibri"/>
                <w:color w:val="000000"/>
                <w:spacing w:val="3"/>
                <w:sz w:val="22"/>
                <w:szCs w:val="22"/>
                <w:lang w:eastAsia="ar-SA"/>
              </w:rPr>
              <w:t>Количество многоквартирных домов, в которых проведен капитальный ремонт общего имущества</w:t>
            </w:r>
          </w:p>
        </w:tc>
        <w:tc>
          <w:tcPr>
            <w:tcW w:w="1560" w:type="dxa"/>
            <w:gridSpan w:val="3"/>
          </w:tcPr>
          <w:p w:rsidR="00F72CED" w:rsidRPr="00F72CED" w:rsidRDefault="00F72CED" w:rsidP="00F72CED">
            <w:pPr>
              <w:autoSpaceDE/>
              <w:autoSpaceDN/>
              <w:ind w:right="48"/>
              <w:jc w:val="center"/>
              <w:rPr>
                <w:sz w:val="22"/>
                <w:szCs w:val="22"/>
              </w:rPr>
            </w:pPr>
          </w:p>
          <w:p w:rsidR="00F72CED" w:rsidRPr="00F72CED" w:rsidRDefault="00F72CED" w:rsidP="00F72CED">
            <w:pPr>
              <w:autoSpaceDE/>
              <w:autoSpaceDN/>
              <w:ind w:right="48"/>
              <w:jc w:val="center"/>
              <w:rPr>
                <w:sz w:val="22"/>
                <w:szCs w:val="22"/>
              </w:rPr>
            </w:pPr>
          </w:p>
          <w:p w:rsidR="00F72CED" w:rsidRPr="00F72CED" w:rsidRDefault="00F72CED" w:rsidP="00F72CED">
            <w:pPr>
              <w:autoSpaceDE/>
              <w:autoSpaceDN/>
              <w:ind w:right="48"/>
              <w:jc w:val="center"/>
              <w:rPr>
                <w:color w:val="000000"/>
                <w:spacing w:val="3"/>
                <w:sz w:val="22"/>
                <w:szCs w:val="22"/>
              </w:rPr>
            </w:pPr>
            <w:r w:rsidRPr="00F72CED">
              <w:rPr>
                <w:sz w:val="22"/>
                <w:szCs w:val="22"/>
              </w:rPr>
              <w:t>ед.</w:t>
            </w:r>
          </w:p>
        </w:tc>
        <w:tc>
          <w:tcPr>
            <w:tcW w:w="1177" w:type="dxa"/>
            <w:gridSpan w:val="4"/>
            <w:vAlign w:val="center"/>
          </w:tcPr>
          <w:p w:rsidR="00F72CED" w:rsidRPr="00F72CED" w:rsidRDefault="00F72CED" w:rsidP="00F72CED">
            <w:pPr>
              <w:autoSpaceDE/>
              <w:autoSpaceDN/>
              <w:ind w:right="48"/>
              <w:jc w:val="center"/>
              <w:rPr>
                <w:color w:val="000000"/>
                <w:spacing w:val="3"/>
                <w:sz w:val="22"/>
                <w:szCs w:val="22"/>
              </w:rPr>
            </w:pPr>
            <w:r w:rsidRPr="00F72CED">
              <w:rPr>
                <w:color w:val="000000"/>
                <w:spacing w:val="3"/>
                <w:sz w:val="22"/>
                <w:szCs w:val="22"/>
              </w:rPr>
              <w:t>-</w:t>
            </w:r>
          </w:p>
        </w:tc>
        <w:tc>
          <w:tcPr>
            <w:tcW w:w="1023" w:type="dxa"/>
            <w:gridSpan w:val="4"/>
            <w:vAlign w:val="center"/>
          </w:tcPr>
          <w:p w:rsidR="00F72CED" w:rsidRPr="00F72CED" w:rsidRDefault="00F72CED" w:rsidP="00F72CED">
            <w:pPr>
              <w:autoSpaceDE/>
              <w:autoSpaceDN/>
              <w:ind w:right="48"/>
              <w:jc w:val="center"/>
              <w:rPr>
                <w:color w:val="000000"/>
                <w:spacing w:val="3"/>
                <w:sz w:val="22"/>
                <w:szCs w:val="22"/>
              </w:rPr>
            </w:pPr>
            <w:r w:rsidRPr="00F72CED">
              <w:rPr>
                <w:color w:val="000000"/>
                <w:spacing w:val="3"/>
                <w:sz w:val="22"/>
                <w:szCs w:val="22"/>
              </w:rPr>
              <w:t>22</w:t>
            </w:r>
          </w:p>
        </w:tc>
        <w:tc>
          <w:tcPr>
            <w:tcW w:w="1139" w:type="dxa"/>
            <w:gridSpan w:val="2"/>
            <w:vAlign w:val="center"/>
          </w:tcPr>
          <w:p w:rsidR="00F72CED" w:rsidRPr="00F72CED" w:rsidRDefault="00F72CED" w:rsidP="00F72CED">
            <w:pPr>
              <w:autoSpaceDE/>
              <w:autoSpaceDN/>
              <w:ind w:right="48"/>
              <w:jc w:val="center"/>
              <w:rPr>
                <w:color w:val="000000"/>
                <w:spacing w:val="3"/>
                <w:sz w:val="22"/>
                <w:szCs w:val="22"/>
              </w:rPr>
            </w:pPr>
            <w:r w:rsidRPr="00F72CED">
              <w:rPr>
                <w:color w:val="000000"/>
                <w:spacing w:val="3"/>
                <w:sz w:val="22"/>
                <w:szCs w:val="22"/>
              </w:rPr>
              <w:t>26</w:t>
            </w:r>
          </w:p>
        </w:tc>
        <w:tc>
          <w:tcPr>
            <w:tcW w:w="1411" w:type="dxa"/>
            <w:gridSpan w:val="4"/>
            <w:vAlign w:val="center"/>
          </w:tcPr>
          <w:p w:rsidR="00F72CED" w:rsidRPr="00F72CED" w:rsidRDefault="00F72CED" w:rsidP="00F72CED">
            <w:pPr>
              <w:autoSpaceDE/>
              <w:autoSpaceDN/>
              <w:ind w:right="48"/>
              <w:jc w:val="center"/>
              <w:rPr>
                <w:color w:val="000000"/>
                <w:spacing w:val="3"/>
                <w:sz w:val="22"/>
                <w:szCs w:val="22"/>
              </w:rPr>
            </w:pPr>
            <w:r w:rsidRPr="00F72CED">
              <w:rPr>
                <w:color w:val="000000"/>
                <w:spacing w:val="3"/>
                <w:sz w:val="22"/>
                <w:szCs w:val="22"/>
              </w:rPr>
              <w:t>29</w:t>
            </w:r>
          </w:p>
        </w:tc>
        <w:tc>
          <w:tcPr>
            <w:tcW w:w="1040" w:type="dxa"/>
            <w:gridSpan w:val="2"/>
            <w:vAlign w:val="center"/>
          </w:tcPr>
          <w:p w:rsidR="00F72CED" w:rsidRPr="00F72CED" w:rsidRDefault="00F72CED" w:rsidP="00F72CED">
            <w:pPr>
              <w:autoSpaceDE/>
              <w:autoSpaceDN/>
              <w:ind w:right="48"/>
              <w:jc w:val="center"/>
              <w:rPr>
                <w:color w:val="000000"/>
                <w:spacing w:val="3"/>
                <w:sz w:val="22"/>
                <w:szCs w:val="22"/>
              </w:rPr>
            </w:pPr>
            <w:r w:rsidRPr="00F72CED">
              <w:rPr>
                <w:color w:val="000000"/>
                <w:spacing w:val="3"/>
                <w:sz w:val="22"/>
                <w:szCs w:val="22"/>
              </w:rPr>
              <w:t>23</w:t>
            </w:r>
          </w:p>
        </w:tc>
        <w:tc>
          <w:tcPr>
            <w:tcW w:w="984" w:type="dxa"/>
            <w:gridSpan w:val="4"/>
            <w:vAlign w:val="center"/>
          </w:tcPr>
          <w:p w:rsidR="00F72CED" w:rsidRPr="00F72CED" w:rsidRDefault="00F72CED" w:rsidP="00F72CED">
            <w:pPr>
              <w:autoSpaceDE/>
              <w:autoSpaceDN/>
              <w:ind w:right="48"/>
              <w:jc w:val="center"/>
              <w:rPr>
                <w:color w:val="000000"/>
                <w:spacing w:val="3"/>
                <w:sz w:val="22"/>
                <w:szCs w:val="22"/>
              </w:rPr>
            </w:pPr>
            <w:r w:rsidRPr="00F72CED">
              <w:rPr>
                <w:color w:val="000000"/>
                <w:spacing w:val="3"/>
                <w:sz w:val="22"/>
                <w:szCs w:val="22"/>
              </w:rPr>
              <w:t>27</w:t>
            </w:r>
          </w:p>
        </w:tc>
        <w:tc>
          <w:tcPr>
            <w:tcW w:w="1118" w:type="dxa"/>
            <w:gridSpan w:val="4"/>
            <w:vAlign w:val="center"/>
          </w:tcPr>
          <w:p w:rsidR="00F72CED" w:rsidRPr="00F72CED" w:rsidRDefault="00F72CED" w:rsidP="00F72CED">
            <w:pPr>
              <w:autoSpaceDE/>
              <w:autoSpaceDN/>
              <w:ind w:right="48"/>
              <w:jc w:val="center"/>
              <w:rPr>
                <w:color w:val="000000"/>
                <w:spacing w:val="3"/>
                <w:sz w:val="22"/>
                <w:szCs w:val="22"/>
              </w:rPr>
            </w:pPr>
            <w:r w:rsidRPr="00F72CED">
              <w:rPr>
                <w:color w:val="000000"/>
                <w:spacing w:val="3"/>
                <w:sz w:val="22"/>
                <w:szCs w:val="22"/>
              </w:rPr>
              <w:t>31</w:t>
            </w:r>
          </w:p>
        </w:tc>
        <w:tc>
          <w:tcPr>
            <w:tcW w:w="1787" w:type="dxa"/>
            <w:vAlign w:val="center"/>
          </w:tcPr>
          <w:p w:rsidR="00F72CED" w:rsidRPr="00F72CED" w:rsidRDefault="00F72CED" w:rsidP="00F72CED">
            <w:pPr>
              <w:autoSpaceDE/>
              <w:autoSpaceDN/>
              <w:ind w:right="48"/>
              <w:jc w:val="center"/>
              <w:rPr>
                <w:color w:val="000000"/>
                <w:spacing w:val="3"/>
                <w:sz w:val="22"/>
                <w:szCs w:val="22"/>
              </w:rPr>
            </w:pPr>
            <w:r w:rsidRPr="00F72CED">
              <w:rPr>
                <w:color w:val="000000"/>
                <w:spacing w:val="3"/>
                <w:sz w:val="22"/>
                <w:szCs w:val="22"/>
              </w:rPr>
              <w:t>Отчетные данные ОМС, Мониторинг домов</w:t>
            </w:r>
          </w:p>
        </w:tc>
      </w:tr>
      <w:tr w:rsidR="00F72CED" w:rsidRPr="00F72CED" w:rsidTr="00F72CED">
        <w:tc>
          <w:tcPr>
            <w:tcW w:w="717" w:type="dxa"/>
          </w:tcPr>
          <w:p w:rsidR="00F72CED" w:rsidRPr="00F72CED" w:rsidRDefault="00F72CED" w:rsidP="00F72CED">
            <w:pPr>
              <w:autoSpaceDE/>
              <w:autoSpaceDN/>
              <w:ind w:right="48"/>
              <w:jc w:val="center"/>
              <w:rPr>
                <w:color w:val="000000"/>
                <w:spacing w:val="3"/>
                <w:sz w:val="22"/>
                <w:szCs w:val="22"/>
              </w:rPr>
            </w:pPr>
            <w:r w:rsidRPr="00F72CED">
              <w:rPr>
                <w:color w:val="000000"/>
                <w:spacing w:val="3"/>
                <w:sz w:val="22"/>
                <w:szCs w:val="22"/>
              </w:rPr>
              <w:t>55</w:t>
            </w:r>
          </w:p>
        </w:tc>
        <w:tc>
          <w:tcPr>
            <w:tcW w:w="15198" w:type="dxa"/>
            <w:gridSpan w:val="30"/>
          </w:tcPr>
          <w:p w:rsidR="00F72CED" w:rsidRPr="00F72CED" w:rsidRDefault="00F72CED" w:rsidP="00F72CED">
            <w:pPr>
              <w:tabs>
                <w:tab w:val="left" w:pos="3630"/>
              </w:tabs>
              <w:autoSpaceDE/>
              <w:autoSpaceDN/>
              <w:ind w:right="48"/>
              <w:rPr>
                <w:color w:val="000000"/>
                <w:spacing w:val="3"/>
                <w:sz w:val="22"/>
                <w:szCs w:val="22"/>
              </w:rPr>
            </w:pPr>
            <w:r w:rsidRPr="00F72CED">
              <w:rPr>
                <w:color w:val="000000"/>
                <w:spacing w:val="3"/>
                <w:sz w:val="22"/>
                <w:szCs w:val="22"/>
              </w:rPr>
              <w:t>Подпрограмма 6: Комплексная экологическая программа Североуральского городского округа</w:t>
            </w:r>
          </w:p>
        </w:tc>
      </w:tr>
      <w:tr w:rsidR="00F72CED" w:rsidRPr="00F72CED" w:rsidTr="00F72CED">
        <w:tc>
          <w:tcPr>
            <w:tcW w:w="717" w:type="dxa"/>
          </w:tcPr>
          <w:p w:rsidR="00F72CED" w:rsidRPr="00F72CED" w:rsidRDefault="00F72CED" w:rsidP="00F72CED">
            <w:pPr>
              <w:autoSpaceDE/>
              <w:autoSpaceDN/>
              <w:ind w:right="48"/>
              <w:jc w:val="center"/>
              <w:rPr>
                <w:color w:val="000000"/>
                <w:spacing w:val="3"/>
                <w:sz w:val="22"/>
                <w:szCs w:val="22"/>
              </w:rPr>
            </w:pPr>
            <w:r w:rsidRPr="00F72CED">
              <w:rPr>
                <w:color w:val="000000"/>
                <w:spacing w:val="3"/>
                <w:sz w:val="22"/>
                <w:szCs w:val="22"/>
              </w:rPr>
              <w:t>56</w:t>
            </w:r>
          </w:p>
        </w:tc>
        <w:tc>
          <w:tcPr>
            <w:tcW w:w="15198" w:type="dxa"/>
            <w:gridSpan w:val="30"/>
          </w:tcPr>
          <w:p w:rsidR="00F72CED" w:rsidRPr="00F72CED" w:rsidRDefault="00F72CED" w:rsidP="00F72CED">
            <w:pPr>
              <w:numPr>
                <w:ilvl w:val="12"/>
                <w:numId w:val="0"/>
              </w:numPr>
              <w:tabs>
                <w:tab w:val="left" w:pos="993"/>
              </w:tabs>
              <w:autoSpaceDE/>
              <w:autoSpaceDN/>
              <w:rPr>
                <w:sz w:val="22"/>
                <w:szCs w:val="22"/>
              </w:rPr>
            </w:pPr>
            <w:r w:rsidRPr="00F72CED">
              <w:rPr>
                <w:color w:val="000000"/>
                <w:spacing w:val="3"/>
                <w:sz w:val="22"/>
                <w:szCs w:val="22"/>
              </w:rPr>
              <w:t xml:space="preserve">Цель 6 Снижение </w:t>
            </w:r>
            <w:r w:rsidRPr="00F72CED">
              <w:rPr>
                <w:sz w:val="22"/>
                <w:szCs w:val="22"/>
              </w:rPr>
              <w:t xml:space="preserve"> техногенной нагрузки  на окружающую среду, оздоровление  экологической обстановки на  территории Североуральского городского округа, улучшение комфортности проживания населения городского округа</w:t>
            </w:r>
          </w:p>
        </w:tc>
      </w:tr>
      <w:tr w:rsidR="00F72CED" w:rsidRPr="00F72CED" w:rsidTr="00F72CED">
        <w:tc>
          <w:tcPr>
            <w:tcW w:w="717" w:type="dxa"/>
          </w:tcPr>
          <w:p w:rsidR="00F72CED" w:rsidRPr="00F72CED" w:rsidRDefault="00F72CED" w:rsidP="00F72CED">
            <w:pPr>
              <w:autoSpaceDE/>
              <w:autoSpaceDN/>
              <w:ind w:right="48"/>
              <w:jc w:val="center"/>
              <w:rPr>
                <w:color w:val="000000"/>
                <w:spacing w:val="3"/>
                <w:sz w:val="22"/>
                <w:szCs w:val="22"/>
              </w:rPr>
            </w:pPr>
            <w:r w:rsidRPr="00F72CED">
              <w:rPr>
                <w:color w:val="000000"/>
                <w:spacing w:val="3"/>
                <w:sz w:val="22"/>
                <w:szCs w:val="22"/>
              </w:rPr>
              <w:t>57</w:t>
            </w:r>
          </w:p>
        </w:tc>
        <w:tc>
          <w:tcPr>
            <w:tcW w:w="15198" w:type="dxa"/>
            <w:gridSpan w:val="30"/>
          </w:tcPr>
          <w:p w:rsidR="00F72CED" w:rsidRPr="00F72CED" w:rsidRDefault="00F72CED" w:rsidP="00F72CED">
            <w:pPr>
              <w:suppressAutoHyphens/>
              <w:autoSpaceDE/>
              <w:autoSpaceDN/>
              <w:rPr>
                <w:rFonts w:eastAsia="Calibri"/>
                <w:sz w:val="22"/>
                <w:szCs w:val="22"/>
                <w:lang w:eastAsia="ar-SA"/>
              </w:rPr>
            </w:pPr>
            <w:r w:rsidRPr="00F72CED">
              <w:rPr>
                <w:rFonts w:eastAsia="Calibri"/>
                <w:color w:val="000000"/>
                <w:spacing w:val="3"/>
                <w:sz w:val="22"/>
                <w:szCs w:val="22"/>
              </w:rPr>
              <w:t>Задача  6.1:</w:t>
            </w:r>
            <w:r w:rsidRPr="00F72CED">
              <w:rPr>
                <w:rFonts w:eastAsia="Calibri"/>
                <w:color w:val="000000"/>
                <w:spacing w:val="3"/>
                <w:sz w:val="22"/>
                <w:szCs w:val="22"/>
                <w:lang w:eastAsia="ar-SA"/>
              </w:rPr>
              <w:t xml:space="preserve"> </w:t>
            </w:r>
            <w:r w:rsidRPr="00F72CED">
              <w:rPr>
                <w:rFonts w:eastAsia="Calibri"/>
                <w:sz w:val="22"/>
                <w:szCs w:val="22"/>
                <w:lang w:eastAsia="ar-SA"/>
              </w:rPr>
              <w:t xml:space="preserve"> Сохранение стабильности экологической ситуации при условии роста промышленного производства и достижение нормативных показателей техногенной нагрузки на окружающую </w:t>
            </w:r>
            <w:proofErr w:type="gramStart"/>
            <w:r w:rsidRPr="00F72CED">
              <w:rPr>
                <w:rFonts w:eastAsia="Calibri"/>
                <w:sz w:val="22"/>
                <w:szCs w:val="22"/>
                <w:lang w:eastAsia="ar-SA"/>
              </w:rPr>
              <w:t>среду</w:t>
            </w:r>
            <w:proofErr w:type="gramEnd"/>
            <w:r w:rsidRPr="00F72CED">
              <w:rPr>
                <w:rFonts w:eastAsia="Calibri"/>
                <w:sz w:val="22"/>
                <w:szCs w:val="22"/>
                <w:lang w:eastAsia="ar-SA"/>
              </w:rPr>
              <w:t xml:space="preserve"> и население муниципального образования в соответствии с требованиями действующего законодательства</w:t>
            </w:r>
          </w:p>
        </w:tc>
      </w:tr>
      <w:tr w:rsidR="00F72CED" w:rsidRPr="00F72CED" w:rsidTr="00F72CED">
        <w:tc>
          <w:tcPr>
            <w:tcW w:w="717" w:type="dxa"/>
          </w:tcPr>
          <w:p w:rsidR="00F72CED" w:rsidRPr="00F72CED" w:rsidRDefault="00F72CED" w:rsidP="00F72CED">
            <w:pPr>
              <w:autoSpaceDE/>
              <w:autoSpaceDN/>
              <w:ind w:right="48"/>
              <w:jc w:val="center"/>
              <w:rPr>
                <w:color w:val="000000"/>
                <w:spacing w:val="3"/>
                <w:sz w:val="22"/>
                <w:szCs w:val="22"/>
              </w:rPr>
            </w:pPr>
            <w:r w:rsidRPr="00F72CED">
              <w:rPr>
                <w:color w:val="000000"/>
                <w:spacing w:val="3"/>
                <w:sz w:val="22"/>
                <w:szCs w:val="22"/>
              </w:rPr>
              <w:t>58</w:t>
            </w:r>
          </w:p>
        </w:tc>
        <w:tc>
          <w:tcPr>
            <w:tcW w:w="3959" w:type="dxa"/>
            <w:gridSpan w:val="2"/>
          </w:tcPr>
          <w:p w:rsidR="00F72CED" w:rsidRPr="00F72CED" w:rsidRDefault="00F72CED" w:rsidP="00F72CED">
            <w:pPr>
              <w:autoSpaceDE/>
              <w:autoSpaceDN/>
              <w:rPr>
                <w:color w:val="000000"/>
                <w:spacing w:val="3"/>
                <w:sz w:val="22"/>
                <w:szCs w:val="22"/>
              </w:rPr>
            </w:pPr>
            <w:r w:rsidRPr="00F72CED">
              <w:rPr>
                <w:color w:val="000000"/>
                <w:spacing w:val="3"/>
                <w:sz w:val="22"/>
                <w:szCs w:val="22"/>
              </w:rPr>
              <w:t>Целевой показатель 32:</w:t>
            </w:r>
            <w:r w:rsidRPr="00F72CED">
              <w:rPr>
                <w:i/>
                <w:color w:val="000000"/>
                <w:spacing w:val="3"/>
                <w:sz w:val="22"/>
                <w:szCs w:val="22"/>
              </w:rPr>
              <w:t xml:space="preserve"> </w:t>
            </w:r>
            <w:r w:rsidRPr="00F72CED">
              <w:rPr>
                <w:color w:val="000000"/>
                <w:spacing w:val="3"/>
                <w:sz w:val="22"/>
                <w:szCs w:val="22"/>
              </w:rPr>
              <w:t>Количество б</w:t>
            </w:r>
            <w:r w:rsidRPr="00F72CED">
              <w:rPr>
                <w:sz w:val="22"/>
                <w:szCs w:val="22"/>
              </w:rPr>
              <w:t xml:space="preserve">лагоустроенных </w:t>
            </w:r>
            <w:proofErr w:type="spellStart"/>
            <w:r w:rsidRPr="00F72CED">
              <w:rPr>
                <w:sz w:val="22"/>
                <w:szCs w:val="22"/>
              </w:rPr>
              <w:t>водоохранных</w:t>
            </w:r>
            <w:proofErr w:type="spellEnd"/>
            <w:r w:rsidRPr="00F72CED">
              <w:rPr>
                <w:sz w:val="22"/>
                <w:szCs w:val="22"/>
              </w:rPr>
              <w:t xml:space="preserve"> зон водохранилищ: </w:t>
            </w:r>
            <w:proofErr w:type="spellStart"/>
            <w:r w:rsidRPr="00F72CED">
              <w:rPr>
                <w:sz w:val="22"/>
                <w:szCs w:val="22"/>
              </w:rPr>
              <w:t>Колонгинского</w:t>
            </w:r>
            <w:proofErr w:type="spellEnd"/>
            <w:r w:rsidRPr="00F72CED">
              <w:rPr>
                <w:sz w:val="22"/>
                <w:szCs w:val="22"/>
              </w:rPr>
              <w:t xml:space="preserve"> и </w:t>
            </w:r>
            <w:proofErr w:type="spellStart"/>
            <w:r w:rsidRPr="00F72CED">
              <w:rPr>
                <w:sz w:val="22"/>
                <w:szCs w:val="22"/>
              </w:rPr>
              <w:t>Кальинского</w:t>
            </w:r>
            <w:proofErr w:type="spellEnd"/>
            <w:r w:rsidRPr="00F72CED">
              <w:rPr>
                <w:sz w:val="22"/>
                <w:szCs w:val="22"/>
              </w:rPr>
              <w:t xml:space="preserve"> </w:t>
            </w:r>
          </w:p>
        </w:tc>
        <w:tc>
          <w:tcPr>
            <w:tcW w:w="1560" w:type="dxa"/>
            <w:gridSpan w:val="3"/>
            <w:vAlign w:val="center"/>
          </w:tcPr>
          <w:p w:rsidR="00F72CED" w:rsidRPr="00F72CED" w:rsidRDefault="00F72CED" w:rsidP="00F72CED">
            <w:pPr>
              <w:autoSpaceDE/>
              <w:autoSpaceDN/>
              <w:ind w:right="48"/>
              <w:jc w:val="center"/>
              <w:rPr>
                <w:color w:val="000000"/>
                <w:spacing w:val="3"/>
                <w:sz w:val="22"/>
                <w:szCs w:val="22"/>
              </w:rPr>
            </w:pPr>
            <w:r w:rsidRPr="00F72CED">
              <w:rPr>
                <w:sz w:val="22"/>
                <w:szCs w:val="22"/>
              </w:rPr>
              <w:t>ед.</w:t>
            </w:r>
          </w:p>
        </w:tc>
        <w:tc>
          <w:tcPr>
            <w:tcW w:w="1177" w:type="dxa"/>
            <w:gridSpan w:val="4"/>
            <w:vAlign w:val="center"/>
          </w:tcPr>
          <w:p w:rsidR="00F72CED" w:rsidRPr="00F72CED" w:rsidRDefault="00F72CED" w:rsidP="00F72CED">
            <w:pPr>
              <w:autoSpaceDE/>
              <w:autoSpaceDN/>
              <w:ind w:right="48"/>
              <w:jc w:val="center"/>
              <w:rPr>
                <w:color w:val="000000"/>
                <w:spacing w:val="3"/>
                <w:sz w:val="22"/>
                <w:szCs w:val="22"/>
              </w:rPr>
            </w:pPr>
            <w:r w:rsidRPr="00F72CED">
              <w:rPr>
                <w:color w:val="000000"/>
                <w:spacing w:val="3"/>
                <w:sz w:val="22"/>
                <w:szCs w:val="22"/>
              </w:rPr>
              <w:t>2</w:t>
            </w:r>
          </w:p>
        </w:tc>
        <w:tc>
          <w:tcPr>
            <w:tcW w:w="1023" w:type="dxa"/>
            <w:gridSpan w:val="4"/>
            <w:vAlign w:val="center"/>
          </w:tcPr>
          <w:p w:rsidR="00F72CED" w:rsidRPr="00F72CED" w:rsidRDefault="00F72CED" w:rsidP="00F72CED">
            <w:pPr>
              <w:autoSpaceDE/>
              <w:autoSpaceDN/>
              <w:ind w:right="48"/>
              <w:jc w:val="center"/>
              <w:rPr>
                <w:color w:val="000000"/>
                <w:spacing w:val="3"/>
                <w:sz w:val="22"/>
                <w:szCs w:val="22"/>
              </w:rPr>
            </w:pPr>
            <w:r w:rsidRPr="00F72CED">
              <w:rPr>
                <w:color w:val="000000"/>
                <w:spacing w:val="3"/>
                <w:sz w:val="22"/>
                <w:szCs w:val="22"/>
              </w:rPr>
              <w:t>0</w:t>
            </w:r>
          </w:p>
        </w:tc>
        <w:tc>
          <w:tcPr>
            <w:tcW w:w="1139" w:type="dxa"/>
            <w:gridSpan w:val="2"/>
            <w:vAlign w:val="center"/>
          </w:tcPr>
          <w:p w:rsidR="00F72CED" w:rsidRPr="00F72CED" w:rsidRDefault="00F72CED" w:rsidP="00F72CED">
            <w:pPr>
              <w:autoSpaceDE/>
              <w:autoSpaceDN/>
              <w:ind w:right="48"/>
              <w:jc w:val="center"/>
              <w:rPr>
                <w:color w:val="000000"/>
                <w:spacing w:val="3"/>
                <w:sz w:val="22"/>
                <w:szCs w:val="22"/>
              </w:rPr>
            </w:pPr>
            <w:r w:rsidRPr="00F72CED">
              <w:rPr>
                <w:color w:val="000000"/>
                <w:spacing w:val="3"/>
                <w:sz w:val="22"/>
                <w:szCs w:val="22"/>
              </w:rPr>
              <w:t>2</w:t>
            </w:r>
          </w:p>
        </w:tc>
        <w:tc>
          <w:tcPr>
            <w:tcW w:w="1411" w:type="dxa"/>
            <w:gridSpan w:val="4"/>
            <w:vAlign w:val="center"/>
          </w:tcPr>
          <w:p w:rsidR="00F72CED" w:rsidRPr="00F72CED" w:rsidRDefault="00F72CED" w:rsidP="00F72CED">
            <w:pPr>
              <w:autoSpaceDE/>
              <w:autoSpaceDN/>
              <w:ind w:right="48"/>
              <w:jc w:val="center"/>
              <w:rPr>
                <w:color w:val="000000"/>
                <w:spacing w:val="3"/>
                <w:sz w:val="22"/>
                <w:szCs w:val="22"/>
              </w:rPr>
            </w:pPr>
            <w:r w:rsidRPr="00F72CED">
              <w:rPr>
                <w:color w:val="000000"/>
                <w:spacing w:val="3"/>
                <w:sz w:val="22"/>
                <w:szCs w:val="22"/>
              </w:rPr>
              <w:t>2</w:t>
            </w:r>
          </w:p>
        </w:tc>
        <w:tc>
          <w:tcPr>
            <w:tcW w:w="1040" w:type="dxa"/>
            <w:gridSpan w:val="2"/>
            <w:vAlign w:val="center"/>
          </w:tcPr>
          <w:p w:rsidR="00F72CED" w:rsidRPr="00F72CED" w:rsidRDefault="00F72CED" w:rsidP="00F72CED">
            <w:pPr>
              <w:autoSpaceDE/>
              <w:autoSpaceDN/>
              <w:ind w:right="48"/>
              <w:jc w:val="center"/>
              <w:rPr>
                <w:color w:val="000000"/>
                <w:spacing w:val="3"/>
                <w:sz w:val="22"/>
                <w:szCs w:val="22"/>
              </w:rPr>
            </w:pPr>
            <w:r w:rsidRPr="00F72CED">
              <w:rPr>
                <w:color w:val="000000"/>
                <w:spacing w:val="3"/>
                <w:sz w:val="22"/>
                <w:szCs w:val="22"/>
              </w:rPr>
              <w:t>2</w:t>
            </w:r>
          </w:p>
        </w:tc>
        <w:tc>
          <w:tcPr>
            <w:tcW w:w="984" w:type="dxa"/>
            <w:gridSpan w:val="4"/>
            <w:vAlign w:val="center"/>
          </w:tcPr>
          <w:p w:rsidR="00F72CED" w:rsidRPr="00F72CED" w:rsidRDefault="00F72CED" w:rsidP="00F72CED">
            <w:pPr>
              <w:autoSpaceDE/>
              <w:autoSpaceDN/>
              <w:ind w:right="48"/>
              <w:jc w:val="center"/>
              <w:rPr>
                <w:color w:val="000000"/>
                <w:spacing w:val="3"/>
                <w:sz w:val="22"/>
                <w:szCs w:val="22"/>
              </w:rPr>
            </w:pPr>
            <w:r w:rsidRPr="00F72CED">
              <w:rPr>
                <w:color w:val="000000"/>
                <w:spacing w:val="3"/>
                <w:sz w:val="22"/>
                <w:szCs w:val="22"/>
              </w:rPr>
              <w:t>2</w:t>
            </w:r>
          </w:p>
        </w:tc>
        <w:tc>
          <w:tcPr>
            <w:tcW w:w="1093" w:type="dxa"/>
            <w:gridSpan w:val="3"/>
            <w:vAlign w:val="center"/>
          </w:tcPr>
          <w:p w:rsidR="00F72CED" w:rsidRPr="00F72CED" w:rsidRDefault="00F72CED" w:rsidP="00F72CED">
            <w:pPr>
              <w:autoSpaceDE/>
              <w:autoSpaceDN/>
              <w:ind w:right="48"/>
              <w:jc w:val="center"/>
              <w:rPr>
                <w:color w:val="000000"/>
                <w:spacing w:val="3"/>
                <w:sz w:val="22"/>
                <w:szCs w:val="22"/>
              </w:rPr>
            </w:pPr>
            <w:r w:rsidRPr="00F72CED">
              <w:rPr>
                <w:color w:val="000000"/>
                <w:spacing w:val="3"/>
                <w:sz w:val="22"/>
                <w:szCs w:val="22"/>
              </w:rPr>
              <w:t>2</w:t>
            </w:r>
          </w:p>
        </w:tc>
        <w:tc>
          <w:tcPr>
            <w:tcW w:w="1812" w:type="dxa"/>
            <w:gridSpan w:val="2"/>
            <w:vAlign w:val="center"/>
          </w:tcPr>
          <w:p w:rsidR="00F72CED" w:rsidRPr="00F72CED" w:rsidRDefault="00F72CED" w:rsidP="00F72CED">
            <w:pPr>
              <w:autoSpaceDE/>
              <w:autoSpaceDN/>
              <w:jc w:val="center"/>
              <w:rPr>
                <w:sz w:val="22"/>
                <w:szCs w:val="22"/>
              </w:rPr>
            </w:pPr>
            <w:r w:rsidRPr="00F72CED">
              <w:rPr>
                <w:color w:val="000000"/>
                <w:spacing w:val="3"/>
                <w:sz w:val="22"/>
                <w:szCs w:val="22"/>
              </w:rPr>
              <w:t>Отчетные данные ОМС</w:t>
            </w:r>
          </w:p>
        </w:tc>
      </w:tr>
      <w:tr w:rsidR="00F72CED" w:rsidRPr="00F72CED" w:rsidTr="00F72CED">
        <w:tc>
          <w:tcPr>
            <w:tcW w:w="717" w:type="dxa"/>
          </w:tcPr>
          <w:p w:rsidR="00F72CED" w:rsidRPr="00F72CED" w:rsidRDefault="00F72CED" w:rsidP="00F72CED">
            <w:pPr>
              <w:autoSpaceDE/>
              <w:autoSpaceDN/>
              <w:ind w:right="48"/>
              <w:jc w:val="center"/>
              <w:rPr>
                <w:color w:val="000000"/>
                <w:spacing w:val="3"/>
                <w:sz w:val="22"/>
                <w:szCs w:val="22"/>
              </w:rPr>
            </w:pPr>
            <w:r w:rsidRPr="00F72CED">
              <w:rPr>
                <w:color w:val="000000"/>
                <w:spacing w:val="3"/>
                <w:sz w:val="22"/>
                <w:szCs w:val="22"/>
              </w:rPr>
              <w:t>59</w:t>
            </w:r>
          </w:p>
        </w:tc>
        <w:tc>
          <w:tcPr>
            <w:tcW w:w="3959" w:type="dxa"/>
            <w:gridSpan w:val="2"/>
          </w:tcPr>
          <w:p w:rsidR="00F72CED" w:rsidRPr="00F72CED" w:rsidRDefault="00F72CED" w:rsidP="00F72CED">
            <w:pPr>
              <w:suppressAutoHyphens/>
              <w:autoSpaceDE/>
              <w:autoSpaceDN/>
              <w:rPr>
                <w:rFonts w:eastAsia="Calibri"/>
                <w:sz w:val="22"/>
                <w:szCs w:val="22"/>
                <w:lang w:eastAsia="ar-SA"/>
              </w:rPr>
            </w:pPr>
            <w:r w:rsidRPr="00F72CED">
              <w:rPr>
                <w:rFonts w:eastAsia="Calibri"/>
                <w:sz w:val="22"/>
                <w:szCs w:val="22"/>
                <w:lang w:eastAsia="ar-SA"/>
              </w:rPr>
              <w:t>Целевой показатель 33:</w:t>
            </w:r>
          </w:p>
          <w:p w:rsidR="00F72CED" w:rsidRPr="00F72CED" w:rsidRDefault="00F72CED" w:rsidP="00F72CED">
            <w:pPr>
              <w:suppressAutoHyphens/>
              <w:autoSpaceDE/>
              <w:autoSpaceDN/>
              <w:rPr>
                <w:rFonts w:eastAsia="Calibri"/>
                <w:sz w:val="22"/>
                <w:szCs w:val="22"/>
                <w:lang w:eastAsia="ar-SA"/>
              </w:rPr>
            </w:pPr>
            <w:r w:rsidRPr="00F72CED">
              <w:rPr>
                <w:rFonts w:eastAsia="Calibri"/>
                <w:sz w:val="22"/>
                <w:szCs w:val="22"/>
                <w:lang w:eastAsia="ar-SA"/>
              </w:rPr>
              <w:t xml:space="preserve">Площадь санитарной уборки </w:t>
            </w:r>
            <w:proofErr w:type="spellStart"/>
            <w:r w:rsidRPr="00F72CED">
              <w:rPr>
                <w:rFonts w:eastAsia="Calibri"/>
                <w:sz w:val="22"/>
                <w:szCs w:val="22"/>
                <w:lang w:eastAsia="ar-SA"/>
              </w:rPr>
              <w:t>водоохранных</w:t>
            </w:r>
            <w:proofErr w:type="spellEnd"/>
            <w:r w:rsidRPr="00F72CED">
              <w:rPr>
                <w:rFonts w:eastAsia="Calibri"/>
                <w:sz w:val="22"/>
                <w:szCs w:val="22"/>
                <w:lang w:eastAsia="ar-SA"/>
              </w:rPr>
              <w:t xml:space="preserve"> зон  </w:t>
            </w:r>
            <w:proofErr w:type="spellStart"/>
            <w:r w:rsidRPr="00F72CED">
              <w:rPr>
                <w:rFonts w:eastAsia="Calibri"/>
                <w:sz w:val="22"/>
                <w:szCs w:val="22"/>
                <w:lang w:eastAsia="ar-SA"/>
              </w:rPr>
              <w:t>Колонгинского</w:t>
            </w:r>
            <w:proofErr w:type="spellEnd"/>
            <w:r w:rsidRPr="00F72CED">
              <w:rPr>
                <w:rFonts w:eastAsia="Calibri"/>
                <w:sz w:val="22"/>
                <w:szCs w:val="22"/>
                <w:lang w:eastAsia="ar-SA"/>
              </w:rPr>
              <w:t xml:space="preserve"> и </w:t>
            </w:r>
            <w:proofErr w:type="spellStart"/>
            <w:r w:rsidRPr="00F72CED">
              <w:rPr>
                <w:rFonts w:eastAsia="Calibri"/>
                <w:sz w:val="22"/>
                <w:szCs w:val="22"/>
                <w:lang w:eastAsia="ar-SA"/>
              </w:rPr>
              <w:t>Кальинского</w:t>
            </w:r>
            <w:proofErr w:type="spellEnd"/>
            <w:r w:rsidRPr="00F72CED">
              <w:rPr>
                <w:rFonts w:eastAsia="Calibri"/>
                <w:sz w:val="22"/>
                <w:szCs w:val="22"/>
                <w:lang w:eastAsia="ar-SA"/>
              </w:rPr>
              <w:t xml:space="preserve"> водохранилищ </w:t>
            </w:r>
          </w:p>
        </w:tc>
        <w:tc>
          <w:tcPr>
            <w:tcW w:w="1560" w:type="dxa"/>
            <w:gridSpan w:val="3"/>
            <w:vAlign w:val="center"/>
          </w:tcPr>
          <w:p w:rsidR="00F72CED" w:rsidRPr="00F72CED" w:rsidRDefault="00F72CED" w:rsidP="00F72CED">
            <w:pPr>
              <w:autoSpaceDE/>
              <w:autoSpaceDN/>
              <w:ind w:right="48"/>
              <w:jc w:val="center"/>
              <w:rPr>
                <w:color w:val="000000"/>
                <w:spacing w:val="3"/>
                <w:sz w:val="22"/>
                <w:szCs w:val="22"/>
              </w:rPr>
            </w:pPr>
            <w:proofErr w:type="gramStart"/>
            <w:r w:rsidRPr="00F72CED">
              <w:rPr>
                <w:color w:val="000000"/>
                <w:spacing w:val="3"/>
                <w:sz w:val="22"/>
                <w:szCs w:val="22"/>
              </w:rPr>
              <w:t>га</w:t>
            </w:r>
            <w:proofErr w:type="gramEnd"/>
            <w:r w:rsidRPr="00F72CED">
              <w:rPr>
                <w:color w:val="000000"/>
                <w:spacing w:val="3"/>
                <w:sz w:val="22"/>
                <w:szCs w:val="22"/>
              </w:rPr>
              <w:t>.</w:t>
            </w:r>
          </w:p>
        </w:tc>
        <w:tc>
          <w:tcPr>
            <w:tcW w:w="1177" w:type="dxa"/>
            <w:gridSpan w:val="4"/>
            <w:vAlign w:val="center"/>
          </w:tcPr>
          <w:p w:rsidR="00F72CED" w:rsidRPr="00F72CED" w:rsidRDefault="00F72CED" w:rsidP="00F72CED">
            <w:pPr>
              <w:autoSpaceDE/>
              <w:autoSpaceDN/>
              <w:ind w:right="48"/>
              <w:jc w:val="center"/>
              <w:rPr>
                <w:color w:val="000000"/>
                <w:spacing w:val="3"/>
                <w:sz w:val="22"/>
                <w:szCs w:val="22"/>
              </w:rPr>
            </w:pPr>
            <w:r w:rsidRPr="00F72CED">
              <w:rPr>
                <w:color w:val="000000"/>
                <w:spacing w:val="3"/>
                <w:sz w:val="22"/>
                <w:szCs w:val="22"/>
              </w:rPr>
              <w:t>1,5</w:t>
            </w:r>
          </w:p>
        </w:tc>
        <w:tc>
          <w:tcPr>
            <w:tcW w:w="1023" w:type="dxa"/>
            <w:gridSpan w:val="4"/>
            <w:vAlign w:val="center"/>
          </w:tcPr>
          <w:p w:rsidR="00F72CED" w:rsidRPr="00F72CED" w:rsidRDefault="00F72CED" w:rsidP="00F72CED">
            <w:pPr>
              <w:autoSpaceDE/>
              <w:autoSpaceDN/>
              <w:ind w:right="48"/>
              <w:jc w:val="center"/>
              <w:rPr>
                <w:color w:val="000000"/>
                <w:spacing w:val="3"/>
                <w:sz w:val="22"/>
                <w:szCs w:val="22"/>
              </w:rPr>
            </w:pPr>
            <w:r w:rsidRPr="00F72CED">
              <w:rPr>
                <w:color w:val="000000"/>
                <w:spacing w:val="3"/>
                <w:sz w:val="22"/>
                <w:szCs w:val="22"/>
              </w:rPr>
              <w:t>1,5</w:t>
            </w:r>
          </w:p>
        </w:tc>
        <w:tc>
          <w:tcPr>
            <w:tcW w:w="1139" w:type="dxa"/>
            <w:gridSpan w:val="2"/>
            <w:vAlign w:val="center"/>
          </w:tcPr>
          <w:p w:rsidR="00F72CED" w:rsidRPr="00F72CED" w:rsidRDefault="00F72CED" w:rsidP="00F72CED">
            <w:pPr>
              <w:autoSpaceDE/>
              <w:autoSpaceDN/>
              <w:ind w:right="48"/>
              <w:jc w:val="center"/>
              <w:rPr>
                <w:color w:val="000000"/>
                <w:spacing w:val="3"/>
                <w:sz w:val="22"/>
                <w:szCs w:val="22"/>
              </w:rPr>
            </w:pPr>
            <w:r w:rsidRPr="00F72CED">
              <w:rPr>
                <w:color w:val="000000"/>
                <w:spacing w:val="3"/>
                <w:sz w:val="22"/>
                <w:szCs w:val="22"/>
              </w:rPr>
              <w:t>2,0</w:t>
            </w:r>
          </w:p>
        </w:tc>
        <w:tc>
          <w:tcPr>
            <w:tcW w:w="1411" w:type="dxa"/>
            <w:gridSpan w:val="4"/>
            <w:vAlign w:val="center"/>
          </w:tcPr>
          <w:p w:rsidR="00F72CED" w:rsidRPr="00F72CED" w:rsidRDefault="00F72CED" w:rsidP="00F72CED">
            <w:pPr>
              <w:autoSpaceDE/>
              <w:autoSpaceDN/>
              <w:ind w:right="48"/>
              <w:jc w:val="center"/>
              <w:rPr>
                <w:color w:val="000000"/>
                <w:spacing w:val="3"/>
                <w:sz w:val="22"/>
                <w:szCs w:val="22"/>
              </w:rPr>
            </w:pPr>
            <w:r w:rsidRPr="00F72CED">
              <w:rPr>
                <w:color w:val="000000"/>
                <w:spacing w:val="3"/>
                <w:sz w:val="22"/>
                <w:szCs w:val="22"/>
              </w:rPr>
              <w:t>1,95</w:t>
            </w:r>
          </w:p>
        </w:tc>
        <w:tc>
          <w:tcPr>
            <w:tcW w:w="1040" w:type="dxa"/>
            <w:gridSpan w:val="2"/>
            <w:vAlign w:val="center"/>
          </w:tcPr>
          <w:p w:rsidR="00F72CED" w:rsidRPr="00F72CED" w:rsidRDefault="00F72CED" w:rsidP="00F72CED">
            <w:pPr>
              <w:autoSpaceDE/>
              <w:autoSpaceDN/>
              <w:ind w:right="48"/>
              <w:jc w:val="center"/>
              <w:rPr>
                <w:color w:val="000000"/>
                <w:spacing w:val="3"/>
                <w:sz w:val="22"/>
                <w:szCs w:val="22"/>
              </w:rPr>
            </w:pPr>
            <w:r w:rsidRPr="00F72CED">
              <w:rPr>
                <w:color w:val="000000"/>
                <w:spacing w:val="3"/>
                <w:sz w:val="22"/>
                <w:szCs w:val="22"/>
              </w:rPr>
              <w:t>2,5</w:t>
            </w:r>
          </w:p>
        </w:tc>
        <w:tc>
          <w:tcPr>
            <w:tcW w:w="984" w:type="dxa"/>
            <w:gridSpan w:val="4"/>
            <w:vAlign w:val="center"/>
          </w:tcPr>
          <w:p w:rsidR="00F72CED" w:rsidRPr="00F72CED" w:rsidRDefault="00F72CED" w:rsidP="00F72CED">
            <w:pPr>
              <w:autoSpaceDE/>
              <w:autoSpaceDN/>
              <w:ind w:right="48"/>
              <w:jc w:val="center"/>
              <w:rPr>
                <w:color w:val="000000"/>
                <w:spacing w:val="3"/>
                <w:sz w:val="22"/>
                <w:szCs w:val="22"/>
              </w:rPr>
            </w:pPr>
            <w:r w:rsidRPr="00F72CED">
              <w:rPr>
                <w:color w:val="000000"/>
                <w:spacing w:val="3"/>
                <w:sz w:val="22"/>
                <w:szCs w:val="22"/>
              </w:rPr>
              <w:t>2,5</w:t>
            </w:r>
          </w:p>
        </w:tc>
        <w:tc>
          <w:tcPr>
            <w:tcW w:w="1093" w:type="dxa"/>
            <w:gridSpan w:val="3"/>
            <w:vAlign w:val="center"/>
          </w:tcPr>
          <w:p w:rsidR="00F72CED" w:rsidRPr="00F72CED" w:rsidRDefault="00F72CED" w:rsidP="00F72CED">
            <w:pPr>
              <w:autoSpaceDE/>
              <w:autoSpaceDN/>
              <w:ind w:right="48"/>
              <w:jc w:val="center"/>
              <w:rPr>
                <w:color w:val="000000"/>
                <w:spacing w:val="3"/>
                <w:sz w:val="22"/>
                <w:szCs w:val="22"/>
              </w:rPr>
            </w:pPr>
            <w:r w:rsidRPr="00F72CED">
              <w:rPr>
                <w:color w:val="000000"/>
                <w:spacing w:val="3"/>
                <w:sz w:val="22"/>
                <w:szCs w:val="22"/>
              </w:rPr>
              <w:t>2,5</w:t>
            </w:r>
          </w:p>
        </w:tc>
        <w:tc>
          <w:tcPr>
            <w:tcW w:w="1812" w:type="dxa"/>
            <w:gridSpan w:val="2"/>
          </w:tcPr>
          <w:p w:rsidR="00F72CED" w:rsidRPr="00F72CED" w:rsidRDefault="00F72CED" w:rsidP="00F72CED">
            <w:pPr>
              <w:autoSpaceDE/>
              <w:autoSpaceDN/>
              <w:jc w:val="center"/>
              <w:rPr>
                <w:color w:val="000000"/>
                <w:spacing w:val="3"/>
                <w:sz w:val="22"/>
                <w:szCs w:val="22"/>
              </w:rPr>
            </w:pPr>
          </w:p>
          <w:p w:rsidR="00F72CED" w:rsidRPr="00F72CED" w:rsidRDefault="00F72CED" w:rsidP="00F72CED">
            <w:pPr>
              <w:autoSpaceDE/>
              <w:autoSpaceDN/>
              <w:jc w:val="center"/>
              <w:rPr>
                <w:sz w:val="22"/>
                <w:szCs w:val="22"/>
              </w:rPr>
            </w:pPr>
            <w:r w:rsidRPr="00F72CED">
              <w:rPr>
                <w:color w:val="000000"/>
                <w:spacing w:val="3"/>
                <w:sz w:val="22"/>
                <w:szCs w:val="22"/>
              </w:rPr>
              <w:t>Отчетные данные ОМС</w:t>
            </w:r>
          </w:p>
        </w:tc>
      </w:tr>
      <w:tr w:rsidR="00F72CED" w:rsidRPr="00F72CED" w:rsidTr="00F72CED">
        <w:tc>
          <w:tcPr>
            <w:tcW w:w="717" w:type="dxa"/>
          </w:tcPr>
          <w:p w:rsidR="00F72CED" w:rsidRPr="00F72CED" w:rsidRDefault="00F72CED" w:rsidP="00F72CED">
            <w:pPr>
              <w:autoSpaceDE/>
              <w:autoSpaceDN/>
              <w:ind w:right="48"/>
              <w:jc w:val="center"/>
              <w:rPr>
                <w:color w:val="000000"/>
                <w:spacing w:val="3"/>
                <w:sz w:val="22"/>
                <w:szCs w:val="22"/>
              </w:rPr>
            </w:pPr>
            <w:r w:rsidRPr="00F72CED">
              <w:rPr>
                <w:color w:val="000000"/>
                <w:spacing w:val="3"/>
                <w:sz w:val="22"/>
                <w:szCs w:val="22"/>
              </w:rPr>
              <w:t>60</w:t>
            </w:r>
          </w:p>
        </w:tc>
        <w:tc>
          <w:tcPr>
            <w:tcW w:w="3959" w:type="dxa"/>
            <w:gridSpan w:val="2"/>
          </w:tcPr>
          <w:p w:rsidR="00F72CED" w:rsidRPr="00F72CED" w:rsidRDefault="00F72CED" w:rsidP="00F72CED">
            <w:pPr>
              <w:suppressAutoHyphens/>
              <w:autoSpaceDE/>
              <w:autoSpaceDN/>
              <w:rPr>
                <w:rFonts w:eastAsia="Calibri"/>
                <w:sz w:val="22"/>
                <w:szCs w:val="22"/>
                <w:lang w:eastAsia="ar-SA"/>
              </w:rPr>
            </w:pPr>
            <w:r w:rsidRPr="00F72CED">
              <w:rPr>
                <w:rFonts w:eastAsia="Calibri"/>
                <w:sz w:val="22"/>
                <w:szCs w:val="22"/>
                <w:lang w:eastAsia="ar-SA"/>
              </w:rPr>
              <w:t>Целевой показатель 34:</w:t>
            </w:r>
          </w:p>
          <w:p w:rsidR="00F72CED" w:rsidRPr="00F72CED" w:rsidRDefault="00F72CED" w:rsidP="00F72CED">
            <w:pPr>
              <w:suppressAutoHyphens/>
              <w:autoSpaceDE/>
              <w:autoSpaceDN/>
              <w:rPr>
                <w:rFonts w:eastAsia="Calibri"/>
                <w:sz w:val="22"/>
                <w:szCs w:val="22"/>
                <w:lang w:eastAsia="ar-SA"/>
              </w:rPr>
            </w:pPr>
            <w:r w:rsidRPr="00F72CED">
              <w:rPr>
                <w:rFonts w:eastAsia="Calibri"/>
                <w:sz w:val="22"/>
                <w:szCs w:val="22"/>
                <w:lang w:eastAsia="ar-SA"/>
              </w:rPr>
              <w:t>Количество ликвидированных несанкционированных свалок мусора на территории города и поселков</w:t>
            </w:r>
          </w:p>
        </w:tc>
        <w:tc>
          <w:tcPr>
            <w:tcW w:w="1560" w:type="dxa"/>
            <w:gridSpan w:val="3"/>
            <w:vAlign w:val="center"/>
          </w:tcPr>
          <w:p w:rsidR="00F72CED" w:rsidRPr="00F72CED" w:rsidRDefault="00F72CED" w:rsidP="00F72CED">
            <w:pPr>
              <w:suppressAutoHyphens/>
              <w:autoSpaceDE/>
              <w:autoSpaceDN/>
              <w:jc w:val="center"/>
              <w:rPr>
                <w:rFonts w:eastAsia="Calibri"/>
                <w:sz w:val="22"/>
                <w:szCs w:val="22"/>
                <w:lang w:eastAsia="ar-SA"/>
              </w:rPr>
            </w:pPr>
            <w:r w:rsidRPr="00F72CED">
              <w:rPr>
                <w:rFonts w:eastAsia="Calibri"/>
                <w:sz w:val="22"/>
                <w:szCs w:val="22"/>
                <w:lang w:eastAsia="ar-SA"/>
              </w:rPr>
              <w:t>ед.</w:t>
            </w:r>
          </w:p>
        </w:tc>
        <w:tc>
          <w:tcPr>
            <w:tcW w:w="1177" w:type="dxa"/>
            <w:gridSpan w:val="4"/>
            <w:vAlign w:val="center"/>
          </w:tcPr>
          <w:p w:rsidR="00F72CED" w:rsidRPr="00F72CED" w:rsidRDefault="00F72CED" w:rsidP="00F72CED">
            <w:pPr>
              <w:suppressAutoHyphens/>
              <w:autoSpaceDE/>
              <w:autoSpaceDN/>
              <w:jc w:val="center"/>
              <w:rPr>
                <w:rFonts w:eastAsia="Calibri"/>
                <w:sz w:val="22"/>
                <w:szCs w:val="22"/>
                <w:lang w:eastAsia="ar-SA"/>
              </w:rPr>
            </w:pPr>
            <w:r w:rsidRPr="00F72CED">
              <w:rPr>
                <w:rFonts w:eastAsia="Calibri"/>
                <w:sz w:val="22"/>
                <w:szCs w:val="22"/>
                <w:lang w:eastAsia="ar-SA"/>
              </w:rPr>
              <w:t>20</w:t>
            </w:r>
          </w:p>
        </w:tc>
        <w:tc>
          <w:tcPr>
            <w:tcW w:w="1023" w:type="dxa"/>
            <w:gridSpan w:val="4"/>
            <w:vAlign w:val="center"/>
          </w:tcPr>
          <w:p w:rsidR="00F72CED" w:rsidRPr="00F72CED" w:rsidRDefault="00F72CED" w:rsidP="00F72CED">
            <w:pPr>
              <w:suppressAutoHyphens/>
              <w:autoSpaceDE/>
              <w:autoSpaceDN/>
              <w:jc w:val="center"/>
              <w:rPr>
                <w:rFonts w:eastAsia="Calibri"/>
                <w:sz w:val="22"/>
                <w:szCs w:val="22"/>
                <w:lang w:eastAsia="ar-SA"/>
              </w:rPr>
            </w:pPr>
            <w:r w:rsidRPr="00F72CED">
              <w:rPr>
                <w:rFonts w:eastAsia="Calibri"/>
                <w:sz w:val="22"/>
                <w:szCs w:val="22"/>
                <w:lang w:eastAsia="ar-SA"/>
              </w:rPr>
              <w:t>21</w:t>
            </w:r>
          </w:p>
        </w:tc>
        <w:tc>
          <w:tcPr>
            <w:tcW w:w="1139" w:type="dxa"/>
            <w:gridSpan w:val="2"/>
            <w:vAlign w:val="center"/>
          </w:tcPr>
          <w:p w:rsidR="00F72CED" w:rsidRPr="00F72CED" w:rsidRDefault="00F72CED" w:rsidP="00F72CED">
            <w:pPr>
              <w:suppressAutoHyphens/>
              <w:autoSpaceDE/>
              <w:autoSpaceDN/>
              <w:jc w:val="center"/>
              <w:rPr>
                <w:rFonts w:eastAsia="Calibri"/>
                <w:sz w:val="22"/>
                <w:szCs w:val="22"/>
                <w:lang w:eastAsia="ar-SA"/>
              </w:rPr>
            </w:pPr>
            <w:r w:rsidRPr="00F72CED">
              <w:rPr>
                <w:rFonts w:eastAsia="Calibri"/>
                <w:sz w:val="22"/>
                <w:szCs w:val="22"/>
                <w:lang w:eastAsia="ar-SA"/>
              </w:rPr>
              <w:t>22</w:t>
            </w:r>
          </w:p>
        </w:tc>
        <w:tc>
          <w:tcPr>
            <w:tcW w:w="1411" w:type="dxa"/>
            <w:gridSpan w:val="4"/>
            <w:vAlign w:val="center"/>
          </w:tcPr>
          <w:p w:rsidR="00F72CED" w:rsidRPr="00F72CED" w:rsidRDefault="00F72CED" w:rsidP="00F72CED">
            <w:pPr>
              <w:suppressAutoHyphens/>
              <w:autoSpaceDE/>
              <w:autoSpaceDN/>
              <w:jc w:val="center"/>
              <w:rPr>
                <w:rFonts w:eastAsia="Calibri"/>
                <w:sz w:val="22"/>
                <w:szCs w:val="22"/>
                <w:lang w:eastAsia="ar-SA"/>
              </w:rPr>
            </w:pPr>
            <w:r w:rsidRPr="00F72CED">
              <w:rPr>
                <w:rFonts w:eastAsia="Calibri"/>
                <w:sz w:val="22"/>
                <w:szCs w:val="22"/>
                <w:lang w:eastAsia="ar-SA"/>
              </w:rPr>
              <w:t>15</w:t>
            </w:r>
          </w:p>
        </w:tc>
        <w:tc>
          <w:tcPr>
            <w:tcW w:w="1040" w:type="dxa"/>
            <w:gridSpan w:val="2"/>
            <w:vAlign w:val="center"/>
          </w:tcPr>
          <w:p w:rsidR="00F72CED" w:rsidRPr="00F72CED" w:rsidRDefault="00F72CED" w:rsidP="00F72CED">
            <w:pPr>
              <w:suppressAutoHyphens/>
              <w:autoSpaceDE/>
              <w:autoSpaceDN/>
              <w:jc w:val="center"/>
              <w:rPr>
                <w:rFonts w:eastAsia="Calibri"/>
                <w:sz w:val="22"/>
                <w:szCs w:val="22"/>
                <w:lang w:eastAsia="ar-SA"/>
              </w:rPr>
            </w:pPr>
            <w:r w:rsidRPr="00F72CED">
              <w:rPr>
                <w:rFonts w:eastAsia="Calibri"/>
                <w:sz w:val="22"/>
                <w:szCs w:val="22"/>
                <w:lang w:eastAsia="ar-SA"/>
              </w:rPr>
              <w:t>24</w:t>
            </w:r>
          </w:p>
        </w:tc>
        <w:tc>
          <w:tcPr>
            <w:tcW w:w="984" w:type="dxa"/>
            <w:gridSpan w:val="4"/>
            <w:vAlign w:val="center"/>
          </w:tcPr>
          <w:p w:rsidR="00F72CED" w:rsidRPr="00F72CED" w:rsidRDefault="00F72CED" w:rsidP="00F72CED">
            <w:pPr>
              <w:suppressAutoHyphens/>
              <w:autoSpaceDE/>
              <w:autoSpaceDN/>
              <w:jc w:val="center"/>
              <w:rPr>
                <w:rFonts w:eastAsia="Calibri"/>
                <w:sz w:val="22"/>
                <w:szCs w:val="22"/>
                <w:lang w:eastAsia="ar-SA"/>
              </w:rPr>
            </w:pPr>
            <w:r w:rsidRPr="00F72CED">
              <w:rPr>
                <w:rFonts w:eastAsia="Calibri"/>
                <w:sz w:val="22"/>
                <w:szCs w:val="22"/>
                <w:lang w:eastAsia="ar-SA"/>
              </w:rPr>
              <w:t>24</w:t>
            </w:r>
          </w:p>
        </w:tc>
        <w:tc>
          <w:tcPr>
            <w:tcW w:w="1093" w:type="dxa"/>
            <w:gridSpan w:val="3"/>
            <w:vAlign w:val="center"/>
          </w:tcPr>
          <w:p w:rsidR="00F72CED" w:rsidRPr="00F72CED" w:rsidRDefault="00F72CED" w:rsidP="00F72CED">
            <w:pPr>
              <w:suppressAutoHyphens/>
              <w:autoSpaceDE/>
              <w:autoSpaceDN/>
              <w:jc w:val="center"/>
              <w:rPr>
                <w:rFonts w:eastAsia="Calibri"/>
                <w:sz w:val="22"/>
                <w:szCs w:val="22"/>
                <w:lang w:eastAsia="ar-SA"/>
              </w:rPr>
            </w:pPr>
            <w:r w:rsidRPr="00F72CED">
              <w:rPr>
                <w:rFonts w:eastAsia="Calibri"/>
                <w:sz w:val="22"/>
                <w:szCs w:val="22"/>
                <w:lang w:eastAsia="ar-SA"/>
              </w:rPr>
              <w:t>24</w:t>
            </w:r>
          </w:p>
        </w:tc>
        <w:tc>
          <w:tcPr>
            <w:tcW w:w="1812" w:type="dxa"/>
            <w:gridSpan w:val="2"/>
          </w:tcPr>
          <w:p w:rsidR="00F72CED" w:rsidRPr="00F72CED" w:rsidRDefault="00F72CED" w:rsidP="00F72CED">
            <w:pPr>
              <w:autoSpaceDE/>
              <w:autoSpaceDN/>
              <w:jc w:val="center"/>
              <w:rPr>
                <w:color w:val="000000"/>
                <w:spacing w:val="3"/>
                <w:sz w:val="22"/>
                <w:szCs w:val="22"/>
              </w:rPr>
            </w:pPr>
          </w:p>
          <w:p w:rsidR="00F72CED" w:rsidRPr="00F72CED" w:rsidRDefault="00F72CED" w:rsidP="00F72CED">
            <w:pPr>
              <w:autoSpaceDE/>
              <w:autoSpaceDN/>
              <w:jc w:val="center"/>
              <w:rPr>
                <w:sz w:val="22"/>
                <w:szCs w:val="22"/>
              </w:rPr>
            </w:pPr>
            <w:r w:rsidRPr="00F72CED">
              <w:rPr>
                <w:color w:val="000000"/>
                <w:spacing w:val="3"/>
                <w:sz w:val="22"/>
                <w:szCs w:val="22"/>
              </w:rPr>
              <w:t>Отчетные данные ОМС</w:t>
            </w:r>
          </w:p>
        </w:tc>
      </w:tr>
      <w:tr w:rsidR="00F72CED" w:rsidRPr="00F72CED" w:rsidTr="00F72CED">
        <w:tc>
          <w:tcPr>
            <w:tcW w:w="717" w:type="dxa"/>
          </w:tcPr>
          <w:p w:rsidR="00F72CED" w:rsidRPr="00F72CED" w:rsidRDefault="00F72CED" w:rsidP="00F72CED">
            <w:pPr>
              <w:autoSpaceDE/>
              <w:autoSpaceDN/>
              <w:ind w:right="48"/>
              <w:jc w:val="center"/>
              <w:rPr>
                <w:color w:val="000000"/>
                <w:spacing w:val="3"/>
                <w:sz w:val="22"/>
                <w:szCs w:val="22"/>
              </w:rPr>
            </w:pPr>
            <w:r w:rsidRPr="00F72CED">
              <w:rPr>
                <w:color w:val="000000"/>
                <w:spacing w:val="3"/>
                <w:sz w:val="22"/>
                <w:szCs w:val="22"/>
              </w:rPr>
              <w:t>61</w:t>
            </w:r>
          </w:p>
        </w:tc>
        <w:tc>
          <w:tcPr>
            <w:tcW w:w="3959" w:type="dxa"/>
            <w:gridSpan w:val="2"/>
          </w:tcPr>
          <w:p w:rsidR="00F72CED" w:rsidRPr="00F72CED" w:rsidRDefault="00F72CED" w:rsidP="00F72CED">
            <w:pPr>
              <w:suppressAutoHyphens/>
              <w:autoSpaceDE/>
              <w:autoSpaceDN/>
              <w:rPr>
                <w:rFonts w:eastAsia="Calibri"/>
                <w:sz w:val="22"/>
                <w:szCs w:val="22"/>
                <w:lang w:eastAsia="ar-SA"/>
              </w:rPr>
            </w:pPr>
            <w:r w:rsidRPr="00F72CED">
              <w:rPr>
                <w:rFonts w:eastAsia="Calibri"/>
                <w:sz w:val="22"/>
                <w:szCs w:val="22"/>
                <w:lang w:eastAsia="ar-SA"/>
              </w:rPr>
              <w:t>Целевой показатель 35:</w:t>
            </w:r>
          </w:p>
          <w:p w:rsidR="00F72CED" w:rsidRPr="00F72CED" w:rsidRDefault="00F72CED" w:rsidP="00F72CED">
            <w:pPr>
              <w:suppressAutoHyphens/>
              <w:autoSpaceDE/>
              <w:autoSpaceDN/>
              <w:rPr>
                <w:rFonts w:eastAsia="Calibri"/>
                <w:sz w:val="22"/>
                <w:szCs w:val="22"/>
                <w:lang w:eastAsia="ar-SA"/>
              </w:rPr>
            </w:pPr>
            <w:r w:rsidRPr="00F72CED">
              <w:rPr>
                <w:rFonts w:eastAsia="Calibri"/>
                <w:sz w:val="22"/>
                <w:szCs w:val="22"/>
                <w:lang w:eastAsia="ar-SA"/>
              </w:rPr>
              <w:t>Наличие проекта санитарно-защитной зоны полигона твердых бытовых отходов города Североуральска</w:t>
            </w:r>
          </w:p>
        </w:tc>
        <w:tc>
          <w:tcPr>
            <w:tcW w:w="1560" w:type="dxa"/>
            <w:gridSpan w:val="3"/>
            <w:vAlign w:val="center"/>
          </w:tcPr>
          <w:p w:rsidR="00F72CED" w:rsidRPr="00F72CED" w:rsidRDefault="00F72CED" w:rsidP="00F72CED">
            <w:pPr>
              <w:suppressAutoHyphens/>
              <w:autoSpaceDE/>
              <w:autoSpaceDN/>
              <w:jc w:val="center"/>
              <w:rPr>
                <w:rFonts w:eastAsia="Calibri"/>
                <w:sz w:val="22"/>
                <w:szCs w:val="22"/>
                <w:lang w:eastAsia="ar-SA"/>
              </w:rPr>
            </w:pPr>
            <w:r w:rsidRPr="00F72CED">
              <w:rPr>
                <w:rFonts w:eastAsia="Calibri"/>
                <w:sz w:val="22"/>
                <w:szCs w:val="22"/>
                <w:lang w:eastAsia="ar-SA"/>
              </w:rPr>
              <w:t>ед.</w:t>
            </w:r>
          </w:p>
        </w:tc>
        <w:tc>
          <w:tcPr>
            <w:tcW w:w="1177" w:type="dxa"/>
            <w:gridSpan w:val="4"/>
            <w:vAlign w:val="center"/>
          </w:tcPr>
          <w:p w:rsidR="00F72CED" w:rsidRPr="00F72CED" w:rsidRDefault="00F72CED" w:rsidP="00F72CED">
            <w:pPr>
              <w:suppressAutoHyphens/>
              <w:autoSpaceDE/>
              <w:autoSpaceDN/>
              <w:jc w:val="center"/>
              <w:rPr>
                <w:rFonts w:eastAsia="Calibri"/>
                <w:sz w:val="22"/>
                <w:szCs w:val="22"/>
                <w:lang w:eastAsia="ar-SA"/>
              </w:rPr>
            </w:pPr>
            <w:r w:rsidRPr="00F72CED">
              <w:rPr>
                <w:rFonts w:eastAsia="Calibri"/>
                <w:sz w:val="22"/>
                <w:szCs w:val="22"/>
                <w:lang w:eastAsia="ar-SA"/>
              </w:rPr>
              <w:t>0,5</w:t>
            </w:r>
          </w:p>
        </w:tc>
        <w:tc>
          <w:tcPr>
            <w:tcW w:w="1023" w:type="dxa"/>
            <w:gridSpan w:val="4"/>
            <w:vAlign w:val="center"/>
          </w:tcPr>
          <w:p w:rsidR="00F72CED" w:rsidRPr="00F72CED" w:rsidRDefault="00F72CED" w:rsidP="00F72CED">
            <w:pPr>
              <w:suppressAutoHyphens/>
              <w:autoSpaceDE/>
              <w:autoSpaceDN/>
              <w:jc w:val="center"/>
              <w:rPr>
                <w:rFonts w:eastAsia="Calibri"/>
                <w:sz w:val="22"/>
                <w:szCs w:val="22"/>
                <w:lang w:eastAsia="ar-SA"/>
              </w:rPr>
            </w:pPr>
            <w:r w:rsidRPr="00F72CED">
              <w:rPr>
                <w:rFonts w:eastAsia="Calibri"/>
                <w:sz w:val="22"/>
                <w:szCs w:val="22"/>
                <w:lang w:eastAsia="ar-SA"/>
              </w:rPr>
              <w:t>0,5</w:t>
            </w:r>
          </w:p>
        </w:tc>
        <w:tc>
          <w:tcPr>
            <w:tcW w:w="1139" w:type="dxa"/>
            <w:gridSpan w:val="2"/>
            <w:vAlign w:val="center"/>
          </w:tcPr>
          <w:p w:rsidR="00F72CED" w:rsidRPr="00F72CED" w:rsidRDefault="00F72CED" w:rsidP="00F72CED">
            <w:pPr>
              <w:suppressAutoHyphens/>
              <w:autoSpaceDE/>
              <w:autoSpaceDN/>
              <w:jc w:val="center"/>
              <w:rPr>
                <w:rFonts w:eastAsia="Calibri"/>
                <w:sz w:val="22"/>
                <w:szCs w:val="22"/>
                <w:lang w:eastAsia="ar-SA"/>
              </w:rPr>
            </w:pPr>
            <w:r w:rsidRPr="00F72CED">
              <w:rPr>
                <w:rFonts w:eastAsia="Calibri"/>
                <w:sz w:val="22"/>
                <w:szCs w:val="22"/>
                <w:lang w:eastAsia="ar-SA"/>
              </w:rPr>
              <w:t>-</w:t>
            </w:r>
          </w:p>
        </w:tc>
        <w:tc>
          <w:tcPr>
            <w:tcW w:w="1411" w:type="dxa"/>
            <w:gridSpan w:val="4"/>
            <w:vAlign w:val="center"/>
          </w:tcPr>
          <w:p w:rsidR="00F72CED" w:rsidRPr="00F72CED" w:rsidRDefault="00F72CED" w:rsidP="00F72CED">
            <w:pPr>
              <w:suppressAutoHyphens/>
              <w:autoSpaceDE/>
              <w:autoSpaceDN/>
              <w:jc w:val="center"/>
              <w:rPr>
                <w:rFonts w:eastAsia="Calibri"/>
                <w:sz w:val="22"/>
                <w:szCs w:val="22"/>
                <w:lang w:eastAsia="ar-SA"/>
              </w:rPr>
            </w:pPr>
            <w:r w:rsidRPr="00F72CED">
              <w:rPr>
                <w:rFonts w:eastAsia="Calibri"/>
                <w:sz w:val="22"/>
                <w:szCs w:val="22"/>
                <w:lang w:eastAsia="ar-SA"/>
              </w:rPr>
              <w:t>-</w:t>
            </w:r>
          </w:p>
        </w:tc>
        <w:tc>
          <w:tcPr>
            <w:tcW w:w="1040" w:type="dxa"/>
            <w:gridSpan w:val="2"/>
            <w:vAlign w:val="center"/>
          </w:tcPr>
          <w:p w:rsidR="00F72CED" w:rsidRPr="00F72CED" w:rsidRDefault="00F72CED" w:rsidP="00F72CED">
            <w:pPr>
              <w:suppressAutoHyphens/>
              <w:autoSpaceDE/>
              <w:autoSpaceDN/>
              <w:jc w:val="center"/>
              <w:rPr>
                <w:rFonts w:eastAsia="Calibri"/>
                <w:sz w:val="22"/>
                <w:szCs w:val="22"/>
                <w:lang w:eastAsia="ar-SA"/>
              </w:rPr>
            </w:pPr>
            <w:r w:rsidRPr="00F72CED">
              <w:rPr>
                <w:rFonts w:eastAsia="Calibri"/>
                <w:sz w:val="22"/>
                <w:szCs w:val="22"/>
                <w:lang w:eastAsia="ar-SA"/>
              </w:rPr>
              <w:t>-</w:t>
            </w:r>
          </w:p>
        </w:tc>
        <w:tc>
          <w:tcPr>
            <w:tcW w:w="984" w:type="dxa"/>
            <w:gridSpan w:val="4"/>
            <w:vAlign w:val="center"/>
          </w:tcPr>
          <w:p w:rsidR="00F72CED" w:rsidRPr="00F72CED" w:rsidRDefault="00F72CED" w:rsidP="00F72CED">
            <w:pPr>
              <w:suppressAutoHyphens/>
              <w:autoSpaceDE/>
              <w:autoSpaceDN/>
              <w:jc w:val="center"/>
              <w:rPr>
                <w:rFonts w:eastAsia="Calibri"/>
                <w:sz w:val="22"/>
                <w:szCs w:val="22"/>
                <w:lang w:eastAsia="ar-SA"/>
              </w:rPr>
            </w:pPr>
            <w:r w:rsidRPr="00F72CED">
              <w:rPr>
                <w:rFonts w:eastAsia="Calibri"/>
                <w:sz w:val="22"/>
                <w:szCs w:val="22"/>
                <w:lang w:eastAsia="ar-SA"/>
              </w:rPr>
              <w:t>-</w:t>
            </w:r>
          </w:p>
        </w:tc>
        <w:tc>
          <w:tcPr>
            <w:tcW w:w="1093" w:type="dxa"/>
            <w:gridSpan w:val="3"/>
            <w:vAlign w:val="center"/>
          </w:tcPr>
          <w:p w:rsidR="00F72CED" w:rsidRPr="00F72CED" w:rsidRDefault="00F72CED" w:rsidP="00F72CED">
            <w:pPr>
              <w:suppressAutoHyphens/>
              <w:autoSpaceDE/>
              <w:autoSpaceDN/>
              <w:jc w:val="center"/>
              <w:rPr>
                <w:rFonts w:eastAsia="Calibri"/>
                <w:sz w:val="22"/>
                <w:szCs w:val="22"/>
                <w:lang w:eastAsia="ar-SA"/>
              </w:rPr>
            </w:pPr>
            <w:r w:rsidRPr="00F72CED">
              <w:rPr>
                <w:rFonts w:eastAsia="Calibri"/>
                <w:sz w:val="22"/>
                <w:szCs w:val="22"/>
                <w:lang w:eastAsia="ar-SA"/>
              </w:rPr>
              <w:t>-</w:t>
            </w:r>
          </w:p>
        </w:tc>
        <w:tc>
          <w:tcPr>
            <w:tcW w:w="1812" w:type="dxa"/>
            <w:gridSpan w:val="2"/>
          </w:tcPr>
          <w:p w:rsidR="00F72CED" w:rsidRPr="00F72CED" w:rsidRDefault="00F72CED" w:rsidP="00F72CED">
            <w:pPr>
              <w:autoSpaceDE/>
              <w:autoSpaceDN/>
              <w:jc w:val="center"/>
              <w:rPr>
                <w:color w:val="000000"/>
                <w:spacing w:val="3"/>
                <w:sz w:val="22"/>
                <w:szCs w:val="22"/>
              </w:rPr>
            </w:pPr>
          </w:p>
          <w:p w:rsidR="00F72CED" w:rsidRPr="00F72CED" w:rsidRDefault="00F72CED" w:rsidP="00F72CED">
            <w:pPr>
              <w:autoSpaceDE/>
              <w:autoSpaceDN/>
              <w:jc w:val="center"/>
              <w:rPr>
                <w:color w:val="000000"/>
                <w:spacing w:val="3"/>
                <w:sz w:val="22"/>
                <w:szCs w:val="22"/>
              </w:rPr>
            </w:pPr>
            <w:r w:rsidRPr="00F72CED">
              <w:rPr>
                <w:color w:val="000000"/>
                <w:spacing w:val="3"/>
                <w:sz w:val="22"/>
                <w:szCs w:val="22"/>
              </w:rPr>
              <w:t>Отчетные данные ОМС</w:t>
            </w:r>
          </w:p>
        </w:tc>
      </w:tr>
      <w:tr w:rsidR="00F72CED" w:rsidRPr="00F72CED" w:rsidTr="00F72CED">
        <w:tc>
          <w:tcPr>
            <w:tcW w:w="717" w:type="dxa"/>
          </w:tcPr>
          <w:p w:rsidR="00F72CED" w:rsidRPr="00F72CED" w:rsidRDefault="00F72CED" w:rsidP="00F72CED">
            <w:pPr>
              <w:autoSpaceDE/>
              <w:autoSpaceDN/>
              <w:ind w:right="48"/>
              <w:jc w:val="center"/>
              <w:rPr>
                <w:color w:val="000000"/>
                <w:spacing w:val="3"/>
                <w:sz w:val="22"/>
                <w:szCs w:val="22"/>
              </w:rPr>
            </w:pPr>
            <w:r w:rsidRPr="00F72CED">
              <w:rPr>
                <w:color w:val="000000"/>
                <w:spacing w:val="3"/>
                <w:sz w:val="22"/>
                <w:szCs w:val="22"/>
              </w:rPr>
              <w:t>62</w:t>
            </w:r>
          </w:p>
        </w:tc>
        <w:tc>
          <w:tcPr>
            <w:tcW w:w="3959" w:type="dxa"/>
            <w:gridSpan w:val="2"/>
          </w:tcPr>
          <w:p w:rsidR="00F72CED" w:rsidRPr="00F72CED" w:rsidRDefault="00F72CED" w:rsidP="00F72CED">
            <w:pPr>
              <w:suppressAutoHyphens/>
              <w:autoSpaceDE/>
              <w:autoSpaceDN/>
              <w:rPr>
                <w:rFonts w:eastAsia="Calibri"/>
                <w:sz w:val="22"/>
                <w:szCs w:val="22"/>
                <w:lang w:eastAsia="ar-SA"/>
              </w:rPr>
            </w:pPr>
            <w:r w:rsidRPr="00F72CED">
              <w:rPr>
                <w:rFonts w:eastAsia="Calibri"/>
                <w:sz w:val="22"/>
                <w:szCs w:val="22"/>
                <w:lang w:eastAsia="ar-SA"/>
              </w:rPr>
              <w:t>Целевой показатель 36:</w:t>
            </w:r>
          </w:p>
          <w:p w:rsidR="00F72CED" w:rsidRPr="00F72CED" w:rsidRDefault="00F72CED" w:rsidP="00F72CED">
            <w:pPr>
              <w:suppressAutoHyphens/>
              <w:autoSpaceDE/>
              <w:autoSpaceDN/>
              <w:rPr>
                <w:rFonts w:eastAsia="Calibri"/>
                <w:sz w:val="22"/>
                <w:szCs w:val="22"/>
                <w:lang w:eastAsia="ar-SA"/>
              </w:rPr>
            </w:pPr>
            <w:r w:rsidRPr="00F72CED">
              <w:rPr>
                <w:rFonts w:eastAsia="Calibri"/>
                <w:sz w:val="22"/>
                <w:szCs w:val="22"/>
                <w:lang w:eastAsia="ar-SA"/>
              </w:rPr>
              <w:t>Наличие оценки риска для здоровья населения при обосновании санитарно-защитной зоны полигона твердых бытовых отходов города Североуральска</w:t>
            </w:r>
          </w:p>
        </w:tc>
        <w:tc>
          <w:tcPr>
            <w:tcW w:w="1560" w:type="dxa"/>
            <w:gridSpan w:val="3"/>
            <w:vAlign w:val="center"/>
          </w:tcPr>
          <w:p w:rsidR="00F72CED" w:rsidRPr="00F72CED" w:rsidRDefault="00F72CED" w:rsidP="00F72CED">
            <w:pPr>
              <w:suppressAutoHyphens/>
              <w:autoSpaceDE/>
              <w:autoSpaceDN/>
              <w:jc w:val="center"/>
              <w:rPr>
                <w:rFonts w:eastAsia="Calibri"/>
                <w:sz w:val="22"/>
                <w:szCs w:val="22"/>
                <w:lang w:eastAsia="ar-SA"/>
              </w:rPr>
            </w:pPr>
            <w:r w:rsidRPr="00F72CED">
              <w:rPr>
                <w:rFonts w:eastAsia="Calibri"/>
                <w:sz w:val="22"/>
                <w:szCs w:val="22"/>
                <w:lang w:eastAsia="ar-SA"/>
              </w:rPr>
              <w:t>ед.</w:t>
            </w:r>
          </w:p>
        </w:tc>
        <w:tc>
          <w:tcPr>
            <w:tcW w:w="1177" w:type="dxa"/>
            <w:gridSpan w:val="4"/>
            <w:vAlign w:val="center"/>
          </w:tcPr>
          <w:p w:rsidR="00F72CED" w:rsidRPr="00F72CED" w:rsidRDefault="00F72CED" w:rsidP="00F72CED">
            <w:pPr>
              <w:suppressAutoHyphens/>
              <w:autoSpaceDE/>
              <w:autoSpaceDN/>
              <w:jc w:val="center"/>
              <w:rPr>
                <w:rFonts w:eastAsia="Calibri"/>
                <w:sz w:val="22"/>
                <w:szCs w:val="22"/>
                <w:lang w:eastAsia="ar-SA"/>
              </w:rPr>
            </w:pPr>
            <w:r w:rsidRPr="00F72CED">
              <w:rPr>
                <w:rFonts w:eastAsia="Calibri"/>
                <w:sz w:val="22"/>
                <w:szCs w:val="22"/>
                <w:lang w:eastAsia="ar-SA"/>
              </w:rPr>
              <w:t>-</w:t>
            </w:r>
          </w:p>
        </w:tc>
        <w:tc>
          <w:tcPr>
            <w:tcW w:w="1023" w:type="dxa"/>
            <w:gridSpan w:val="4"/>
            <w:vAlign w:val="center"/>
          </w:tcPr>
          <w:p w:rsidR="00F72CED" w:rsidRPr="00F72CED" w:rsidRDefault="00F72CED" w:rsidP="00F72CED">
            <w:pPr>
              <w:suppressAutoHyphens/>
              <w:autoSpaceDE/>
              <w:autoSpaceDN/>
              <w:jc w:val="center"/>
              <w:rPr>
                <w:rFonts w:eastAsia="Calibri"/>
                <w:sz w:val="22"/>
                <w:szCs w:val="22"/>
                <w:lang w:eastAsia="ar-SA"/>
              </w:rPr>
            </w:pPr>
            <w:r w:rsidRPr="00F72CED">
              <w:rPr>
                <w:rFonts w:eastAsia="Calibri"/>
                <w:sz w:val="22"/>
                <w:szCs w:val="22"/>
                <w:lang w:eastAsia="ar-SA"/>
              </w:rPr>
              <w:t>-</w:t>
            </w:r>
          </w:p>
        </w:tc>
        <w:tc>
          <w:tcPr>
            <w:tcW w:w="1139" w:type="dxa"/>
            <w:gridSpan w:val="2"/>
            <w:vAlign w:val="center"/>
          </w:tcPr>
          <w:p w:rsidR="00F72CED" w:rsidRPr="00F72CED" w:rsidRDefault="00F72CED" w:rsidP="00F72CED">
            <w:pPr>
              <w:suppressAutoHyphens/>
              <w:autoSpaceDE/>
              <w:autoSpaceDN/>
              <w:jc w:val="center"/>
              <w:rPr>
                <w:rFonts w:eastAsia="Calibri"/>
                <w:sz w:val="22"/>
                <w:szCs w:val="22"/>
                <w:lang w:eastAsia="ar-SA"/>
              </w:rPr>
            </w:pPr>
            <w:r w:rsidRPr="00F72CED">
              <w:rPr>
                <w:rFonts w:eastAsia="Calibri"/>
                <w:sz w:val="22"/>
                <w:szCs w:val="22"/>
                <w:lang w:eastAsia="ar-SA"/>
              </w:rPr>
              <w:t>-</w:t>
            </w:r>
          </w:p>
        </w:tc>
        <w:tc>
          <w:tcPr>
            <w:tcW w:w="1411" w:type="dxa"/>
            <w:gridSpan w:val="4"/>
            <w:vAlign w:val="center"/>
          </w:tcPr>
          <w:p w:rsidR="00F72CED" w:rsidRPr="00F72CED" w:rsidRDefault="00F72CED" w:rsidP="00F72CED">
            <w:pPr>
              <w:suppressAutoHyphens/>
              <w:autoSpaceDE/>
              <w:autoSpaceDN/>
              <w:jc w:val="center"/>
              <w:rPr>
                <w:rFonts w:eastAsia="Calibri"/>
                <w:sz w:val="22"/>
                <w:szCs w:val="22"/>
                <w:lang w:eastAsia="ar-SA"/>
              </w:rPr>
            </w:pPr>
            <w:r w:rsidRPr="00F72CED">
              <w:rPr>
                <w:rFonts w:eastAsia="Calibri"/>
                <w:sz w:val="22"/>
                <w:szCs w:val="22"/>
                <w:lang w:eastAsia="ar-SA"/>
              </w:rPr>
              <w:t>-</w:t>
            </w:r>
          </w:p>
        </w:tc>
        <w:tc>
          <w:tcPr>
            <w:tcW w:w="1040" w:type="dxa"/>
            <w:gridSpan w:val="2"/>
            <w:vAlign w:val="center"/>
          </w:tcPr>
          <w:p w:rsidR="00F72CED" w:rsidRPr="00F72CED" w:rsidRDefault="00F72CED" w:rsidP="00F72CED">
            <w:pPr>
              <w:suppressAutoHyphens/>
              <w:autoSpaceDE/>
              <w:autoSpaceDN/>
              <w:jc w:val="center"/>
              <w:rPr>
                <w:rFonts w:eastAsia="Calibri"/>
                <w:sz w:val="22"/>
                <w:szCs w:val="22"/>
                <w:lang w:eastAsia="ar-SA"/>
              </w:rPr>
            </w:pPr>
            <w:r w:rsidRPr="00F72CED">
              <w:rPr>
                <w:rFonts w:eastAsia="Calibri"/>
                <w:sz w:val="22"/>
                <w:szCs w:val="22"/>
                <w:lang w:eastAsia="ar-SA"/>
              </w:rPr>
              <w:t>-</w:t>
            </w:r>
          </w:p>
        </w:tc>
        <w:tc>
          <w:tcPr>
            <w:tcW w:w="984" w:type="dxa"/>
            <w:gridSpan w:val="4"/>
            <w:vAlign w:val="center"/>
          </w:tcPr>
          <w:p w:rsidR="00F72CED" w:rsidRPr="00F72CED" w:rsidRDefault="00F72CED" w:rsidP="00F72CED">
            <w:pPr>
              <w:suppressAutoHyphens/>
              <w:autoSpaceDE/>
              <w:autoSpaceDN/>
              <w:jc w:val="center"/>
              <w:rPr>
                <w:rFonts w:eastAsia="Calibri"/>
                <w:sz w:val="22"/>
                <w:szCs w:val="22"/>
                <w:lang w:eastAsia="ar-SA"/>
              </w:rPr>
            </w:pPr>
            <w:r w:rsidRPr="00F72CED">
              <w:rPr>
                <w:rFonts w:eastAsia="Calibri"/>
                <w:sz w:val="22"/>
                <w:szCs w:val="22"/>
                <w:lang w:eastAsia="ar-SA"/>
              </w:rPr>
              <w:t>-</w:t>
            </w:r>
          </w:p>
        </w:tc>
        <w:tc>
          <w:tcPr>
            <w:tcW w:w="1093" w:type="dxa"/>
            <w:gridSpan w:val="3"/>
            <w:vAlign w:val="center"/>
          </w:tcPr>
          <w:p w:rsidR="00F72CED" w:rsidRPr="00F72CED" w:rsidRDefault="00F72CED" w:rsidP="00F72CED">
            <w:pPr>
              <w:suppressAutoHyphens/>
              <w:autoSpaceDE/>
              <w:autoSpaceDN/>
              <w:jc w:val="center"/>
              <w:rPr>
                <w:rFonts w:eastAsia="Calibri"/>
                <w:sz w:val="22"/>
                <w:szCs w:val="22"/>
                <w:lang w:eastAsia="ar-SA"/>
              </w:rPr>
            </w:pPr>
            <w:r w:rsidRPr="00F72CED">
              <w:rPr>
                <w:rFonts w:eastAsia="Calibri"/>
                <w:sz w:val="22"/>
                <w:szCs w:val="22"/>
                <w:lang w:eastAsia="ar-SA"/>
              </w:rPr>
              <w:t>-</w:t>
            </w:r>
          </w:p>
        </w:tc>
        <w:tc>
          <w:tcPr>
            <w:tcW w:w="1812" w:type="dxa"/>
            <w:gridSpan w:val="2"/>
          </w:tcPr>
          <w:p w:rsidR="00F72CED" w:rsidRPr="00F72CED" w:rsidRDefault="00F72CED" w:rsidP="00F72CED">
            <w:pPr>
              <w:autoSpaceDE/>
              <w:autoSpaceDN/>
              <w:jc w:val="center"/>
              <w:rPr>
                <w:color w:val="000000"/>
                <w:spacing w:val="3"/>
                <w:sz w:val="22"/>
                <w:szCs w:val="22"/>
              </w:rPr>
            </w:pPr>
          </w:p>
          <w:p w:rsidR="00F72CED" w:rsidRPr="00F72CED" w:rsidRDefault="00F72CED" w:rsidP="00F72CED">
            <w:pPr>
              <w:autoSpaceDE/>
              <w:autoSpaceDN/>
              <w:jc w:val="center"/>
              <w:rPr>
                <w:color w:val="000000"/>
                <w:spacing w:val="3"/>
                <w:sz w:val="22"/>
                <w:szCs w:val="22"/>
              </w:rPr>
            </w:pPr>
            <w:r w:rsidRPr="00F72CED">
              <w:rPr>
                <w:color w:val="000000"/>
                <w:spacing w:val="3"/>
                <w:sz w:val="22"/>
                <w:szCs w:val="22"/>
              </w:rPr>
              <w:t>Отчетные данные ОМС</w:t>
            </w:r>
          </w:p>
        </w:tc>
      </w:tr>
      <w:tr w:rsidR="00F72CED" w:rsidRPr="00F72CED" w:rsidTr="00F72CED">
        <w:tc>
          <w:tcPr>
            <w:tcW w:w="717" w:type="dxa"/>
          </w:tcPr>
          <w:p w:rsidR="00F72CED" w:rsidRPr="00F72CED" w:rsidRDefault="00F72CED" w:rsidP="00F72CED">
            <w:pPr>
              <w:autoSpaceDE/>
              <w:autoSpaceDN/>
              <w:ind w:right="48"/>
              <w:jc w:val="center"/>
              <w:rPr>
                <w:color w:val="000000"/>
                <w:spacing w:val="3"/>
                <w:sz w:val="22"/>
                <w:szCs w:val="22"/>
              </w:rPr>
            </w:pPr>
            <w:r w:rsidRPr="00F72CED">
              <w:rPr>
                <w:color w:val="000000"/>
                <w:spacing w:val="3"/>
                <w:sz w:val="22"/>
                <w:szCs w:val="22"/>
              </w:rPr>
              <w:t>63</w:t>
            </w:r>
          </w:p>
        </w:tc>
        <w:tc>
          <w:tcPr>
            <w:tcW w:w="3959" w:type="dxa"/>
            <w:gridSpan w:val="2"/>
          </w:tcPr>
          <w:p w:rsidR="00F72CED" w:rsidRPr="00F72CED" w:rsidRDefault="00F72CED" w:rsidP="00F72CED">
            <w:pPr>
              <w:suppressAutoHyphens/>
              <w:autoSpaceDE/>
              <w:autoSpaceDN/>
              <w:rPr>
                <w:rFonts w:eastAsia="Calibri"/>
                <w:sz w:val="22"/>
                <w:szCs w:val="22"/>
                <w:lang w:eastAsia="ar-SA"/>
              </w:rPr>
            </w:pPr>
            <w:r w:rsidRPr="00F72CED">
              <w:rPr>
                <w:rFonts w:eastAsia="Calibri"/>
                <w:sz w:val="22"/>
                <w:szCs w:val="22"/>
                <w:lang w:eastAsia="ar-SA"/>
              </w:rPr>
              <w:t>Целевой показатель 37:</w:t>
            </w:r>
          </w:p>
          <w:p w:rsidR="00F72CED" w:rsidRPr="00F72CED" w:rsidRDefault="00F72CED" w:rsidP="00F72CED">
            <w:pPr>
              <w:suppressAutoHyphens/>
              <w:autoSpaceDE/>
              <w:autoSpaceDN/>
              <w:rPr>
                <w:rFonts w:eastAsia="Calibri"/>
                <w:sz w:val="22"/>
                <w:szCs w:val="22"/>
                <w:lang w:eastAsia="ar-SA"/>
              </w:rPr>
            </w:pPr>
            <w:r w:rsidRPr="00F72CED">
              <w:rPr>
                <w:rFonts w:eastAsia="Calibri"/>
                <w:sz w:val="22"/>
                <w:szCs w:val="22"/>
                <w:lang w:eastAsia="ar-SA"/>
              </w:rPr>
              <w:t xml:space="preserve">Наличие проектно-сметной документации на реконструкцию полигона твердых бытовых отходов и строительство скотомогильника с биотермическими ямами </w:t>
            </w:r>
          </w:p>
        </w:tc>
        <w:tc>
          <w:tcPr>
            <w:tcW w:w="1560" w:type="dxa"/>
            <w:gridSpan w:val="3"/>
            <w:vAlign w:val="center"/>
          </w:tcPr>
          <w:p w:rsidR="00F72CED" w:rsidRPr="00F72CED" w:rsidRDefault="00F72CED" w:rsidP="00F72CED">
            <w:pPr>
              <w:suppressAutoHyphens/>
              <w:autoSpaceDE/>
              <w:autoSpaceDN/>
              <w:jc w:val="center"/>
              <w:rPr>
                <w:rFonts w:eastAsia="Calibri"/>
                <w:sz w:val="22"/>
                <w:szCs w:val="22"/>
                <w:lang w:eastAsia="ar-SA"/>
              </w:rPr>
            </w:pPr>
            <w:r w:rsidRPr="00F72CED">
              <w:rPr>
                <w:rFonts w:eastAsia="Calibri"/>
                <w:sz w:val="22"/>
                <w:szCs w:val="22"/>
                <w:lang w:eastAsia="ar-SA"/>
              </w:rPr>
              <w:t>ед.</w:t>
            </w:r>
          </w:p>
        </w:tc>
        <w:tc>
          <w:tcPr>
            <w:tcW w:w="1177" w:type="dxa"/>
            <w:gridSpan w:val="4"/>
            <w:vAlign w:val="center"/>
          </w:tcPr>
          <w:p w:rsidR="00F72CED" w:rsidRPr="00F72CED" w:rsidRDefault="00F72CED" w:rsidP="00F72CED">
            <w:pPr>
              <w:suppressAutoHyphens/>
              <w:autoSpaceDE/>
              <w:autoSpaceDN/>
              <w:jc w:val="center"/>
              <w:rPr>
                <w:rFonts w:eastAsia="Calibri"/>
                <w:sz w:val="22"/>
                <w:szCs w:val="22"/>
                <w:lang w:eastAsia="ar-SA"/>
              </w:rPr>
            </w:pPr>
            <w:r w:rsidRPr="00F72CED">
              <w:rPr>
                <w:rFonts w:eastAsia="Calibri"/>
                <w:sz w:val="22"/>
                <w:szCs w:val="22"/>
                <w:lang w:eastAsia="ar-SA"/>
              </w:rPr>
              <w:t>-</w:t>
            </w:r>
          </w:p>
        </w:tc>
        <w:tc>
          <w:tcPr>
            <w:tcW w:w="1023" w:type="dxa"/>
            <w:gridSpan w:val="4"/>
            <w:vAlign w:val="center"/>
          </w:tcPr>
          <w:p w:rsidR="00F72CED" w:rsidRPr="00F72CED" w:rsidRDefault="00F72CED" w:rsidP="00F72CED">
            <w:pPr>
              <w:suppressAutoHyphens/>
              <w:autoSpaceDE/>
              <w:autoSpaceDN/>
              <w:jc w:val="center"/>
              <w:rPr>
                <w:rFonts w:eastAsia="Calibri"/>
                <w:sz w:val="22"/>
                <w:szCs w:val="22"/>
                <w:lang w:eastAsia="ar-SA"/>
              </w:rPr>
            </w:pPr>
            <w:r w:rsidRPr="00F72CED">
              <w:rPr>
                <w:rFonts w:eastAsia="Calibri"/>
                <w:sz w:val="22"/>
                <w:szCs w:val="22"/>
                <w:lang w:eastAsia="ar-SA"/>
              </w:rPr>
              <w:t>-</w:t>
            </w:r>
          </w:p>
        </w:tc>
        <w:tc>
          <w:tcPr>
            <w:tcW w:w="1139" w:type="dxa"/>
            <w:gridSpan w:val="2"/>
            <w:vAlign w:val="center"/>
          </w:tcPr>
          <w:p w:rsidR="00F72CED" w:rsidRPr="00F72CED" w:rsidRDefault="00F72CED" w:rsidP="00F72CED">
            <w:pPr>
              <w:suppressAutoHyphens/>
              <w:autoSpaceDE/>
              <w:autoSpaceDN/>
              <w:jc w:val="center"/>
              <w:rPr>
                <w:rFonts w:eastAsia="Calibri"/>
                <w:sz w:val="22"/>
                <w:szCs w:val="22"/>
                <w:lang w:eastAsia="ar-SA"/>
              </w:rPr>
            </w:pPr>
            <w:r w:rsidRPr="00F72CED">
              <w:rPr>
                <w:rFonts w:eastAsia="Calibri"/>
                <w:sz w:val="22"/>
                <w:szCs w:val="22"/>
                <w:lang w:eastAsia="ar-SA"/>
              </w:rPr>
              <w:t>-</w:t>
            </w:r>
          </w:p>
        </w:tc>
        <w:tc>
          <w:tcPr>
            <w:tcW w:w="1411" w:type="dxa"/>
            <w:gridSpan w:val="4"/>
            <w:vAlign w:val="center"/>
          </w:tcPr>
          <w:p w:rsidR="00F72CED" w:rsidRPr="00F72CED" w:rsidRDefault="00F72CED" w:rsidP="00F72CED">
            <w:pPr>
              <w:suppressAutoHyphens/>
              <w:autoSpaceDE/>
              <w:autoSpaceDN/>
              <w:jc w:val="center"/>
              <w:rPr>
                <w:rFonts w:eastAsia="Calibri"/>
                <w:sz w:val="22"/>
                <w:szCs w:val="22"/>
                <w:lang w:eastAsia="ar-SA"/>
              </w:rPr>
            </w:pPr>
            <w:r w:rsidRPr="00F72CED">
              <w:rPr>
                <w:rFonts w:eastAsia="Calibri"/>
                <w:sz w:val="22"/>
                <w:szCs w:val="22"/>
                <w:lang w:eastAsia="ar-SA"/>
              </w:rPr>
              <w:t>-</w:t>
            </w:r>
          </w:p>
        </w:tc>
        <w:tc>
          <w:tcPr>
            <w:tcW w:w="1040" w:type="dxa"/>
            <w:gridSpan w:val="2"/>
            <w:vAlign w:val="center"/>
          </w:tcPr>
          <w:p w:rsidR="00F72CED" w:rsidRPr="00F72CED" w:rsidRDefault="00F72CED" w:rsidP="00F72CED">
            <w:pPr>
              <w:suppressAutoHyphens/>
              <w:autoSpaceDE/>
              <w:autoSpaceDN/>
              <w:jc w:val="center"/>
              <w:rPr>
                <w:rFonts w:eastAsia="Calibri"/>
                <w:sz w:val="22"/>
                <w:szCs w:val="22"/>
                <w:lang w:eastAsia="ar-SA"/>
              </w:rPr>
            </w:pPr>
            <w:r w:rsidRPr="00F72CED">
              <w:rPr>
                <w:rFonts w:eastAsia="Calibri"/>
                <w:sz w:val="22"/>
                <w:szCs w:val="22"/>
                <w:lang w:eastAsia="ar-SA"/>
              </w:rPr>
              <w:t>-</w:t>
            </w:r>
          </w:p>
        </w:tc>
        <w:tc>
          <w:tcPr>
            <w:tcW w:w="984" w:type="dxa"/>
            <w:gridSpan w:val="4"/>
            <w:vAlign w:val="center"/>
          </w:tcPr>
          <w:p w:rsidR="00F72CED" w:rsidRPr="00F72CED" w:rsidRDefault="00F72CED" w:rsidP="00F72CED">
            <w:pPr>
              <w:suppressAutoHyphens/>
              <w:autoSpaceDE/>
              <w:autoSpaceDN/>
              <w:jc w:val="center"/>
              <w:rPr>
                <w:rFonts w:eastAsia="Calibri"/>
                <w:sz w:val="22"/>
                <w:szCs w:val="22"/>
                <w:lang w:eastAsia="ar-SA"/>
              </w:rPr>
            </w:pPr>
            <w:r w:rsidRPr="00F72CED">
              <w:rPr>
                <w:rFonts w:eastAsia="Calibri"/>
                <w:sz w:val="22"/>
                <w:szCs w:val="22"/>
                <w:lang w:eastAsia="ar-SA"/>
              </w:rPr>
              <w:t>-</w:t>
            </w:r>
          </w:p>
        </w:tc>
        <w:tc>
          <w:tcPr>
            <w:tcW w:w="1093" w:type="dxa"/>
            <w:gridSpan w:val="3"/>
            <w:vAlign w:val="center"/>
          </w:tcPr>
          <w:p w:rsidR="00F72CED" w:rsidRPr="00F72CED" w:rsidRDefault="00F72CED" w:rsidP="00F72CED">
            <w:pPr>
              <w:suppressAutoHyphens/>
              <w:autoSpaceDE/>
              <w:autoSpaceDN/>
              <w:jc w:val="center"/>
              <w:rPr>
                <w:rFonts w:eastAsia="Calibri"/>
                <w:sz w:val="22"/>
                <w:szCs w:val="22"/>
                <w:lang w:eastAsia="ar-SA"/>
              </w:rPr>
            </w:pPr>
            <w:r w:rsidRPr="00F72CED">
              <w:rPr>
                <w:rFonts w:eastAsia="Calibri"/>
                <w:sz w:val="22"/>
                <w:szCs w:val="22"/>
                <w:lang w:eastAsia="ar-SA"/>
              </w:rPr>
              <w:t>-</w:t>
            </w:r>
          </w:p>
        </w:tc>
        <w:tc>
          <w:tcPr>
            <w:tcW w:w="1812" w:type="dxa"/>
            <w:gridSpan w:val="2"/>
          </w:tcPr>
          <w:p w:rsidR="00F72CED" w:rsidRPr="00F72CED" w:rsidRDefault="00F72CED" w:rsidP="00F72CED">
            <w:pPr>
              <w:autoSpaceDE/>
              <w:autoSpaceDN/>
              <w:jc w:val="center"/>
              <w:rPr>
                <w:color w:val="000000"/>
                <w:spacing w:val="3"/>
                <w:sz w:val="22"/>
                <w:szCs w:val="22"/>
              </w:rPr>
            </w:pPr>
          </w:p>
          <w:p w:rsidR="00F72CED" w:rsidRPr="00F72CED" w:rsidRDefault="00F72CED" w:rsidP="00F72CED">
            <w:pPr>
              <w:autoSpaceDE/>
              <w:autoSpaceDN/>
              <w:jc w:val="center"/>
              <w:rPr>
                <w:color w:val="000000"/>
                <w:spacing w:val="3"/>
                <w:sz w:val="22"/>
                <w:szCs w:val="22"/>
              </w:rPr>
            </w:pPr>
            <w:r w:rsidRPr="00F72CED">
              <w:rPr>
                <w:color w:val="000000"/>
                <w:spacing w:val="3"/>
                <w:sz w:val="22"/>
                <w:szCs w:val="22"/>
              </w:rPr>
              <w:t>Отчетные данные ОМС</w:t>
            </w:r>
          </w:p>
        </w:tc>
      </w:tr>
      <w:tr w:rsidR="00F72CED" w:rsidRPr="00F72CED" w:rsidTr="00F72CED">
        <w:tc>
          <w:tcPr>
            <w:tcW w:w="717" w:type="dxa"/>
          </w:tcPr>
          <w:p w:rsidR="00F72CED" w:rsidRPr="00F72CED" w:rsidRDefault="00F72CED" w:rsidP="00F72CED">
            <w:pPr>
              <w:autoSpaceDE/>
              <w:autoSpaceDN/>
              <w:ind w:right="48"/>
              <w:jc w:val="center"/>
              <w:rPr>
                <w:color w:val="000000"/>
                <w:spacing w:val="3"/>
                <w:sz w:val="22"/>
                <w:szCs w:val="22"/>
              </w:rPr>
            </w:pPr>
            <w:r w:rsidRPr="00F72CED">
              <w:rPr>
                <w:color w:val="000000"/>
                <w:spacing w:val="3"/>
                <w:sz w:val="22"/>
                <w:szCs w:val="22"/>
              </w:rPr>
              <w:t>64</w:t>
            </w:r>
          </w:p>
        </w:tc>
        <w:tc>
          <w:tcPr>
            <w:tcW w:w="15198" w:type="dxa"/>
            <w:gridSpan w:val="30"/>
          </w:tcPr>
          <w:p w:rsidR="00F72CED" w:rsidRPr="00F72CED" w:rsidRDefault="00F72CED" w:rsidP="00F72CED">
            <w:pPr>
              <w:autoSpaceDE/>
              <w:autoSpaceDN/>
              <w:rPr>
                <w:color w:val="000000"/>
                <w:spacing w:val="3"/>
                <w:sz w:val="22"/>
                <w:szCs w:val="22"/>
              </w:rPr>
            </w:pPr>
            <w:r w:rsidRPr="00F72CED">
              <w:rPr>
                <w:sz w:val="22"/>
                <w:szCs w:val="22"/>
              </w:rPr>
              <w:t>Задача 6.2 Повышение экологической культуры населения</w:t>
            </w:r>
          </w:p>
        </w:tc>
      </w:tr>
      <w:tr w:rsidR="00F72CED" w:rsidRPr="00F72CED" w:rsidTr="00F72CED">
        <w:tc>
          <w:tcPr>
            <w:tcW w:w="717" w:type="dxa"/>
          </w:tcPr>
          <w:p w:rsidR="00F72CED" w:rsidRPr="00F72CED" w:rsidRDefault="00F72CED" w:rsidP="00F72CED">
            <w:pPr>
              <w:autoSpaceDE/>
              <w:autoSpaceDN/>
              <w:ind w:right="48"/>
              <w:jc w:val="center"/>
              <w:rPr>
                <w:color w:val="000000"/>
                <w:spacing w:val="3"/>
                <w:sz w:val="22"/>
                <w:szCs w:val="22"/>
              </w:rPr>
            </w:pPr>
            <w:r w:rsidRPr="00F72CED">
              <w:rPr>
                <w:color w:val="000000"/>
                <w:spacing w:val="3"/>
                <w:sz w:val="22"/>
                <w:szCs w:val="22"/>
              </w:rPr>
              <w:t>65</w:t>
            </w:r>
          </w:p>
        </w:tc>
        <w:tc>
          <w:tcPr>
            <w:tcW w:w="3959" w:type="dxa"/>
            <w:gridSpan w:val="2"/>
          </w:tcPr>
          <w:p w:rsidR="00F72CED" w:rsidRPr="00F72CED" w:rsidRDefault="00F72CED" w:rsidP="00F72CED">
            <w:pPr>
              <w:suppressAutoHyphens/>
              <w:autoSpaceDE/>
              <w:autoSpaceDN/>
              <w:rPr>
                <w:rFonts w:eastAsia="Calibri"/>
                <w:sz w:val="22"/>
                <w:szCs w:val="22"/>
                <w:lang w:eastAsia="ar-SA"/>
              </w:rPr>
            </w:pPr>
            <w:r w:rsidRPr="00F72CED">
              <w:rPr>
                <w:rFonts w:eastAsia="Calibri"/>
                <w:sz w:val="22"/>
                <w:szCs w:val="22"/>
                <w:lang w:eastAsia="ar-SA"/>
              </w:rPr>
              <w:t>Целевой показатель 38:</w:t>
            </w:r>
          </w:p>
          <w:p w:rsidR="00F72CED" w:rsidRPr="00F72CED" w:rsidRDefault="00F72CED" w:rsidP="00F72CED">
            <w:pPr>
              <w:suppressAutoHyphens/>
              <w:autoSpaceDE/>
              <w:autoSpaceDN/>
              <w:rPr>
                <w:rFonts w:eastAsia="Calibri"/>
                <w:sz w:val="22"/>
                <w:szCs w:val="22"/>
                <w:lang w:eastAsia="ar-SA"/>
              </w:rPr>
            </w:pPr>
            <w:r w:rsidRPr="00F72CED">
              <w:rPr>
                <w:rFonts w:eastAsia="Calibri"/>
                <w:sz w:val="22"/>
                <w:szCs w:val="22"/>
                <w:lang w:eastAsia="ar-SA"/>
              </w:rPr>
              <w:lastRenderedPageBreak/>
              <w:t xml:space="preserve">Количество проведённых субботников по санитарной очистке территории Североуральского городского округа </w:t>
            </w:r>
          </w:p>
        </w:tc>
        <w:tc>
          <w:tcPr>
            <w:tcW w:w="1560" w:type="dxa"/>
            <w:gridSpan w:val="3"/>
            <w:vAlign w:val="center"/>
          </w:tcPr>
          <w:p w:rsidR="00F72CED" w:rsidRPr="00F72CED" w:rsidRDefault="00F72CED" w:rsidP="00F72CED">
            <w:pPr>
              <w:suppressAutoHyphens/>
              <w:autoSpaceDE/>
              <w:autoSpaceDN/>
              <w:jc w:val="center"/>
              <w:rPr>
                <w:rFonts w:eastAsia="Calibri"/>
                <w:sz w:val="22"/>
                <w:szCs w:val="22"/>
                <w:lang w:eastAsia="ar-SA"/>
              </w:rPr>
            </w:pPr>
            <w:r w:rsidRPr="00F72CED">
              <w:rPr>
                <w:rFonts w:eastAsia="Calibri"/>
                <w:sz w:val="22"/>
                <w:szCs w:val="22"/>
                <w:lang w:eastAsia="ar-SA"/>
              </w:rPr>
              <w:lastRenderedPageBreak/>
              <w:t>ед.</w:t>
            </w:r>
          </w:p>
        </w:tc>
        <w:tc>
          <w:tcPr>
            <w:tcW w:w="1177" w:type="dxa"/>
            <w:gridSpan w:val="4"/>
            <w:vAlign w:val="center"/>
          </w:tcPr>
          <w:p w:rsidR="00F72CED" w:rsidRPr="00F72CED" w:rsidRDefault="00F72CED" w:rsidP="00F72CED">
            <w:pPr>
              <w:suppressAutoHyphens/>
              <w:autoSpaceDE/>
              <w:autoSpaceDN/>
              <w:jc w:val="center"/>
              <w:rPr>
                <w:rFonts w:eastAsia="Calibri"/>
                <w:sz w:val="22"/>
                <w:szCs w:val="22"/>
                <w:lang w:eastAsia="ar-SA"/>
              </w:rPr>
            </w:pPr>
            <w:r w:rsidRPr="00F72CED">
              <w:rPr>
                <w:rFonts w:eastAsia="Calibri"/>
                <w:sz w:val="22"/>
                <w:szCs w:val="22"/>
                <w:lang w:eastAsia="ar-SA"/>
              </w:rPr>
              <w:t>2</w:t>
            </w:r>
          </w:p>
        </w:tc>
        <w:tc>
          <w:tcPr>
            <w:tcW w:w="1023" w:type="dxa"/>
            <w:gridSpan w:val="4"/>
            <w:vAlign w:val="center"/>
          </w:tcPr>
          <w:p w:rsidR="00F72CED" w:rsidRPr="00F72CED" w:rsidRDefault="00F72CED" w:rsidP="00F72CED">
            <w:pPr>
              <w:suppressAutoHyphens/>
              <w:autoSpaceDE/>
              <w:autoSpaceDN/>
              <w:jc w:val="center"/>
              <w:rPr>
                <w:rFonts w:eastAsia="Calibri"/>
                <w:sz w:val="22"/>
                <w:szCs w:val="22"/>
                <w:lang w:eastAsia="ar-SA"/>
              </w:rPr>
            </w:pPr>
            <w:r w:rsidRPr="00F72CED">
              <w:rPr>
                <w:rFonts w:eastAsia="Calibri"/>
                <w:sz w:val="22"/>
                <w:szCs w:val="22"/>
                <w:lang w:eastAsia="ar-SA"/>
              </w:rPr>
              <w:t>3</w:t>
            </w:r>
          </w:p>
        </w:tc>
        <w:tc>
          <w:tcPr>
            <w:tcW w:w="1139" w:type="dxa"/>
            <w:gridSpan w:val="2"/>
            <w:vAlign w:val="center"/>
          </w:tcPr>
          <w:p w:rsidR="00F72CED" w:rsidRPr="00F72CED" w:rsidRDefault="00F72CED" w:rsidP="00F72CED">
            <w:pPr>
              <w:suppressAutoHyphens/>
              <w:autoSpaceDE/>
              <w:autoSpaceDN/>
              <w:jc w:val="center"/>
              <w:rPr>
                <w:rFonts w:eastAsia="Calibri"/>
                <w:sz w:val="22"/>
                <w:szCs w:val="22"/>
                <w:lang w:eastAsia="ar-SA"/>
              </w:rPr>
            </w:pPr>
            <w:r w:rsidRPr="00F72CED">
              <w:rPr>
                <w:rFonts w:eastAsia="Calibri"/>
                <w:sz w:val="22"/>
                <w:szCs w:val="22"/>
                <w:lang w:eastAsia="ar-SA"/>
              </w:rPr>
              <w:t>4</w:t>
            </w:r>
          </w:p>
        </w:tc>
        <w:tc>
          <w:tcPr>
            <w:tcW w:w="1411" w:type="dxa"/>
            <w:gridSpan w:val="4"/>
            <w:vAlign w:val="center"/>
          </w:tcPr>
          <w:p w:rsidR="00F72CED" w:rsidRPr="00F72CED" w:rsidRDefault="00F72CED" w:rsidP="00F72CED">
            <w:pPr>
              <w:suppressAutoHyphens/>
              <w:autoSpaceDE/>
              <w:autoSpaceDN/>
              <w:jc w:val="center"/>
              <w:rPr>
                <w:rFonts w:eastAsia="Calibri"/>
                <w:sz w:val="22"/>
                <w:szCs w:val="22"/>
                <w:lang w:eastAsia="ar-SA"/>
              </w:rPr>
            </w:pPr>
            <w:r w:rsidRPr="00F72CED">
              <w:rPr>
                <w:rFonts w:eastAsia="Calibri"/>
                <w:sz w:val="22"/>
                <w:szCs w:val="22"/>
                <w:lang w:eastAsia="ar-SA"/>
              </w:rPr>
              <w:t>4</w:t>
            </w:r>
          </w:p>
        </w:tc>
        <w:tc>
          <w:tcPr>
            <w:tcW w:w="1040" w:type="dxa"/>
            <w:gridSpan w:val="2"/>
            <w:vAlign w:val="center"/>
          </w:tcPr>
          <w:p w:rsidR="00F72CED" w:rsidRPr="00F72CED" w:rsidRDefault="00F72CED" w:rsidP="00F72CED">
            <w:pPr>
              <w:suppressAutoHyphens/>
              <w:autoSpaceDE/>
              <w:autoSpaceDN/>
              <w:jc w:val="center"/>
              <w:rPr>
                <w:rFonts w:eastAsia="Calibri"/>
                <w:sz w:val="22"/>
                <w:szCs w:val="22"/>
                <w:lang w:eastAsia="ar-SA"/>
              </w:rPr>
            </w:pPr>
            <w:r w:rsidRPr="00F72CED">
              <w:rPr>
                <w:rFonts w:eastAsia="Calibri"/>
                <w:sz w:val="22"/>
                <w:szCs w:val="22"/>
                <w:lang w:eastAsia="ar-SA"/>
              </w:rPr>
              <w:t>6</w:t>
            </w:r>
          </w:p>
        </w:tc>
        <w:tc>
          <w:tcPr>
            <w:tcW w:w="984" w:type="dxa"/>
            <w:gridSpan w:val="4"/>
            <w:vAlign w:val="center"/>
          </w:tcPr>
          <w:p w:rsidR="00F72CED" w:rsidRPr="00F72CED" w:rsidRDefault="00F72CED" w:rsidP="00F72CED">
            <w:pPr>
              <w:suppressAutoHyphens/>
              <w:autoSpaceDE/>
              <w:autoSpaceDN/>
              <w:jc w:val="center"/>
              <w:rPr>
                <w:rFonts w:eastAsia="Calibri"/>
                <w:sz w:val="22"/>
                <w:szCs w:val="22"/>
                <w:lang w:eastAsia="ar-SA"/>
              </w:rPr>
            </w:pPr>
            <w:r w:rsidRPr="00F72CED">
              <w:rPr>
                <w:rFonts w:eastAsia="Calibri"/>
                <w:sz w:val="22"/>
                <w:szCs w:val="22"/>
                <w:lang w:eastAsia="ar-SA"/>
              </w:rPr>
              <w:t>7</w:t>
            </w:r>
          </w:p>
        </w:tc>
        <w:tc>
          <w:tcPr>
            <w:tcW w:w="1093" w:type="dxa"/>
            <w:gridSpan w:val="3"/>
            <w:vAlign w:val="center"/>
          </w:tcPr>
          <w:p w:rsidR="00F72CED" w:rsidRPr="00F72CED" w:rsidRDefault="00F72CED" w:rsidP="00F72CED">
            <w:pPr>
              <w:suppressAutoHyphens/>
              <w:autoSpaceDE/>
              <w:autoSpaceDN/>
              <w:jc w:val="center"/>
              <w:rPr>
                <w:rFonts w:eastAsia="Calibri"/>
                <w:sz w:val="22"/>
                <w:szCs w:val="22"/>
                <w:lang w:eastAsia="ar-SA"/>
              </w:rPr>
            </w:pPr>
            <w:r w:rsidRPr="00F72CED">
              <w:rPr>
                <w:rFonts w:eastAsia="Calibri"/>
                <w:sz w:val="22"/>
                <w:szCs w:val="22"/>
                <w:lang w:eastAsia="ar-SA"/>
              </w:rPr>
              <w:t>8</w:t>
            </w:r>
          </w:p>
        </w:tc>
        <w:tc>
          <w:tcPr>
            <w:tcW w:w="1812" w:type="dxa"/>
            <w:gridSpan w:val="2"/>
          </w:tcPr>
          <w:p w:rsidR="00F72CED" w:rsidRPr="00F72CED" w:rsidRDefault="00F72CED" w:rsidP="00F72CED">
            <w:pPr>
              <w:autoSpaceDE/>
              <w:autoSpaceDN/>
              <w:jc w:val="center"/>
              <w:rPr>
                <w:color w:val="000000"/>
                <w:spacing w:val="3"/>
                <w:sz w:val="22"/>
                <w:szCs w:val="22"/>
              </w:rPr>
            </w:pPr>
          </w:p>
          <w:p w:rsidR="00F72CED" w:rsidRPr="00F72CED" w:rsidRDefault="00F72CED" w:rsidP="00F72CED">
            <w:pPr>
              <w:autoSpaceDE/>
              <w:autoSpaceDN/>
              <w:jc w:val="center"/>
              <w:rPr>
                <w:sz w:val="22"/>
                <w:szCs w:val="22"/>
              </w:rPr>
            </w:pPr>
            <w:r w:rsidRPr="00F72CED">
              <w:rPr>
                <w:color w:val="000000"/>
                <w:spacing w:val="3"/>
                <w:sz w:val="22"/>
                <w:szCs w:val="22"/>
              </w:rPr>
              <w:lastRenderedPageBreak/>
              <w:t>Отчетные данные ОМС</w:t>
            </w:r>
          </w:p>
        </w:tc>
      </w:tr>
      <w:tr w:rsidR="00F72CED" w:rsidRPr="00F72CED" w:rsidTr="00F72CED">
        <w:tc>
          <w:tcPr>
            <w:tcW w:w="717" w:type="dxa"/>
          </w:tcPr>
          <w:p w:rsidR="00F72CED" w:rsidRPr="00F72CED" w:rsidRDefault="00F72CED" w:rsidP="00F72CED">
            <w:pPr>
              <w:autoSpaceDE/>
              <w:autoSpaceDN/>
              <w:ind w:right="48"/>
              <w:jc w:val="center"/>
              <w:rPr>
                <w:color w:val="000000"/>
                <w:spacing w:val="3"/>
                <w:sz w:val="22"/>
                <w:szCs w:val="22"/>
              </w:rPr>
            </w:pPr>
            <w:r w:rsidRPr="00F72CED">
              <w:rPr>
                <w:color w:val="000000"/>
                <w:spacing w:val="3"/>
                <w:sz w:val="22"/>
                <w:szCs w:val="22"/>
              </w:rPr>
              <w:lastRenderedPageBreak/>
              <w:t>66</w:t>
            </w:r>
          </w:p>
        </w:tc>
        <w:tc>
          <w:tcPr>
            <w:tcW w:w="3959" w:type="dxa"/>
            <w:gridSpan w:val="2"/>
          </w:tcPr>
          <w:p w:rsidR="00F72CED" w:rsidRPr="00F72CED" w:rsidRDefault="00F72CED" w:rsidP="00F72CED">
            <w:pPr>
              <w:suppressAutoHyphens/>
              <w:autoSpaceDE/>
              <w:autoSpaceDN/>
              <w:rPr>
                <w:rFonts w:eastAsia="Calibri"/>
                <w:sz w:val="22"/>
                <w:szCs w:val="22"/>
                <w:lang w:eastAsia="ar-SA"/>
              </w:rPr>
            </w:pPr>
            <w:r w:rsidRPr="00F72CED">
              <w:rPr>
                <w:rFonts w:eastAsia="Calibri"/>
                <w:sz w:val="22"/>
                <w:szCs w:val="22"/>
                <w:lang w:eastAsia="ar-SA"/>
              </w:rPr>
              <w:t>Целевой показатель 39:</w:t>
            </w:r>
          </w:p>
          <w:p w:rsidR="00F72CED" w:rsidRPr="00F72CED" w:rsidRDefault="00F72CED" w:rsidP="00F72CED">
            <w:pPr>
              <w:suppressAutoHyphens/>
              <w:autoSpaceDE/>
              <w:autoSpaceDN/>
              <w:rPr>
                <w:rFonts w:eastAsia="Calibri"/>
                <w:sz w:val="22"/>
                <w:szCs w:val="22"/>
                <w:lang w:eastAsia="ar-SA"/>
              </w:rPr>
            </w:pPr>
            <w:r w:rsidRPr="00F72CED">
              <w:rPr>
                <w:rFonts w:eastAsia="Calibri"/>
                <w:sz w:val="22"/>
                <w:szCs w:val="22"/>
                <w:lang w:eastAsia="ar-SA"/>
              </w:rPr>
              <w:t>Количество стендов, щитов, табличек по природоохранной тематике</w:t>
            </w:r>
          </w:p>
        </w:tc>
        <w:tc>
          <w:tcPr>
            <w:tcW w:w="1560" w:type="dxa"/>
            <w:gridSpan w:val="3"/>
            <w:vAlign w:val="center"/>
          </w:tcPr>
          <w:p w:rsidR="00F72CED" w:rsidRPr="00F72CED" w:rsidRDefault="00F72CED" w:rsidP="00F72CED">
            <w:pPr>
              <w:suppressAutoHyphens/>
              <w:autoSpaceDE/>
              <w:autoSpaceDN/>
              <w:jc w:val="center"/>
              <w:rPr>
                <w:rFonts w:eastAsia="Calibri"/>
                <w:sz w:val="22"/>
                <w:szCs w:val="22"/>
                <w:lang w:eastAsia="ar-SA"/>
              </w:rPr>
            </w:pPr>
            <w:r w:rsidRPr="00F72CED">
              <w:rPr>
                <w:rFonts w:eastAsia="Calibri"/>
                <w:sz w:val="22"/>
                <w:szCs w:val="22"/>
                <w:lang w:eastAsia="ar-SA"/>
              </w:rPr>
              <w:t>ед.</w:t>
            </w:r>
          </w:p>
        </w:tc>
        <w:tc>
          <w:tcPr>
            <w:tcW w:w="1177" w:type="dxa"/>
            <w:gridSpan w:val="4"/>
            <w:vAlign w:val="center"/>
          </w:tcPr>
          <w:p w:rsidR="00F72CED" w:rsidRPr="00F72CED" w:rsidRDefault="00F72CED" w:rsidP="00F72CED">
            <w:pPr>
              <w:suppressAutoHyphens/>
              <w:autoSpaceDE/>
              <w:autoSpaceDN/>
              <w:jc w:val="center"/>
              <w:rPr>
                <w:rFonts w:eastAsia="Calibri"/>
                <w:sz w:val="22"/>
                <w:szCs w:val="22"/>
                <w:lang w:eastAsia="ar-SA"/>
              </w:rPr>
            </w:pPr>
            <w:r w:rsidRPr="00F72CED">
              <w:rPr>
                <w:rFonts w:eastAsia="Calibri"/>
                <w:sz w:val="22"/>
                <w:szCs w:val="22"/>
                <w:lang w:eastAsia="ar-SA"/>
              </w:rPr>
              <w:t>240</w:t>
            </w:r>
          </w:p>
        </w:tc>
        <w:tc>
          <w:tcPr>
            <w:tcW w:w="1023" w:type="dxa"/>
            <w:gridSpan w:val="4"/>
            <w:vAlign w:val="center"/>
          </w:tcPr>
          <w:p w:rsidR="00F72CED" w:rsidRPr="00F72CED" w:rsidRDefault="00F72CED" w:rsidP="00F72CED">
            <w:pPr>
              <w:suppressAutoHyphens/>
              <w:autoSpaceDE/>
              <w:autoSpaceDN/>
              <w:jc w:val="center"/>
              <w:rPr>
                <w:rFonts w:eastAsia="Calibri"/>
                <w:sz w:val="22"/>
                <w:szCs w:val="22"/>
                <w:lang w:eastAsia="ar-SA"/>
              </w:rPr>
            </w:pPr>
            <w:r w:rsidRPr="00F72CED">
              <w:rPr>
                <w:rFonts w:eastAsia="Calibri"/>
                <w:sz w:val="22"/>
                <w:szCs w:val="22"/>
                <w:lang w:eastAsia="ar-SA"/>
              </w:rPr>
              <w:t>245</w:t>
            </w:r>
          </w:p>
        </w:tc>
        <w:tc>
          <w:tcPr>
            <w:tcW w:w="1139" w:type="dxa"/>
            <w:gridSpan w:val="2"/>
            <w:vAlign w:val="center"/>
          </w:tcPr>
          <w:p w:rsidR="00F72CED" w:rsidRPr="00F72CED" w:rsidRDefault="00F72CED" w:rsidP="00F72CED">
            <w:pPr>
              <w:suppressAutoHyphens/>
              <w:autoSpaceDE/>
              <w:autoSpaceDN/>
              <w:jc w:val="center"/>
              <w:rPr>
                <w:rFonts w:eastAsia="Calibri"/>
                <w:sz w:val="22"/>
                <w:szCs w:val="22"/>
                <w:lang w:eastAsia="ar-SA"/>
              </w:rPr>
            </w:pPr>
            <w:r w:rsidRPr="00F72CED">
              <w:rPr>
                <w:rFonts w:eastAsia="Calibri"/>
                <w:sz w:val="22"/>
                <w:szCs w:val="22"/>
                <w:lang w:eastAsia="ar-SA"/>
              </w:rPr>
              <w:t>250</w:t>
            </w:r>
          </w:p>
        </w:tc>
        <w:tc>
          <w:tcPr>
            <w:tcW w:w="1411" w:type="dxa"/>
            <w:gridSpan w:val="4"/>
            <w:vAlign w:val="center"/>
          </w:tcPr>
          <w:p w:rsidR="00F72CED" w:rsidRPr="00F72CED" w:rsidRDefault="00F72CED" w:rsidP="00F72CED">
            <w:pPr>
              <w:suppressAutoHyphens/>
              <w:autoSpaceDE/>
              <w:autoSpaceDN/>
              <w:jc w:val="center"/>
              <w:rPr>
                <w:rFonts w:eastAsia="Calibri"/>
                <w:sz w:val="22"/>
                <w:szCs w:val="22"/>
                <w:lang w:eastAsia="ar-SA"/>
              </w:rPr>
            </w:pPr>
            <w:r w:rsidRPr="00F72CED">
              <w:rPr>
                <w:rFonts w:eastAsia="Calibri"/>
                <w:sz w:val="22"/>
                <w:szCs w:val="22"/>
                <w:lang w:eastAsia="ar-SA"/>
              </w:rPr>
              <w:t>255</w:t>
            </w:r>
          </w:p>
        </w:tc>
        <w:tc>
          <w:tcPr>
            <w:tcW w:w="1040" w:type="dxa"/>
            <w:gridSpan w:val="2"/>
            <w:vAlign w:val="center"/>
          </w:tcPr>
          <w:p w:rsidR="00F72CED" w:rsidRPr="00F72CED" w:rsidRDefault="00F72CED" w:rsidP="00F72CED">
            <w:pPr>
              <w:suppressAutoHyphens/>
              <w:autoSpaceDE/>
              <w:autoSpaceDN/>
              <w:jc w:val="center"/>
              <w:rPr>
                <w:rFonts w:eastAsia="Calibri"/>
                <w:sz w:val="22"/>
                <w:szCs w:val="22"/>
                <w:lang w:eastAsia="ar-SA"/>
              </w:rPr>
            </w:pPr>
            <w:r w:rsidRPr="00F72CED">
              <w:rPr>
                <w:rFonts w:eastAsia="Calibri"/>
                <w:sz w:val="22"/>
                <w:szCs w:val="22"/>
                <w:lang w:eastAsia="ar-SA"/>
              </w:rPr>
              <w:t>260</w:t>
            </w:r>
          </w:p>
        </w:tc>
        <w:tc>
          <w:tcPr>
            <w:tcW w:w="984" w:type="dxa"/>
            <w:gridSpan w:val="4"/>
            <w:vAlign w:val="center"/>
          </w:tcPr>
          <w:p w:rsidR="00F72CED" w:rsidRPr="00F72CED" w:rsidRDefault="00F72CED" w:rsidP="00F72CED">
            <w:pPr>
              <w:suppressAutoHyphens/>
              <w:autoSpaceDE/>
              <w:autoSpaceDN/>
              <w:jc w:val="center"/>
              <w:rPr>
                <w:rFonts w:eastAsia="Calibri"/>
                <w:sz w:val="22"/>
                <w:szCs w:val="22"/>
                <w:lang w:eastAsia="ar-SA"/>
              </w:rPr>
            </w:pPr>
            <w:r w:rsidRPr="00F72CED">
              <w:rPr>
                <w:rFonts w:eastAsia="Calibri"/>
                <w:sz w:val="22"/>
                <w:szCs w:val="22"/>
                <w:lang w:eastAsia="ar-SA"/>
              </w:rPr>
              <w:t>265</w:t>
            </w:r>
          </w:p>
        </w:tc>
        <w:tc>
          <w:tcPr>
            <w:tcW w:w="1093" w:type="dxa"/>
            <w:gridSpan w:val="3"/>
            <w:vAlign w:val="center"/>
          </w:tcPr>
          <w:p w:rsidR="00F72CED" w:rsidRPr="00F72CED" w:rsidRDefault="00F72CED" w:rsidP="00F72CED">
            <w:pPr>
              <w:suppressAutoHyphens/>
              <w:autoSpaceDE/>
              <w:autoSpaceDN/>
              <w:jc w:val="center"/>
              <w:rPr>
                <w:rFonts w:eastAsia="Calibri"/>
                <w:sz w:val="22"/>
                <w:szCs w:val="22"/>
                <w:lang w:eastAsia="ar-SA"/>
              </w:rPr>
            </w:pPr>
            <w:r w:rsidRPr="00F72CED">
              <w:rPr>
                <w:rFonts w:eastAsia="Calibri"/>
                <w:sz w:val="22"/>
                <w:szCs w:val="22"/>
                <w:lang w:eastAsia="ar-SA"/>
              </w:rPr>
              <w:t>270</w:t>
            </w:r>
          </w:p>
        </w:tc>
        <w:tc>
          <w:tcPr>
            <w:tcW w:w="1812" w:type="dxa"/>
            <w:gridSpan w:val="2"/>
          </w:tcPr>
          <w:p w:rsidR="00F72CED" w:rsidRPr="00F72CED" w:rsidRDefault="00F72CED" w:rsidP="00F72CED">
            <w:pPr>
              <w:autoSpaceDE/>
              <w:autoSpaceDN/>
              <w:jc w:val="center"/>
              <w:rPr>
                <w:color w:val="000000"/>
                <w:spacing w:val="3"/>
                <w:sz w:val="22"/>
                <w:szCs w:val="22"/>
              </w:rPr>
            </w:pPr>
          </w:p>
          <w:p w:rsidR="00F72CED" w:rsidRPr="00F72CED" w:rsidRDefault="00F72CED" w:rsidP="00F72CED">
            <w:pPr>
              <w:autoSpaceDE/>
              <w:autoSpaceDN/>
              <w:jc w:val="center"/>
              <w:rPr>
                <w:color w:val="000000"/>
                <w:spacing w:val="3"/>
                <w:sz w:val="22"/>
                <w:szCs w:val="22"/>
              </w:rPr>
            </w:pPr>
            <w:r w:rsidRPr="00F72CED">
              <w:rPr>
                <w:color w:val="000000"/>
                <w:spacing w:val="3"/>
                <w:sz w:val="22"/>
                <w:szCs w:val="22"/>
              </w:rPr>
              <w:t>Отчетные данные ОМС</w:t>
            </w:r>
          </w:p>
        </w:tc>
      </w:tr>
      <w:tr w:rsidR="00F72CED" w:rsidRPr="00F72CED" w:rsidTr="00F72CED">
        <w:tc>
          <w:tcPr>
            <w:tcW w:w="717" w:type="dxa"/>
          </w:tcPr>
          <w:p w:rsidR="00F72CED" w:rsidRPr="00F72CED" w:rsidRDefault="00F72CED" w:rsidP="00F72CED">
            <w:pPr>
              <w:autoSpaceDE/>
              <w:autoSpaceDN/>
              <w:ind w:right="48"/>
              <w:jc w:val="center"/>
              <w:rPr>
                <w:color w:val="000000"/>
                <w:spacing w:val="3"/>
                <w:sz w:val="22"/>
                <w:szCs w:val="22"/>
              </w:rPr>
            </w:pPr>
            <w:r w:rsidRPr="00F72CED">
              <w:rPr>
                <w:color w:val="000000"/>
                <w:spacing w:val="3"/>
                <w:sz w:val="22"/>
                <w:szCs w:val="22"/>
              </w:rPr>
              <w:t>67</w:t>
            </w:r>
          </w:p>
        </w:tc>
        <w:tc>
          <w:tcPr>
            <w:tcW w:w="3959" w:type="dxa"/>
            <w:gridSpan w:val="2"/>
          </w:tcPr>
          <w:p w:rsidR="00F72CED" w:rsidRPr="00F72CED" w:rsidRDefault="00F72CED" w:rsidP="00F72CED">
            <w:pPr>
              <w:suppressAutoHyphens/>
              <w:autoSpaceDE/>
              <w:autoSpaceDN/>
              <w:rPr>
                <w:rFonts w:eastAsia="Calibri"/>
                <w:sz w:val="22"/>
                <w:szCs w:val="22"/>
                <w:lang w:eastAsia="ar-SA"/>
              </w:rPr>
            </w:pPr>
            <w:r w:rsidRPr="00F72CED">
              <w:rPr>
                <w:rFonts w:eastAsia="Calibri"/>
                <w:sz w:val="22"/>
                <w:szCs w:val="22"/>
                <w:lang w:eastAsia="ar-SA"/>
              </w:rPr>
              <w:t>Целевой показатель 40:</w:t>
            </w:r>
          </w:p>
          <w:p w:rsidR="00F72CED" w:rsidRPr="00F72CED" w:rsidRDefault="00F72CED" w:rsidP="00F72CED">
            <w:pPr>
              <w:suppressAutoHyphens/>
              <w:autoSpaceDE/>
              <w:autoSpaceDN/>
              <w:rPr>
                <w:rFonts w:eastAsia="Calibri"/>
                <w:sz w:val="22"/>
                <w:szCs w:val="22"/>
                <w:lang w:eastAsia="ar-SA"/>
              </w:rPr>
            </w:pPr>
            <w:r w:rsidRPr="00F72CED">
              <w:rPr>
                <w:rFonts w:eastAsia="Calibri"/>
                <w:sz w:val="22"/>
                <w:szCs w:val="22"/>
                <w:lang w:eastAsia="ar-SA"/>
              </w:rPr>
              <w:t xml:space="preserve">Количество ртутьсодержащих отходов, принятых от населения Североуральского городского округа </w:t>
            </w:r>
          </w:p>
        </w:tc>
        <w:tc>
          <w:tcPr>
            <w:tcW w:w="1560" w:type="dxa"/>
            <w:gridSpan w:val="3"/>
            <w:vAlign w:val="center"/>
          </w:tcPr>
          <w:p w:rsidR="00F72CED" w:rsidRPr="00F72CED" w:rsidRDefault="00F72CED" w:rsidP="00F72CED">
            <w:pPr>
              <w:suppressAutoHyphens/>
              <w:autoSpaceDE/>
              <w:autoSpaceDN/>
              <w:jc w:val="center"/>
              <w:rPr>
                <w:rFonts w:eastAsia="Calibri"/>
                <w:sz w:val="22"/>
                <w:szCs w:val="22"/>
                <w:lang w:eastAsia="ar-SA"/>
              </w:rPr>
            </w:pPr>
            <w:proofErr w:type="gramStart"/>
            <w:r w:rsidRPr="00F72CED">
              <w:rPr>
                <w:rFonts w:eastAsia="Calibri"/>
                <w:sz w:val="22"/>
                <w:szCs w:val="22"/>
                <w:lang w:eastAsia="ar-SA"/>
              </w:rPr>
              <w:t>кг</w:t>
            </w:r>
            <w:proofErr w:type="gramEnd"/>
            <w:r w:rsidRPr="00F72CED">
              <w:rPr>
                <w:rFonts w:eastAsia="Calibri"/>
                <w:sz w:val="22"/>
                <w:szCs w:val="22"/>
                <w:lang w:eastAsia="ar-SA"/>
              </w:rPr>
              <w:t>.</w:t>
            </w:r>
          </w:p>
        </w:tc>
        <w:tc>
          <w:tcPr>
            <w:tcW w:w="1177" w:type="dxa"/>
            <w:gridSpan w:val="4"/>
            <w:vAlign w:val="center"/>
          </w:tcPr>
          <w:p w:rsidR="00F72CED" w:rsidRPr="00F72CED" w:rsidRDefault="00F72CED" w:rsidP="00F72CED">
            <w:pPr>
              <w:suppressAutoHyphens/>
              <w:autoSpaceDE/>
              <w:autoSpaceDN/>
              <w:jc w:val="center"/>
              <w:rPr>
                <w:rFonts w:eastAsia="Calibri"/>
                <w:sz w:val="22"/>
                <w:szCs w:val="22"/>
                <w:lang w:eastAsia="ar-SA"/>
              </w:rPr>
            </w:pPr>
            <w:r w:rsidRPr="00F72CED">
              <w:rPr>
                <w:rFonts w:eastAsia="Calibri"/>
                <w:sz w:val="22"/>
                <w:szCs w:val="22"/>
                <w:lang w:eastAsia="ar-SA"/>
              </w:rPr>
              <w:t>-</w:t>
            </w:r>
          </w:p>
        </w:tc>
        <w:tc>
          <w:tcPr>
            <w:tcW w:w="1023" w:type="dxa"/>
            <w:gridSpan w:val="4"/>
            <w:vAlign w:val="center"/>
          </w:tcPr>
          <w:p w:rsidR="00F72CED" w:rsidRPr="00F72CED" w:rsidRDefault="00F72CED" w:rsidP="00F72CED">
            <w:pPr>
              <w:suppressAutoHyphens/>
              <w:autoSpaceDE/>
              <w:autoSpaceDN/>
              <w:jc w:val="center"/>
              <w:rPr>
                <w:rFonts w:eastAsia="Calibri"/>
                <w:sz w:val="22"/>
                <w:szCs w:val="22"/>
                <w:lang w:eastAsia="ar-SA"/>
              </w:rPr>
            </w:pPr>
            <w:r w:rsidRPr="00F72CED">
              <w:rPr>
                <w:rFonts w:eastAsia="Calibri"/>
                <w:sz w:val="22"/>
                <w:szCs w:val="22"/>
                <w:lang w:eastAsia="ar-SA"/>
              </w:rPr>
              <w:t>5</w:t>
            </w:r>
          </w:p>
        </w:tc>
        <w:tc>
          <w:tcPr>
            <w:tcW w:w="1139" w:type="dxa"/>
            <w:gridSpan w:val="2"/>
            <w:vAlign w:val="center"/>
          </w:tcPr>
          <w:p w:rsidR="00F72CED" w:rsidRPr="00F72CED" w:rsidRDefault="00F72CED" w:rsidP="00F72CED">
            <w:pPr>
              <w:suppressAutoHyphens/>
              <w:autoSpaceDE/>
              <w:autoSpaceDN/>
              <w:jc w:val="center"/>
              <w:rPr>
                <w:rFonts w:eastAsia="Calibri"/>
                <w:sz w:val="22"/>
                <w:szCs w:val="22"/>
                <w:lang w:eastAsia="ar-SA"/>
              </w:rPr>
            </w:pPr>
            <w:r w:rsidRPr="00F72CED">
              <w:rPr>
                <w:rFonts w:eastAsia="Calibri"/>
                <w:sz w:val="22"/>
                <w:szCs w:val="22"/>
                <w:lang w:eastAsia="ar-SA"/>
              </w:rPr>
              <w:t>2</w:t>
            </w:r>
          </w:p>
        </w:tc>
        <w:tc>
          <w:tcPr>
            <w:tcW w:w="1411" w:type="dxa"/>
            <w:gridSpan w:val="4"/>
            <w:vAlign w:val="center"/>
          </w:tcPr>
          <w:p w:rsidR="00F72CED" w:rsidRPr="00F72CED" w:rsidRDefault="00F72CED" w:rsidP="00F72CED">
            <w:pPr>
              <w:suppressAutoHyphens/>
              <w:autoSpaceDE/>
              <w:autoSpaceDN/>
              <w:jc w:val="center"/>
              <w:rPr>
                <w:rFonts w:eastAsia="Calibri"/>
                <w:sz w:val="22"/>
                <w:szCs w:val="22"/>
                <w:lang w:eastAsia="ar-SA"/>
              </w:rPr>
            </w:pPr>
            <w:r w:rsidRPr="00F72CED">
              <w:rPr>
                <w:rFonts w:eastAsia="Calibri"/>
                <w:sz w:val="22"/>
                <w:szCs w:val="22"/>
                <w:lang w:eastAsia="ar-SA"/>
              </w:rPr>
              <w:t>2</w:t>
            </w:r>
          </w:p>
        </w:tc>
        <w:tc>
          <w:tcPr>
            <w:tcW w:w="1040" w:type="dxa"/>
            <w:gridSpan w:val="2"/>
            <w:vAlign w:val="center"/>
          </w:tcPr>
          <w:p w:rsidR="00F72CED" w:rsidRPr="00F72CED" w:rsidRDefault="00F72CED" w:rsidP="00F72CED">
            <w:pPr>
              <w:suppressAutoHyphens/>
              <w:autoSpaceDE/>
              <w:autoSpaceDN/>
              <w:jc w:val="center"/>
              <w:rPr>
                <w:rFonts w:eastAsia="Calibri"/>
                <w:sz w:val="22"/>
                <w:szCs w:val="22"/>
                <w:lang w:eastAsia="ar-SA"/>
              </w:rPr>
            </w:pPr>
            <w:r w:rsidRPr="00F72CED">
              <w:rPr>
                <w:rFonts w:eastAsia="Calibri"/>
                <w:sz w:val="22"/>
                <w:szCs w:val="22"/>
                <w:lang w:eastAsia="ar-SA"/>
              </w:rPr>
              <w:t>-</w:t>
            </w:r>
          </w:p>
        </w:tc>
        <w:tc>
          <w:tcPr>
            <w:tcW w:w="984" w:type="dxa"/>
            <w:gridSpan w:val="4"/>
            <w:vAlign w:val="center"/>
          </w:tcPr>
          <w:p w:rsidR="00F72CED" w:rsidRPr="00F72CED" w:rsidRDefault="00F72CED" w:rsidP="00F72CED">
            <w:pPr>
              <w:suppressAutoHyphens/>
              <w:autoSpaceDE/>
              <w:autoSpaceDN/>
              <w:jc w:val="center"/>
              <w:rPr>
                <w:rFonts w:eastAsia="Calibri"/>
                <w:sz w:val="22"/>
                <w:szCs w:val="22"/>
                <w:lang w:eastAsia="ar-SA"/>
              </w:rPr>
            </w:pPr>
            <w:r w:rsidRPr="00F72CED">
              <w:rPr>
                <w:rFonts w:eastAsia="Calibri"/>
                <w:sz w:val="22"/>
                <w:szCs w:val="22"/>
                <w:lang w:eastAsia="ar-SA"/>
              </w:rPr>
              <w:t>-</w:t>
            </w:r>
          </w:p>
        </w:tc>
        <w:tc>
          <w:tcPr>
            <w:tcW w:w="1093" w:type="dxa"/>
            <w:gridSpan w:val="3"/>
            <w:vAlign w:val="center"/>
          </w:tcPr>
          <w:p w:rsidR="00F72CED" w:rsidRPr="00F72CED" w:rsidRDefault="00F72CED" w:rsidP="00F72CED">
            <w:pPr>
              <w:suppressAutoHyphens/>
              <w:autoSpaceDE/>
              <w:autoSpaceDN/>
              <w:jc w:val="center"/>
              <w:rPr>
                <w:rFonts w:eastAsia="Calibri"/>
                <w:sz w:val="22"/>
                <w:szCs w:val="22"/>
                <w:lang w:eastAsia="ar-SA"/>
              </w:rPr>
            </w:pPr>
            <w:r w:rsidRPr="00F72CED">
              <w:rPr>
                <w:rFonts w:eastAsia="Calibri"/>
                <w:sz w:val="22"/>
                <w:szCs w:val="22"/>
                <w:lang w:eastAsia="ar-SA"/>
              </w:rPr>
              <w:t>-</w:t>
            </w:r>
          </w:p>
        </w:tc>
        <w:tc>
          <w:tcPr>
            <w:tcW w:w="1812" w:type="dxa"/>
            <w:gridSpan w:val="2"/>
          </w:tcPr>
          <w:p w:rsidR="00F72CED" w:rsidRPr="00F72CED" w:rsidRDefault="00F72CED" w:rsidP="00F72CED">
            <w:pPr>
              <w:autoSpaceDE/>
              <w:autoSpaceDN/>
              <w:jc w:val="center"/>
              <w:rPr>
                <w:color w:val="000000"/>
                <w:spacing w:val="3"/>
                <w:sz w:val="22"/>
                <w:szCs w:val="22"/>
              </w:rPr>
            </w:pPr>
          </w:p>
          <w:p w:rsidR="00F72CED" w:rsidRPr="00F72CED" w:rsidRDefault="00F72CED" w:rsidP="00F72CED">
            <w:pPr>
              <w:autoSpaceDE/>
              <w:autoSpaceDN/>
              <w:jc w:val="center"/>
              <w:rPr>
                <w:color w:val="000000"/>
                <w:spacing w:val="3"/>
                <w:sz w:val="22"/>
                <w:szCs w:val="22"/>
              </w:rPr>
            </w:pPr>
            <w:r w:rsidRPr="00F72CED">
              <w:rPr>
                <w:color w:val="000000"/>
                <w:spacing w:val="3"/>
                <w:sz w:val="22"/>
                <w:szCs w:val="22"/>
              </w:rPr>
              <w:t>Отчетные данные ОМС</w:t>
            </w:r>
          </w:p>
        </w:tc>
      </w:tr>
      <w:tr w:rsidR="00F72CED" w:rsidRPr="00F72CED" w:rsidTr="00F72CED">
        <w:tc>
          <w:tcPr>
            <w:tcW w:w="717" w:type="dxa"/>
          </w:tcPr>
          <w:p w:rsidR="00F72CED" w:rsidRPr="00F72CED" w:rsidRDefault="00F72CED" w:rsidP="00F72CED">
            <w:pPr>
              <w:autoSpaceDE/>
              <w:autoSpaceDN/>
              <w:ind w:right="48"/>
              <w:jc w:val="center"/>
              <w:rPr>
                <w:color w:val="000000"/>
                <w:spacing w:val="3"/>
                <w:sz w:val="22"/>
                <w:szCs w:val="22"/>
              </w:rPr>
            </w:pPr>
            <w:r w:rsidRPr="00F72CED">
              <w:rPr>
                <w:color w:val="000000"/>
                <w:spacing w:val="3"/>
                <w:sz w:val="22"/>
                <w:szCs w:val="22"/>
              </w:rPr>
              <w:t>68</w:t>
            </w:r>
          </w:p>
        </w:tc>
        <w:tc>
          <w:tcPr>
            <w:tcW w:w="15198" w:type="dxa"/>
            <w:gridSpan w:val="30"/>
          </w:tcPr>
          <w:p w:rsidR="00F72CED" w:rsidRPr="00F72CED" w:rsidRDefault="00F72CED" w:rsidP="00F72CED">
            <w:pPr>
              <w:suppressAutoHyphens/>
              <w:autoSpaceDE/>
              <w:autoSpaceDN/>
              <w:rPr>
                <w:rFonts w:eastAsia="Calibri"/>
                <w:color w:val="000000"/>
                <w:spacing w:val="3"/>
                <w:sz w:val="22"/>
                <w:szCs w:val="22"/>
                <w:lang w:eastAsia="ar-SA"/>
              </w:rPr>
            </w:pPr>
            <w:r w:rsidRPr="00F72CED">
              <w:rPr>
                <w:rFonts w:eastAsia="Calibri"/>
                <w:sz w:val="22"/>
                <w:szCs w:val="22"/>
                <w:lang w:eastAsia="ar-SA"/>
              </w:rPr>
              <w:t xml:space="preserve">Подпрограмма 7: «Развитие газификации </w:t>
            </w:r>
            <w:proofErr w:type="gramStart"/>
            <w:r w:rsidRPr="00F72CED">
              <w:rPr>
                <w:rFonts w:eastAsia="Calibri"/>
                <w:sz w:val="22"/>
                <w:szCs w:val="22"/>
                <w:lang w:eastAsia="ar-SA"/>
              </w:rPr>
              <w:t>в</w:t>
            </w:r>
            <w:proofErr w:type="gramEnd"/>
            <w:r w:rsidRPr="00F72CED">
              <w:rPr>
                <w:rFonts w:eastAsia="Calibri"/>
                <w:sz w:val="22"/>
                <w:szCs w:val="22"/>
                <w:lang w:eastAsia="ar-SA"/>
              </w:rPr>
              <w:t xml:space="preserve"> </w:t>
            </w:r>
            <w:proofErr w:type="gramStart"/>
            <w:r w:rsidRPr="00F72CED">
              <w:rPr>
                <w:rFonts w:eastAsia="Calibri"/>
                <w:sz w:val="22"/>
                <w:szCs w:val="22"/>
                <w:lang w:eastAsia="ar-SA"/>
              </w:rPr>
              <w:t>Североуральском</w:t>
            </w:r>
            <w:proofErr w:type="gramEnd"/>
            <w:r w:rsidRPr="00F72CED">
              <w:rPr>
                <w:rFonts w:eastAsia="Calibri"/>
                <w:sz w:val="22"/>
                <w:szCs w:val="22"/>
                <w:lang w:eastAsia="ar-SA"/>
              </w:rPr>
              <w:t xml:space="preserve"> городском округе»</w:t>
            </w:r>
          </w:p>
        </w:tc>
      </w:tr>
      <w:tr w:rsidR="00F72CED" w:rsidRPr="00F72CED" w:rsidTr="00F72CED">
        <w:tc>
          <w:tcPr>
            <w:tcW w:w="717" w:type="dxa"/>
          </w:tcPr>
          <w:p w:rsidR="00F72CED" w:rsidRPr="00F72CED" w:rsidRDefault="00F72CED" w:rsidP="00F72CED">
            <w:pPr>
              <w:autoSpaceDE/>
              <w:autoSpaceDN/>
              <w:ind w:right="48"/>
              <w:jc w:val="center"/>
              <w:rPr>
                <w:color w:val="000000"/>
                <w:spacing w:val="3"/>
                <w:sz w:val="22"/>
                <w:szCs w:val="22"/>
              </w:rPr>
            </w:pPr>
            <w:r w:rsidRPr="00F72CED">
              <w:rPr>
                <w:color w:val="000000"/>
                <w:spacing w:val="3"/>
                <w:sz w:val="22"/>
                <w:szCs w:val="22"/>
              </w:rPr>
              <w:t>69</w:t>
            </w:r>
          </w:p>
        </w:tc>
        <w:tc>
          <w:tcPr>
            <w:tcW w:w="15198" w:type="dxa"/>
            <w:gridSpan w:val="30"/>
          </w:tcPr>
          <w:p w:rsidR="00F72CED" w:rsidRPr="00F72CED" w:rsidRDefault="00F72CED" w:rsidP="00F72CED">
            <w:pPr>
              <w:suppressAutoHyphens/>
              <w:autoSpaceDE/>
              <w:autoSpaceDN/>
              <w:rPr>
                <w:rFonts w:eastAsia="Calibri"/>
                <w:color w:val="000000"/>
                <w:spacing w:val="3"/>
                <w:sz w:val="22"/>
                <w:szCs w:val="22"/>
                <w:lang w:eastAsia="ar-SA"/>
              </w:rPr>
            </w:pPr>
            <w:r w:rsidRPr="00F72CED">
              <w:rPr>
                <w:rFonts w:eastAsia="Calibri"/>
                <w:sz w:val="22"/>
                <w:szCs w:val="22"/>
                <w:lang w:eastAsia="ar-SA"/>
              </w:rPr>
              <w:t xml:space="preserve">Цель 7: Развитие сети газоснабжения на территории Североуральского городского округа </w:t>
            </w:r>
          </w:p>
        </w:tc>
      </w:tr>
      <w:tr w:rsidR="00F72CED" w:rsidRPr="00F72CED" w:rsidTr="00F72CED">
        <w:tc>
          <w:tcPr>
            <w:tcW w:w="717" w:type="dxa"/>
          </w:tcPr>
          <w:p w:rsidR="00F72CED" w:rsidRPr="00F72CED" w:rsidRDefault="00F72CED" w:rsidP="00F72CED">
            <w:pPr>
              <w:autoSpaceDE/>
              <w:autoSpaceDN/>
              <w:ind w:right="48"/>
              <w:jc w:val="center"/>
              <w:rPr>
                <w:color w:val="000000"/>
                <w:spacing w:val="3"/>
                <w:sz w:val="22"/>
                <w:szCs w:val="22"/>
              </w:rPr>
            </w:pPr>
            <w:r w:rsidRPr="00F72CED">
              <w:rPr>
                <w:color w:val="000000"/>
                <w:spacing w:val="3"/>
                <w:sz w:val="22"/>
                <w:szCs w:val="22"/>
              </w:rPr>
              <w:t>70</w:t>
            </w:r>
          </w:p>
        </w:tc>
        <w:tc>
          <w:tcPr>
            <w:tcW w:w="15198" w:type="dxa"/>
            <w:gridSpan w:val="30"/>
          </w:tcPr>
          <w:p w:rsidR="00F72CED" w:rsidRPr="00F72CED" w:rsidRDefault="00F72CED" w:rsidP="00F72CED">
            <w:pPr>
              <w:suppressAutoHyphens/>
              <w:autoSpaceDE/>
              <w:autoSpaceDN/>
              <w:rPr>
                <w:rFonts w:eastAsia="Calibri"/>
                <w:color w:val="000000"/>
                <w:spacing w:val="3"/>
                <w:sz w:val="22"/>
                <w:szCs w:val="22"/>
                <w:lang w:eastAsia="ar-SA"/>
              </w:rPr>
            </w:pPr>
            <w:r w:rsidRPr="00F72CED">
              <w:rPr>
                <w:rFonts w:eastAsia="Calibri"/>
                <w:sz w:val="22"/>
                <w:szCs w:val="22"/>
                <w:lang w:eastAsia="ar-SA"/>
              </w:rPr>
              <w:t xml:space="preserve">Задача 7.1.:  Газификация районов индивидуальной </w:t>
            </w:r>
            <w:proofErr w:type="gramStart"/>
            <w:r w:rsidRPr="00F72CED">
              <w:rPr>
                <w:rFonts w:eastAsia="Calibri"/>
                <w:sz w:val="22"/>
                <w:szCs w:val="22"/>
                <w:lang w:eastAsia="ar-SA"/>
              </w:rPr>
              <w:t>застройки города</w:t>
            </w:r>
            <w:proofErr w:type="gramEnd"/>
            <w:r w:rsidRPr="00F72CED">
              <w:rPr>
                <w:rFonts w:eastAsia="Calibri"/>
                <w:sz w:val="22"/>
                <w:szCs w:val="22"/>
                <w:lang w:eastAsia="ar-SA"/>
              </w:rPr>
              <w:t xml:space="preserve"> Североуральска</w:t>
            </w:r>
          </w:p>
        </w:tc>
      </w:tr>
      <w:tr w:rsidR="00F72CED" w:rsidRPr="00F72CED" w:rsidTr="00F72CED">
        <w:trPr>
          <w:trHeight w:val="1625"/>
        </w:trPr>
        <w:tc>
          <w:tcPr>
            <w:tcW w:w="717" w:type="dxa"/>
          </w:tcPr>
          <w:p w:rsidR="00F72CED" w:rsidRPr="00F72CED" w:rsidRDefault="00F72CED" w:rsidP="00F72CED">
            <w:pPr>
              <w:autoSpaceDE/>
              <w:autoSpaceDN/>
              <w:ind w:right="48"/>
              <w:jc w:val="center"/>
              <w:rPr>
                <w:color w:val="000000"/>
                <w:spacing w:val="3"/>
                <w:sz w:val="22"/>
                <w:szCs w:val="22"/>
              </w:rPr>
            </w:pPr>
            <w:r w:rsidRPr="00F72CED">
              <w:rPr>
                <w:color w:val="000000"/>
                <w:spacing w:val="3"/>
                <w:sz w:val="22"/>
                <w:szCs w:val="22"/>
              </w:rPr>
              <w:t>71</w:t>
            </w:r>
          </w:p>
        </w:tc>
        <w:tc>
          <w:tcPr>
            <w:tcW w:w="3926" w:type="dxa"/>
          </w:tcPr>
          <w:p w:rsidR="00F72CED" w:rsidRPr="00F72CED" w:rsidRDefault="00F72CED" w:rsidP="00F72CED">
            <w:pPr>
              <w:suppressAutoHyphens/>
              <w:autoSpaceDE/>
              <w:autoSpaceDN/>
              <w:rPr>
                <w:spacing w:val="2"/>
                <w:sz w:val="22"/>
                <w:szCs w:val="22"/>
                <w:lang w:eastAsia="ar-SA"/>
              </w:rPr>
            </w:pPr>
            <w:r w:rsidRPr="00F72CED">
              <w:rPr>
                <w:spacing w:val="2"/>
                <w:sz w:val="22"/>
                <w:szCs w:val="22"/>
                <w:lang w:eastAsia="ar-SA"/>
              </w:rPr>
              <w:t>Целевой показатель 41:</w:t>
            </w:r>
          </w:p>
          <w:p w:rsidR="00F72CED" w:rsidRPr="00F72CED" w:rsidRDefault="00F72CED" w:rsidP="00F72CED">
            <w:pPr>
              <w:suppressAutoHyphens/>
              <w:autoSpaceDE/>
              <w:autoSpaceDN/>
              <w:rPr>
                <w:sz w:val="22"/>
                <w:szCs w:val="22"/>
                <w:lang w:eastAsia="ar-SA"/>
              </w:rPr>
            </w:pPr>
            <w:r w:rsidRPr="00F72CED">
              <w:rPr>
                <w:spacing w:val="2"/>
                <w:sz w:val="22"/>
                <w:szCs w:val="22"/>
                <w:lang w:eastAsia="ar-SA"/>
              </w:rPr>
              <w:t>Наличие проектно-сметной документации по строительству газопровода с геодезическими изысканиями  в микрорайоне Крутой Лог</w:t>
            </w:r>
          </w:p>
        </w:tc>
        <w:tc>
          <w:tcPr>
            <w:tcW w:w="1619" w:type="dxa"/>
            <w:gridSpan w:val="5"/>
            <w:vAlign w:val="center"/>
          </w:tcPr>
          <w:p w:rsidR="00F72CED" w:rsidRPr="00F72CED" w:rsidRDefault="00F72CED" w:rsidP="00F72CED">
            <w:pPr>
              <w:autoSpaceDE/>
              <w:autoSpaceDN/>
              <w:ind w:right="48"/>
              <w:jc w:val="center"/>
              <w:rPr>
                <w:color w:val="000000"/>
                <w:spacing w:val="3"/>
                <w:sz w:val="22"/>
                <w:szCs w:val="22"/>
              </w:rPr>
            </w:pPr>
            <w:r w:rsidRPr="00F72CED">
              <w:rPr>
                <w:color w:val="000000"/>
                <w:spacing w:val="3"/>
                <w:sz w:val="22"/>
                <w:szCs w:val="22"/>
              </w:rPr>
              <w:t>ед.</w:t>
            </w:r>
          </w:p>
        </w:tc>
        <w:tc>
          <w:tcPr>
            <w:tcW w:w="1080" w:type="dxa"/>
            <w:vAlign w:val="center"/>
          </w:tcPr>
          <w:p w:rsidR="00F72CED" w:rsidRPr="00F72CED" w:rsidRDefault="00F72CED" w:rsidP="00F72CED">
            <w:pPr>
              <w:autoSpaceDE/>
              <w:autoSpaceDN/>
              <w:ind w:right="48"/>
              <w:jc w:val="center"/>
              <w:rPr>
                <w:color w:val="000000"/>
                <w:spacing w:val="3"/>
                <w:sz w:val="22"/>
                <w:szCs w:val="22"/>
              </w:rPr>
            </w:pPr>
            <w:r w:rsidRPr="00F72CED">
              <w:rPr>
                <w:color w:val="000000"/>
                <w:spacing w:val="3"/>
                <w:sz w:val="22"/>
                <w:szCs w:val="22"/>
              </w:rPr>
              <w:t>-</w:t>
            </w:r>
          </w:p>
        </w:tc>
        <w:tc>
          <w:tcPr>
            <w:tcW w:w="1080" w:type="dxa"/>
            <w:gridSpan w:val="5"/>
            <w:vAlign w:val="center"/>
          </w:tcPr>
          <w:p w:rsidR="00F72CED" w:rsidRPr="00F72CED" w:rsidRDefault="00F72CED" w:rsidP="00F72CED">
            <w:pPr>
              <w:autoSpaceDE/>
              <w:autoSpaceDN/>
              <w:ind w:right="48"/>
              <w:jc w:val="center"/>
              <w:rPr>
                <w:color w:val="000000"/>
                <w:spacing w:val="3"/>
                <w:sz w:val="22"/>
                <w:szCs w:val="22"/>
              </w:rPr>
            </w:pPr>
            <w:r w:rsidRPr="00F72CED">
              <w:rPr>
                <w:color w:val="000000"/>
                <w:spacing w:val="3"/>
                <w:sz w:val="22"/>
                <w:szCs w:val="22"/>
              </w:rPr>
              <w:t>-</w:t>
            </w:r>
          </w:p>
        </w:tc>
        <w:tc>
          <w:tcPr>
            <w:tcW w:w="1260" w:type="dxa"/>
            <w:gridSpan w:val="5"/>
            <w:vAlign w:val="center"/>
          </w:tcPr>
          <w:p w:rsidR="00F72CED" w:rsidRPr="00F72CED" w:rsidRDefault="00F72CED" w:rsidP="00F72CED">
            <w:pPr>
              <w:autoSpaceDE/>
              <w:autoSpaceDN/>
              <w:ind w:right="48"/>
              <w:jc w:val="center"/>
              <w:rPr>
                <w:color w:val="000000"/>
                <w:spacing w:val="3"/>
                <w:sz w:val="22"/>
                <w:szCs w:val="22"/>
              </w:rPr>
            </w:pPr>
            <w:r w:rsidRPr="00F72CED">
              <w:rPr>
                <w:color w:val="000000"/>
                <w:spacing w:val="3"/>
                <w:sz w:val="22"/>
                <w:szCs w:val="22"/>
              </w:rPr>
              <w:t>-</w:t>
            </w:r>
          </w:p>
        </w:tc>
        <w:tc>
          <w:tcPr>
            <w:tcW w:w="1260" w:type="dxa"/>
            <w:vAlign w:val="center"/>
          </w:tcPr>
          <w:p w:rsidR="00F72CED" w:rsidRPr="00F72CED" w:rsidRDefault="00F72CED" w:rsidP="00F72CED">
            <w:pPr>
              <w:autoSpaceDE/>
              <w:autoSpaceDN/>
              <w:ind w:right="48"/>
              <w:jc w:val="center"/>
              <w:rPr>
                <w:color w:val="000000"/>
                <w:spacing w:val="3"/>
                <w:sz w:val="22"/>
                <w:szCs w:val="22"/>
              </w:rPr>
            </w:pPr>
            <w:r w:rsidRPr="00F72CED">
              <w:rPr>
                <w:color w:val="000000"/>
                <w:spacing w:val="3"/>
                <w:sz w:val="22"/>
                <w:szCs w:val="22"/>
              </w:rPr>
              <w:t>-</w:t>
            </w:r>
          </w:p>
        </w:tc>
        <w:tc>
          <w:tcPr>
            <w:tcW w:w="1084" w:type="dxa"/>
            <w:gridSpan w:val="3"/>
            <w:vAlign w:val="center"/>
          </w:tcPr>
          <w:p w:rsidR="00F72CED" w:rsidRPr="00F72CED" w:rsidRDefault="00F72CED" w:rsidP="00F72CED">
            <w:pPr>
              <w:autoSpaceDE/>
              <w:autoSpaceDN/>
              <w:ind w:right="48"/>
              <w:jc w:val="center"/>
              <w:rPr>
                <w:color w:val="000000"/>
                <w:spacing w:val="3"/>
                <w:sz w:val="22"/>
                <w:szCs w:val="22"/>
              </w:rPr>
            </w:pPr>
            <w:r w:rsidRPr="00F72CED">
              <w:rPr>
                <w:color w:val="000000"/>
                <w:spacing w:val="3"/>
                <w:sz w:val="22"/>
                <w:szCs w:val="22"/>
              </w:rPr>
              <w:t>-</w:t>
            </w:r>
          </w:p>
        </w:tc>
        <w:tc>
          <w:tcPr>
            <w:tcW w:w="900" w:type="dxa"/>
            <w:gridSpan w:val="2"/>
            <w:vAlign w:val="center"/>
          </w:tcPr>
          <w:p w:rsidR="00F72CED" w:rsidRPr="00F72CED" w:rsidRDefault="00F72CED" w:rsidP="00F72CED">
            <w:pPr>
              <w:autoSpaceDE/>
              <w:autoSpaceDN/>
              <w:ind w:right="48"/>
              <w:jc w:val="center"/>
              <w:rPr>
                <w:color w:val="000000"/>
                <w:spacing w:val="3"/>
                <w:sz w:val="22"/>
                <w:szCs w:val="22"/>
              </w:rPr>
            </w:pPr>
            <w:r w:rsidRPr="00F72CED">
              <w:rPr>
                <w:color w:val="000000"/>
                <w:spacing w:val="3"/>
                <w:sz w:val="22"/>
                <w:szCs w:val="22"/>
              </w:rPr>
              <w:t>-</w:t>
            </w:r>
          </w:p>
        </w:tc>
        <w:tc>
          <w:tcPr>
            <w:tcW w:w="1080" w:type="dxa"/>
            <w:gridSpan w:val="3"/>
            <w:vAlign w:val="center"/>
          </w:tcPr>
          <w:p w:rsidR="00F72CED" w:rsidRPr="00F72CED" w:rsidRDefault="00F72CED" w:rsidP="00F72CED">
            <w:pPr>
              <w:autoSpaceDE/>
              <w:autoSpaceDN/>
              <w:ind w:right="48"/>
              <w:jc w:val="center"/>
              <w:rPr>
                <w:color w:val="000000"/>
                <w:spacing w:val="3"/>
                <w:sz w:val="22"/>
                <w:szCs w:val="22"/>
              </w:rPr>
            </w:pPr>
            <w:r w:rsidRPr="00F72CED">
              <w:rPr>
                <w:color w:val="000000"/>
                <w:spacing w:val="3"/>
                <w:sz w:val="22"/>
                <w:szCs w:val="22"/>
              </w:rPr>
              <w:t>-</w:t>
            </w:r>
          </w:p>
        </w:tc>
        <w:tc>
          <w:tcPr>
            <w:tcW w:w="1909" w:type="dxa"/>
            <w:gridSpan w:val="4"/>
          </w:tcPr>
          <w:p w:rsidR="00F72CED" w:rsidRPr="00F72CED" w:rsidRDefault="00F72CED" w:rsidP="00F72CED">
            <w:pPr>
              <w:suppressAutoHyphens/>
              <w:autoSpaceDE/>
              <w:autoSpaceDN/>
              <w:jc w:val="center"/>
              <w:rPr>
                <w:rFonts w:eastAsia="Calibri"/>
                <w:color w:val="000000"/>
                <w:spacing w:val="3"/>
                <w:sz w:val="22"/>
                <w:szCs w:val="22"/>
                <w:lang w:eastAsia="ar-SA"/>
              </w:rPr>
            </w:pPr>
          </w:p>
          <w:p w:rsidR="00F72CED" w:rsidRPr="00F72CED" w:rsidRDefault="00F72CED" w:rsidP="00F72CED">
            <w:pPr>
              <w:suppressAutoHyphens/>
              <w:autoSpaceDE/>
              <w:autoSpaceDN/>
              <w:jc w:val="center"/>
              <w:rPr>
                <w:rFonts w:eastAsia="Calibri"/>
                <w:color w:val="000000"/>
                <w:spacing w:val="3"/>
                <w:sz w:val="22"/>
                <w:szCs w:val="22"/>
                <w:lang w:eastAsia="ar-SA"/>
              </w:rPr>
            </w:pPr>
            <w:r w:rsidRPr="00F72CED">
              <w:rPr>
                <w:rFonts w:eastAsia="Calibri"/>
                <w:color w:val="000000"/>
                <w:spacing w:val="3"/>
                <w:sz w:val="22"/>
                <w:szCs w:val="22"/>
                <w:lang w:eastAsia="ar-SA"/>
              </w:rPr>
              <w:t>Отчетные данные ОМС</w:t>
            </w:r>
          </w:p>
        </w:tc>
      </w:tr>
      <w:tr w:rsidR="00F72CED" w:rsidRPr="00F72CED" w:rsidTr="00F72CED">
        <w:tc>
          <w:tcPr>
            <w:tcW w:w="717" w:type="dxa"/>
          </w:tcPr>
          <w:p w:rsidR="00F72CED" w:rsidRPr="00F72CED" w:rsidRDefault="00F72CED" w:rsidP="00F72CED">
            <w:pPr>
              <w:autoSpaceDE/>
              <w:autoSpaceDN/>
              <w:ind w:right="48"/>
              <w:jc w:val="center"/>
              <w:rPr>
                <w:color w:val="000000"/>
                <w:spacing w:val="3"/>
                <w:sz w:val="22"/>
                <w:szCs w:val="22"/>
              </w:rPr>
            </w:pPr>
            <w:r w:rsidRPr="00F72CED">
              <w:rPr>
                <w:color w:val="000000"/>
                <w:spacing w:val="3"/>
                <w:sz w:val="22"/>
                <w:szCs w:val="22"/>
              </w:rPr>
              <w:t>72</w:t>
            </w:r>
          </w:p>
        </w:tc>
        <w:tc>
          <w:tcPr>
            <w:tcW w:w="3926" w:type="dxa"/>
          </w:tcPr>
          <w:p w:rsidR="00F72CED" w:rsidRPr="00F72CED" w:rsidRDefault="00F72CED" w:rsidP="00F72CED">
            <w:pPr>
              <w:suppressAutoHyphens/>
              <w:autoSpaceDE/>
              <w:autoSpaceDN/>
              <w:rPr>
                <w:spacing w:val="2"/>
                <w:sz w:val="22"/>
                <w:szCs w:val="22"/>
                <w:lang w:eastAsia="ar-SA"/>
              </w:rPr>
            </w:pPr>
            <w:r w:rsidRPr="00F72CED">
              <w:rPr>
                <w:spacing w:val="2"/>
                <w:sz w:val="22"/>
                <w:szCs w:val="22"/>
                <w:lang w:eastAsia="ar-SA"/>
              </w:rPr>
              <w:t>Целевой показатель 42:</w:t>
            </w:r>
          </w:p>
          <w:p w:rsidR="00F72CED" w:rsidRPr="00F72CED" w:rsidRDefault="00F72CED" w:rsidP="00F72CED">
            <w:pPr>
              <w:suppressAutoHyphens/>
              <w:autoSpaceDE/>
              <w:autoSpaceDN/>
              <w:rPr>
                <w:rFonts w:eastAsia="Calibri"/>
                <w:sz w:val="22"/>
                <w:szCs w:val="22"/>
                <w:lang w:eastAsia="ar-SA"/>
              </w:rPr>
            </w:pPr>
            <w:r w:rsidRPr="00F72CED">
              <w:rPr>
                <w:rFonts w:eastAsia="Calibri"/>
                <w:spacing w:val="2"/>
                <w:sz w:val="22"/>
                <w:szCs w:val="22"/>
                <w:lang w:eastAsia="ar-SA"/>
              </w:rPr>
              <w:t>Количество муниципальных квартир, подключенных к газовой сети</w:t>
            </w:r>
          </w:p>
        </w:tc>
        <w:tc>
          <w:tcPr>
            <w:tcW w:w="1619" w:type="dxa"/>
            <w:gridSpan w:val="5"/>
            <w:vAlign w:val="center"/>
          </w:tcPr>
          <w:p w:rsidR="00F72CED" w:rsidRPr="00F72CED" w:rsidRDefault="00F72CED" w:rsidP="00F72CED">
            <w:pPr>
              <w:autoSpaceDE/>
              <w:autoSpaceDN/>
              <w:ind w:right="48"/>
              <w:jc w:val="center"/>
              <w:rPr>
                <w:color w:val="000000"/>
                <w:spacing w:val="3"/>
                <w:sz w:val="22"/>
                <w:szCs w:val="22"/>
              </w:rPr>
            </w:pPr>
            <w:r w:rsidRPr="00F72CED">
              <w:rPr>
                <w:color w:val="000000"/>
                <w:spacing w:val="3"/>
                <w:sz w:val="22"/>
                <w:szCs w:val="22"/>
              </w:rPr>
              <w:t>ед.</w:t>
            </w:r>
          </w:p>
        </w:tc>
        <w:tc>
          <w:tcPr>
            <w:tcW w:w="1080" w:type="dxa"/>
            <w:vAlign w:val="center"/>
          </w:tcPr>
          <w:p w:rsidR="00F72CED" w:rsidRPr="00F72CED" w:rsidRDefault="00F72CED" w:rsidP="00F72CED">
            <w:pPr>
              <w:autoSpaceDE/>
              <w:autoSpaceDN/>
              <w:ind w:right="48"/>
              <w:jc w:val="center"/>
              <w:rPr>
                <w:color w:val="000000"/>
                <w:spacing w:val="3"/>
                <w:sz w:val="22"/>
                <w:szCs w:val="22"/>
              </w:rPr>
            </w:pPr>
            <w:r w:rsidRPr="00F72CED">
              <w:rPr>
                <w:color w:val="000000"/>
                <w:spacing w:val="3"/>
                <w:sz w:val="22"/>
                <w:szCs w:val="22"/>
              </w:rPr>
              <w:t xml:space="preserve"> -</w:t>
            </w:r>
          </w:p>
        </w:tc>
        <w:tc>
          <w:tcPr>
            <w:tcW w:w="1080" w:type="dxa"/>
            <w:gridSpan w:val="5"/>
            <w:vAlign w:val="center"/>
          </w:tcPr>
          <w:p w:rsidR="00F72CED" w:rsidRPr="00F72CED" w:rsidRDefault="00F72CED" w:rsidP="00F72CED">
            <w:pPr>
              <w:autoSpaceDE/>
              <w:autoSpaceDN/>
              <w:ind w:right="48"/>
              <w:jc w:val="center"/>
              <w:rPr>
                <w:color w:val="000000"/>
                <w:spacing w:val="3"/>
                <w:sz w:val="22"/>
                <w:szCs w:val="22"/>
              </w:rPr>
            </w:pPr>
            <w:r w:rsidRPr="00F72CED">
              <w:rPr>
                <w:color w:val="000000"/>
                <w:spacing w:val="3"/>
                <w:sz w:val="22"/>
                <w:szCs w:val="22"/>
              </w:rPr>
              <w:t xml:space="preserve"> -</w:t>
            </w:r>
          </w:p>
        </w:tc>
        <w:tc>
          <w:tcPr>
            <w:tcW w:w="1260" w:type="dxa"/>
            <w:gridSpan w:val="5"/>
            <w:vAlign w:val="center"/>
          </w:tcPr>
          <w:p w:rsidR="00F72CED" w:rsidRPr="00F72CED" w:rsidRDefault="00F72CED" w:rsidP="00F72CED">
            <w:pPr>
              <w:autoSpaceDE/>
              <w:autoSpaceDN/>
              <w:ind w:right="48"/>
              <w:jc w:val="center"/>
              <w:rPr>
                <w:color w:val="000000"/>
                <w:spacing w:val="3"/>
                <w:sz w:val="22"/>
                <w:szCs w:val="22"/>
              </w:rPr>
            </w:pPr>
            <w:r w:rsidRPr="00F72CED">
              <w:rPr>
                <w:color w:val="000000"/>
                <w:spacing w:val="3"/>
                <w:sz w:val="22"/>
                <w:szCs w:val="22"/>
              </w:rPr>
              <w:t>-</w:t>
            </w:r>
          </w:p>
        </w:tc>
        <w:tc>
          <w:tcPr>
            <w:tcW w:w="1260" w:type="dxa"/>
            <w:vAlign w:val="center"/>
          </w:tcPr>
          <w:p w:rsidR="00F72CED" w:rsidRPr="00F72CED" w:rsidRDefault="00F72CED" w:rsidP="00F72CED">
            <w:pPr>
              <w:autoSpaceDE/>
              <w:autoSpaceDN/>
              <w:ind w:right="48"/>
              <w:jc w:val="center"/>
              <w:rPr>
                <w:color w:val="000000"/>
                <w:spacing w:val="3"/>
                <w:sz w:val="22"/>
                <w:szCs w:val="22"/>
              </w:rPr>
            </w:pPr>
            <w:r w:rsidRPr="00F72CED">
              <w:rPr>
                <w:color w:val="000000"/>
                <w:spacing w:val="3"/>
                <w:sz w:val="22"/>
                <w:szCs w:val="22"/>
              </w:rPr>
              <w:t xml:space="preserve"> -</w:t>
            </w:r>
          </w:p>
        </w:tc>
        <w:tc>
          <w:tcPr>
            <w:tcW w:w="1084" w:type="dxa"/>
            <w:gridSpan w:val="3"/>
            <w:vAlign w:val="center"/>
          </w:tcPr>
          <w:p w:rsidR="00F72CED" w:rsidRPr="00F72CED" w:rsidRDefault="00F72CED" w:rsidP="00F72CED">
            <w:pPr>
              <w:autoSpaceDE/>
              <w:autoSpaceDN/>
              <w:ind w:right="48"/>
              <w:jc w:val="center"/>
              <w:rPr>
                <w:color w:val="000000"/>
                <w:spacing w:val="3"/>
                <w:sz w:val="22"/>
                <w:szCs w:val="22"/>
              </w:rPr>
            </w:pPr>
            <w:r w:rsidRPr="00F72CED">
              <w:rPr>
                <w:color w:val="000000"/>
                <w:spacing w:val="3"/>
                <w:sz w:val="22"/>
                <w:szCs w:val="22"/>
              </w:rPr>
              <w:t xml:space="preserve"> -</w:t>
            </w:r>
          </w:p>
        </w:tc>
        <w:tc>
          <w:tcPr>
            <w:tcW w:w="900" w:type="dxa"/>
            <w:gridSpan w:val="2"/>
            <w:vAlign w:val="center"/>
          </w:tcPr>
          <w:p w:rsidR="00F72CED" w:rsidRPr="00F72CED" w:rsidRDefault="00F72CED" w:rsidP="00F72CED">
            <w:pPr>
              <w:autoSpaceDE/>
              <w:autoSpaceDN/>
              <w:ind w:right="48"/>
              <w:jc w:val="center"/>
              <w:rPr>
                <w:color w:val="000000"/>
                <w:spacing w:val="3"/>
                <w:sz w:val="22"/>
                <w:szCs w:val="22"/>
              </w:rPr>
            </w:pPr>
            <w:r w:rsidRPr="00F72CED">
              <w:rPr>
                <w:color w:val="000000"/>
                <w:spacing w:val="3"/>
                <w:sz w:val="22"/>
                <w:szCs w:val="22"/>
              </w:rPr>
              <w:t xml:space="preserve"> -</w:t>
            </w:r>
          </w:p>
        </w:tc>
        <w:tc>
          <w:tcPr>
            <w:tcW w:w="1080" w:type="dxa"/>
            <w:gridSpan w:val="3"/>
            <w:vAlign w:val="center"/>
          </w:tcPr>
          <w:p w:rsidR="00F72CED" w:rsidRPr="00F72CED" w:rsidRDefault="00F72CED" w:rsidP="00F72CED">
            <w:pPr>
              <w:autoSpaceDE/>
              <w:autoSpaceDN/>
              <w:ind w:right="48"/>
              <w:jc w:val="center"/>
              <w:rPr>
                <w:color w:val="000000"/>
                <w:spacing w:val="3"/>
                <w:sz w:val="22"/>
                <w:szCs w:val="22"/>
              </w:rPr>
            </w:pPr>
            <w:r w:rsidRPr="00F72CED">
              <w:rPr>
                <w:color w:val="000000"/>
                <w:spacing w:val="3"/>
                <w:sz w:val="22"/>
                <w:szCs w:val="22"/>
              </w:rPr>
              <w:t xml:space="preserve"> -</w:t>
            </w:r>
          </w:p>
        </w:tc>
        <w:tc>
          <w:tcPr>
            <w:tcW w:w="1909" w:type="dxa"/>
            <w:gridSpan w:val="4"/>
          </w:tcPr>
          <w:p w:rsidR="00F72CED" w:rsidRPr="00F72CED" w:rsidRDefault="00F72CED" w:rsidP="00F72CED">
            <w:pPr>
              <w:autoSpaceDE/>
              <w:autoSpaceDN/>
              <w:jc w:val="center"/>
              <w:rPr>
                <w:sz w:val="22"/>
                <w:szCs w:val="22"/>
                <w:lang w:eastAsia="ar-SA"/>
              </w:rPr>
            </w:pPr>
            <w:r w:rsidRPr="00F72CED">
              <w:rPr>
                <w:color w:val="000000"/>
                <w:spacing w:val="3"/>
                <w:sz w:val="22"/>
                <w:szCs w:val="22"/>
              </w:rPr>
              <w:t>Отчетные данные ОМС</w:t>
            </w:r>
          </w:p>
          <w:p w:rsidR="00F72CED" w:rsidRPr="00F72CED" w:rsidRDefault="00F72CED" w:rsidP="00F72CED">
            <w:pPr>
              <w:suppressAutoHyphens/>
              <w:autoSpaceDE/>
              <w:autoSpaceDN/>
              <w:rPr>
                <w:rFonts w:eastAsia="Calibri"/>
                <w:sz w:val="22"/>
                <w:szCs w:val="22"/>
                <w:lang w:eastAsia="ar-SA"/>
              </w:rPr>
            </w:pPr>
          </w:p>
        </w:tc>
      </w:tr>
      <w:tr w:rsidR="00F72CED" w:rsidRPr="00F72CED" w:rsidTr="00F72CED">
        <w:tc>
          <w:tcPr>
            <w:tcW w:w="717" w:type="dxa"/>
          </w:tcPr>
          <w:p w:rsidR="00F72CED" w:rsidRPr="00F72CED" w:rsidRDefault="00F72CED" w:rsidP="00F72CED">
            <w:pPr>
              <w:autoSpaceDE/>
              <w:autoSpaceDN/>
              <w:ind w:right="48"/>
              <w:jc w:val="center"/>
              <w:rPr>
                <w:color w:val="000000"/>
                <w:spacing w:val="3"/>
                <w:sz w:val="22"/>
                <w:szCs w:val="22"/>
              </w:rPr>
            </w:pPr>
            <w:r w:rsidRPr="00F72CED">
              <w:rPr>
                <w:color w:val="000000"/>
                <w:spacing w:val="3"/>
                <w:sz w:val="22"/>
                <w:szCs w:val="22"/>
              </w:rPr>
              <w:t>73</w:t>
            </w:r>
          </w:p>
        </w:tc>
        <w:tc>
          <w:tcPr>
            <w:tcW w:w="15198" w:type="dxa"/>
            <w:gridSpan w:val="30"/>
          </w:tcPr>
          <w:p w:rsidR="00F72CED" w:rsidRPr="00F72CED" w:rsidRDefault="00F72CED" w:rsidP="00F72CED">
            <w:pPr>
              <w:suppressAutoHyphens/>
              <w:autoSpaceDE/>
              <w:autoSpaceDN/>
              <w:rPr>
                <w:rFonts w:eastAsia="Calibri"/>
                <w:sz w:val="22"/>
                <w:szCs w:val="22"/>
                <w:lang w:eastAsia="ar-SA"/>
              </w:rPr>
            </w:pPr>
            <w:r w:rsidRPr="00F72CED">
              <w:rPr>
                <w:rFonts w:eastAsia="Calibri"/>
                <w:sz w:val="22"/>
                <w:szCs w:val="22"/>
                <w:lang w:eastAsia="ar-SA"/>
              </w:rPr>
              <w:t>Подпрограмма 8:   Развитие транспортного обслуживания населения</w:t>
            </w:r>
          </w:p>
        </w:tc>
      </w:tr>
      <w:tr w:rsidR="00F72CED" w:rsidRPr="00F72CED" w:rsidTr="00F72CED">
        <w:tc>
          <w:tcPr>
            <w:tcW w:w="717" w:type="dxa"/>
          </w:tcPr>
          <w:p w:rsidR="00F72CED" w:rsidRPr="00F72CED" w:rsidRDefault="00F72CED" w:rsidP="00F72CED">
            <w:pPr>
              <w:autoSpaceDE/>
              <w:autoSpaceDN/>
              <w:ind w:right="48"/>
              <w:jc w:val="center"/>
              <w:rPr>
                <w:color w:val="000000"/>
                <w:spacing w:val="3"/>
                <w:sz w:val="22"/>
                <w:szCs w:val="22"/>
              </w:rPr>
            </w:pPr>
            <w:r w:rsidRPr="00F72CED">
              <w:rPr>
                <w:color w:val="000000"/>
                <w:spacing w:val="3"/>
                <w:sz w:val="22"/>
                <w:szCs w:val="22"/>
              </w:rPr>
              <w:t>74</w:t>
            </w:r>
          </w:p>
        </w:tc>
        <w:tc>
          <w:tcPr>
            <w:tcW w:w="15198" w:type="dxa"/>
            <w:gridSpan w:val="30"/>
          </w:tcPr>
          <w:p w:rsidR="00F72CED" w:rsidRPr="00F72CED" w:rsidRDefault="00F72CED" w:rsidP="00F72CED">
            <w:pPr>
              <w:suppressAutoHyphens/>
              <w:autoSpaceDE/>
              <w:autoSpaceDN/>
              <w:rPr>
                <w:rFonts w:eastAsia="Calibri"/>
                <w:spacing w:val="2"/>
                <w:sz w:val="22"/>
                <w:szCs w:val="22"/>
                <w:lang w:eastAsia="ar-SA"/>
              </w:rPr>
            </w:pPr>
            <w:r w:rsidRPr="00F72CED">
              <w:rPr>
                <w:rFonts w:eastAsia="Calibri"/>
                <w:sz w:val="22"/>
                <w:szCs w:val="22"/>
                <w:lang w:eastAsia="ar-SA"/>
              </w:rPr>
              <w:t xml:space="preserve">Цель 8: </w:t>
            </w:r>
            <w:r w:rsidRPr="00F72CED">
              <w:rPr>
                <w:rFonts w:eastAsia="Calibri"/>
                <w:spacing w:val="2"/>
                <w:sz w:val="22"/>
                <w:szCs w:val="22"/>
                <w:lang w:eastAsia="ar-SA"/>
              </w:rPr>
              <w:t xml:space="preserve"> Создание условий и организация предоставления транспортных услуг населению Североуральского городского округа</w:t>
            </w:r>
          </w:p>
        </w:tc>
      </w:tr>
      <w:tr w:rsidR="00F72CED" w:rsidRPr="00F72CED" w:rsidTr="00F72CED">
        <w:tc>
          <w:tcPr>
            <w:tcW w:w="717" w:type="dxa"/>
          </w:tcPr>
          <w:p w:rsidR="00F72CED" w:rsidRPr="00F72CED" w:rsidRDefault="00F72CED" w:rsidP="00F72CED">
            <w:pPr>
              <w:autoSpaceDE/>
              <w:autoSpaceDN/>
              <w:ind w:right="48"/>
              <w:jc w:val="center"/>
              <w:rPr>
                <w:color w:val="000000"/>
                <w:spacing w:val="3"/>
                <w:sz w:val="22"/>
                <w:szCs w:val="22"/>
              </w:rPr>
            </w:pPr>
            <w:r w:rsidRPr="00F72CED">
              <w:rPr>
                <w:color w:val="000000"/>
                <w:spacing w:val="3"/>
                <w:sz w:val="22"/>
                <w:szCs w:val="22"/>
              </w:rPr>
              <w:t>75</w:t>
            </w:r>
          </w:p>
        </w:tc>
        <w:tc>
          <w:tcPr>
            <w:tcW w:w="15198" w:type="dxa"/>
            <w:gridSpan w:val="30"/>
          </w:tcPr>
          <w:p w:rsidR="00F72CED" w:rsidRPr="00F72CED" w:rsidRDefault="00F72CED" w:rsidP="00F72CED">
            <w:pPr>
              <w:suppressAutoHyphens/>
              <w:autoSpaceDE/>
              <w:autoSpaceDN/>
              <w:rPr>
                <w:rFonts w:eastAsia="Calibri"/>
                <w:sz w:val="22"/>
                <w:szCs w:val="22"/>
                <w:lang w:eastAsia="ar-SA"/>
              </w:rPr>
            </w:pPr>
            <w:r w:rsidRPr="00F72CED">
              <w:rPr>
                <w:rFonts w:eastAsia="Calibri"/>
                <w:sz w:val="22"/>
                <w:szCs w:val="22"/>
                <w:lang w:eastAsia="ar-SA"/>
              </w:rPr>
              <w:t xml:space="preserve">Задача 8.1: </w:t>
            </w:r>
            <w:r w:rsidRPr="00F72CED">
              <w:rPr>
                <w:rFonts w:eastAsia="Calibri"/>
                <w:spacing w:val="2"/>
                <w:sz w:val="22"/>
                <w:szCs w:val="22"/>
                <w:lang w:eastAsia="ar-SA"/>
              </w:rPr>
              <w:t>Повышение доступности транспортных  услуг на территории Североуральского городского округа</w:t>
            </w:r>
          </w:p>
        </w:tc>
      </w:tr>
      <w:tr w:rsidR="00F72CED" w:rsidRPr="00F72CED" w:rsidTr="00F72CED">
        <w:tc>
          <w:tcPr>
            <w:tcW w:w="717" w:type="dxa"/>
          </w:tcPr>
          <w:p w:rsidR="00F72CED" w:rsidRPr="00F72CED" w:rsidRDefault="00F72CED" w:rsidP="00F72CED">
            <w:pPr>
              <w:autoSpaceDE/>
              <w:autoSpaceDN/>
              <w:ind w:right="48"/>
              <w:jc w:val="center"/>
              <w:rPr>
                <w:color w:val="000000"/>
                <w:spacing w:val="3"/>
                <w:sz w:val="22"/>
                <w:szCs w:val="22"/>
              </w:rPr>
            </w:pPr>
            <w:r w:rsidRPr="00F72CED">
              <w:rPr>
                <w:color w:val="000000"/>
                <w:spacing w:val="3"/>
                <w:sz w:val="22"/>
                <w:szCs w:val="22"/>
              </w:rPr>
              <w:t>76</w:t>
            </w:r>
          </w:p>
        </w:tc>
        <w:tc>
          <w:tcPr>
            <w:tcW w:w="3959" w:type="dxa"/>
            <w:gridSpan w:val="2"/>
          </w:tcPr>
          <w:p w:rsidR="00F72CED" w:rsidRPr="00F72CED" w:rsidRDefault="00F72CED" w:rsidP="00F72CED">
            <w:pPr>
              <w:suppressAutoHyphens/>
              <w:autoSpaceDE/>
              <w:autoSpaceDN/>
              <w:rPr>
                <w:sz w:val="22"/>
                <w:szCs w:val="22"/>
                <w:lang w:eastAsia="ar-SA"/>
              </w:rPr>
            </w:pPr>
            <w:r w:rsidRPr="00F72CED">
              <w:rPr>
                <w:sz w:val="22"/>
                <w:szCs w:val="22"/>
                <w:lang w:eastAsia="ar-SA"/>
              </w:rPr>
              <w:t>Целевой показатель 43:</w:t>
            </w:r>
          </w:p>
          <w:p w:rsidR="00F72CED" w:rsidRPr="00F72CED" w:rsidRDefault="00F72CED" w:rsidP="00F72CED">
            <w:pPr>
              <w:suppressAutoHyphens/>
              <w:autoSpaceDE/>
              <w:autoSpaceDN/>
              <w:rPr>
                <w:sz w:val="22"/>
                <w:szCs w:val="22"/>
                <w:lang w:eastAsia="ar-SA"/>
              </w:rPr>
            </w:pPr>
            <w:r w:rsidRPr="00F72CED">
              <w:rPr>
                <w:sz w:val="22"/>
                <w:szCs w:val="22"/>
                <w:lang w:eastAsia="ar-SA"/>
              </w:rPr>
              <w:t xml:space="preserve">Количество отдельных категорий граждан, которым возмещается стоимость проездных билетов и наборов абонементов в виде продажи на льготных условиях месячных проездных билетов для проезда на городских и пригородных маршрутах </w:t>
            </w:r>
          </w:p>
        </w:tc>
        <w:tc>
          <w:tcPr>
            <w:tcW w:w="1560" w:type="dxa"/>
            <w:gridSpan w:val="3"/>
            <w:vAlign w:val="center"/>
          </w:tcPr>
          <w:p w:rsidR="00F72CED" w:rsidRPr="00F72CED" w:rsidRDefault="00F72CED" w:rsidP="00F72CED">
            <w:pPr>
              <w:suppressAutoHyphens/>
              <w:autoSpaceDE/>
              <w:autoSpaceDN/>
              <w:jc w:val="center"/>
              <w:rPr>
                <w:sz w:val="22"/>
                <w:szCs w:val="22"/>
                <w:lang w:eastAsia="ar-SA"/>
              </w:rPr>
            </w:pPr>
            <w:r w:rsidRPr="00F72CED">
              <w:rPr>
                <w:sz w:val="22"/>
                <w:szCs w:val="22"/>
                <w:lang w:eastAsia="ar-SA"/>
              </w:rPr>
              <w:t>чел.</w:t>
            </w:r>
          </w:p>
        </w:tc>
        <w:tc>
          <w:tcPr>
            <w:tcW w:w="1158" w:type="dxa"/>
            <w:gridSpan w:val="3"/>
            <w:vAlign w:val="center"/>
          </w:tcPr>
          <w:p w:rsidR="00F72CED" w:rsidRPr="00F72CED" w:rsidRDefault="00F72CED" w:rsidP="00F72CED">
            <w:pPr>
              <w:suppressAutoHyphens/>
              <w:autoSpaceDE/>
              <w:autoSpaceDN/>
              <w:jc w:val="center"/>
              <w:rPr>
                <w:sz w:val="22"/>
                <w:szCs w:val="22"/>
                <w:lang w:eastAsia="ar-SA"/>
              </w:rPr>
            </w:pPr>
            <w:r w:rsidRPr="00F72CED">
              <w:rPr>
                <w:sz w:val="22"/>
                <w:szCs w:val="22"/>
                <w:lang w:eastAsia="ar-SA"/>
              </w:rPr>
              <w:t>2300</w:t>
            </w:r>
          </w:p>
        </w:tc>
        <w:tc>
          <w:tcPr>
            <w:tcW w:w="992" w:type="dxa"/>
            <w:gridSpan w:val="3"/>
            <w:vAlign w:val="center"/>
          </w:tcPr>
          <w:p w:rsidR="00F72CED" w:rsidRPr="00F72CED" w:rsidRDefault="00F72CED" w:rsidP="00F72CED">
            <w:pPr>
              <w:suppressAutoHyphens/>
              <w:autoSpaceDE/>
              <w:autoSpaceDN/>
              <w:jc w:val="center"/>
              <w:rPr>
                <w:sz w:val="22"/>
                <w:szCs w:val="22"/>
                <w:lang w:eastAsia="ar-SA"/>
              </w:rPr>
            </w:pPr>
            <w:r w:rsidRPr="00F72CED">
              <w:rPr>
                <w:sz w:val="22"/>
                <w:szCs w:val="22"/>
                <w:lang w:eastAsia="ar-SA"/>
              </w:rPr>
              <w:t>2350</w:t>
            </w:r>
          </w:p>
        </w:tc>
        <w:tc>
          <w:tcPr>
            <w:tcW w:w="1276" w:type="dxa"/>
            <w:gridSpan w:val="5"/>
            <w:vAlign w:val="center"/>
          </w:tcPr>
          <w:p w:rsidR="00F72CED" w:rsidRPr="00F72CED" w:rsidRDefault="00F72CED" w:rsidP="00F72CED">
            <w:pPr>
              <w:suppressAutoHyphens/>
              <w:autoSpaceDE/>
              <w:autoSpaceDN/>
              <w:jc w:val="center"/>
              <w:rPr>
                <w:sz w:val="22"/>
                <w:szCs w:val="22"/>
                <w:lang w:eastAsia="ar-SA"/>
              </w:rPr>
            </w:pPr>
            <w:r w:rsidRPr="00F72CED">
              <w:rPr>
                <w:sz w:val="22"/>
                <w:szCs w:val="22"/>
                <w:lang w:eastAsia="ar-SA"/>
              </w:rPr>
              <w:t>2350</w:t>
            </w:r>
          </w:p>
        </w:tc>
        <w:tc>
          <w:tcPr>
            <w:tcW w:w="1280" w:type="dxa"/>
            <w:gridSpan w:val="2"/>
            <w:vAlign w:val="center"/>
          </w:tcPr>
          <w:p w:rsidR="00F72CED" w:rsidRPr="00F72CED" w:rsidRDefault="00F72CED" w:rsidP="00F72CED">
            <w:pPr>
              <w:suppressAutoHyphens/>
              <w:autoSpaceDE/>
              <w:autoSpaceDN/>
              <w:jc w:val="center"/>
              <w:rPr>
                <w:sz w:val="22"/>
                <w:szCs w:val="22"/>
                <w:lang w:eastAsia="ar-SA"/>
              </w:rPr>
            </w:pPr>
            <w:r w:rsidRPr="00F72CED">
              <w:rPr>
                <w:sz w:val="22"/>
                <w:szCs w:val="22"/>
                <w:lang w:eastAsia="ar-SA"/>
              </w:rPr>
              <w:t>3121</w:t>
            </w:r>
          </w:p>
        </w:tc>
        <w:tc>
          <w:tcPr>
            <w:tcW w:w="1134" w:type="dxa"/>
            <w:gridSpan w:val="4"/>
            <w:vAlign w:val="center"/>
          </w:tcPr>
          <w:p w:rsidR="00F72CED" w:rsidRPr="00F72CED" w:rsidRDefault="00F72CED" w:rsidP="00F72CED">
            <w:pPr>
              <w:suppressAutoHyphens/>
              <w:autoSpaceDE/>
              <w:autoSpaceDN/>
              <w:jc w:val="center"/>
              <w:rPr>
                <w:sz w:val="22"/>
                <w:szCs w:val="22"/>
                <w:lang w:eastAsia="ar-SA"/>
              </w:rPr>
            </w:pPr>
            <w:r w:rsidRPr="00F72CED">
              <w:rPr>
                <w:sz w:val="22"/>
                <w:szCs w:val="22"/>
                <w:lang w:eastAsia="ar-SA"/>
              </w:rPr>
              <w:t>3120</w:t>
            </w:r>
          </w:p>
        </w:tc>
        <w:tc>
          <w:tcPr>
            <w:tcW w:w="850" w:type="dxa"/>
            <w:vAlign w:val="center"/>
          </w:tcPr>
          <w:p w:rsidR="00F72CED" w:rsidRPr="00F72CED" w:rsidRDefault="00F72CED" w:rsidP="00F72CED">
            <w:pPr>
              <w:suppressAutoHyphens/>
              <w:autoSpaceDE/>
              <w:autoSpaceDN/>
              <w:jc w:val="center"/>
              <w:rPr>
                <w:sz w:val="22"/>
                <w:szCs w:val="22"/>
                <w:lang w:eastAsia="ar-SA"/>
              </w:rPr>
            </w:pPr>
            <w:r w:rsidRPr="00F72CED">
              <w:rPr>
                <w:sz w:val="22"/>
                <w:szCs w:val="22"/>
                <w:lang w:eastAsia="ar-SA"/>
              </w:rPr>
              <w:t>3120</w:t>
            </w:r>
          </w:p>
        </w:tc>
        <w:tc>
          <w:tcPr>
            <w:tcW w:w="1136" w:type="dxa"/>
            <w:gridSpan w:val="4"/>
            <w:vAlign w:val="center"/>
          </w:tcPr>
          <w:p w:rsidR="00F72CED" w:rsidRPr="00F72CED" w:rsidRDefault="00F72CED" w:rsidP="00F72CED">
            <w:pPr>
              <w:autoSpaceDE/>
              <w:autoSpaceDN/>
              <w:ind w:right="48"/>
              <w:jc w:val="center"/>
              <w:rPr>
                <w:color w:val="000000"/>
                <w:spacing w:val="3"/>
                <w:sz w:val="22"/>
                <w:szCs w:val="22"/>
              </w:rPr>
            </w:pPr>
            <w:r w:rsidRPr="00F72CED">
              <w:rPr>
                <w:sz w:val="22"/>
                <w:szCs w:val="22"/>
              </w:rPr>
              <w:t>3120</w:t>
            </w:r>
          </w:p>
        </w:tc>
        <w:tc>
          <w:tcPr>
            <w:tcW w:w="1853" w:type="dxa"/>
            <w:gridSpan w:val="3"/>
          </w:tcPr>
          <w:p w:rsidR="00F72CED" w:rsidRPr="00F72CED" w:rsidRDefault="00F72CED" w:rsidP="00F72CED">
            <w:pPr>
              <w:suppressAutoHyphens/>
              <w:autoSpaceDE/>
              <w:autoSpaceDN/>
              <w:jc w:val="center"/>
              <w:rPr>
                <w:sz w:val="22"/>
                <w:szCs w:val="22"/>
                <w:lang w:eastAsia="ar-SA"/>
              </w:rPr>
            </w:pPr>
            <w:r w:rsidRPr="00F72CED">
              <w:rPr>
                <w:color w:val="000000"/>
                <w:spacing w:val="3"/>
                <w:sz w:val="22"/>
                <w:szCs w:val="22"/>
                <w:lang w:eastAsia="ar-SA"/>
              </w:rPr>
              <w:t>Отчетные данные ОМС</w:t>
            </w:r>
          </w:p>
        </w:tc>
      </w:tr>
      <w:tr w:rsidR="00F72CED" w:rsidRPr="00F72CED" w:rsidTr="00F72CED">
        <w:tc>
          <w:tcPr>
            <w:tcW w:w="717" w:type="dxa"/>
          </w:tcPr>
          <w:p w:rsidR="00F72CED" w:rsidRPr="00F72CED" w:rsidRDefault="00F72CED" w:rsidP="00F72CED">
            <w:pPr>
              <w:autoSpaceDE/>
              <w:autoSpaceDN/>
              <w:ind w:right="48"/>
              <w:jc w:val="center"/>
              <w:rPr>
                <w:color w:val="000000"/>
                <w:spacing w:val="3"/>
                <w:sz w:val="22"/>
                <w:szCs w:val="22"/>
              </w:rPr>
            </w:pPr>
            <w:r w:rsidRPr="00F72CED">
              <w:rPr>
                <w:color w:val="000000"/>
                <w:spacing w:val="3"/>
                <w:sz w:val="22"/>
                <w:szCs w:val="22"/>
              </w:rPr>
              <w:t>77</w:t>
            </w:r>
          </w:p>
        </w:tc>
        <w:tc>
          <w:tcPr>
            <w:tcW w:w="15198" w:type="dxa"/>
            <w:gridSpan w:val="30"/>
          </w:tcPr>
          <w:p w:rsidR="00F72CED" w:rsidRPr="00F72CED" w:rsidRDefault="00F72CED" w:rsidP="00F72CED">
            <w:pPr>
              <w:suppressAutoHyphens/>
              <w:autoSpaceDE/>
              <w:autoSpaceDN/>
              <w:rPr>
                <w:rFonts w:eastAsia="Calibri"/>
                <w:sz w:val="22"/>
                <w:szCs w:val="22"/>
                <w:lang w:eastAsia="ar-SA"/>
              </w:rPr>
            </w:pPr>
            <w:r w:rsidRPr="00F72CED">
              <w:rPr>
                <w:rFonts w:eastAsia="Calibri"/>
                <w:sz w:val="22"/>
                <w:szCs w:val="22"/>
                <w:lang w:eastAsia="ar-SA"/>
              </w:rPr>
              <w:t xml:space="preserve">Подпрограмма 9: «Обеспечение реализации муниципальной программы Североуральского городского округа «Развитие жилищно-коммунального хозяйства и транспортного обслуживания населения, повышение энергетической эффективности и охрана окружающей среды </w:t>
            </w:r>
            <w:proofErr w:type="gramStart"/>
            <w:r w:rsidRPr="00F72CED">
              <w:rPr>
                <w:rFonts w:eastAsia="Calibri"/>
                <w:sz w:val="22"/>
                <w:szCs w:val="22"/>
                <w:lang w:eastAsia="ar-SA"/>
              </w:rPr>
              <w:t>в</w:t>
            </w:r>
            <w:proofErr w:type="gramEnd"/>
            <w:r w:rsidRPr="00F72CED">
              <w:rPr>
                <w:rFonts w:eastAsia="Calibri"/>
                <w:sz w:val="22"/>
                <w:szCs w:val="22"/>
                <w:lang w:eastAsia="ar-SA"/>
              </w:rPr>
              <w:t xml:space="preserve"> </w:t>
            </w:r>
            <w:proofErr w:type="gramStart"/>
            <w:r w:rsidRPr="00F72CED">
              <w:rPr>
                <w:rFonts w:eastAsia="Calibri"/>
                <w:sz w:val="22"/>
                <w:szCs w:val="22"/>
                <w:lang w:eastAsia="ar-SA"/>
              </w:rPr>
              <w:t>Североуральском</w:t>
            </w:r>
            <w:proofErr w:type="gramEnd"/>
            <w:r w:rsidRPr="00F72CED">
              <w:rPr>
                <w:rFonts w:eastAsia="Calibri"/>
                <w:sz w:val="22"/>
                <w:szCs w:val="22"/>
                <w:lang w:eastAsia="ar-SA"/>
              </w:rPr>
              <w:t xml:space="preserve"> городском округе» </w:t>
            </w:r>
          </w:p>
        </w:tc>
      </w:tr>
      <w:tr w:rsidR="00F72CED" w:rsidRPr="00F72CED" w:rsidTr="00F72CED">
        <w:tc>
          <w:tcPr>
            <w:tcW w:w="717" w:type="dxa"/>
          </w:tcPr>
          <w:p w:rsidR="00F72CED" w:rsidRPr="00F72CED" w:rsidRDefault="00F72CED" w:rsidP="00F72CED">
            <w:pPr>
              <w:autoSpaceDE/>
              <w:autoSpaceDN/>
              <w:ind w:right="48"/>
              <w:jc w:val="center"/>
              <w:rPr>
                <w:color w:val="000000"/>
                <w:spacing w:val="3"/>
                <w:sz w:val="22"/>
                <w:szCs w:val="22"/>
              </w:rPr>
            </w:pPr>
            <w:r w:rsidRPr="00F72CED">
              <w:rPr>
                <w:color w:val="000000"/>
                <w:spacing w:val="3"/>
                <w:sz w:val="22"/>
                <w:szCs w:val="22"/>
              </w:rPr>
              <w:t>78</w:t>
            </w:r>
          </w:p>
        </w:tc>
        <w:tc>
          <w:tcPr>
            <w:tcW w:w="15198" w:type="dxa"/>
            <w:gridSpan w:val="30"/>
          </w:tcPr>
          <w:p w:rsidR="00F72CED" w:rsidRPr="00F72CED" w:rsidRDefault="00F72CED" w:rsidP="00F72CED">
            <w:pPr>
              <w:suppressAutoHyphens/>
              <w:autoSpaceDE/>
              <w:autoSpaceDN/>
              <w:rPr>
                <w:rFonts w:eastAsia="Calibri"/>
                <w:sz w:val="22"/>
                <w:szCs w:val="22"/>
                <w:lang w:eastAsia="ar-SA"/>
              </w:rPr>
            </w:pPr>
            <w:r w:rsidRPr="00F72CED">
              <w:rPr>
                <w:rFonts w:eastAsia="Calibri"/>
                <w:sz w:val="22"/>
                <w:szCs w:val="22"/>
                <w:lang w:eastAsia="ar-SA"/>
              </w:rPr>
              <w:t xml:space="preserve">Цель 9: Обеспечение эффективного развития жилищно-коммунального хозяйства </w:t>
            </w:r>
            <w:proofErr w:type="gramStart"/>
            <w:r w:rsidRPr="00F72CED">
              <w:rPr>
                <w:rFonts w:eastAsia="Calibri"/>
                <w:sz w:val="22"/>
                <w:szCs w:val="22"/>
                <w:lang w:eastAsia="ar-SA"/>
              </w:rPr>
              <w:t>в</w:t>
            </w:r>
            <w:proofErr w:type="gramEnd"/>
            <w:r w:rsidRPr="00F72CED">
              <w:rPr>
                <w:rFonts w:eastAsia="Calibri"/>
                <w:sz w:val="22"/>
                <w:szCs w:val="22"/>
                <w:lang w:eastAsia="ar-SA"/>
              </w:rPr>
              <w:t xml:space="preserve"> </w:t>
            </w:r>
            <w:proofErr w:type="gramStart"/>
            <w:r w:rsidRPr="00F72CED">
              <w:rPr>
                <w:rFonts w:eastAsia="Calibri"/>
                <w:sz w:val="22"/>
                <w:szCs w:val="22"/>
                <w:lang w:eastAsia="ar-SA"/>
              </w:rPr>
              <w:t>Североуральском</w:t>
            </w:r>
            <w:proofErr w:type="gramEnd"/>
            <w:r w:rsidRPr="00F72CED">
              <w:rPr>
                <w:rFonts w:eastAsia="Calibri"/>
                <w:sz w:val="22"/>
                <w:szCs w:val="22"/>
                <w:lang w:eastAsia="ar-SA"/>
              </w:rPr>
              <w:t xml:space="preserve"> городском округе</w:t>
            </w:r>
          </w:p>
        </w:tc>
      </w:tr>
      <w:tr w:rsidR="00F72CED" w:rsidRPr="00F72CED" w:rsidTr="00F72CED">
        <w:tc>
          <w:tcPr>
            <w:tcW w:w="717" w:type="dxa"/>
          </w:tcPr>
          <w:p w:rsidR="00F72CED" w:rsidRPr="00F72CED" w:rsidRDefault="00F72CED" w:rsidP="00F72CED">
            <w:pPr>
              <w:autoSpaceDE/>
              <w:autoSpaceDN/>
              <w:ind w:right="48"/>
              <w:jc w:val="center"/>
              <w:rPr>
                <w:color w:val="000000"/>
                <w:spacing w:val="3"/>
                <w:sz w:val="22"/>
                <w:szCs w:val="22"/>
              </w:rPr>
            </w:pPr>
            <w:r w:rsidRPr="00F72CED">
              <w:rPr>
                <w:color w:val="000000"/>
                <w:spacing w:val="3"/>
                <w:sz w:val="22"/>
                <w:szCs w:val="22"/>
              </w:rPr>
              <w:t>79</w:t>
            </w:r>
          </w:p>
        </w:tc>
        <w:tc>
          <w:tcPr>
            <w:tcW w:w="15198" w:type="dxa"/>
            <w:gridSpan w:val="30"/>
          </w:tcPr>
          <w:p w:rsidR="00F72CED" w:rsidRPr="00F72CED" w:rsidRDefault="00F72CED" w:rsidP="00F72CED">
            <w:pPr>
              <w:suppressAutoHyphens/>
              <w:autoSpaceDE/>
              <w:autoSpaceDN/>
              <w:rPr>
                <w:rFonts w:eastAsia="Calibri"/>
                <w:sz w:val="22"/>
                <w:szCs w:val="22"/>
                <w:lang w:eastAsia="ar-SA"/>
              </w:rPr>
            </w:pPr>
            <w:r w:rsidRPr="00F72CED">
              <w:rPr>
                <w:rFonts w:eastAsia="Calibri"/>
                <w:sz w:val="22"/>
                <w:szCs w:val="22"/>
                <w:lang w:eastAsia="ar-SA"/>
              </w:rPr>
              <w:t>Задача 9.1:  Осуществление качественного и своевременного строительного контроля и технического надзора за выполнением работ по капитальному ремонту жилищного фонда и объектов соцкультбыта</w:t>
            </w:r>
          </w:p>
        </w:tc>
      </w:tr>
      <w:tr w:rsidR="00F72CED" w:rsidRPr="00F72CED" w:rsidTr="00F72CED">
        <w:tc>
          <w:tcPr>
            <w:tcW w:w="717" w:type="dxa"/>
          </w:tcPr>
          <w:p w:rsidR="00F72CED" w:rsidRPr="00F72CED" w:rsidRDefault="00F72CED" w:rsidP="00F72CED">
            <w:pPr>
              <w:autoSpaceDE/>
              <w:autoSpaceDN/>
              <w:ind w:right="48"/>
              <w:jc w:val="center"/>
              <w:rPr>
                <w:color w:val="000000"/>
                <w:spacing w:val="3"/>
                <w:sz w:val="22"/>
                <w:szCs w:val="22"/>
              </w:rPr>
            </w:pPr>
            <w:r w:rsidRPr="00F72CED">
              <w:rPr>
                <w:color w:val="000000"/>
                <w:spacing w:val="3"/>
                <w:sz w:val="22"/>
                <w:szCs w:val="22"/>
              </w:rPr>
              <w:t>80</w:t>
            </w:r>
          </w:p>
        </w:tc>
        <w:tc>
          <w:tcPr>
            <w:tcW w:w="3959" w:type="dxa"/>
            <w:gridSpan w:val="2"/>
          </w:tcPr>
          <w:p w:rsidR="00F72CED" w:rsidRPr="00F72CED" w:rsidRDefault="00F72CED" w:rsidP="00F72CED">
            <w:pPr>
              <w:suppressAutoHyphens/>
              <w:autoSpaceDE/>
              <w:autoSpaceDN/>
              <w:rPr>
                <w:sz w:val="22"/>
                <w:szCs w:val="22"/>
                <w:lang w:eastAsia="ar-SA"/>
              </w:rPr>
            </w:pPr>
            <w:r w:rsidRPr="00F72CED">
              <w:rPr>
                <w:sz w:val="22"/>
                <w:szCs w:val="22"/>
                <w:lang w:eastAsia="ar-SA"/>
              </w:rPr>
              <w:t>Целевой показатель 44:</w:t>
            </w:r>
          </w:p>
          <w:p w:rsidR="00F72CED" w:rsidRPr="00F72CED" w:rsidRDefault="00F72CED" w:rsidP="00F72CED">
            <w:pPr>
              <w:suppressAutoHyphens/>
              <w:autoSpaceDE/>
              <w:autoSpaceDN/>
              <w:rPr>
                <w:sz w:val="22"/>
                <w:szCs w:val="22"/>
                <w:lang w:eastAsia="ar-SA"/>
              </w:rPr>
            </w:pPr>
            <w:r w:rsidRPr="00F72CED">
              <w:rPr>
                <w:sz w:val="22"/>
                <w:szCs w:val="22"/>
                <w:lang w:eastAsia="ar-SA"/>
              </w:rPr>
              <w:lastRenderedPageBreak/>
              <w:t xml:space="preserve">Количество объектов, по которым заключены договоры (контракты) на строительный </w:t>
            </w:r>
            <w:proofErr w:type="gramStart"/>
            <w:r w:rsidRPr="00F72CED">
              <w:rPr>
                <w:sz w:val="22"/>
                <w:szCs w:val="22"/>
                <w:lang w:eastAsia="ar-SA"/>
              </w:rPr>
              <w:t>контроль за</w:t>
            </w:r>
            <w:proofErr w:type="gramEnd"/>
            <w:r w:rsidRPr="00F72CED">
              <w:rPr>
                <w:sz w:val="22"/>
                <w:szCs w:val="22"/>
                <w:lang w:eastAsia="ar-SA"/>
              </w:rPr>
              <w:t xml:space="preserve"> капитальным ремонтом муниципального жилья</w:t>
            </w:r>
          </w:p>
        </w:tc>
        <w:tc>
          <w:tcPr>
            <w:tcW w:w="1560" w:type="dxa"/>
            <w:gridSpan w:val="3"/>
            <w:vAlign w:val="center"/>
          </w:tcPr>
          <w:p w:rsidR="00F72CED" w:rsidRPr="00F72CED" w:rsidRDefault="00F72CED" w:rsidP="00F72CED">
            <w:pPr>
              <w:suppressAutoHyphens/>
              <w:autoSpaceDE/>
              <w:autoSpaceDN/>
              <w:jc w:val="center"/>
              <w:rPr>
                <w:sz w:val="22"/>
                <w:szCs w:val="22"/>
                <w:lang w:eastAsia="ar-SA"/>
              </w:rPr>
            </w:pPr>
            <w:r w:rsidRPr="00F72CED">
              <w:rPr>
                <w:sz w:val="22"/>
                <w:szCs w:val="22"/>
                <w:lang w:eastAsia="ar-SA"/>
              </w:rPr>
              <w:lastRenderedPageBreak/>
              <w:t>объектов</w:t>
            </w:r>
          </w:p>
        </w:tc>
        <w:tc>
          <w:tcPr>
            <w:tcW w:w="1177" w:type="dxa"/>
            <w:gridSpan w:val="4"/>
            <w:vAlign w:val="center"/>
          </w:tcPr>
          <w:p w:rsidR="00F72CED" w:rsidRPr="00F72CED" w:rsidRDefault="00F72CED" w:rsidP="00F72CED">
            <w:pPr>
              <w:suppressAutoHyphens/>
              <w:autoSpaceDE/>
              <w:autoSpaceDN/>
              <w:jc w:val="center"/>
              <w:rPr>
                <w:sz w:val="22"/>
                <w:szCs w:val="22"/>
                <w:lang w:eastAsia="ar-SA"/>
              </w:rPr>
            </w:pPr>
            <w:r w:rsidRPr="00F72CED">
              <w:rPr>
                <w:sz w:val="22"/>
                <w:szCs w:val="22"/>
                <w:lang w:eastAsia="ar-SA"/>
              </w:rPr>
              <w:t>20</w:t>
            </w:r>
          </w:p>
        </w:tc>
        <w:tc>
          <w:tcPr>
            <w:tcW w:w="1023" w:type="dxa"/>
            <w:gridSpan w:val="4"/>
            <w:vAlign w:val="center"/>
          </w:tcPr>
          <w:p w:rsidR="00F72CED" w:rsidRPr="00F72CED" w:rsidRDefault="00F72CED" w:rsidP="00F72CED">
            <w:pPr>
              <w:suppressAutoHyphens/>
              <w:autoSpaceDE/>
              <w:autoSpaceDN/>
              <w:jc w:val="center"/>
              <w:rPr>
                <w:sz w:val="22"/>
                <w:szCs w:val="22"/>
                <w:lang w:eastAsia="ar-SA"/>
              </w:rPr>
            </w:pPr>
            <w:r w:rsidRPr="00F72CED">
              <w:rPr>
                <w:sz w:val="22"/>
                <w:szCs w:val="22"/>
                <w:lang w:eastAsia="ar-SA"/>
              </w:rPr>
              <w:t>20</w:t>
            </w:r>
          </w:p>
        </w:tc>
        <w:tc>
          <w:tcPr>
            <w:tcW w:w="1139" w:type="dxa"/>
            <w:gridSpan w:val="2"/>
            <w:vAlign w:val="center"/>
          </w:tcPr>
          <w:p w:rsidR="00F72CED" w:rsidRPr="00F72CED" w:rsidRDefault="00F72CED" w:rsidP="00F72CED">
            <w:pPr>
              <w:suppressAutoHyphens/>
              <w:autoSpaceDE/>
              <w:autoSpaceDN/>
              <w:jc w:val="center"/>
              <w:rPr>
                <w:sz w:val="22"/>
                <w:szCs w:val="22"/>
                <w:lang w:eastAsia="ar-SA"/>
              </w:rPr>
            </w:pPr>
            <w:r w:rsidRPr="00F72CED">
              <w:rPr>
                <w:sz w:val="22"/>
                <w:szCs w:val="22"/>
                <w:lang w:eastAsia="ar-SA"/>
              </w:rPr>
              <w:t>19</w:t>
            </w:r>
          </w:p>
        </w:tc>
        <w:tc>
          <w:tcPr>
            <w:tcW w:w="1411" w:type="dxa"/>
            <w:gridSpan w:val="4"/>
            <w:vAlign w:val="center"/>
          </w:tcPr>
          <w:p w:rsidR="00F72CED" w:rsidRPr="00F72CED" w:rsidRDefault="00F72CED" w:rsidP="00F72CED">
            <w:pPr>
              <w:suppressAutoHyphens/>
              <w:autoSpaceDE/>
              <w:autoSpaceDN/>
              <w:jc w:val="center"/>
              <w:rPr>
                <w:sz w:val="22"/>
                <w:szCs w:val="22"/>
                <w:lang w:eastAsia="ar-SA"/>
              </w:rPr>
            </w:pPr>
            <w:r w:rsidRPr="00F72CED">
              <w:rPr>
                <w:sz w:val="22"/>
                <w:szCs w:val="22"/>
                <w:lang w:eastAsia="ar-SA"/>
              </w:rPr>
              <w:t>27</w:t>
            </w:r>
          </w:p>
        </w:tc>
        <w:tc>
          <w:tcPr>
            <w:tcW w:w="1040" w:type="dxa"/>
            <w:gridSpan w:val="2"/>
            <w:vAlign w:val="center"/>
          </w:tcPr>
          <w:p w:rsidR="00F72CED" w:rsidRPr="00F72CED" w:rsidRDefault="00F72CED" w:rsidP="00F72CED">
            <w:pPr>
              <w:suppressAutoHyphens/>
              <w:autoSpaceDE/>
              <w:autoSpaceDN/>
              <w:jc w:val="center"/>
              <w:rPr>
                <w:sz w:val="22"/>
                <w:szCs w:val="22"/>
                <w:lang w:eastAsia="ar-SA"/>
              </w:rPr>
            </w:pPr>
            <w:r w:rsidRPr="00F72CED">
              <w:rPr>
                <w:sz w:val="22"/>
                <w:szCs w:val="22"/>
                <w:lang w:eastAsia="ar-SA"/>
              </w:rPr>
              <w:t>30</w:t>
            </w:r>
          </w:p>
        </w:tc>
        <w:tc>
          <w:tcPr>
            <w:tcW w:w="984" w:type="dxa"/>
            <w:gridSpan w:val="4"/>
            <w:vAlign w:val="center"/>
          </w:tcPr>
          <w:p w:rsidR="00F72CED" w:rsidRPr="00F72CED" w:rsidRDefault="00F72CED" w:rsidP="00F72CED">
            <w:pPr>
              <w:suppressAutoHyphens/>
              <w:autoSpaceDE/>
              <w:autoSpaceDN/>
              <w:jc w:val="center"/>
              <w:rPr>
                <w:sz w:val="22"/>
                <w:szCs w:val="22"/>
                <w:lang w:eastAsia="ar-SA"/>
              </w:rPr>
            </w:pPr>
            <w:r w:rsidRPr="00F72CED">
              <w:rPr>
                <w:sz w:val="22"/>
                <w:szCs w:val="22"/>
                <w:lang w:eastAsia="ar-SA"/>
              </w:rPr>
              <w:t>32</w:t>
            </w:r>
          </w:p>
        </w:tc>
        <w:tc>
          <w:tcPr>
            <w:tcW w:w="1093" w:type="dxa"/>
            <w:gridSpan w:val="3"/>
            <w:vAlign w:val="center"/>
          </w:tcPr>
          <w:p w:rsidR="00F72CED" w:rsidRPr="00F72CED" w:rsidRDefault="00F72CED" w:rsidP="00F72CED">
            <w:pPr>
              <w:autoSpaceDE/>
              <w:autoSpaceDN/>
              <w:ind w:right="48"/>
              <w:jc w:val="center"/>
              <w:rPr>
                <w:color w:val="000000"/>
                <w:spacing w:val="3"/>
                <w:sz w:val="22"/>
                <w:szCs w:val="22"/>
              </w:rPr>
            </w:pPr>
            <w:r w:rsidRPr="00F72CED">
              <w:rPr>
                <w:sz w:val="22"/>
                <w:szCs w:val="22"/>
              </w:rPr>
              <w:t>32</w:t>
            </w:r>
          </w:p>
        </w:tc>
        <w:tc>
          <w:tcPr>
            <w:tcW w:w="1812" w:type="dxa"/>
            <w:gridSpan w:val="2"/>
          </w:tcPr>
          <w:p w:rsidR="00F72CED" w:rsidRPr="00F72CED" w:rsidRDefault="00F72CED" w:rsidP="00F72CED">
            <w:pPr>
              <w:autoSpaceDE/>
              <w:autoSpaceDN/>
              <w:jc w:val="center"/>
              <w:rPr>
                <w:color w:val="000000"/>
                <w:spacing w:val="3"/>
                <w:sz w:val="22"/>
                <w:szCs w:val="22"/>
              </w:rPr>
            </w:pPr>
          </w:p>
          <w:p w:rsidR="00F72CED" w:rsidRPr="00F72CED" w:rsidRDefault="00F72CED" w:rsidP="00F72CED">
            <w:pPr>
              <w:autoSpaceDE/>
              <w:autoSpaceDN/>
              <w:jc w:val="center"/>
              <w:rPr>
                <w:sz w:val="22"/>
                <w:szCs w:val="22"/>
              </w:rPr>
            </w:pPr>
            <w:r w:rsidRPr="00F72CED">
              <w:rPr>
                <w:color w:val="000000"/>
                <w:spacing w:val="3"/>
                <w:sz w:val="22"/>
                <w:szCs w:val="22"/>
              </w:rPr>
              <w:lastRenderedPageBreak/>
              <w:t>Отчетные данные ОМС</w:t>
            </w:r>
          </w:p>
        </w:tc>
      </w:tr>
      <w:tr w:rsidR="00F72CED" w:rsidRPr="00F72CED" w:rsidTr="00F72CED">
        <w:tc>
          <w:tcPr>
            <w:tcW w:w="717" w:type="dxa"/>
          </w:tcPr>
          <w:p w:rsidR="00F72CED" w:rsidRPr="00F72CED" w:rsidRDefault="00F72CED" w:rsidP="00F72CED">
            <w:pPr>
              <w:autoSpaceDE/>
              <w:autoSpaceDN/>
              <w:ind w:right="48"/>
              <w:jc w:val="center"/>
              <w:rPr>
                <w:color w:val="000000"/>
                <w:spacing w:val="3"/>
                <w:sz w:val="22"/>
                <w:szCs w:val="22"/>
              </w:rPr>
            </w:pPr>
            <w:r w:rsidRPr="00F72CED">
              <w:rPr>
                <w:color w:val="000000"/>
                <w:spacing w:val="3"/>
                <w:sz w:val="22"/>
                <w:szCs w:val="22"/>
              </w:rPr>
              <w:lastRenderedPageBreak/>
              <w:t>81</w:t>
            </w:r>
          </w:p>
        </w:tc>
        <w:tc>
          <w:tcPr>
            <w:tcW w:w="3959" w:type="dxa"/>
            <w:gridSpan w:val="2"/>
          </w:tcPr>
          <w:p w:rsidR="00F72CED" w:rsidRPr="00F72CED" w:rsidRDefault="00F72CED" w:rsidP="00F72CED">
            <w:pPr>
              <w:suppressAutoHyphens/>
              <w:autoSpaceDE/>
              <w:autoSpaceDN/>
              <w:rPr>
                <w:sz w:val="22"/>
                <w:szCs w:val="22"/>
                <w:lang w:eastAsia="ar-SA"/>
              </w:rPr>
            </w:pPr>
            <w:r w:rsidRPr="00F72CED">
              <w:rPr>
                <w:sz w:val="22"/>
                <w:szCs w:val="22"/>
                <w:lang w:eastAsia="ar-SA"/>
              </w:rPr>
              <w:t>Целевой показатель 45:</w:t>
            </w:r>
          </w:p>
          <w:p w:rsidR="00F72CED" w:rsidRPr="00F72CED" w:rsidRDefault="00F72CED" w:rsidP="00F72CED">
            <w:pPr>
              <w:suppressAutoHyphens/>
              <w:autoSpaceDE/>
              <w:autoSpaceDN/>
              <w:rPr>
                <w:rFonts w:eastAsia="Calibri"/>
                <w:sz w:val="22"/>
                <w:szCs w:val="22"/>
                <w:lang w:eastAsia="ar-SA"/>
              </w:rPr>
            </w:pPr>
            <w:r w:rsidRPr="00F72CED">
              <w:rPr>
                <w:rFonts w:eastAsia="Calibri"/>
                <w:sz w:val="22"/>
                <w:szCs w:val="22"/>
                <w:lang w:eastAsia="ar-SA"/>
              </w:rPr>
              <w:t xml:space="preserve">Количество объектов, по которым заключены договоры (контракты) на строительный  </w:t>
            </w:r>
            <w:proofErr w:type="gramStart"/>
            <w:r w:rsidRPr="00F72CED">
              <w:rPr>
                <w:rFonts w:eastAsia="Calibri"/>
                <w:sz w:val="22"/>
                <w:szCs w:val="22"/>
                <w:lang w:eastAsia="ar-SA"/>
              </w:rPr>
              <w:t>контроль за</w:t>
            </w:r>
            <w:proofErr w:type="gramEnd"/>
            <w:r w:rsidRPr="00F72CED">
              <w:rPr>
                <w:rFonts w:eastAsia="Calibri"/>
                <w:sz w:val="22"/>
                <w:szCs w:val="22"/>
                <w:lang w:eastAsia="ar-SA"/>
              </w:rPr>
              <w:t xml:space="preserve"> капитальным ремонтом жилищного фонда по 185-ФЗ</w:t>
            </w:r>
          </w:p>
        </w:tc>
        <w:tc>
          <w:tcPr>
            <w:tcW w:w="1560" w:type="dxa"/>
            <w:gridSpan w:val="3"/>
            <w:vAlign w:val="center"/>
          </w:tcPr>
          <w:p w:rsidR="00F72CED" w:rsidRPr="00F72CED" w:rsidRDefault="00F72CED" w:rsidP="00F72CED">
            <w:pPr>
              <w:autoSpaceDE/>
              <w:autoSpaceDN/>
              <w:jc w:val="center"/>
              <w:rPr>
                <w:sz w:val="22"/>
                <w:szCs w:val="22"/>
              </w:rPr>
            </w:pPr>
            <w:r w:rsidRPr="00F72CED">
              <w:rPr>
                <w:sz w:val="22"/>
                <w:szCs w:val="22"/>
                <w:lang w:eastAsia="ar-SA"/>
              </w:rPr>
              <w:t>объекто</w:t>
            </w:r>
            <w:r w:rsidRPr="00F72CED">
              <w:rPr>
                <w:sz w:val="22"/>
                <w:szCs w:val="22"/>
              </w:rPr>
              <w:t>в</w:t>
            </w:r>
          </w:p>
        </w:tc>
        <w:tc>
          <w:tcPr>
            <w:tcW w:w="1177" w:type="dxa"/>
            <w:gridSpan w:val="4"/>
            <w:vAlign w:val="center"/>
          </w:tcPr>
          <w:p w:rsidR="00F72CED" w:rsidRPr="00F72CED" w:rsidRDefault="00F72CED" w:rsidP="00F72CED">
            <w:pPr>
              <w:autoSpaceDE/>
              <w:autoSpaceDN/>
              <w:ind w:left="283"/>
              <w:jc w:val="center"/>
              <w:rPr>
                <w:sz w:val="22"/>
                <w:szCs w:val="22"/>
              </w:rPr>
            </w:pPr>
            <w:r w:rsidRPr="00F72CED">
              <w:rPr>
                <w:sz w:val="22"/>
                <w:szCs w:val="22"/>
              </w:rPr>
              <w:t>30</w:t>
            </w:r>
          </w:p>
        </w:tc>
        <w:tc>
          <w:tcPr>
            <w:tcW w:w="1023" w:type="dxa"/>
            <w:gridSpan w:val="4"/>
            <w:vAlign w:val="center"/>
          </w:tcPr>
          <w:p w:rsidR="00F72CED" w:rsidRPr="00F72CED" w:rsidRDefault="00F72CED" w:rsidP="00F72CED">
            <w:pPr>
              <w:autoSpaceDE/>
              <w:autoSpaceDN/>
              <w:ind w:left="283"/>
              <w:jc w:val="center"/>
              <w:rPr>
                <w:sz w:val="22"/>
                <w:szCs w:val="22"/>
              </w:rPr>
            </w:pPr>
            <w:r w:rsidRPr="00F72CED">
              <w:rPr>
                <w:sz w:val="22"/>
                <w:szCs w:val="22"/>
              </w:rPr>
              <w:t>32</w:t>
            </w:r>
          </w:p>
        </w:tc>
        <w:tc>
          <w:tcPr>
            <w:tcW w:w="1139" w:type="dxa"/>
            <w:gridSpan w:val="2"/>
            <w:vAlign w:val="center"/>
          </w:tcPr>
          <w:p w:rsidR="00F72CED" w:rsidRPr="00F72CED" w:rsidRDefault="00F72CED" w:rsidP="00F72CED">
            <w:pPr>
              <w:autoSpaceDE/>
              <w:autoSpaceDN/>
              <w:ind w:left="283"/>
              <w:jc w:val="center"/>
              <w:rPr>
                <w:sz w:val="22"/>
                <w:szCs w:val="22"/>
              </w:rPr>
            </w:pPr>
            <w:r w:rsidRPr="00F72CED">
              <w:rPr>
                <w:sz w:val="22"/>
                <w:szCs w:val="22"/>
              </w:rPr>
              <w:t>-</w:t>
            </w:r>
          </w:p>
        </w:tc>
        <w:tc>
          <w:tcPr>
            <w:tcW w:w="1411" w:type="dxa"/>
            <w:gridSpan w:val="4"/>
            <w:vAlign w:val="center"/>
          </w:tcPr>
          <w:p w:rsidR="00F72CED" w:rsidRPr="00F72CED" w:rsidRDefault="00F72CED" w:rsidP="00F72CED">
            <w:pPr>
              <w:autoSpaceDE/>
              <w:autoSpaceDN/>
              <w:ind w:left="283"/>
              <w:jc w:val="center"/>
              <w:rPr>
                <w:sz w:val="22"/>
                <w:szCs w:val="22"/>
              </w:rPr>
            </w:pPr>
            <w:r w:rsidRPr="00F72CED">
              <w:rPr>
                <w:sz w:val="22"/>
                <w:szCs w:val="22"/>
              </w:rPr>
              <w:t>-</w:t>
            </w:r>
          </w:p>
        </w:tc>
        <w:tc>
          <w:tcPr>
            <w:tcW w:w="1040" w:type="dxa"/>
            <w:gridSpan w:val="2"/>
            <w:vAlign w:val="center"/>
          </w:tcPr>
          <w:p w:rsidR="00F72CED" w:rsidRPr="00F72CED" w:rsidRDefault="00F72CED" w:rsidP="00F72CED">
            <w:pPr>
              <w:autoSpaceDE/>
              <w:autoSpaceDN/>
              <w:ind w:left="283"/>
              <w:jc w:val="center"/>
              <w:rPr>
                <w:sz w:val="22"/>
                <w:szCs w:val="22"/>
              </w:rPr>
            </w:pPr>
            <w:r w:rsidRPr="00F72CED">
              <w:rPr>
                <w:sz w:val="22"/>
                <w:szCs w:val="22"/>
              </w:rPr>
              <w:t>-</w:t>
            </w:r>
          </w:p>
        </w:tc>
        <w:tc>
          <w:tcPr>
            <w:tcW w:w="984" w:type="dxa"/>
            <w:gridSpan w:val="4"/>
            <w:vAlign w:val="center"/>
          </w:tcPr>
          <w:p w:rsidR="00F72CED" w:rsidRPr="00F72CED" w:rsidRDefault="00F72CED" w:rsidP="00F72CED">
            <w:pPr>
              <w:autoSpaceDE/>
              <w:autoSpaceDN/>
              <w:ind w:left="283"/>
              <w:jc w:val="center"/>
              <w:rPr>
                <w:sz w:val="22"/>
                <w:szCs w:val="22"/>
              </w:rPr>
            </w:pPr>
            <w:r w:rsidRPr="00F72CED">
              <w:rPr>
                <w:sz w:val="22"/>
                <w:szCs w:val="22"/>
              </w:rPr>
              <w:t>-</w:t>
            </w:r>
          </w:p>
        </w:tc>
        <w:tc>
          <w:tcPr>
            <w:tcW w:w="1093" w:type="dxa"/>
            <w:gridSpan w:val="3"/>
            <w:vAlign w:val="center"/>
          </w:tcPr>
          <w:p w:rsidR="00F72CED" w:rsidRPr="00F72CED" w:rsidRDefault="00F72CED" w:rsidP="00F72CED">
            <w:pPr>
              <w:autoSpaceDE/>
              <w:autoSpaceDN/>
              <w:ind w:right="48"/>
              <w:jc w:val="center"/>
              <w:rPr>
                <w:color w:val="000000"/>
                <w:spacing w:val="3"/>
                <w:sz w:val="22"/>
                <w:szCs w:val="22"/>
              </w:rPr>
            </w:pPr>
            <w:r w:rsidRPr="00F72CED">
              <w:rPr>
                <w:sz w:val="22"/>
                <w:szCs w:val="22"/>
              </w:rPr>
              <w:t>-</w:t>
            </w:r>
          </w:p>
        </w:tc>
        <w:tc>
          <w:tcPr>
            <w:tcW w:w="1812" w:type="dxa"/>
            <w:gridSpan w:val="2"/>
          </w:tcPr>
          <w:p w:rsidR="00F72CED" w:rsidRPr="00F72CED" w:rsidRDefault="00F72CED" w:rsidP="00F72CED">
            <w:pPr>
              <w:autoSpaceDE/>
              <w:autoSpaceDN/>
              <w:jc w:val="center"/>
              <w:rPr>
                <w:color w:val="000000"/>
                <w:spacing w:val="3"/>
                <w:sz w:val="22"/>
                <w:szCs w:val="22"/>
              </w:rPr>
            </w:pPr>
          </w:p>
          <w:p w:rsidR="00F72CED" w:rsidRPr="00F72CED" w:rsidRDefault="00F72CED" w:rsidP="00F72CED">
            <w:pPr>
              <w:autoSpaceDE/>
              <w:autoSpaceDN/>
              <w:jc w:val="center"/>
              <w:rPr>
                <w:sz w:val="22"/>
                <w:szCs w:val="22"/>
              </w:rPr>
            </w:pPr>
            <w:r w:rsidRPr="00F72CED">
              <w:rPr>
                <w:color w:val="000000"/>
                <w:spacing w:val="3"/>
                <w:sz w:val="22"/>
                <w:szCs w:val="22"/>
              </w:rPr>
              <w:t>Отчетные данные ОМС</w:t>
            </w:r>
          </w:p>
        </w:tc>
      </w:tr>
      <w:tr w:rsidR="00F72CED" w:rsidRPr="00F72CED" w:rsidTr="00F72CED">
        <w:tc>
          <w:tcPr>
            <w:tcW w:w="717" w:type="dxa"/>
          </w:tcPr>
          <w:p w:rsidR="00F72CED" w:rsidRPr="00F72CED" w:rsidRDefault="00F72CED" w:rsidP="00F72CED">
            <w:pPr>
              <w:autoSpaceDE/>
              <w:autoSpaceDN/>
              <w:ind w:right="48"/>
              <w:jc w:val="center"/>
              <w:rPr>
                <w:color w:val="000000"/>
                <w:spacing w:val="3"/>
                <w:sz w:val="22"/>
                <w:szCs w:val="22"/>
              </w:rPr>
            </w:pPr>
            <w:r w:rsidRPr="00F72CED">
              <w:rPr>
                <w:color w:val="000000"/>
                <w:spacing w:val="3"/>
                <w:sz w:val="22"/>
                <w:szCs w:val="22"/>
              </w:rPr>
              <w:t>82</w:t>
            </w:r>
          </w:p>
        </w:tc>
        <w:tc>
          <w:tcPr>
            <w:tcW w:w="3959" w:type="dxa"/>
            <w:gridSpan w:val="2"/>
          </w:tcPr>
          <w:p w:rsidR="00F72CED" w:rsidRPr="00F72CED" w:rsidRDefault="00F72CED" w:rsidP="00F72CED">
            <w:pPr>
              <w:suppressAutoHyphens/>
              <w:autoSpaceDE/>
              <w:autoSpaceDN/>
              <w:rPr>
                <w:sz w:val="22"/>
                <w:szCs w:val="22"/>
                <w:lang w:eastAsia="ar-SA"/>
              </w:rPr>
            </w:pPr>
            <w:r w:rsidRPr="00F72CED">
              <w:rPr>
                <w:sz w:val="22"/>
                <w:szCs w:val="22"/>
                <w:lang w:eastAsia="ar-SA"/>
              </w:rPr>
              <w:t>Целевой показатель 46:</w:t>
            </w:r>
          </w:p>
          <w:p w:rsidR="00F72CED" w:rsidRPr="00F72CED" w:rsidRDefault="00F72CED" w:rsidP="00F72CED">
            <w:pPr>
              <w:suppressAutoHyphens/>
              <w:autoSpaceDE/>
              <w:autoSpaceDN/>
              <w:rPr>
                <w:rFonts w:eastAsia="Calibri"/>
                <w:i/>
                <w:sz w:val="22"/>
                <w:szCs w:val="22"/>
                <w:lang w:eastAsia="ar-SA"/>
              </w:rPr>
            </w:pPr>
            <w:r w:rsidRPr="00F72CED">
              <w:rPr>
                <w:rFonts w:eastAsia="Calibri"/>
                <w:sz w:val="22"/>
                <w:szCs w:val="22"/>
                <w:lang w:eastAsia="ar-SA"/>
              </w:rPr>
              <w:t xml:space="preserve">Количество объектов, по которым заключены договоры (контракты) на технический </w:t>
            </w:r>
            <w:proofErr w:type="gramStart"/>
            <w:r w:rsidRPr="00F72CED">
              <w:rPr>
                <w:rFonts w:eastAsia="Calibri"/>
                <w:sz w:val="22"/>
                <w:szCs w:val="22"/>
                <w:lang w:eastAsia="ar-SA"/>
              </w:rPr>
              <w:t>контроль за</w:t>
            </w:r>
            <w:proofErr w:type="gramEnd"/>
            <w:r w:rsidRPr="00F72CED">
              <w:rPr>
                <w:rFonts w:eastAsia="Calibri"/>
                <w:sz w:val="22"/>
                <w:szCs w:val="22"/>
                <w:lang w:eastAsia="ar-SA"/>
              </w:rPr>
              <w:t xml:space="preserve"> капитальным  строительством малоэтажных домов по 185-ФЗ</w:t>
            </w:r>
          </w:p>
        </w:tc>
        <w:tc>
          <w:tcPr>
            <w:tcW w:w="1560" w:type="dxa"/>
            <w:gridSpan w:val="3"/>
            <w:vAlign w:val="center"/>
          </w:tcPr>
          <w:p w:rsidR="00F72CED" w:rsidRPr="00F72CED" w:rsidRDefault="00F72CED" w:rsidP="00F72CED">
            <w:pPr>
              <w:suppressAutoHyphens/>
              <w:autoSpaceDE/>
              <w:autoSpaceDN/>
              <w:jc w:val="center"/>
              <w:rPr>
                <w:sz w:val="22"/>
                <w:szCs w:val="22"/>
                <w:lang w:eastAsia="ar-SA"/>
              </w:rPr>
            </w:pPr>
            <w:r w:rsidRPr="00F72CED">
              <w:rPr>
                <w:sz w:val="22"/>
                <w:szCs w:val="22"/>
                <w:lang w:eastAsia="ar-SA"/>
              </w:rPr>
              <w:t>объектов</w:t>
            </w:r>
          </w:p>
        </w:tc>
        <w:tc>
          <w:tcPr>
            <w:tcW w:w="1177" w:type="dxa"/>
            <w:gridSpan w:val="4"/>
            <w:vAlign w:val="center"/>
          </w:tcPr>
          <w:p w:rsidR="00F72CED" w:rsidRPr="00F72CED" w:rsidRDefault="00F72CED" w:rsidP="00F72CED">
            <w:pPr>
              <w:suppressAutoHyphens/>
              <w:autoSpaceDE/>
              <w:autoSpaceDN/>
              <w:jc w:val="center"/>
              <w:rPr>
                <w:sz w:val="22"/>
                <w:szCs w:val="22"/>
                <w:lang w:eastAsia="ar-SA"/>
              </w:rPr>
            </w:pPr>
            <w:r w:rsidRPr="00F72CED">
              <w:rPr>
                <w:sz w:val="22"/>
                <w:szCs w:val="22"/>
                <w:lang w:eastAsia="ar-SA"/>
              </w:rPr>
              <w:t>2</w:t>
            </w:r>
          </w:p>
        </w:tc>
        <w:tc>
          <w:tcPr>
            <w:tcW w:w="1023" w:type="dxa"/>
            <w:gridSpan w:val="4"/>
            <w:vAlign w:val="center"/>
          </w:tcPr>
          <w:p w:rsidR="00F72CED" w:rsidRPr="00F72CED" w:rsidRDefault="00F72CED" w:rsidP="00F72CED">
            <w:pPr>
              <w:suppressAutoHyphens/>
              <w:autoSpaceDE/>
              <w:autoSpaceDN/>
              <w:jc w:val="center"/>
              <w:rPr>
                <w:sz w:val="22"/>
                <w:szCs w:val="22"/>
                <w:lang w:eastAsia="ar-SA"/>
              </w:rPr>
            </w:pPr>
            <w:r w:rsidRPr="00F72CED">
              <w:rPr>
                <w:sz w:val="22"/>
                <w:szCs w:val="22"/>
                <w:lang w:eastAsia="ar-SA"/>
              </w:rPr>
              <w:t>3</w:t>
            </w:r>
          </w:p>
        </w:tc>
        <w:tc>
          <w:tcPr>
            <w:tcW w:w="1139" w:type="dxa"/>
            <w:gridSpan w:val="2"/>
            <w:vAlign w:val="center"/>
          </w:tcPr>
          <w:p w:rsidR="00F72CED" w:rsidRPr="00F72CED" w:rsidRDefault="00F72CED" w:rsidP="00F72CED">
            <w:pPr>
              <w:suppressAutoHyphens/>
              <w:autoSpaceDE/>
              <w:autoSpaceDN/>
              <w:jc w:val="center"/>
              <w:rPr>
                <w:sz w:val="22"/>
                <w:szCs w:val="22"/>
                <w:lang w:eastAsia="ar-SA"/>
              </w:rPr>
            </w:pPr>
            <w:r w:rsidRPr="00F72CED">
              <w:rPr>
                <w:sz w:val="22"/>
                <w:szCs w:val="22"/>
                <w:lang w:eastAsia="ar-SA"/>
              </w:rPr>
              <w:t>3</w:t>
            </w:r>
          </w:p>
        </w:tc>
        <w:tc>
          <w:tcPr>
            <w:tcW w:w="1411" w:type="dxa"/>
            <w:gridSpan w:val="4"/>
            <w:vAlign w:val="center"/>
          </w:tcPr>
          <w:p w:rsidR="00F72CED" w:rsidRPr="00F72CED" w:rsidRDefault="00F72CED" w:rsidP="00F72CED">
            <w:pPr>
              <w:suppressAutoHyphens/>
              <w:autoSpaceDE/>
              <w:autoSpaceDN/>
              <w:jc w:val="center"/>
              <w:rPr>
                <w:sz w:val="22"/>
                <w:szCs w:val="22"/>
                <w:lang w:eastAsia="ar-SA"/>
              </w:rPr>
            </w:pPr>
            <w:r w:rsidRPr="00F72CED">
              <w:rPr>
                <w:sz w:val="22"/>
                <w:szCs w:val="22"/>
                <w:lang w:eastAsia="ar-SA"/>
              </w:rPr>
              <w:t>1</w:t>
            </w:r>
          </w:p>
        </w:tc>
        <w:tc>
          <w:tcPr>
            <w:tcW w:w="1040" w:type="dxa"/>
            <w:gridSpan w:val="2"/>
            <w:vAlign w:val="center"/>
          </w:tcPr>
          <w:p w:rsidR="00F72CED" w:rsidRPr="00F72CED" w:rsidRDefault="00F72CED" w:rsidP="00F72CED">
            <w:pPr>
              <w:suppressAutoHyphens/>
              <w:autoSpaceDE/>
              <w:autoSpaceDN/>
              <w:jc w:val="center"/>
              <w:rPr>
                <w:sz w:val="22"/>
                <w:szCs w:val="22"/>
                <w:lang w:eastAsia="ar-SA"/>
              </w:rPr>
            </w:pPr>
            <w:r w:rsidRPr="00F72CED">
              <w:rPr>
                <w:sz w:val="22"/>
                <w:szCs w:val="22"/>
                <w:lang w:eastAsia="ar-SA"/>
              </w:rPr>
              <w:t>-</w:t>
            </w:r>
          </w:p>
        </w:tc>
        <w:tc>
          <w:tcPr>
            <w:tcW w:w="984" w:type="dxa"/>
            <w:gridSpan w:val="4"/>
            <w:vAlign w:val="center"/>
          </w:tcPr>
          <w:p w:rsidR="00F72CED" w:rsidRPr="00F72CED" w:rsidRDefault="00F72CED" w:rsidP="00F72CED">
            <w:pPr>
              <w:suppressAutoHyphens/>
              <w:autoSpaceDE/>
              <w:autoSpaceDN/>
              <w:jc w:val="center"/>
              <w:rPr>
                <w:sz w:val="22"/>
                <w:szCs w:val="22"/>
                <w:lang w:eastAsia="ar-SA"/>
              </w:rPr>
            </w:pPr>
            <w:r w:rsidRPr="00F72CED">
              <w:rPr>
                <w:sz w:val="22"/>
                <w:szCs w:val="22"/>
                <w:lang w:eastAsia="ar-SA"/>
              </w:rPr>
              <w:t>-</w:t>
            </w:r>
          </w:p>
        </w:tc>
        <w:tc>
          <w:tcPr>
            <w:tcW w:w="1093" w:type="dxa"/>
            <w:gridSpan w:val="3"/>
            <w:vAlign w:val="center"/>
          </w:tcPr>
          <w:p w:rsidR="00F72CED" w:rsidRPr="00F72CED" w:rsidRDefault="00F72CED" w:rsidP="00F72CED">
            <w:pPr>
              <w:autoSpaceDE/>
              <w:autoSpaceDN/>
              <w:ind w:right="48"/>
              <w:jc w:val="center"/>
              <w:rPr>
                <w:color w:val="000000"/>
                <w:spacing w:val="3"/>
                <w:sz w:val="22"/>
                <w:szCs w:val="22"/>
              </w:rPr>
            </w:pPr>
            <w:r w:rsidRPr="00F72CED">
              <w:rPr>
                <w:color w:val="000000"/>
                <w:spacing w:val="3"/>
                <w:sz w:val="22"/>
                <w:szCs w:val="22"/>
              </w:rPr>
              <w:t>-</w:t>
            </w:r>
          </w:p>
        </w:tc>
        <w:tc>
          <w:tcPr>
            <w:tcW w:w="1812" w:type="dxa"/>
            <w:gridSpan w:val="2"/>
          </w:tcPr>
          <w:p w:rsidR="00F72CED" w:rsidRPr="00F72CED" w:rsidRDefault="00F72CED" w:rsidP="00F72CED">
            <w:pPr>
              <w:autoSpaceDE/>
              <w:autoSpaceDN/>
              <w:jc w:val="center"/>
              <w:rPr>
                <w:color w:val="000000"/>
                <w:spacing w:val="3"/>
                <w:sz w:val="22"/>
                <w:szCs w:val="22"/>
              </w:rPr>
            </w:pPr>
          </w:p>
          <w:p w:rsidR="00F72CED" w:rsidRPr="00F72CED" w:rsidRDefault="00F72CED" w:rsidP="00F72CED">
            <w:pPr>
              <w:autoSpaceDE/>
              <w:autoSpaceDN/>
              <w:jc w:val="center"/>
              <w:rPr>
                <w:sz w:val="22"/>
                <w:szCs w:val="22"/>
              </w:rPr>
            </w:pPr>
            <w:r w:rsidRPr="00F72CED">
              <w:rPr>
                <w:color w:val="000000"/>
                <w:spacing w:val="3"/>
                <w:sz w:val="22"/>
                <w:szCs w:val="22"/>
              </w:rPr>
              <w:t>Отчетные данные ОМС</w:t>
            </w:r>
          </w:p>
        </w:tc>
      </w:tr>
      <w:tr w:rsidR="00F72CED" w:rsidRPr="00F72CED" w:rsidTr="00F72CED">
        <w:trPr>
          <w:trHeight w:val="70"/>
        </w:trPr>
        <w:tc>
          <w:tcPr>
            <w:tcW w:w="717" w:type="dxa"/>
          </w:tcPr>
          <w:p w:rsidR="00F72CED" w:rsidRPr="00F72CED" w:rsidRDefault="00F72CED" w:rsidP="00F72CED">
            <w:pPr>
              <w:autoSpaceDE/>
              <w:autoSpaceDN/>
              <w:ind w:right="48"/>
              <w:jc w:val="center"/>
              <w:rPr>
                <w:color w:val="000000"/>
                <w:spacing w:val="3"/>
                <w:sz w:val="22"/>
                <w:szCs w:val="22"/>
              </w:rPr>
            </w:pPr>
            <w:r w:rsidRPr="00F72CED">
              <w:rPr>
                <w:color w:val="000000"/>
                <w:spacing w:val="3"/>
                <w:sz w:val="22"/>
                <w:szCs w:val="22"/>
              </w:rPr>
              <w:t>83</w:t>
            </w:r>
          </w:p>
        </w:tc>
        <w:tc>
          <w:tcPr>
            <w:tcW w:w="15198" w:type="dxa"/>
            <w:gridSpan w:val="30"/>
          </w:tcPr>
          <w:p w:rsidR="00F72CED" w:rsidRPr="00F72CED" w:rsidRDefault="00F72CED" w:rsidP="00F72CED">
            <w:pPr>
              <w:suppressAutoHyphens/>
              <w:autoSpaceDE/>
              <w:autoSpaceDN/>
              <w:rPr>
                <w:rFonts w:eastAsia="Calibri"/>
                <w:color w:val="000000"/>
                <w:spacing w:val="3"/>
                <w:sz w:val="22"/>
                <w:szCs w:val="22"/>
                <w:lang w:eastAsia="ar-SA"/>
              </w:rPr>
            </w:pPr>
            <w:r w:rsidRPr="00F72CED">
              <w:rPr>
                <w:rFonts w:eastAsia="Calibri"/>
                <w:sz w:val="22"/>
                <w:szCs w:val="22"/>
                <w:lang w:eastAsia="ar-SA"/>
              </w:rPr>
              <w:t>Задача 9.2:  Осуществление своевременного и качественного выполнения услуг при захоронении тел (останков) умерших (погибших) граждан, согласно гарантированному перечню услуг по погребению</w:t>
            </w:r>
          </w:p>
        </w:tc>
      </w:tr>
      <w:tr w:rsidR="00F72CED" w:rsidRPr="00F72CED" w:rsidTr="00F72CED">
        <w:trPr>
          <w:trHeight w:val="70"/>
        </w:trPr>
        <w:tc>
          <w:tcPr>
            <w:tcW w:w="717" w:type="dxa"/>
          </w:tcPr>
          <w:p w:rsidR="00F72CED" w:rsidRPr="00F72CED" w:rsidRDefault="00F72CED" w:rsidP="00F72CED">
            <w:pPr>
              <w:autoSpaceDE/>
              <w:autoSpaceDN/>
              <w:ind w:right="48"/>
              <w:jc w:val="center"/>
              <w:rPr>
                <w:color w:val="000000"/>
                <w:spacing w:val="3"/>
                <w:sz w:val="22"/>
                <w:szCs w:val="22"/>
              </w:rPr>
            </w:pPr>
            <w:r w:rsidRPr="00F72CED">
              <w:rPr>
                <w:color w:val="000000"/>
                <w:spacing w:val="3"/>
                <w:sz w:val="22"/>
                <w:szCs w:val="22"/>
              </w:rPr>
              <w:t>84</w:t>
            </w:r>
          </w:p>
        </w:tc>
        <w:tc>
          <w:tcPr>
            <w:tcW w:w="3959" w:type="dxa"/>
            <w:gridSpan w:val="2"/>
          </w:tcPr>
          <w:p w:rsidR="00F72CED" w:rsidRPr="00F72CED" w:rsidRDefault="00F72CED" w:rsidP="00F72CED">
            <w:pPr>
              <w:suppressAutoHyphens/>
              <w:autoSpaceDE/>
              <w:autoSpaceDN/>
              <w:rPr>
                <w:sz w:val="22"/>
                <w:szCs w:val="22"/>
                <w:lang w:eastAsia="ar-SA"/>
              </w:rPr>
            </w:pPr>
            <w:r w:rsidRPr="00F72CED">
              <w:rPr>
                <w:sz w:val="22"/>
                <w:szCs w:val="22"/>
                <w:lang w:eastAsia="ar-SA"/>
              </w:rPr>
              <w:t>Целевой показатель 47:</w:t>
            </w:r>
          </w:p>
          <w:p w:rsidR="00F72CED" w:rsidRPr="00F72CED" w:rsidRDefault="00F72CED" w:rsidP="00F72CED">
            <w:pPr>
              <w:suppressAutoHyphens/>
              <w:autoSpaceDE/>
              <w:autoSpaceDN/>
              <w:rPr>
                <w:spacing w:val="2"/>
                <w:sz w:val="22"/>
                <w:szCs w:val="22"/>
                <w:lang w:eastAsia="ar-SA"/>
              </w:rPr>
            </w:pPr>
            <w:r w:rsidRPr="00F72CED">
              <w:rPr>
                <w:spacing w:val="2"/>
                <w:sz w:val="22"/>
                <w:szCs w:val="22"/>
                <w:lang w:eastAsia="ar-SA"/>
              </w:rPr>
              <w:t>Количество захороненных тел (останков) умерших граждан</w:t>
            </w:r>
          </w:p>
        </w:tc>
        <w:tc>
          <w:tcPr>
            <w:tcW w:w="1560" w:type="dxa"/>
            <w:gridSpan w:val="3"/>
            <w:vAlign w:val="center"/>
          </w:tcPr>
          <w:p w:rsidR="00F72CED" w:rsidRPr="00F72CED" w:rsidRDefault="00F72CED" w:rsidP="00F72CED">
            <w:pPr>
              <w:autoSpaceDE/>
              <w:autoSpaceDN/>
              <w:ind w:right="48"/>
              <w:jc w:val="center"/>
              <w:rPr>
                <w:color w:val="000000"/>
                <w:spacing w:val="3"/>
                <w:sz w:val="22"/>
                <w:szCs w:val="22"/>
              </w:rPr>
            </w:pPr>
            <w:r w:rsidRPr="00F72CED">
              <w:rPr>
                <w:color w:val="000000"/>
                <w:spacing w:val="3"/>
                <w:sz w:val="22"/>
                <w:szCs w:val="22"/>
              </w:rPr>
              <w:t>ед.</w:t>
            </w:r>
          </w:p>
        </w:tc>
        <w:tc>
          <w:tcPr>
            <w:tcW w:w="1177" w:type="dxa"/>
            <w:gridSpan w:val="4"/>
            <w:vAlign w:val="center"/>
          </w:tcPr>
          <w:p w:rsidR="00F72CED" w:rsidRPr="00F72CED" w:rsidRDefault="00F72CED" w:rsidP="00F72CED">
            <w:pPr>
              <w:autoSpaceDE/>
              <w:autoSpaceDN/>
              <w:ind w:right="48"/>
              <w:jc w:val="center"/>
              <w:rPr>
                <w:color w:val="000000"/>
                <w:spacing w:val="3"/>
                <w:sz w:val="22"/>
                <w:szCs w:val="22"/>
              </w:rPr>
            </w:pPr>
            <w:r w:rsidRPr="00F72CED">
              <w:rPr>
                <w:color w:val="000000"/>
                <w:spacing w:val="3"/>
                <w:sz w:val="22"/>
                <w:szCs w:val="22"/>
              </w:rPr>
              <w:t>60</w:t>
            </w:r>
          </w:p>
        </w:tc>
        <w:tc>
          <w:tcPr>
            <w:tcW w:w="1023" w:type="dxa"/>
            <w:gridSpan w:val="4"/>
            <w:vAlign w:val="center"/>
          </w:tcPr>
          <w:p w:rsidR="00F72CED" w:rsidRPr="00F72CED" w:rsidRDefault="00F72CED" w:rsidP="00F72CED">
            <w:pPr>
              <w:autoSpaceDE/>
              <w:autoSpaceDN/>
              <w:ind w:right="48"/>
              <w:jc w:val="center"/>
              <w:rPr>
                <w:color w:val="000000"/>
                <w:spacing w:val="3"/>
                <w:sz w:val="22"/>
                <w:szCs w:val="22"/>
              </w:rPr>
            </w:pPr>
            <w:r w:rsidRPr="00F72CED">
              <w:rPr>
                <w:color w:val="000000"/>
                <w:spacing w:val="3"/>
                <w:sz w:val="22"/>
                <w:szCs w:val="22"/>
              </w:rPr>
              <w:t>52</w:t>
            </w:r>
          </w:p>
        </w:tc>
        <w:tc>
          <w:tcPr>
            <w:tcW w:w="1139" w:type="dxa"/>
            <w:gridSpan w:val="2"/>
            <w:vAlign w:val="center"/>
          </w:tcPr>
          <w:p w:rsidR="00F72CED" w:rsidRPr="00F72CED" w:rsidRDefault="00F72CED" w:rsidP="00F72CED">
            <w:pPr>
              <w:autoSpaceDE/>
              <w:autoSpaceDN/>
              <w:ind w:right="48"/>
              <w:jc w:val="center"/>
              <w:rPr>
                <w:color w:val="000000"/>
                <w:spacing w:val="3"/>
                <w:sz w:val="22"/>
                <w:szCs w:val="22"/>
              </w:rPr>
            </w:pPr>
            <w:r w:rsidRPr="00F72CED">
              <w:rPr>
                <w:color w:val="000000"/>
                <w:spacing w:val="3"/>
                <w:sz w:val="22"/>
                <w:szCs w:val="22"/>
              </w:rPr>
              <w:t>55</w:t>
            </w:r>
          </w:p>
        </w:tc>
        <w:tc>
          <w:tcPr>
            <w:tcW w:w="1411" w:type="dxa"/>
            <w:gridSpan w:val="4"/>
            <w:vAlign w:val="center"/>
          </w:tcPr>
          <w:p w:rsidR="00F72CED" w:rsidRPr="00F72CED" w:rsidRDefault="00F72CED" w:rsidP="00F72CED">
            <w:pPr>
              <w:autoSpaceDE/>
              <w:autoSpaceDN/>
              <w:ind w:right="48"/>
              <w:jc w:val="center"/>
              <w:rPr>
                <w:color w:val="000000"/>
                <w:spacing w:val="3"/>
                <w:sz w:val="22"/>
                <w:szCs w:val="22"/>
              </w:rPr>
            </w:pPr>
            <w:r w:rsidRPr="00F72CED">
              <w:rPr>
                <w:color w:val="000000"/>
                <w:spacing w:val="3"/>
                <w:sz w:val="22"/>
                <w:szCs w:val="22"/>
              </w:rPr>
              <w:t>45</w:t>
            </w:r>
          </w:p>
        </w:tc>
        <w:tc>
          <w:tcPr>
            <w:tcW w:w="1040" w:type="dxa"/>
            <w:gridSpan w:val="2"/>
            <w:vAlign w:val="center"/>
          </w:tcPr>
          <w:p w:rsidR="00F72CED" w:rsidRPr="00F72CED" w:rsidRDefault="00F72CED" w:rsidP="00F72CED">
            <w:pPr>
              <w:autoSpaceDE/>
              <w:autoSpaceDN/>
              <w:ind w:right="48"/>
              <w:jc w:val="center"/>
              <w:rPr>
                <w:color w:val="000000"/>
                <w:spacing w:val="3"/>
                <w:sz w:val="22"/>
                <w:szCs w:val="22"/>
              </w:rPr>
            </w:pPr>
            <w:r w:rsidRPr="00F72CED">
              <w:rPr>
                <w:color w:val="000000"/>
                <w:spacing w:val="3"/>
                <w:sz w:val="22"/>
                <w:szCs w:val="22"/>
              </w:rPr>
              <w:t>58</w:t>
            </w:r>
          </w:p>
        </w:tc>
        <w:tc>
          <w:tcPr>
            <w:tcW w:w="984" w:type="dxa"/>
            <w:gridSpan w:val="4"/>
            <w:vAlign w:val="center"/>
          </w:tcPr>
          <w:p w:rsidR="00F72CED" w:rsidRPr="00F72CED" w:rsidRDefault="00F72CED" w:rsidP="00F72CED">
            <w:pPr>
              <w:autoSpaceDE/>
              <w:autoSpaceDN/>
              <w:ind w:right="48"/>
              <w:jc w:val="center"/>
              <w:rPr>
                <w:color w:val="000000"/>
                <w:spacing w:val="3"/>
                <w:sz w:val="22"/>
                <w:szCs w:val="22"/>
              </w:rPr>
            </w:pPr>
            <w:r w:rsidRPr="00F72CED">
              <w:rPr>
                <w:color w:val="000000"/>
                <w:spacing w:val="3"/>
                <w:sz w:val="22"/>
                <w:szCs w:val="22"/>
              </w:rPr>
              <w:t>59</w:t>
            </w:r>
          </w:p>
        </w:tc>
        <w:tc>
          <w:tcPr>
            <w:tcW w:w="1093" w:type="dxa"/>
            <w:gridSpan w:val="3"/>
            <w:vAlign w:val="center"/>
          </w:tcPr>
          <w:p w:rsidR="00F72CED" w:rsidRPr="00F72CED" w:rsidRDefault="00F72CED" w:rsidP="00F72CED">
            <w:pPr>
              <w:autoSpaceDE/>
              <w:autoSpaceDN/>
              <w:ind w:right="48"/>
              <w:jc w:val="center"/>
              <w:rPr>
                <w:color w:val="000000"/>
                <w:spacing w:val="3"/>
                <w:sz w:val="22"/>
                <w:szCs w:val="22"/>
              </w:rPr>
            </w:pPr>
            <w:r w:rsidRPr="00F72CED">
              <w:rPr>
                <w:color w:val="000000"/>
                <w:spacing w:val="3"/>
                <w:sz w:val="22"/>
                <w:szCs w:val="22"/>
              </w:rPr>
              <w:t>59</w:t>
            </w:r>
          </w:p>
        </w:tc>
        <w:tc>
          <w:tcPr>
            <w:tcW w:w="1812" w:type="dxa"/>
            <w:gridSpan w:val="2"/>
          </w:tcPr>
          <w:p w:rsidR="00F72CED" w:rsidRPr="00F72CED" w:rsidRDefault="00F72CED" w:rsidP="00F72CED">
            <w:pPr>
              <w:suppressAutoHyphens/>
              <w:autoSpaceDE/>
              <w:autoSpaceDN/>
              <w:jc w:val="center"/>
              <w:rPr>
                <w:rFonts w:eastAsia="Calibri"/>
                <w:color w:val="000000"/>
                <w:spacing w:val="3"/>
                <w:sz w:val="22"/>
                <w:szCs w:val="22"/>
                <w:lang w:eastAsia="ar-SA"/>
              </w:rPr>
            </w:pPr>
          </w:p>
          <w:p w:rsidR="00F72CED" w:rsidRPr="00F72CED" w:rsidRDefault="00F72CED" w:rsidP="00F72CED">
            <w:pPr>
              <w:suppressAutoHyphens/>
              <w:autoSpaceDE/>
              <w:autoSpaceDN/>
              <w:jc w:val="center"/>
              <w:rPr>
                <w:rFonts w:eastAsia="Calibri"/>
                <w:sz w:val="22"/>
                <w:szCs w:val="22"/>
                <w:lang w:eastAsia="ar-SA"/>
              </w:rPr>
            </w:pPr>
            <w:r w:rsidRPr="00F72CED">
              <w:rPr>
                <w:rFonts w:eastAsia="Calibri"/>
                <w:color w:val="000000"/>
                <w:spacing w:val="3"/>
                <w:sz w:val="22"/>
                <w:szCs w:val="22"/>
                <w:lang w:eastAsia="ar-SA"/>
              </w:rPr>
              <w:t>Отчетные данные ОМС</w:t>
            </w:r>
          </w:p>
        </w:tc>
      </w:tr>
      <w:tr w:rsidR="00F72CED" w:rsidRPr="00F72CED" w:rsidTr="00F72CED">
        <w:trPr>
          <w:trHeight w:val="360"/>
        </w:trPr>
        <w:tc>
          <w:tcPr>
            <w:tcW w:w="717" w:type="dxa"/>
          </w:tcPr>
          <w:p w:rsidR="00F72CED" w:rsidRPr="00F72CED" w:rsidRDefault="00F72CED" w:rsidP="00F72CED">
            <w:pPr>
              <w:autoSpaceDE/>
              <w:autoSpaceDN/>
              <w:ind w:right="48"/>
              <w:jc w:val="center"/>
              <w:rPr>
                <w:color w:val="000000"/>
                <w:spacing w:val="3"/>
                <w:sz w:val="22"/>
                <w:szCs w:val="22"/>
              </w:rPr>
            </w:pPr>
            <w:r w:rsidRPr="00F72CED">
              <w:rPr>
                <w:color w:val="000000"/>
                <w:spacing w:val="3"/>
                <w:sz w:val="22"/>
                <w:szCs w:val="22"/>
              </w:rPr>
              <w:t>85</w:t>
            </w:r>
          </w:p>
        </w:tc>
        <w:tc>
          <w:tcPr>
            <w:tcW w:w="15198" w:type="dxa"/>
            <w:gridSpan w:val="30"/>
          </w:tcPr>
          <w:p w:rsidR="00F72CED" w:rsidRPr="00F72CED" w:rsidRDefault="00F72CED" w:rsidP="00F72CED">
            <w:pPr>
              <w:suppressAutoHyphens/>
              <w:autoSpaceDE/>
              <w:autoSpaceDN/>
              <w:rPr>
                <w:rFonts w:eastAsia="Calibri"/>
                <w:color w:val="000000"/>
                <w:spacing w:val="3"/>
                <w:sz w:val="22"/>
                <w:szCs w:val="22"/>
                <w:lang w:eastAsia="ar-SA"/>
              </w:rPr>
            </w:pPr>
            <w:r w:rsidRPr="00F72CED">
              <w:rPr>
                <w:rFonts w:eastAsia="Calibri"/>
                <w:sz w:val="22"/>
                <w:szCs w:val="22"/>
                <w:lang w:eastAsia="ar-SA"/>
              </w:rPr>
              <w:t>Задача 9.3:  Строительство нового кладбища с целью увеличения мест захоронения</w:t>
            </w:r>
          </w:p>
        </w:tc>
      </w:tr>
      <w:tr w:rsidR="00F72CED" w:rsidRPr="00F72CED" w:rsidTr="00F72CED">
        <w:trPr>
          <w:trHeight w:val="70"/>
        </w:trPr>
        <w:tc>
          <w:tcPr>
            <w:tcW w:w="717" w:type="dxa"/>
          </w:tcPr>
          <w:p w:rsidR="00F72CED" w:rsidRPr="00F72CED" w:rsidRDefault="00F72CED" w:rsidP="00F72CED">
            <w:pPr>
              <w:autoSpaceDE/>
              <w:autoSpaceDN/>
              <w:ind w:right="48"/>
              <w:jc w:val="center"/>
              <w:rPr>
                <w:color w:val="000000"/>
                <w:spacing w:val="3"/>
                <w:sz w:val="22"/>
                <w:szCs w:val="22"/>
              </w:rPr>
            </w:pPr>
            <w:r w:rsidRPr="00F72CED">
              <w:rPr>
                <w:color w:val="000000"/>
                <w:spacing w:val="3"/>
                <w:sz w:val="22"/>
                <w:szCs w:val="22"/>
              </w:rPr>
              <w:t>86</w:t>
            </w:r>
          </w:p>
        </w:tc>
        <w:tc>
          <w:tcPr>
            <w:tcW w:w="3959" w:type="dxa"/>
            <w:gridSpan w:val="2"/>
          </w:tcPr>
          <w:p w:rsidR="00F72CED" w:rsidRPr="00F72CED" w:rsidRDefault="00F72CED" w:rsidP="00F72CED">
            <w:pPr>
              <w:suppressAutoHyphens/>
              <w:autoSpaceDE/>
              <w:autoSpaceDN/>
              <w:rPr>
                <w:sz w:val="22"/>
                <w:szCs w:val="22"/>
                <w:lang w:eastAsia="ar-SA"/>
              </w:rPr>
            </w:pPr>
            <w:r w:rsidRPr="00F72CED">
              <w:rPr>
                <w:sz w:val="22"/>
                <w:szCs w:val="22"/>
                <w:lang w:eastAsia="ar-SA"/>
              </w:rPr>
              <w:t>Целевой показатель 48:</w:t>
            </w:r>
          </w:p>
          <w:p w:rsidR="00F72CED" w:rsidRPr="00F72CED" w:rsidRDefault="00F72CED" w:rsidP="00F72CED">
            <w:pPr>
              <w:suppressAutoHyphens/>
              <w:autoSpaceDE/>
              <w:autoSpaceDN/>
              <w:rPr>
                <w:sz w:val="22"/>
                <w:szCs w:val="22"/>
                <w:lang w:eastAsia="ar-SA"/>
              </w:rPr>
            </w:pPr>
            <w:r w:rsidRPr="00F72CED">
              <w:rPr>
                <w:spacing w:val="2"/>
                <w:sz w:val="22"/>
                <w:szCs w:val="22"/>
                <w:lang w:eastAsia="ar-SA"/>
              </w:rPr>
              <w:t>Наличие проектно-сметной документации по строительству нового кладбища</w:t>
            </w:r>
          </w:p>
        </w:tc>
        <w:tc>
          <w:tcPr>
            <w:tcW w:w="1560" w:type="dxa"/>
            <w:gridSpan w:val="3"/>
            <w:vAlign w:val="center"/>
          </w:tcPr>
          <w:p w:rsidR="00F72CED" w:rsidRPr="00F72CED" w:rsidRDefault="00F72CED" w:rsidP="00F72CED">
            <w:pPr>
              <w:autoSpaceDE/>
              <w:autoSpaceDN/>
              <w:ind w:right="48"/>
              <w:jc w:val="center"/>
              <w:rPr>
                <w:color w:val="000000"/>
                <w:spacing w:val="3"/>
                <w:sz w:val="22"/>
                <w:szCs w:val="22"/>
              </w:rPr>
            </w:pPr>
            <w:r w:rsidRPr="00F72CED">
              <w:rPr>
                <w:color w:val="000000"/>
                <w:spacing w:val="3"/>
                <w:sz w:val="22"/>
                <w:szCs w:val="22"/>
              </w:rPr>
              <w:t>ед.</w:t>
            </w:r>
          </w:p>
        </w:tc>
        <w:tc>
          <w:tcPr>
            <w:tcW w:w="1177" w:type="dxa"/>
            <w:gridSpan w:val="4"/>
            <w:vAlign w:val="center"/>
          </w:tcPr>
          <w:p w:rsidR="00F72CED" w:rsidRPr="00F72CED" w:rsidRDefault="00F72CED" w:rsidP="00F72CED">
            <w:pPr>
              <w:autoSpaceDE/>
              <w:autoSpaceDN/>
              <w:ind w:right="48"/>
              <w:jc w:val="center"/>
              <w:rPr>
                <w:color w:val="000000"/>
                <w:spacing w:val="3"/>
                <w:sz w:val="22"/>
                <w:szCs w:val="22"/>
              </w:rPr>
            </w:pPr>
            <w:r w:rsidRPr="00F72CED">
              <w:rPr>
                <w:color w:val="000000"/>
                <w:spacing w:val="3"/>
                <w:sz w:val="22"/>
                <w:szCs w:val="22"/>
              </w:rPr>
              <w:t>0,5</w:t>
            </w:r>
          </w:p>
        </w:tc>
        <w:tc>
          <w:tcPr>
            <w:tcW w:w="1023" w:type="dxa"/>
            <w:gridSpan w:val="4"/>
            <w:vAlign w:val="center"/>
          </w:tcPr>
          <w:p w:rsidR="00F72CED" w:rsidRPr="00F72CED" w:rsidRDefault="00F72CED" w:rsidP="00F72CED">
            <w:pPr>
              <w:autoSpaceDE/>
              <w:autoSpaceDN/>
              <w:ind w:right="48"/>
              <w:jc w:val="center"/>
              <w:rPr>
                <w:color w:val="000000"/>
                <w:spacing w:val="3"/>
                <w:sz w:val="22"/>
                <w:szCs w:val="22"/>
              </w:rPr>
            </w:pPr>
            <w:r w:rsidRPr="00F72CED">
              <w:rPr>
                <w:color w:val="000000"/>
                <w:spacing w:val="3"/>
                <w:sz w:val="22"/>
                <w:szCs w:val="22"/>
              </w:rPr>
              <w:t>0,5</w:t>
            </w:r>
          </w:p>
        </w:tc>
        <w:tc>
          <w:tcPr>
            <w:tcW w:w="1139" w:type="dxa"/>
            <w:gridSpan w:val="2"/>
            <w:vAlign w:val="center"/>
          </w:tcPr>
          <w:p w:rsidR="00F72CED" w:rsidRPr="00F72CED" w:rsidRDefault="00F72CED" w:rsidP="00F72CED">
            <w:pPr>
              <w:autoSpaceDE/>
              <w:autoSpaceDN/>
              <w:ind w:right="48"/>
              <w:jc w:val="center"/>
              <w:rPr>
                <w:color w:val="000000"/>
                <w:spacing w:val="3"/>
                <w:sz w:val="22"/>
                <w:szCs w:val="22"/>
              </w:rPr>
            </w:pPr>
            <w:r w:rsidRPr="00F72CED">
              <w:rPr>
                <w:color w:val="000000"/>
                <w:spacing w:val="3"/>
                <w:sz w:val="22"/>
                <w:szCs w:val="22"/>
              </w:rPr>
              <w:t>-</w:t>
            </w:r>
          </w:p>
        </w:tc>
        <w:tc>
          <w:tcPr>
            <w:tcW w:w="1411" w:type="dxa"/>
            <w:gridSpan w:val="4"/>
            <w:vAlign w:val="center"/>
          </w:tcPr>
          <w:p w:rsidR="00F72CED" w:rsidRPr="00F72CED" w:rsidRDefault="00F72CED" w:rsidP="00F72CED">
            <w:pPr>
              <w:autoSpaceDE/>
              <w:autoSpaceDN/>
              <w:ind w:right="48"/>
              <w:jc w:val="center"/>
              <w:rPr>
                <w:color w:val="000000"/>
                <w:spacing w:val="3"/>
                <w:sz w:val="22"/>
                <w:szCs w:val="22"/>
              </w:rPr>
            </w:pPr>
            <w:r w:rsidRPr="00F72CED">
              <w:rPr>
                <w:color w:val="000000"/>
                <w:spacing w:val="3"/>
                <w:sz w:val="22"/>
                <w:szCs w:val="22"/>
              </w:rPr>
              <w:t>-</w:t>
            </w:r>
          </w:p>
        </w:tc>
        <w:tc>
          <w:tcPr>
            <w:tcW w:w="1040" w:type="dxa"/>
            <w:gridSpan w:val="2"/>
            <w:vAlign w:val="center"/>
          </w:tcPr>
          <w:p w:rsidR="00F72CED" w:rsidRPr="00F72CED" w:rsidRDefault="00F72CED" w:rsidP="00F72CED">
            <w:pPr>
              <w:autoSpaceDE/>
              <w:autoSpaceDN/>
              <w:ind w:right="48"/>
              <w:jc w:val="center"/>
              <w:rPr>
                <w:color w:val="000000"/>
                <w:spacing w:val="3"/>
                <w:sz w:val="22"/>
                <w:szCs w:val="22"/>
              </w:rPr>
            </w:pPr>
            <w:r w:rsidRPr="00F72CED">
              <w:rPr>
                <w:color w:val="000000"/>
                <w:spacing w:val="3"/>
                <w:sz w:val="22"/>
                <w:szCs w:val="22"/>
              </w:rPr>
              <w:t>-</w:t>
            </w:r>
          </w:p>
        </w:tc>
        <w:tc>
          <w:tcPr>
            <w:tcW w:w="984" w:type="dxa"/>
            <w:gridSpan w:val="4"/>
            <w:vAlign w:val="center"/>
          </w:tcPr>
          <w:p w:rsidR="00F72CED" w:rsidRPr="00F72CED" w:rsidRDefault="00F72CED" w:rsidP="00F72CED">
            <w:pPr>
              <w:autoSpaceDE/>
              <w:autoSpaceDN/>
              <w:ind w:right="48"/>
              <w:jc w:val="center"/>
              <w:rPr>
                <w:color w:val="000000"/>
                <w:spacing w:val="3"/>
                <w:sz w:val="22"/>
                <w:szCs w:val="22"/>
              </w:rPr>
            </w:pPr>
            <w:r w:rsidRPr="00F72CED">
              <w:rPr>
                <w:color w:val="000000"/>
                <w:spacing w:val="3"/>
                <w:sz w:val="22"/>
                <w:szCs w:val="22"/>
              </w:rPr>
              <w:t>-</w:t>
            </w:r>
          </w:p>
        </w:tc>
        <w:tc>
          <w:tcPr>
            <w:tcW w:w="1093" w:type="dxa"/>
            <w:gridSpan w:val="3"/>
            <w:vAlign w:val="center"/>
          </w:tcPr>
          <w:p w:rsidR="00F72CED" w:rsidRPr="00F72CED" w:rsidRDefault="00F72CED" w:rsidP="00F72CED">
            <w:pPr>
              <w:autoSpaceDE/>
              <w:autoSpaceDN/>
              <w:ind w:right="48"/>
              <w:jc w:val="center"/>
              <w:rPr>
                <w:color w:val="000000"/>
                <w:spacing w:val="3"/>
                <w:sz w:val="22"/>
                <w:szCs w:val="22"/>
              </w:rPr>
            </w:pPr>
            <w:r w:rsidRPr="00F72CED">
              <w:rPr>
                <w:color w:val="000000"/>
                <w:spacing w:val="3"/>
                <w:sz w:val="22"/>
                <w:szCs w:val="22"/>
              </w:rPr>
              <w:t>-</w:t>
            </w:r>
          </w:p>
        </w:tc>
        <w:tc>
          <w:tcPr>
            <w:tcW w:w="1812" w:type="dxa"/>
            <w:gridSpan w:val="2"/>
          </w:tcPr>
          <w:p w:rsidR="00F72CED" w:rsidRPr="00F72CED" w:rsidRDefault="00F72CED" w:rsidP="00F72CED">
            <w:pPr>
              <w:suppressAutoHyphens/>
              <w:autoSpaceDE/>
              <w:autoSpaceDN/>
              <w:jc w:val="center"/>
              <w:rPr>
                <w:rFonts w:eastAsia="Calibri"/>
                <w:color w:val="000000"/>
                <w:spacing w:val="3"/>
                <w:sz w:val="22"/>
                <w:szCs w:val="22"/>
                <w:lang w:eastAsia="ar-SA"/>
              </w:rPr>
            </w:pPr>
          </w:p>
          <w:p w:rsidR="00F72CED" w:rsidRPr="00F72CED" w:rsidRDefault="00F72CED" w:rsidP="00F72CED">
            <w:pPr>
              <w:suppressAutoHyphens/>
              <w:autoSpaceDE/>
              <w:autoSpaceDN/>
              <w:jc w:val="center"/>
              <w:rPr>
                <w:rFonts w:eastAsia="Calibri"/>
                <w:color w:val="000000"/>
                <w:spacing w:val="3"/>
                <w:sz w:val="22"/>
                <w:szCs w:val="22"/>
                <w:lang w:eastAsia="ar-SA"/>
              </w:rPr>
            </w:pPr>
            <w:r w:rsidRPr="00F72CED">
              <w:rPr>
                <w:rFonts w:eastAsia="Calibri"/>
                <w:color w:val="000000"/>
                <w:spacing w:val="3"/>
                <w:sz w:val="22"/>
                <w:szCs w:val="22"/>
                <w:lang w:eastAsia="ar-SA"/>
              </w:rPr>
              <w:t>Отчетные данные ОМС</w:t>
            </w:r>
          </w:p>
        </w:tc>
      </w:tr>
      <w:tr w:rsidR="00F72CED" w:rsidRPr="00F72CED" w:rsidTr="00F72CED">
        <w:trPr>
          <w:trHeight w:val="70"/>
        </w:trPr>
        <w:tc>
          <w:tcPr>
            <w:tcW w:w="717" w:type="dxa"/>
          </w:tcPr>
          <w:p w:rsidR="00F72CED" w:rsidRPr="00F72CED" w:rsidRDefault="00F72CED" w:rsidP="00F72CED">
            <w:pPr>
              <w:autoSpaceDE/>
              <w:autoSpaceDN/>
              <w:ind w:right="48"/>
              <w:jc w:val="center"/>
              <w:rPr>
                <w:color w:val="000000"/>
                <w:spacing w:val="3"/>
                <w:sz w:val="22"/>
                <w:szCs w:val="22"/>
              </w:rPr>
            </w:pPr>
            <w:r w:rsidRPr="00F72CED">
              <w:rPr>
                <w:color w:val="000000"/>
                <w:spacing w:val="3"/>
                <w:sz w:val="22"/>
                <w:szCs w:val="22"/>
              </w:rPr>
              <w:t>87</w:t>
            </w:r>
          </w:p>
        </w:tc>
        <w:tc>
          <w:tcPr>
            <w:tcW w:w="3959" w:type="dxa"/>
            <w:gridSpan w:val="2"/>
          </w:tcPr>
          <w:p w:rsidR="00F72CED" w:rsidRPr="00F72CED" w:rsidRDefault="00F72CED" w:rsidP="00F72CED">
            <w:pPr>
              <w:suppressAutoHyphens/>
              <w:autoSpaceDE/>
              <w:autoSpaceDN/>
              <w:rPr>
                <w:sz w:val="22"/>
                <w:szCs w:val="22"/>
                <w:lang w:eastAsia="ar-SA"/>
              </w:rPr>
            </w:pPr>
            <w:r w:rsidRPr="00F72CED">
              <w:rPr>
                <w:sz w:val="22"/>
                <w:szCs w:val="22"/>
                <w:lang w:eastAsia="ar-SA"/>
              </w:rPr>
              <w:t>Целевой показатель 49:</w:t>
            </w:r>
          </w:p>
          <w:p w:rsidR="00F72CED" w:rsidRPr="00F72CED" w:rsidRDefault="00F72CED" w:rsidP="00F72CED">
            <w:pPr>
              <w:suppressAutoHyphens/>
              <w:autoSpaceDE/>
              <w:autoSpaceDN/>
              <w:rPr>
                <w:sz w:val="22"/>
                <w:szCs w:val="22"/>
                <w:lang w:eastAsia="ar-SA"/>
              </w:rPr>
            </w:pPr>
            <w:r w:rsidRPr="00F72CED">
              <w:rPr>
                <w:spacing w:val="2"/>
                <w:sz w:val="22"/>
                <w:szCs w:val="22"/>
                <w:lang w:eastAsia="ar-SA"/>
              </w:rPr>
              <w:t xml:space="preserve">Доля выполненных работ по строительству нового кладбища, от  объема работ предусмотренных проектно-сметной документацией </w:t>
            </w:r>
          </w:p>
        </w:tc>
        <w:tc>
          <w:tcPr>
            <w:tcW w:w="1560" w:type="dxa"/>
            <w:gridSpan w:val="3"/>
            <w:vAlign w:val="center"/>
          </w:tcPr>
          <w:p w:rsidR="00F72CED" w:rsidRPr="00F72CED" w:rsidRDefault="00F72CED" w:rsidP="00F72CED">
            <w:pPr>
              <w:autoSpaceDE/>
              <w:autoSpaceDN/>
              <w:ind w:right="48"/>
              <w:jc w:val="center"/>
              <w:rPr>
                <w:color w:val="000000"/>
                <w:spacing w:val="3"/>
                <w:sz w:val="22"/>
                <w:szCs w:val="22"/>
              </w:rPr>
            </w:pPr>
            <w:r w:rsidRPr="00F72CED">
              <w:rPr>
                <w:color w:val="000000"/>
                <w:spacing w:val="3"/>
                <w:sz w:val="22"/>
                <w:szCs w:val="22"/>
              </w:rPr>
              <w:t>%</w:t>
            </w:r>
          </w:p>
        </w:tc>
        <w:tc>
          <w:tcPr>
            <w:tcW w:w="1177" w:type="dxa"/>
            <w:gridSpan w:val="4"/>
            <w:vAlign w:val="center"/>
          </w:tcPr>
          <w:p w:rsidR="00F72CED" w:rsidRPr="00F72CED" w:rsidRDefault="00F72CED" w:rsidP="00F72CED">
            <w:pPr>
              <w:autoSpaceDE/>
              <w:autoSpaceDN/>
              <w:ind w:right="48"/>
              <w:jc w:val="center"/>
              <w:rPr>
                <w:color w:val="000000"/>
                <w:spacing w:val="3"/>
                <w:sz w:val="22"/>
                <w:szCs w:val="22"/>
              </w:rPr>
            </w:pPr>
            <w:r w:rsidRPr="00F72CED">
              <w:rPr>
                <w:color w:val="000000"/>
                <w:spacing w:val="3"/>
                <w:sz w:val="22"/>
                <w:szCs w:val="22"/>
              </w:rPr>
              <w:t>-</w:t>
            </w:r>
          </w:p>
        </w:tc>
        <w:tc>
          <w:tcPr>
            <w:tcW w:w="1023" w:type="dxa"/>
            <w:gridSpan w:val="4"/>
            <w:vAlign w:val="center"/>
          </w:tcPr>
          <w:p w:rsidR="00F72CED" w:rsidRPr="00F72CED" w:rsidRDefault="00F72CED" w:rsidP="00F72CED">
            <w:pPr>
              <w:autoSpaceDE/>
              <w:autoSpaceDN/>
              <w:ind w:right="48"/>
              <w:jc w:val="center"/>
              <w:rPr>
                <w:color w:val="000000"/>
                <w:spacing w:val="3"/>
                <w:sz w:val="22"/>
                <w:szCs w:val="22"/>
              </w:rPr>
            </w:pPr>
            <w:r w:rsidRPr="00F72CED">
              <w:rPr>
                <w:color w:val="000000"/>
                <w:spacing w:val="3"/>
                <w:sz w:val="22"/>
                <w:szCs w:val="22"/>
              </w:rPr>
              <w:t>-</w:t>
            </w:r>
          </w:p>
        </w:tc>
        <w:tc>
          <w:tcPr>
            <w:tcW w:w="1139" w:type="dxa"/>
            <w:gridSpan w:val="2"/>
            <w:vAlign w:val="center"/>
          </w:tcPr>
          <w:p w:rsidR="00F72CED" w:rsidRPr="00F72CED" w:rsidRDefault="00F72CED" w:rsidP="00F72CED">
            <w:pPr>
              <w:autoSpaceDE/>
              <w:autoSpaceDN/>
              <w:ind w:right="48"/>
              <w:jc w:val="center"/>
              <w:rPr>
                <w:color w:val="000000"/>
                <w:spacing w:val="3"/>
                <w:sz w:val="22"/>
                <w:szCs w:val="22"/>
              </w:rPr>
            </w:pPr>
            <w:r w:rsidRPr="00F72CED">
              <w:rPr>
                <w:color w:val="000000"/>
                <w:spacing w:val="3"/>
                <w:sz w:val="22"/>
                <w:szCs w:val="22"/>
              </w:rPr>
              <w:t>-</w:t>
            </w:r>
          </w:p>
        </w:tc>
        <w:tc>
          <w:tcPr>
            <w:tcW w:w="1411" w:type="dxa"/>
            <w:gridSpan w:val="4"/>
            <w:vAlign w:val="center"/>
          </w:tcPr>
          <w:p w:rsidR="00F72CED" w:rsidRPr="00F72CED" w:rsidRDefault="00F72CED" w:rsidP="00F72CED">
            <w:pPr>
              <w:autoSpaceDE/>
              <w:autoSpaceDN/>
              <w:ind w:right="48"/>
              <w:jc w:val="center"/>
              <w:rPr>
                <w:color w:val="000000"/>
                <w:spacing w:val="3"/>
                <w:sz w:val="22"/>
                <w:szCs w:val="22"/>
              </w:rPr>
            </w:pPr>
            <w:r w:rsidRPr="00F72CED">
              <w:rPr>
                <w:color w:val="000000"/>
                <w:spacing w:val="3"/>
                <w:sz w:val="22"/>
                <w:szCs w:val="22"/>
              </w:rPr>
              <w:t xml:space="preserve"> -</w:t>
            </w:r>
          </w:p>
        </w:tc>
        <w:tc>
          <w:tcPr>
            <w:tcW w:w="1040" w:type="dxa"/>
            <w:gridSpan w:val="2"/>
            <w:vAlign w:val="center"/>
          </w:tcPr>
          <w:p w:rsidR="00F72CED" w:rsidRPr="00F72CED" w:rsidRDefault="00F72CED" w:rsidP="00F72CED">
            <w:pPr>
              <w:autoSpaceDE/>
              <w:autoSpaceDN/>
              <w:ind w:right="48"/>
              <w:jc w:val="center"/>
              <w:rPr>
                <w:color w:val="000000"/>
                <w:spacing w:val="3"/>
                <w:sz w:val="22"/>
                <w:szCs w:val="22"/>
              </w:rPr>
            </w:pPr>
            <w:r w:rsidRPr="00F72CED">
              <w:rPr>
                <w:color w:val="000000"/>
                <w:spacing w:val="3"/>
                <w:sz w:val="22"/>
                <w:szCs w:val="22"/>
              </w:rPr>
              <w:t xml:space="preserve"> -</w:t>
            </w:r>
          </w:p>
        </w:tc>
        <w:tc>
          <w:tcPr>
            <w:tcW w:w="984" w:type="dxa"/>
            <w:gridSpan w:val="4"/>
            <w:vAlign w:val="center"/>
          </w:tcPr>
          <w:p w:rsidR="00F72CED" w:rsidRPr="00F72CED" w:rsidRDefault="00F72CED" w:rsidP="00F72CED">
            <w:pPr>
              <w:autoSpaceDE/>
              <w:autoSpaceDN/>
              <w:ind w:right="48"/>
              <w:jc w:val="center"/>
              <w:rPr>
                <w:color w:val="000000"/>
                <w:spacing w:val="3"/>
                <w:sz w:val="22"/>
                <w:szCs w:val="22"/>
              </w:rPr>
            </w:pPr>
            <w:r w:rsidRPr="00F72CED">
              <w:rPr>
                <w:color w:val="000000"/>
                <w:spacing w:val="3"/>
                <w:sz w:val="22"/>
                <w:szCs w:val="22"/>
              </w:rPr>
              <w:t xml:space="preserve"> -</w:t>
            </w:r>
          </w:p>
        </w:tc>
        <w:tc>
          <w:tcPr>
            <w:tcW w:w="1093" w:type="dxa"/>
            <w:gridSpan w:val="3"/>
            <w:vAlign w:val="center"/>
          </w:tcPr>
          <w:p w:rsidR="00F72CED" w:rsidRPr="00F72CED" w:rsidRDefault="00F72CED" w:rsidP="00F72CED">
            <w:pPr>
              <w:autoSpaceDE/>
              <w:autoSpaceDN/>
              <w:ind w:right="48"/>
              <w:jc w:val="center"/>
              <w:rPr>
                <w:color w:val="000000"/>
                <w:spacing w:val="3"/>
                <w:sz w:val="22"/>
                <w:szCs w:val="22"/>
              </w:rPr>
            </w:pPr>
            <w:r w:rsidRPr="00F72CED">
              <w:rPr>
                <w:color w:val="000000"/>
                <w:spacing w:val="3"/>
                <w:sz w:val="22"/>
                <w:szCs w:val="22"/>
              </w:rPr>
              <w:t xml:space="preserve"> -</w:t>
            </w:r>
          </w:p>
        </w:tc>
        <w:tc>
          <w:tcPr>
            <w:tcW w:w="1812" w:type="dxa"/>
            <w:gridSpan w:val="2"/>
          </w:tcPr>
          <w:p w:rsidR="00F72CED" w:rsidRPr="00F72CED" w:rsidRDefault="00F72CED" w:rsidP="00F72CED">
            <w:pPr>
              <w:suppressAutoHyphens/>
              <w:autoSpaceDE/>
              <w:autoSpaceDN/>
              <w:jc w:val="center"/>
              <w:rPr>
                <w:rFonts w:eastAsia="Calibri"/>
                <w:color w:val="000000"/>
                <w:spacing w:val="3"/>
                <w:sz w:val="22"/>
                <w:szCs w:val="22"/>
                <w:lang w:eastAsia="ar-SA"/>
              </w:rPr>
            </w:pPr>
          </w:p>
          <w:p w:rsidR="00F72CED" w:rsidRPr="00F72CED" w:rsidRDefault="00F72CED" w:rsidP="00F72CED">
            <w:pPr>
              <w:suppressAutoHyphens/>
              <w:autoSpaceDE/>
              <w:autoSpaceDN/>
              <w:jc w:val="center"/>
              <w:rPr>
                <w:rFonts w:eastAsia="Calibri"/>
                <w:color w:val="000000"/>
                <w:spacing w:val="3"/>
                <w:sz w:val="22"/>
                <w:szCs w:val="22"/>
                <w:lang w:eastAsia="ar-SA"/>
              </w:rPr>
            </w:pPr>
            <w:r w:rsidRPr="00F72CED">
              <w:rPr>
                <w:rFonts w:eastAsia="Calibri"/>
                <w:color w:val="000000"/>
                <w:spacing w:val="3"/>
                <w:sz w:val="22"/>
                <w:szCs w:val="22"/>
                <w:lang w:eastAsia="ar-SA"/>
              </w:rPr>
              <w:t>Отчетные данные ОМС</w:t>
            </w:r>
          </w:p>
        </w:tc>
      </w:tr>
      <w:tr w:rsidR="00F72CED" w:rsidRPr="00F72CED" w:rsidTr="00F72CED">
        <w:trPr>
          <w:trHeight w:val="70"/>
        </w:trPr>
        <w:tc>
          <w:tcPr>
            <w:tcW w:w="717" w:type="dxa"/>
          </w:tcPr>
          <w:p w:rsidR="00F72CED" w:rsidRPr="00F72CED" w:rsidRDefault="00F72CED" w:rsidP="00F72CED">
            <w:pPr>
              <w:autoSpaceDE/>
              <w:autoSpaceDN/>
              <w:ind w:right="48"/>
              <w:jc w:val="center"/>
              <w:rPr>
                <w:color w:val="000000"/>
                <w:spacing w:val="3"/>
                <w:sz w:val="22"/>
                <w:szCs w:val="22"/>
              </w:rPr>
            </w:pPr>
            <w:r w:rsidRPr="00F72CED">
              <w:rPr>
                <w:color w:val="000000"/>
                <w:spacing w:val="3"/>
                <w:sz w:val="22"/>
                <w:szCs w:val="22"/>
              </w:rPr>
              <w:t>88</w:t>
            </w:r>
          </w:p>
        </w:tc>
        <w:tc>
          <w:tcPr>
            <w:tcW w:w="3959" w:type="dxa"/>
            <w:gridSpan w:val="2"/>
          </w:tcPr>
          <w:p w:rsidR="00F72CED" w:rsidRPr="00F72CED" w:rsidRDefault="00F72CED" w:rsidP="00F72CED">
            <w:pPr>
              <w:suppressAutoHyphens/>
              <w:autoSpaceDE/>
              <w:autoSpaceDN/>
              <w:rPr>
                <w:spacing w:val="2"/>
                <w:sz w:val="22"/>
                <w:szCs w:val="22"/>
                <w:lang w:eastAsia="ar-SA"/>
              </w:rPr>
            </w:pPr>
            <w:r w:rsidRPr="00F72CED">
              <w:rPr>
                <w:spacing w:val="2"/>
                <w:sz w:val="22"/>
                <w:szCs w:val="22"/>
                <w:lang w:eastAsia="ar-SA"/>
              </w:rPr>
              <w:t>Целевой показатель 50:</w:t>
            </w:r>
          </w:p>
          <w:p w:rsidR="00F72CED" w:rsidRPr="00F72CED" w:rsidRDefault="00F72CED" w:rsidP="00F72CED">
            <w:pPr>
              <w:suppressAutoHyphens/>
              <w:autoSpaceDE/>
              <w:autoSpaceDN/>
              <w:rPr>
                <w:sz w:val="22"/>
                <w:szCs w:val="22"/>
                <w:lang w:eastAsia="ar-SA"/>
              </w:rPr>
            </w:pPr>
            <w:r w:rsidRPr="00F72CED">
              <w:rPr>
                <w:spacing w:val="2"/>
                <w:sz w:val="22"/>
                <w:szCs w:val="22"/>
                <w:lang w:eastAsia="ar-SA"/>
              </w:rPr>
              <w:t xml:space="preserve">Доля населения, которому предоставляется мера социальной поддержки по частичному освобождению граждан, проживающих на территории Свердловской области, от платы за </w:t>
            </w:r>
            <w:r w:rsidRPr="00F72CED">
              <w:rPr>
                <w:spacing w:val="2"/>
                <w:sz w:val="22"/>
                <w:szCs w:val="22"/>
                <w:lang w:eastAsia="ar-SA"/>
              </w:rPr>
              <w:lastRenderedPageBreak/>
              <w:t xml:space="preserve">коммунальные услуги, от общей численности населения, проживающего </w:t>
            </w:r>
            <w:proofErr w:type="gramStart"/>
            <w:r w:rsidRPr="00F72CED">
              <w:rPr>
                <w:spacing w:val="2"/>
                <w:sz w:val="22"/>
                <w:szCs w:val="22"/>
                <w:lang w:eastAsia="ar-SA"/>
              </w:rPr>
              <w:t>в</w:t>
            </w:r>
            <w:proofErr w:type="gramEnd"/>
            <w:r w:rsidRPr="00F72CED">
              <w:rPr>
                <w:spacing w:val="2"/>
                <w:sz w:val="22"/>
                <w:szCs w:val="22"/>
                <w:lang w:eastAsia="ar-SA"/>
              </w:rPr>
              <w:t xml:space="preserve"> </w:t>
            </w:r>
            <w:proofErr w:type="gramStart"/>
            <w:r w:rsidRPr="00F72CED">
              <w:rPr>
                <w:spacing w:val="2"/>
                <w:sz w:val="22"/>
                <w:szCs w:val="22"/>
                <w:lang w:eastAsia="ar-SA"/>
              </w:rPr>
              <w:t>Североуральском</w:t>
            </w:r>
            <w:proofErr w:type="gramEnd"/>
            <w:r w:rsidRPr="00F72CED">
              <w:rPr>
                <w:spacing w:val="2"/>
                <w:sz w:val="22"/>
                <w:szCs w:val="22"/>
                <w:lang w:eastAsia="ar-SA"/>
              </w:rPr>
              <w:t xml:space="preserve"> городском округе</w:t>
            </w:r>
          </w:p>
        </w:tc>
        <w:tc>
          <w:tcPr>
            <w:tcW w:w="1560" w:type="dxa"/>
            <w:gridSpan w:val="3"/>
            <w:vAlign w:val="center"/>
          </w:tcPr>
          <w:p w:rsidR="00F72CED" w:rsidRPr="00F72CED" w:rsidRDefault="00F72CED" w:rsidP="00F72CED">
            <w:pPr>
              <w:autoSpaceDE/>
              <w:autoSpaceDN/>
              <w:ind w:right="48"/>
              <w:jc w:val="center"/>
              <w:rPr>
                <w:color w:val="000000"/>
                <w:spacing w:val="3"/>
                <w:sz w:val="22"/>
                <w:szCs w:val="22"/>
              </w:rPr>
            </w:pPr>
            <w:r w:rsidRPr="00F72CED">
              <w:rPr>
                <w:color w:val="000000"/>
                <w:spacing w:val="3"/>
                <w:sz w:val="22"/>
                <w:szCs w:val="22"/>
              </w:rPr>
              <w:lastRenderedPageBreak/>
              <w:t>%</w:t>
            </w:r>
          </w:p>
        </w:tc>
        <w:tc>
          <w:tcPr>
            <w:tcW w:w="1177" w:type="dxa"/>
            <w:gridSpan w:val="4"/>
            <w:vAlign w:val="center"/>
          </w:tcPr>
          <w:p w:rsidR="00F72CED" w:rsidRPr="00F72CED" w:rsidRDefault="00F72CED" w:rsidP="00F72CED">
            <w:pPr>
              <w:autoSpaceDE/>
              <w:autoSpaceDN/>
              <w:ind w:right="48"/>
              <w:jc w:val="center"/>
              <w:rPr>
                <w:color w:val="000000"/>
                <w:spacing w:val="3"/>
                <w:sz w:val="22"/>
                <w:szCs w:val="22"/>
              </w:rPr>
            </w:pPr>
            <w:r w:rsidRPr="00F72CED">
              <w:rPr>
                <w:color w:val="000000"/>
                <w:spacing w:val="3"/>
                <w:sz w:val="22"/>
                <w:szCs w:val="22"/>
              </w:rPr>
              <w:t>-</w:t>
            </w:r>
          </w:p>
        </w:tc>
        <w:tc>
          <w:tcPr>
            <w:tcW w:w="1023" w:type="dxa"/>
            <w:gridSpan w:val="4"/>
            <w:vAlign w:val="center"/>
          </w:tcPr>
          <w:p w:rsidR="00F72CED" w:rsidRPr="00F72CED" w:rsidRDefault="00F72CED" w:rsidP="00F72CED">
            <w:pPr>
              <w:autoSpaceDE/>
              <w:autoSpaceDN/>
              <w:ind w:right="48"/>
              <w:jc w:val="center"/>
              <w:rPr>
                <w:color w:val="000000"/>
                <w:spacing w:val="3"/>
                <w:sz w:val="22"/>
                <w:szCs w:val="22"/>
              </w:rPr>
            </w:pPr>
            <w:r w:rsidRPr="00F72CED">
              <w:rPr>
                <w:color w:val="000000"/>
                <w:spacing w:val="3"/>
                <w:sz w:val="22"/>
                <w:szCs w:val="22"/>
              </w:rPr>
              <w:t>-</w:t>
            </w:r>
          </w:p>
        </w:tc>
        <w:tc>
          <w:tcPr>
            <w:tcW w:w="1139" w:type="dxa"/>
            <w:gridSpan w:val="2"/>
            <w:vAlign w:val="center"/>
          </w:tcPr>
          <w:p w:rsidR="00F72CED" w:rsidRPr="00F72CED" w:rsidRDefault="00F72CED" w:rsidP="00F72CED">
            <w:pPr>
              <w:autoSpaceDE/>
              <w:autoSpaceDN/>
              <w:ind w:right="48"/>
              <w:jc w:val="center"/>
              <w:rPr>
                <w:color w:val="000000"/>
                <w:spacing w:val="3"/>
                <w:sz w:val="22"/>
                <w:szCs w:val="22"/>
              </w:rPr>
            </w:pPr>
            <w:r w:rsidRPr="00F72CED">
              <w:rPr>
                <w:color w:val="000000"/>
                <w:spacing w:val="3"/>
                <w:sz w:val="22"/>
                <w:szCs w:val="22"/>
              </w:rPr>
              <w:t>-</w:t>
            </w:r>
          </w:p>
        </w:tc>
        <w:tc>
          <w:tcPr>
            <w:tcW w:w="1411" w:type="dxa"/>
            <w:gridSpan w:val="4"/>
            <w:vAlign w:val="center"/>
          </w:tcPr>
          <w:p w:rsidR="00F72CED" w:rsidRPr="00F72CED" w:rsidRDefault="00F72CED" w:rsidP="00F72CED">
            <w:pPr>
              <w:autoSpaceDE/>
              <w:autoSpaceDN/>
              <w:ind w:right="48"/>
              <w:jc w:val="center"/>
              <w:rPr>
                <w:color w:val="000000"/>
                <w:spacing w:val="3"/>
                <w:sz w:val="22"/>
                <w:szCs w:val="22"/>
              </w:rPr>
            </w:pPr>
            <w:r w:rsidRPr="00F72CED">
              <w:rPr>
                <w:color w:val="000000"/>
                <w:spacing w:val="3"/>
                <w:sz w:val="22"/>
                <w:szCs w:val="22"/>
              </w:rPr>
              <w:t>10</w:t>
            </w:r>
          </w:p>
        </w:tc>
        <w:tc>
          <w:tcPr>
            <w:tcW w:w="1040" w:type="dxa"/>
            <w:gridSpan w:val="2"/>
            <w:vAlign w:val="center"/>
          </w:tcPr>
          <w:p w:rsidR="00F72CED" w:rsidRPr="00F72CED" w:rsidRDefault="00F72CED" w:rsidP="00F72CED">
            <w:pPr>
              <w:autoSpaceDE/>
              <w:autoSpaceDN/>
              <w:ind w:right="48"/>
              <w:jc w:val="center"/>
              <w:rPr>
                <w:color w:val="000000"/>
                <w:spacing w:val="3"/>
                <w:sz w:val="22"/>
                <w:szCs w:val="22"/>
              </w:rPr>
            </w:pPr>
            <w:r w:rsidRPr="00F72CED">
              <w:rPr>
                <w:color w:val="000000"/>
                <w:spacing w:val="3"/>
                <w:sz w:val="22"/>
                <w:szCs w:val="22"/>
              </w:rPr>
              <w:t>10</w:t>
            </w:r>
          </w:p>
        </w:tc>
        <w:tc>
          <w:tcPr>
            <w:tcW w:w="984" w:type="dxa"/>
            <w:gridSpan w:val="4"/>
            <w:vAlign w:val="center"/>
          </w:tcPr>
          <w:p w:rsidR="00F72CED" w:rsidRPr="00F72CED" w:rsidRDefault="00F72CED" w:rsidP="00F72CED">
            <w:pPr>
              <w:autoSpaceDE/>
              <w:autoSpaceDN/>
              <w:ind w:right="48"/>
              <w:jc w:val="center"/>
              <w:rPr>
                <w:color w:val="000000"/>
                <w:spacing w:val="3"/>
                <w:sz w:val="22"/>
                <w:szCs w:val="22"/>
              </w:rPr>
            </w:pPr>
            <w:r w:rsidRPr="00F72CED">
              <w:rPr>
                <w:color w:val="000000"/>
                <w:spacing w:val="3"/>
                <w:sz w:val="22"/>
                <w:szCs w:val="22"/>
              </w:rPr>
              <w:t>10</w:t>
            </w:r>
          </w:p>
        </w:tc>
        <w:tc>
          <w:tcPr>
            <w:tcW w:w="1093" w:type="dxa"/>
            <w:gridSpan w:val="3"/>
            <w:vAlign w:val="center"/>
          </w:tcPr>
          <w:p w:rsidR="00F72CED" w:rsidRPr="00F72CED" w:rsidRDefault="00F72CED" w:rsidP="00F72CED">
            <w:pPr>
              <w:autoSpaceDE/>
              <w:autoSpaceDN/>
              <w:ind w:right="48"/>
              <w:jc w:val="center"/>
              <w:rPr>
                <w:color w:val="000000"/>
                <w:spacing w:val="3"/>
                <w:sz w:val="22"/>
                <w:szCs w:val="22"/>
              </w:rPr>
            </w:pPr>
            <w:r w:rsidRPr="00F72CED">
              <w:rPr>
                <w:color w:val="000000"/>
                <w:spacing w:val="3"/>
                <w:sz w:val="22"/>
                <w:szCs w:val="22"/>
              </w:rPr>
              <w:t>-</w:t>
            </w:r>
          </w:p>
        </w:tc>
        <w:tc>
          <w:tcPr>
            <w:tcW w:w="1812" w:type="dxa"/>
            <w:gridSpan w:val="2"/>
          </w:tcPr>
          <w:p w:rsidR="00F72CED" w:rsidRPr="00F72CED" w:rsidRDefault="00F72CED" w:rsidP="00F72CED">
            <w:pPr>
              <w:suppressAutoHyphens/>
              <w:autoSpaceDE/>
              <w:autoSpaceDN/>
              <w:jc w:val="center"/>
              <w:rPr>
                <w:rFonts w:eastAsia="Calibri"/>
                <w:color w:val="000000"/>
                <w:spacing w:val="3"/>
                <w:sz w:val="22"/>
                <w:szCs w:val="22"/>
                <w:lang w:eastAsia="ar-SA"/>
              </w:rPr>
            </w:pPr>
          </w:p>
          <w:p w:rsidR="00F72CED" w:rsidRPr="00F72CED" w:rsidRDefault="00F72CED" w:rsidP="00F72CED">
            <w:pPr>
              <w:suppressAutoHyphens/>
              <w:autoSpaceDE/>
              <w:autoSpaceDN/>
              <w:jc w:val="center"/>
              <w:rPr>
                <w:rFonts w:eastAsia="Calibri"/>
                <w:color w:val="000000"/>
                <w:spacing w:val="3"/>
                <w:sz w:val="22"/>
                <w:szCs w:val="22"/>
                <w:lang w:eastAsia="ar-SA"/>
              </w:rPr>
            </w:pPr>
          </w:p>
          <w:p w:rsidR="00F72CED" w:rsidRPr="00F72CED" w:rsidRDefault="00F72CED" w:rsidP="00F72CED">
            <w:pPr>
              <w:suppressAutoHyphens/>
              <w:autoSpaceDE/>
              <w:autoSpaceDN/>
              <w:jc w:val="center"/>
              <w:rPr>
                <w:rFonts w:eastAsia="Calibri"/>
                <w:color w:val="000000"/>
                <w:spacing w:val="3"/>
                <w:sz w:val="22"/>
                <w:szCs w:val="22"/>
                <w:lang w:eastAsia="ar-SA"/>
              </w:rPr>
            </w:pPr>
          </w:p>
          <w:p w:rsidR="00F72CED" w:rsidRPr="00F72CED" w:rsidRDefault="00F72CED" w:rsidP="00F72CED">
            <w:pPr>
              <w:suppressAutoHyphens/>
              <w:autoSpaceDE/>
              <w:autoSpaceDN/>
              <w:jc w:val="center"/>
              <w:rPr>
                <w:rFonts w:eastAsia="Calibri"/>
                <w:color w:val="000000"/>
                <w:spacing w:val="3"/>
                <w:sz w:val="22"/>
                <w:szCs w:val="22"/>
                <w:lang w:eastAsia="ar-SA"/>
              </w:rPr>
            </w:pPr>
            <w:r w:rsidRPr="00F72CED">
              <w:rPr>
                <w:rFonts w:eastAsia="Calibri"/>
                <w:color w:val="000000"/>
                <w:spacing w:val="3"/>
                <w:sz w:val="22"/>
                <w:szCs w:val="22"/>
                <w:lang w:eastAsia="ar-SA"/>
              </w:rPr>
              <w:t>Отчетные данные ОМС</w:t>
            </w:r>
          </w:p>
        </w:tc>
      </w:tr>
    </w:tbl>
    <w:p w:rsidR="00F72CED" w:rsidRPr="00F72CED" w:rsidRDefault="00F72CED" w:rsidP="00F72CED">
      <w:pPr>
        <w:autoSpaceDE/>
        <w:autoSpaceDN/>
        <w:rPr>
          <w:sz w:val="22"/>
          <w:szCs w:val="22"/>
        </w:rPr>
      </w:pPr>
    </w:p>
    <w:p w:rsidR="00F72CED" w:rsidRPr="00F72CED" w:rsidRDefault="00F72CED" w:rsidP="00610542">
      <w:pPr>
        <w:autoSpaceDE/>
        <w:autoSpaceDN/>
        <w:rPr>
          <w:sz w:val="22"/>
          <w:szCs w:val="22"/>
        </w:rPr>
      </w:pPr>
    </w:p>
    <w:sectPr w:rsidR="00F72CED" w:rsidRPr="00F72CED" w:rsidSect="00F72CED">
      <w:headerReference w:type="default" r:id="rId11"/>
      <w:pgSz w:w="16838" w:h="11906" w:orient="landscape"/>
      <w:pgMar w:top="1134" w:right="567" w:bottom="284" w:left="56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08EF" w:rsidRDefault="009408EF" w:rsidP="00610542">
      <w:r>
        <w:separator/>
      </w:r>
    </w:p>
  </w:endnote>
  <w:endnote w:type="continuationSeparator" w:id="0">
    <w:p w:rsidR="009408EF" w:rsidRDefault="009408EF" w:rsidP="006105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08EF" w:rsidRDefault="009408EF" w:rsidP="00610542">
      <w:r>
        <w:separator/>
      </w:r>
    </w:p>
  </w:footnote>
  <w:footnote w:type="continuationSeparator" w:id="0">
    <w:p w:rsidR="009408EF" w:rsidRDefault="009408EF" w:rsidP="006105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3817284"/>
      <w:docPartObj>
        <w:docPartGallery w:val="Page Numbers (Top of Page)"/>
        <w:docPartUnique/>
      </w:docPartObj>
    </w:sdtPr>
    <w:sdtEndPr/>
    <w:sdtContent>
      <w:p w:rsidR="00F72CED" w:rsidRDefault="00F72CED">
        <w:pPr>
          <w:pStyle w:val="a5"/>
          <w:jc w:val="center"/>
        </w:pPr>
        <w:r>
          <w:fldChar w:fldCharType="begin"/>
        </w:r>
        <w:r>
          <w:instrText>PAGE   \* MERGEFORMAT</w:instrText>
        </w:r>
        <w:r>
          <w:fldChar w:fldCharType="separate"/>
        </w:r>
        <w:r w:rsidR="00824C24">
          <w:rPr>
            <w:noProof/>
          </w:rPr>
          <w:t>17</w:t>
        </w:r>
        <w:r>
          <w:fldChar w:fldCharType="end"/>
        </w:r>
      </w:p>
    </w:sdtContent>
  </w:sdt>
  <w:p w:rsidR="00F72CED" w:rsidRDefault="00F72CED">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CED" w:rsidRPr="000B1B66" w:rsidRDefault="00F72CED" w:rsidP="00F72CED">
    <w:pPr>
      <w:pStyle w:val="a5"/>
      <w:jc w:val="center"/>
    </w:pPr>
    <w:r w:rsidRPr="000B1B66">
      <w:fldChar w:fldCharType="begin"/>
    </w:r>
    <w:r w:rsidRPr="000B1B66">
      <w:instrText>PAGE   \* MERGEFORMAT</w:instrText>
    </w:r>
    <w:r w:rsidRPr="000B1B66">
      <w:fldChar w:fldCharType="separate"/>
    </w:r>
    <w:r w:rsidR="00824C24">
      <w:rPr>
        <w:noProof/>
      </w:rPr>
      <w:t>26</w:t>
    </w:r>
    <w:r w:rsidRPr="000B1B66">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80"/>
        </w:tabs>
        <w:ind w:left="780" w:hanging="360"/>
      </w:pPr>
      <w:rPr>
        <w:color w:val="auto"/>
      </w:rPr>
    </w:lvl>
    <w:lvl w:ilvl="1">
      <w:start w:val="1"/>
      <w:numFmt w:val="decimal"/>
      <w:lvlText w:val="%2."/>
      <w:lvlJc w:val="left"/>
      <w:pPr>
        <w:tabs>
          <w:tab w:val="num" w:pos="1140"/>
        </w:tabs>
        <w:ind w:left="1140" w:hanging="360"/>
      </w:pPr>
      <w:rPr>
        <w:color w:val="auto"/>
      </w:rPr>
    </w:lvl>
    <w:lvl w:ilvl="2">
      <w:start w:val="1"/>
      <w:numFmt w:val="decimal"/>
      <w:lvlText w:val="%3."/>
      <w:lvlJc w:val="left"/>
      <w:pPr>
        <w:tabs>
          <w:tab w:val="num" w:pos="1500"/>
        </w:tabs>
        <w:ind w:left="1500" w:hanging="360"/>
      </w:pPr>
      <w:rPr>
        <w:color w:val="auto"/>
      </w:rPr>
    </w:lvl>
    <w:lvl w:ilvl="3">
      <w:start w:val="1"/>
      <w:numFmt w:val="decimal"/>
      <w:lvlText w:val="%4."/>
      <w:lvlJc w:val="left"/>
      <w:pPr>
        <w:tabs>
          <w:tab w:val="num" w:pos="1860"/>
        </w:tabs>
        <w:ind w:left="1860" w:hanging="360"/>
      </w:pPr>
      <w:rPr>
        <w:color w:val="auto"/>
      </w:rPr>
    </w:lvl>
    <w:lvl w:ilvl="4">
      <w:start w:val="1"/>
      <w:numFmt w:val="decimal"/>
      <w:lvlText w:val="%5."/>
      <w:lvlJc w:val="left"/>
      <w:pPr>
        <w:tabs>
          <w:tab w:val="num" w:pos="2220"/>
        </w:tabs>
        <w:ind w:left="2220" w:hanging="360"/>
      </w:pPr>
      <w:rPr>
        <w:color w:val="auto"/>
      </w:rPr>
    </w:lvl>
    <w:lvl w:ilvl="5">
      <w:start w:val="1"/>
      <w:numFmt w:val="decimal"/>
      <w:lvlText w:val="%6."/>
      <w:lvlJc w:val="left"/>
      <w:pPr>
        <w:tabs>
          <w:tab w:val="num" w:pos="2580"/>
        </w:tabs>
        <w:ind w:left="2580" w:hanging="360"/>
      </w:pPr>
      <w:rPr>
        <w:color w:val="auto"/>
      </w:rPr>
    </w:lvl>
    <w:lvl w:ilvl="6">
      <w:start w:val="1"/>
      <w:numFmt w:val="decimal"/>
      <w:lvlText w:val="%7."/>
      <w:lvlJc w:val="left"/>
      <w:pPr>
        <w:tabs>
          <w:tab w:val="num" w:pos="2940"/>
        </w:tabs>
        <w:ind w:left="2940" w:hanging="360"/>
      </w:pPr>
      <w:rPr>
        <w:color w:val="auto"/>
      </w:rPr>
    </w:lvl>
    <w:lvl w:ilvl="7">
      <w:start w:val="1"/>
      <w:numFmt w:val="decimal"/>
      <w:lvlText w:val="%8."/>
      <w:lvlJc w:val="left"/>
      <w:pPr>
        <w:tabs>
          <w:tab w:val="num" w:pos="3300"/>
        </w:tabs>
        <w:ind w:left="3300" w:hanging="360"/>
      </w:pPr>
      <w:rPr>
        <w:color w:val="auto"/>
      </w:rPr>
    </w:lvl>
    <w:lvl w:ilvl="8">
      <w:start w:val="1"/>
      <w:numFmt w:val="decimal"/>
      <w:lvlText w:val="%9."/>
      <w:lvlJc w:val="left"/>
      <w:pPr>
        <w:tabs>
          <w:tab w:val="num" w:pos="3660"/>
        </w:tabs>
        <w:ind w:left="3660" w:hanging="360"/>
      </w:pPr>
      <w:rPr>
        <w:color w:val="auto"/>
      </w:rPr>
    </w:lvl>
  </w:abstractNum>
  <w:abstractNum w:abstractNumId="1">
    <w:nsid w:val="04F56288"/>
    <w:multiLevelType w:val="multilevel"/>
    <w:tmpl w:val="B3288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1D14D6B"/>
    <w:multiLevelType w:val="multilevel"/>
    <w:tmpl w:val="AAE0F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0CF0B55"/>
    <w:multiLevelType w:val="hybridMultilevel"/>
    <w:tmpl w:val="EA9AD23E"/>
    <w:lvl w:ilvl="0" w:tplc="04190001">
      <w:start w:val="1"/>
      <w:numFmt w:val="bullet"/>
      <w:lvlText w:val=""/>
      <w:lvlJc w:val="left"/>
      <w:pPr>
        <w:tabs>
          <w:tab w:val="num" w:pos="1270"/>
        </w:tabs>
        <w:ind w:left="1270" w:hanging="360"/>
      </w:pPr>
      <w:rPr>
        <w:rFonts w:ascii="Symbol" w:hAnsi="Symbol" w:hint="default"/>
      </w:rPr>
    </w:lvl>
    <w:lvl w:ilvl="1" w:tplc="04190003" w:tentative="1">
      <w:start w:val="1"/>
      <w:numFmt w:val="bullet"/>
      <w:lvlText w:val="o"/>
      <w:lvlJc w:val="left"/>
      <w:pPr>
        <w:ind w:left="1990" w:hanging="360"/>
      </w:pPr>
      <w:rPr>
        <w:rFonts w:ascii="Courier New" w:hAnsi="Courier New" w:cs="Courier New" w:hint="default"/>
      </w:rPr>
    </w:lvl>
    <w:lvl w:ilvl="2" w:tplc="04190005" w:tentative="1">
      <w:start w:val="1"/>
      <w:numFmt w:val="bullet"/>
      <w:lvlText w:val=""/>
      <w:lvlJc w:val="left"/>
      <w:pPr>
        <w:ind w:left="2710" w:hanging="360"/>
      </w:pPr>
      <w:rPr>
        <w:rFonts w:ascii="Wingdings" w:hAnsi="Wingdings" w:hint="default"/>
      </w:rPr>
    </w:lvl>
    <w:lvl w:ilvl="3" w:tplc="04190001" w:tentative="1">
      <w:start w:val="1"/>
      <w:numFmt w:val="bullet"/>
      <w:lvlText w:val=""/>
      <w:lvlJc w:val="left"/>
      <w:pPr>
        <w:ind w:left="3430" w:hanging="360"/>
      </w:pPr>
      <w:rPr>
        <w:rFonts w:ascii="Symbol" w:hAnsi="Symbol" w:hint="default"/>
      </w:rPr>
    </w:lvl>
    <w:lvl w:ilvl="4" w:tplc="04190003" w:tentative="1">
      <w:start w:val="1"/>
      <w:numFmt w:val="bullet"/>
      <w:lvlText w:val="o"/>
      <w:lvlJc w:val="left"/>
      <w:pPr>
        <w:ind w:left="4150" w:hanging="360"/>
      </w:pPr>
      <w:rPr>
        <w:rFonts w:ascii="Courier New" w:hAnsi="Courier New" w:cs="Courier New" w:hint="default"/>
      </w:rPr>
    </w:lvl>
    <w:lvl w:ilvl="5" w:tplc="04190005" w:tentative="1">
      <w:start w:val="1"/>
      <w:numFmt w:val="bullet"/>
      <w:lvlText w:val=""/>
      <w:lvlJc w:val="left"/>
      <w:pPr>
        <w:ind w:left="4870" w:hanging="360"/>
      </w:pPr>
      <w:rPr>
        <w:rFonts w:ascii="Wingdings" w:hAnsi="Wingdings" w:hint="default"/>
      </w:rPr>
    </w:lvl>
    <w:lvl w:ilvl="6" w:tplc="04190001" w:tentative="1">
      <w:start w:val="1"/>
      <w:numFmt w:val="bullet"/>
      <w:lvlText w:val=""/>
      <w:lvlJc w:val="left"/>
      <w:pPr>
        <w:ind w:left="5590" w:hanging="360"/>
      </w:pPr>
      <w:rPr>
        <w:rFonts w:ascii="Symbol" w:hAnsi="Symbol" w:hint="default"/>
      </w:rPr>
    </w:lvl>
    <w:lvl w:ilvl="7" w:tplc="04190003" w:tentative="1">
      <w:start w:val="1"/>
      <w:numFmt w:val="bullet"/>
      <w:lvlText w:val="o"/>
      <w:lvlJc w:val="left"/>
      <w:pPr>
        <w:ind w:left="6310" w:hanging="360"/>
      </w:pPr>
      <w:rPr>
        <w:rFonts w:ascii="Courier New" w:hAnsi="Courier New" w:cs="Courier New" w:hint="default"/>
      </w:rPr>
    </w:lvl>
    <w:lvl w:ilvl="8" w:tplc="04190005" w:tentative="1">
      <w:start w:val="1"/>
      <w:numFmt w:val="bullet"/>
      <w:lvlText w:val=""/>
      <w:lvlJc w:val="left"/>
      <w:pPr>
        <w:ind w:left="703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mirrorMargin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912"/>
    <w:rsid w:val="002C2A00"/>
    <w:rsid w:val="003A2967"/>
    <w:rsid w:val="003B46EB"/>
    <w:rsid w:val="00522906"/>
    <w:rsid w:val="00610542"/>
    <w:rsid w:val="00824C24"/>
    <w:rsid w:val="00845964"/>
    <w:rsid w:val="009408EF"/>
    <w:rsid w:val="00A15972"/>
    <w:rsid w:val="00AE738C"/>
    <w:rsid w:val="00B648BE"/>
    <w:rsid w:val="00BB6912"/>
    <w:rsid w:val="00BE4629"/>
    <w:rsid w:val="00DA22E3"/>
    <w:rsid w:val="00DC4A4B"/>
    <w:rsid w:val="00E21894"/>
    <w:rsid w:val="00F72C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4A4B"/>
    <w:pPr>
      <w:autoSpaceDE w:val="0"/>
      <w:autoSpaceDN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DC4A4B"/>
    <w:pPr>
      <w:keepNext/>
      <w:ind w:left="-567" w:firstLine="993"/>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C4A4B"/>
    <w:rPr>
      <w:rFonts w:ascii="Times New Roman" w:eastAsia="Times New Roman" w:hAnsi="Times New Roman" w:cs="Times New Roman"/>
      <w:b/>
      <w:bCs/>
      <w:sz w:val="28"/>
      <w:szCs w:val="28"/>
      <w:lang w:eastAsia="ru-RU"/>
    </w:rPr>
  </w:style>
  <w:style w:type="paragraph" w:styleId="a3">
    <w:name w:val="Balloon Text"/>
    <w:basedOn w:val="a"/>
    <w:link w:val="a4"/>
    <w:uiPriority w:val="99"/>
    <w:semiHidden/>
    <w:unhideWhenUsed/>
    <w:rsid w:val="00DC4A4B"/>
    <w:rPr>
      <w:rFonts w:ascii="Tahoma" w:hAnsi="Tahoma" w:cs="Tahoma"/>
      <w:sz w:val="16"/>
      <w:szCs w:val="16"/>
    </w:rPr>
  </w:style>
  <w:style w:type="character" w:customStyle="1" w:styleId="a4">
    <w:name w:val="Текст выноски Знак"/>
    <w:basedOn w:val="a0"/>
    <w:link w:val="a3"/>
    <w:uiPriority w:val="99"/>
    <w:semiHidden/>
    <w:rsid w:val="00DC4A4B"/>
    <w:rPr>
      <w:rFonts w:ascii="Tahoma" w:eastAsia="Times New Roman" w:hAnsi="Tahoma" w:cs="Tahoma"/>
      <w:sz w:val="16"/>
      <w:szCs w:val="16"/>
      <w:lang w:eastAsia="ru-RU"/>
    </w:rPr>
  </w:style>
  <w:style w:type="paragraph" w:styleId="a5">
    <w:name w:val="header"/>
    <w:basedOn w:val="a"/>
    <w:link w:val="a6"/>
    <w:uiPriority w:val="99"/>
    <w:unhideWhenUsed/>
    <w:rsid w:val="00610542"/>
    <w:pPr>
      <w:tabs>
        <w:tab w:val="center" w:pos="4677"/>
        <w:tab w:val="right" w:pos="9355"/>
      </w:tabs>
    </w:pPr>
  </w:style>
  <w:style w:type="character" w:customStyle="1" w:styleId="a6">
    <w:name w:val="Верхний колонтитул Знак"/>
    <w:basedOn w:val="a0"/>
    <w:link w:val="a5"/>
    <w:uiPriority w:val="99"/>
    <w:rsid w:val="00610542"/>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610542"/>
    <w:pPr>
      <w:tabs>
        <w:tab w:val="center" w:pos="4677"/>
        <w:tab w:val="right" w:pos="9355"/>
      </w:tabs>
    </w:pPr>
  </w:style>
  <w:style w:type="character" w:customStyle="1" w:styleId="a8">
    <w:name w:val="Нижний колонтитул Знак"/>
    <w:basedOn w:val="a0"/>
    <w:link w:val="a7"/>
    <w:uiPriority w:val="99"/>
    <w:rsid w:val="00610542"/>
    <w:rPr>
      <w:rFonts w:ascii="Times New Roman" w:eastAsia="Times New Roman" w:hAnsi="Times New Roman" w:cs="Times New Roman"/>
      <w:sz w:val="20"/>
      <w:szCs w:val="20"/>
      <w:lang w:eastAsia="ru-RU"/>
    </w:rPr>
  </w:style>
  <w:style w:type="numbering" w:customStyle="1" w:styleId="11">
    <w:name w:val="Нет списка1"/>
    <w:next w:val="a2"/>
    <w:uiPriority w:val="99"/>
    <w:semiHidden/>
    <w:unhideWhenUsed/>
    <w:rsid w:val="003A2967"/>
  </w:style>
  <w:style w:type="table" w:styleId="a9">
    <w:name w:val="Table Grid"/>
    <w:basedOn w:val="a1"/>
    <w:uiPriority w:val="39"/>
    <w:rsid w:val="003A2967"/>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uiPriority w:val="99"/>
    <w:rsid w:val="003A2967"/>
    <w:pPr>
      <w:widowControl w:val="0"/>
      <w:autoSpaceDE w:val="0"/>
      <w:autoSpaceDN w:val="0"/>
      <w:spacing w:after="0" w:line="240" w:lineRule="auto"/>
      <w:ind w:right="19772"/>
    </w:pPr>
    <w:rPr>
      <w:rFonts w:ascii="Courier New" w:eastAsia="Times New Roman" w:hAnsi="Courier New" w:cs="Courier New"/>
      <w:sz w:val="20"/>
      <w:szCs w:val="20"/>
      <w:lang w:eastAsia="ru-RU"/>
    </w:rPr>
  </w:style>
  <w:style w:type="paragraph" w:customStyle="1" w:styleId="ConsPlusNormal">
    <w:name w:val="ConsPlusNormal"/>
    <w:uiPriority w:val="99"/>
    <w:rsid w:val="003A296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
    <w:name w:val="Body Text Indent 2"/>
    <w:basedOn w:val="a"/>
    <w:link w:val="20"/>
    <w:uiPriority w:val="99"/>
    <w:rsid w:val="003A2967"/>
    <w:pPr>
      <w:autoSpaceDE/>
      <w:autoSpaceDN/>
      <w:spacing w:after="120" w:line="480" w:lineRule="auto"/>
      <w:ind w:left="283"/>
    </w:pPr>
  </w:style>
  <w:style w:type="character" w:customStyle="1" w:styleId="20">
    <w:name w:val="Основной текст с отступом 2 Знак"/>
    <w:basedOn w:val="a0"/>
    <w:link w:val="2"/>
    <w:uiPriority w:val="99"/>
    <w:rsid w:val="003A2967"/>
    <w:rPr>
      <w:rFonts w:ascii="Times New Roman" w:eastAsia="Times New Roman" w:hAnsi="Times New Roman" w:cs="Times New Roman"/>
      <w:sz w:val="20"/>
      <w:szCs w:val="20"/>
      <w:lang w:eastAsia="ru-RU"/>
    </w:rPr>
  </w:style>
  <w:style w:type="character" w:styleId="aa">
    <w:name w:val="Strong"/>
    <w:uiPriority w:val="99"/>
    <w:qFormat/>
    <w:rsid w:val="003A2967"/>
    <w:rPr>
      <w:b/>
      <w:bCs/>
    </w:rPr>
  </w:style>
  <w:style w:type="paragraph" w:styleId="ab">
    <w:name w:val="No Spacing"/>
    <w:uiPriority w:val="99"/>
    <w:qFormat/>
    <w:rsid w:val="003A2967"/>
    <w:pPr>
      <w:suppressAutoHyphens/>
      <w:spacing w:after="0" w:line="240" w:lineRule="auto"/>
    </w:pPr>
    <w:rPr>
      <w:rFonts w:ascii="Calibri" w:eastAsia="Calibri" w:hAnsi="Calibri" w:cs="Calibri"/>
      <w:lang w:eastAsia="ar-SA"/>
    </w:rPr>
  </w:style>
  <w:style w:type="paragraph" w:styleId="ac">
    <w:name w:val="Body Text"/>
    <w:basedOn w:val="a"/>
    <w:link w:val="ad"/>
    <w:uiPriority w:val="99"/>
    <w:unhideWhenUsed/>
    <w:rsid w:val="003A2967"/>
    <w:pPr>
      <w:autoSpaceDE/>
      <w:autoSpaceDN/>
      <w:spacing w:after="120" w:line="259" w:lineRule="auto"/>
    </w:pPr>
    <w:rPr>
      <w:rFonts w:ascii="Calibri" w:hAnsi="Calibri"/>
      <w:sz w:val="22"/>
      <w:szCs w:val="22"/>
    </w:rPr>
  </w:style>
  <w:style w:type="character" w:customStyle="1" w:styleId="ad">
    <w:name w:val="Основной текст Знак"/>
    <w:basedOn w:val="a0"/>
    <w:link w:val="ac"/>
    <w:uiPriority w:val="99"/>
    <w:rsid w:val="003A2967"/>
    <w:rPr>
      <w:rFonts w:ascii="Calibri" w:eastAsia="Times New Roman" w:hAnsi="Calibri" w:cs="Times New Roman"/>
      <w:lang w:eastAsia="ru-RU"/>
    </w:rPr>
  </w:style>
  <w:style w:type="paragraph" w:styleId="ae">
    <w:name w:val="Body Text Indent"/>
    <w:basedOn w:val="a"/>
    <w:link w:val="af"/>
    <w:uiPriority w:val="99"/>
    <w:semiHidden/>
    <w:unhideWhenUsed/>
    <w:rsid w:val="003A2967"/>
    <w:pPr>
      <w:autoSpaceDE/>
      <w:autoSpaceDN/>
      <w:spacing w:after="120" w:line="276" w:lineRule="auto"/>
      <w:ind w:left="283"/>
    </w:pPr>
    <w:rPr>
      <w:rFonts w:ascii="Calibri" w:hAnsi="Calibri"/>
      <w:sz w:val="22"/>
      <w:szCs w:val="22"/>
    </w:rPr>
  </w:style>
  <w:style w:type="character" w:customStyle="1" w:styleId="af">
    <w:name w:val="Основной текст с отступом Знак"/>
    <w:basedOn w:val="a0"/>
    <w:link w:val="ae"/>
    <w:uiPriority w:val="99"/>
    <w:semiHidden/>
    <w:rsid w:val="003A2967"/>
    <w:rPr>
      <w:rFonts w:ascii="Calibri" w:eastAsia="Times New Roman" w:hAnsi="Calibri" w:cs="Times New Roman"/>
      <w:lang w:eastAsia="ru-RU"/>
    </w:rPr>
  </w:style>
  <w:style w:type="paragraph" w:styleId="3">
    <w:name w:val="Body Text Indent 3"/>
    <w:basedOn w:val="a"/>
    <w:link w:val="30"/>
    <w:uiPriority w:val="99"/>
    <w:semiHidden/>
    <w:unhideWhenUsed/>
    <w:rsid w:val="003A2967"/>
    <w:pPr>
      <w:autoSpaceDE/>
      <w:autoSpaceDN/>
      <w:spacing w:after="120" w:line="276" w:lineRule="auto"/>
      <w:ind w:left="283"/>
    </w:pPr>
    <w:rPr>
      <w:rFonts w:ascii="Calibri" w:hAnsi="Calibri"/>
      <w:sz w:val="16"/>
      <w:szCs w:val="16"/>
    </w:rPr>
  </w:style>
  <w:style w:type="character" w:customStyle="1" w:styleId="30">
    <w:name w:val="Основной текст с отступом 3 Знак"/>
    <w:basedOn w:val="a0"/>
    <w:link w:val="3"/>
    <w:uiPriority w:val="99"/>
    <w:semiHidden/>
    <w:rsid w:val="003A2967"/>
    <w:rPr>
      <w:rFonts w:ascii="Calibri" w:eastAsia="Times New Roman" w:hAnsi="Calibri" w:cs="Times New Roman"/>
      <w:sz w:val="16"/>
      <w:szCs w:val="16"/>
      <w:lang w:eastAsia="ru-RU"/>
    </w:rPr>
  </w:style>
  <w:style w:type="paragraph" w:customStyle="1" w:styleId="12">
    <w:name w:val="Без интервала1"/>
    <w:uiPriority w:val="99"/>
    <w:rsid w:val="003A2967"/>
    <w:pPr>
      <w:suppressAutoHyphens/>
      <w:spacing w:after="0" w:line="240" w:lineRule="auto"/>
    </w:pPr>
    <w:rPr>
      <w:rFonts w:ascii="Calibri" w:eastAsia="Times New Roman" w:hAnsi="Calibri" w:cs="Calibri"/>
      <w:lang w:eastAsia="ar-SA"/>
    </w:rPr>
  </w:style>
  <w:style w:type="paragraph" w:styleId="af0">
    <w:name w:val="Normal (Web)"/>
    <w:basedOn w:val="a"/>
    <w:uiPriority w:val="99"/>
    <w:semiHidden/>
    <w:unhideWhenUsed/>
    <w:rsid w:val="003A2967"/>
    <w:pPr>
      <w:autoSpaceDE/>
      <w:autoSpaceDN/>
      <w:spacing w:before="100" w:beforeAutospacing="1" w:after="100" w:afterAutospacing="1"/>
    </w:pPr>
    <w:rPr>
      <w:sz w:val="24"/>
      <w:szCs w:val="24"/>
    </w:rPr>
  </w:style>
  <w:style w:type="character" w:customStyle="1" w:styleId="af1">
    <w:name w:val="Название Знак"/>
    <w:link w:val="af2"/>
    <w:uiPriority w:val="99"/>
    <w:rsid w:val="003A2967"/>
    <w:rPr>
      <w:rFonts w:ascii="Arial" w:hAnsi="Arial"/>
      <w:b/>
      <w:sz w:val="24"/>
    </w:rPr>
  </w:style>
  <w:style w:type="paragraph" w:styleId="af2">
    <w:name w:val="Title"/>
    <w:basedOn w:val="a"/>
    <w:link w:val="af1"/>
    <w:uiPriority w:val="99"/>
    <w:qFormat/>
    <w:rsid w:val="003A2967"/>
    <w:pPr>
      <w:autoSpaceDE/>
      <w:autoSpaceDN/>
      <w:jc w:val="center"/>
    </w:pPr>
    <w:rPr>
      <w:rFonts w:ascii="Arial" w:eastAsiaTheme="minorHAnsi" w:hAnsi="Arial" w:cstheme="minorBidi"/>
      <w:b/>
      <w:sz w:val="24"/>
      <w:szCs w:val="22"/>
      <w:lang w:eastAsia="en-US"/>
    </w:rPr>
  </w:style>
  <w:style w:type="character" w:customStyle="1" w:styleId="13">
    <w:name w:val="Название Знак1"/>
    <w:basedOn w:val="a0"/>
    <w:uiPriority w:val="99"/>
    <w:rsid w:val="003A2967"/>
    <w:rPr>
      <w:rFonts w:asciiTheme="majorHAnsi" w:eastAsiaTheme="majorEastAsia" w:hAnsiTheme="majorHAnsi" w:cstheme="majorBidi"/>
      <w:color w:val="17365D" w:themeColor="text2" w:themeShade="BF"/>
      <w:spacing w:val="5"/>
      <w:kern w:val="28"/>
      <w:sz w:val="52"/>
      <w:szCs w:val="52"/>
      <w:lang w:eastAsia="ru-RU"/>
    </w:rPr>
  </w:style>
  <w:style w:type="paragraph" w:styleId="21">
    <w:name w:val="Body Text 2"/>
    <w:basedOn w:val="a"/>
    <w:link w:val="22"/>
    <w:uiPriority w:val="99"/>
    <w:unhideWhenUsed/>
    <w:rsid w:val="003A2967"/>
    <w:pPr>
      <w:autoSpaceDE/>
      <w:autoSpaceDN/>
      <w:spacing w:after="120" w:line="480" w:lineRule="auto"/>
    </w:pPr>
    <w:rPr>
      <w:rFonts w:ascii="Calibri" w:hAnsi="Calibri"/>
      <w:sz w:val="22"/>
      <w:szCs w:val="22"/>
    </w:rPr>
  </w:style>
  <w:style w:type="character" w:customStyle="1" w:styleId="22">
    <w:name w:val="Основной текст 2 Знак"/>
    <w:basedOn w:val="a0"/>
    <w:link w:val="21"/>
    <w:uiPriority w:val="99"/>
    <w:rsid w:val="003A2967"/>
    <w:rPr>
      <w:rFonts w:ascii="Calibri" w:eastAsia="Times New Roman" w:hAnsi="Calibri" w:cs="Times New Roman"/>
      <w:lang w:eastAsia="ru-RU"/>
    </w:rPr>
  </w:style>
  <w:style w:type="paragraph" w:customStyle="1" w:styleId="af3">
    <w:name w:val="Обычный (паспорт)"/>
    <w:basedOn w:val="a"/>
    <w:uiPriority w:val="99"/>
    <w:rsid w:val="003A2967"/>
    <w:pPr>
      <w:autoSpaceDE/>
      <w:autoSpaceDN/>
      <w:spacing w:before="120"/>
      <w:jc w:val="both"/>
    </w:pPr>
    <w:rPr>
      <w:rFonts w:eastAsia="Calibri"/>
      <w:sz w:val="28"/>
      <w:szCs w:val="28"/>
    </w:rPr>
  </w:style>
  <w:style w:type="paragraph" w:customStyle="1" w:styleId="23">
    <w:name w:val="Без интервала2"/>
    <w:rsid w:val="003A2967"/>
    <w:pPr>
      <w:suppressAutoHyphens/>
      <w:spacing w:after="0" w:line="240" w:lineRule="auto"/>
    </w:pPr>
    <w:rPr>
      <w:rFonts w:ascii="Calibri" w:eastAsia="Times New Roman" w:hAnsi="Calibri" w:cs="Calibri"/>
      <w:lang w:eastAsia="ar-SA"/>
    </w:rPr>
  </w:style>
  <w:style w:type="numbering" w:customStyle="1" w:styleId="24">
    <w:name w:val="Нет списка2"/>
    <w:next w:val="a2"/>
    <w:uiPriority w:val="99"/>
    <w:semiHidden/>
    <w:unhideWhenUsed/>
    <w:rsid w:val="00F72CED"/>
  </w:style>
  <w:style w:type="table" w:customStyle="1" w:styleId="14">
    <w:name w:val="Сетка таблицы1"/>
    <w:basedOn w:val="a1"/>
    <w:next w:val="a9"/>
    <w:uiPriority w:val="99"/>
    <w:rsid w:val="00F72CED"/>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uiPriority w:val="99"/>
    <w:locked/>
    <w:rsid w:val="00F72CED"/>
    <w:rPr>
      <w:rFonts w:ascii="Arial" w:hAnsi="Arial"/>
      <w:b/>
      <w:sz w:val="24"/>
    </w:rPr>
  </w:style>
  <w:style w:type="paragraph" w:customStyle="1" w:styleId="ConsPlusNonformat">
    <w:name w:val="ConsPlusNonformat"/>
    <w:uiPriority w:val="99"/>
    <w:rsid w:val="00F72CED"/>
    <w:pPr>
      <w:autoSpaceDE w:val="0"/>
      <w:autoSpaceDN w:val="0"/>
      <w:adjustRightInd w:val="0"/>
      <w:spacing w:after="0" w:line="240" w:lineRule="auto"/>
    </w:pPr>
    <w:rPr>
      <w:rFonts w:ascii="Courier New" w:eastAsia="Calibri"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4A4B"/>
    <w:pPr>
      <w:autoSpaceDE w:val="0"/>
      <w:autoSpaceDN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DC4A4B"/>
    <w:pPr>
      <w:keepNext/>
      <w:ind w:left="-567" w:firstLine="993"/>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C4A4B"/>
    <w:rPr>
      <w:rFonts w:ascii="Times New Roman" w:eastAsia="Times New Roman" w:hAnsi="Times New Roman" w:cs="Times New Roman"/>
      <w:b/>
      <w:bCs/>
      <w:sz w:val="28"/>
      <w:szCs w:val="28"/>
      <w:lang w:eastAsia="ru-RU"/>
    </w:rPr>
  </w:style>
  <w:style w:type="paragraph" w:styleId="a3">
    <w:name w:val="Balloon Text"/>
    <w:basedOn w:val="a"/>
    <w:link w:val="a4"/>
    <w:uiPriority w:val="99"/>
    <w:semiHidden/>
    <w:unhideWhenUsed/>
    <w:rsid w:val="00DC4A4B"/>
    <w:rPr>
      <w:rFonts w:ascii="Tahoma" w:hAnsi="Tahoma" w:cs="Tahoma"/>
      <w:sz w:val="16"/>
      <w:szCs w:val="16"/>
    </w:rPr>
  </w:style>
  <w:style w:type="character" w:customStyle="1" w:styleId="a4">
    <w:name w:val="Текст выноски Знак"/>
    <w:basedOn w:val="a0"/>
    <w:link w:val="a3"/>
    <w:uiPriority w:val="99"/>
    <w:semiHidden/>
    <w:rsid w:val="00DC4A4B"/>
    <w:rPr>
      <w:rFonts w:ascii="Tahoma" w:eastAsia="Times New Roman" w:hAnsi="Tahoma" w:cs="Tahoma"/>
      <w:sz w:val="16"/>
      <w:szCs w:val="16"/>
      <w:lang w:eastAsia="ru-RU"/>
    </w:rPr>
  </w:style>
  <w:style w:type="paragraph" w:styleId="a5">
    <w:name w:val="header"/>
    <w:basedOn w:val="a"/>
    <w:link w:val="a6"/>
    <w:uiPriority w:val="99"/>
    <w:unhideWhenUsed/>
    <w:rsid w:val="00610542"/>
    <w:pPr>
      <w:tabs>
        <w:tab w:val="center" w:pos="4677"/>
        <w:tab w:val="right" w:pos="9355"/>
      </w:tabs>
    </w:pPr>
  </w:style>
  <w:style w:type="character" w:customStyle="1" w:styleId="a6">
    <w:name w:val="Верхний колонтитул Знак"/>
    <w:basedOn w:val="a0"/>
    <w:link w:val="a5"/>
    <w:uiPriority w:val="99"/>
    <w:rsid w:val="00610542"/>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610542"/>
    <w:pPr>
      <w:tabs>
        <w:tab w:val="center" w:pos="4677"/>
        <w:tab w:val="right" w:pos="9355"/>
      </w:tabs>
    </w:pPr>
  </w:style>
  <w:style w:type="character" w:customStyle="1" w:styleId="a8">
    <w:name w:val="Нижний колонтитул Знак"/>
    <w:basedOn w:val="a0"/>
    <w:link w:val="a7"/>
    <w:uiPriority w:val="99"/>
    <w:rsid w:val="00610542"/>
    <w:rPr>
      <w:rFonts w:ascii="Times New Roman" w:eastAsia="Times New Roman" w:hAnsi="Times New Roman" w:cs="Times New Roman"/>
      <w:sz w:val="20"/>
      <w:szCs w:val="20"/>
      <w:lang w:eastAsia="ru-RU"/>
    </w:rPr>
  </w:style>
  <w:style w:type="numbering" w:customStyle="1" w:styleId="11">
    <w:name w:val="Нет списка1"/>
    <w:next w:val="a2"/>
    <w:uiPriority w:val="99"/>
    <w:semiHidden/>
    <w:unhideWhenUsed/>
    <w:rsid w:val="003A2967"/>
  </w:style>
  <w:style w:type="table" w:styleId="a9">
    <w:name w:val="Table Grid"/>
    <w:basedOn w:val="a1"/>
    <w:uiPriority w:val="39"/>
    <w:rsid w:val="003A2967"/>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uiPriority w:val="99"/>
    <w:rsid w:val="003A2967"/>
    <w:pPr>
      <w:widowControl w:val="0"/>
      <w:autoSpaceDE w:val="0"/>
      <w:autoSpaceDN w:val="0"/>
      <w:spacing w:after="0" w:line="240" w:lineRule="auto"/>
      <w:ind w:right="19772"/>
    </w:pPr>
    <w:rPr>
      <w:rFonts w:ascii="Courier New" w:eastAsia="Times New Roman" w:hAnsi="Courier New" w:cs="Courier New"/>
      <w:sz w:val="20"/>
      <w:szCs w:val="20"/>
      <w:lang w:eastAsia="ru-RU"/>
    </w:rPr>
  </w:style>
  <w:style w:type="paragraph" w:customStyle="1" w:styleId="ConsPlusNormal">
    <w:name w:val="ConsPlusNormal"/>
    <w:uiPriority w:val="99"/>
    <w:rsid w:val="003A296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
    <w:name w:val="Body Text Indent 2"/>
    <w:basedOn w:val="a"/>
    <w:link w:val="20"/>
    <w:uiPriority w:val="99"/>
    <w:rsid w:val="003A2967"/>
    <w:pPr>
      <w:autoSpaceDE/>
      <w:autoSpaceDN/>
      <w:spacing w:after="120" w:line="480" w:lineRule="auto"/>
      <w:ind w:left="283"/>
    </w:pPr>
  </w:style>
  <w:style w:type="character" w:customStyle="1" w:styleId="20">
    <w:name w:val="Основной текст с отступом 2 Знак"/>
    <w:basedOn w:val="a0"/>
    <w:link w:val="2"/>
    <w:uiPriority w:val="99"/>
    <w:rsid w:val="003A2967"/>
    <w:rPr>
      <w:rFonts w:ascii="Times New Roman" w:eastAsia="Times New Roman" w:hAnsi="Times New Roman" w:cs="Times New Roman"/>
      <w:sz w:val="20"/>
      <w:szCs w:val="20"/>
      <w:lang w:eastAsia="ru-RU"/>
    </w:rPr>
  </w:style>
  <w:style w:type="character" w:styleId="aa">
    <w:name w:val="Strong"/>
    <w:uiPriority w:val="99"/>
    <w:qFormat/>
    <w:rsid w:val="003A2967"/>
    <w:rPr>
      <w:b/>
      <w:bCs/>
    </w:rPr>
  </w:style>
  <w:style w:type="paragraph" w:styleId="ab">
    <w:name w:val="No Spacing"/>
    <w:uiPriority w:val="99"/>
    <w:qFormat/>
    <w:rsid w:val="003A2967"/>
    <w:pPr>
      <w:suppressAutoHyphens/>
      <w:spacing w:after="0" w:line="240" w:lineRule="auto"/>
    </w:pPr>
    <w:rPr>
      <w:rFonts w:ascii="Calibri" w:eastAsia="Calibri" w:hAnsi="Calibri" w:cs="Calibri"/>
      <w:lang w:eastAsia="ar-SA"/>
    </w:rPr>
  </w:style>
  <w:style w:type="paragraph" w:styleId="ac">
    <w:name w:val="Body Text"/>
    <w:basedOn w:val="a"/>
    <w:link w:val="ad"/>
    <w:uiPriority w:val="99"/>
    <w:unhideWhenUsed/>
    <w:rsid w:val="003A2967"/>
    <w:pPr>
      <w:autoSpaceDE/>
      <w:autoSpaceDN/>
      <w:spacing w:after="120" w:line="259" w:lineRule="auto"/>
    </w:pPr>
    <w:rPr>
      <w:rFonts w:ascii="Calibri" w:hAnsi="Calibri"/>
      <w:sz w:val="22"/>
      <w:szCs w:val="22"/>
    </w:rPr>
  </w:style>
  <w:style w:type="character" w:customStyle="1" w:styleId="ad">
    <w:name w:val="Основной текст Знак"/>
    <w:basedOn w:val="a0"/>
    <w:link w:val="ac"/>
    <w:uiPriority w:val="99"/>
    <w:rsid w:val="003A2967"/>
    <w:rPr>
      <w:rFonts w:ascii="Calibri" w:eastAsia="Times New Roman" w:hAnsi="Calibri" w:cs="Times New Roman"/>
      <w:lang w:eastAsia="ru-RU"/>
    </w:rPr>
  </w:style>
  <w:style w:type="paragraph" w:styleId="ae">
    <w:name w:val="Body Text Indent"/>
    <w:basedOn w:val="a"/>
    <w:link w:val="af"/>
    <w:uiPriority w:val="99"/>
    <w:semiHidden/>
    <w:unhideWhenUsed/>
    <w:rsid w:val="003A2967"/>
    <w:pPr>
      <w:autoSpaceDE/>
      <w:autoSpaceDN/>
      <w:spacing w:after="120" w:line="276" w:lineRule="auto"/>
      <w:ind w:left="283"/>
    </w:pPr>
    <w:rPr>
      <w:rFonts w:ascii="Calibri" w:hAnsi="Calibri"/>
      <w:sz w:val="22"/>
      <w:szCs w:val="22"/>
    </w:rPr>
  </w:style>
  <w:style w:type="character" w:customStyle="1" w:styleId="af">
    <w:name w:val="Основной текст с отступом Знак"/>
    <w:basedOn w:val="a0"/>
    <w:link w:val="ae"/>
    <w:uiPriority w:val="99"/>
    <w:semiHidden/>
    <w:rsid w:val="003A2967"/>
    <w:rPr>
      <w:rFonts w:ascii="Calibri" w:eastAsia="Times New Roman" w:hAnsi="Calibri" w:cs="Times New Roman"/>
      <w:lang w:eastAsia="ru-RU"/>
    </w:rPr>
  </w:style>
  <w:style w:type="paragraph" w:styleId="3">
    <w:name w:val="Body Text Indent 3"/>
    <w:basedOn w:val="a"/>
    <w:link w:val="30"/>
    <w:uiPriority w:val="99"/>
    <w:semiHidden/>
    <w:unhideWhenUsed/>
    <w:rsid w:val="003A2967"/>
    <w:pPr>
      <w:autoSpaceDE/>
      <w:autoSpaceDN/>
      <w:spacing w:after="120" w:line="276" w:lineRule="auto"/>
      <w:ind w:left="283"/>
    </w:pPr>
    <w:rPr>
      <w:rFonts w:ascii="Calibri" w:hAnsi="Calibri"/>
      <w:sz w:val="16"/>
      <w:szCs w:val="16"/>
    </w:rPr>
  </w:style>
  <w:style w:type="character" w:customStyle="1" w:styleId="30">
    <w:name w:val="Основной текст с отступом 3 Знак"/>
    <w:basedOn w:val="a0"/>
    <w:link w:val="3"/>
    <w:uiPriority w:val="99"/>
    <w:semiHidden/>
    <w:rsid w:val="003A2967"/>
    <w:rPr>
      <w:rFonts w:ascii="Calibri" w:eastAsia="Times New Roman" w:hAnsi="Calibri" w:cs="Times New Roman"/>
      <w:sz w:val="16"/>
      <w:szCs w:val="16"/>
      <w:lang w:eastAsia="ru-RU"/>
    </w:rPr>
  </w:style>
  <w:style w:type="paragraph" w:customStyle="1" w:styleId="12">
    <w:name w:val="Без интервала1"/>
    <w:uiPriority w:val="99"/>
    <w:rsid w:val="003A2967"/>
    <w:pPr>
      <w:suppressAutoHyphens/>
      <w:spacing w:after="0" w:line="240" w:lineRule="auto"/>
    </w:pPr>
    <w:rPr>
      <w:rFonts w:ascii="Calibri" w:eastAsia="Times New Roman" w:hAnsi="Calibri" w:cs="Calibri"/>
      <w:lang w:eastAsia="ar-SA"/>
    </w:rPr>
  </w:style>
  <w:style w:type="paragraph" w:styleId="af0">
    <w:name w:val="Normal (Web)"/>
    <w:basedOn w:val="a"/>
    <w:uiPriority w:val="99"/>
    <w:semiHidden/>
    <w:unhideWhenUsed/>
    <w:rsid w:val="003A2967"/>
    <w:pPr>
      <w:autoSpaceDE/>
      <w:autoSpaceDN/>
      <w:spacing w:before="100" w:beforeAutospacing="1" w:after="100" w:afterAutospacing="1"/>
    </w:pPr>
    <w:rPr>
      <w:sz w:val="24"/>
      <w:szCs w:val="24"/>
    </w:rPr>
  </w:style>
  <w:style w:type="character" w:customStyle="1" w:styleId="af1">
    <w:name w:val="Название Знак"/>
    <w:link w:val="af2"/>
    <w:uiPriority w:val="99"/>
    <w:rsid w:val="003A2967"/>
    <w:rPr>
      <w:rFonts w:ascii="Arial" w:hAnsi="Arial"/>
      <w:b/>
      <w:sz w:val="24"/>
    </w:rPr>
  </w:style>
  <w:style w:type="paragraph" w:styleId="af2">
    <w:name w:val="Title"/>
    <w:basedOn w:val="a"/>
    <w:link w:val="af1"/>
    <w:uiPriority w:val="99"/>
    <w:qFormat/>
    <w:rsid w:val="003A2967"/>
    <w:pPr>
      <w:autoSpaceDE/>
      <w:autoSpaceDN/>
      <w:jc w:val="center"/>
    </w:pPr>
    <w:rPr>
      <w:rFonts w:ascii="Arial" w:eastAsiaTheme="minorHAnsi" w:hAnsi="Arial" w:cstheme="minorBidi"/>
      <w:b/>
      <w:sz w:val="24"/>
      <w:szCs w:val="22"/>
      <w:lang w:eastAsia="en-US"/>
    </w:rPr>
  </w:style>
  <w:style w:type="character" w:customStyle="1" w:styleId="13">
    <w:name w:val="Название Знак1"/>
    <w:basedOn w:val="a0"/>
    <w:uiPriority w:val="99"/>
    <w:rsid w:val="003A2967"/>
    <w:rPr>
      <w:rFonts w:asciiTheme="majorHAnsi" w:eastAsiaTheme="majorEastAsia" w:hAnsiTheme="majorHAnsi" w:cstheme="majorBidi"/>
      <w:color w:val="17365D" w:themeColor="text2" w:themeShade="BF"/>
      <w:spacing w:val="5"/>
      <w:kern w:val="28"/>
      <w:sz w:val="52"/>
      <w:szCs w:val="52"/>
      <w:lang w:eastAsia="ru-RU"/>
    </w:rPr>
  </w:style>
  <w:style w:type="paragraph" w:styleId="21">
    <w:name w:val="Body Text 2"/>
    <w:basedOn w:val="a"/>
    <w:link w:val="22"/>
    <w:uiPriority w:val="99"/>
    <w:unhideWhenUsed/>
    <w:rsid w:val="003A2967"/>
    <w:pPr>
      <w:autoSpaceDE/>
      <w:autoSpaceDN/>
      <w:spacing w:after="120" w:line="480" w:lineRule="auto"/>
    </w:pPr>
    <w:rPr>
      <w:rFonts w:ascii="Calibri" w:hAnsi="Calibri"/>
      <w:sz w:val="22"/>
      <w:szCs w:val="22"/>
    </w:rPr>
  </w:style>
  <w:style w:type="character" w:customStyle="1" w:styleId="22">
    <w:name w:val="Основной текст 2 Знак"/>
    <w:basedOn w:val="a0"/>
    <w:link w:val="21"/>
    <w:uiPriority w:val="99"/>
    <w:rsid w:val="003A2967"/>
    <w:rPr>
      <w:rFonts w:ascii="Calibri" w:eastAsia="Times New Roman" w:hAnsi="Calibri" w:cs="Times New Roman"/>
      <w:lang w:eastAsia="ru-RU"/>
    </w:rPr>
  </w:style>
  <w:style w:type="paragraph" w:customStyle="1" w:styleId="af3">
    <w:name w:val="Обычный (паспорт)"/>
    <w:basedOn w:val="a"/>
    <w:uiPriority w:val="99"/>
    <w:rsid w:val="003A2967"/>
    <w:pPr>
      <w:autoSpaceDE/>
      <w:autoSpaceDN/>
      <w:spacing w:before="120"/>
      <w:jc w:val="both"/>
    </w:pPr>
    <w:rPr>
      <w:rFonts w:eastAsia="Calibri"/>
      <w:sz w:val="28"/>
      <w:szCs w:val="28"/>
    </w:rPr>
  </w:style>
  <w:style w:type="paragraph" w:customStyle="1" w:styleId="23">
    <w:name w:val="Без интервала2"/>
    <w:rsid w:val="003A2967"/>
    <w:pPr>
      <w:suppressAutoHyphens/>
      <w:spacing w:after="0" w:line="240" w:lineRule="auto"/>
    </w:pPr>
    <w:rPr>
      <w:rFonts w:ascii="Calibri" w:eastAsia="Times New Roman" w:hAnsi="Calibri" w:cs="Calibri"/>
      <w:lang w:eastAsia="ar-SA"/>
    </w:rPr>
  </w:style>
  <w:style w:type="numbering" w:customStyle="1" w:styleId="24">
    <w:name w:val="Нет списка2"/>
    <w:next w:val="a2"/>
    <w:uiPriority w:val="99"/>
    <w:semiHidden/>
    <w:unhideWhenUsed/>
    <w:rsid w:val="00F72CED"/>
  </w:style>
  <w:style w:type="table" w:customStyle="1" w:styleId="14">
    <w:name w:val="Сетка таблицы1"/>
    <w:basedOn w:val="a1"/>
    <w:next w:val="a9"/>
    <w:uiPriority w:val="99"/>
    <w:rsid w:val="00F72CED"/>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uiPriority w:val="99"/>
    <w:locked/>
    <w:rsid w:val="00F72CED"/>
    <w:rPr>
      <w:rFonts w:ascii="Arial" w:hAnsi="Arial"/>
      <w:b/>
      <w:sz w:val="24"/>
    </w:rPr>
  </w:style>
  <w:style w:type="paragraph" w:customStyle="1" w:styleId="ConsPlusNonformat">
    <w:name w:val="ConsPlusNonformat"/>
    <w:uiPriority w:val="99"/>
    <w:rsid w:val="00F72CED"/>
    <w:pPr>
      <w:autoSpaceDE w:val="0"/>
      <w:autoSpaceDN w:val="0"/>
      <w:adjustRightInd w:val="0"/>
      <w:spacing w:after="0" w:line="240" w:lineRule="auto"/>
    </w:pPr>
    <w:rPr>
      <w:rFonts w:ascii="Courier New" w:eastAsia="Calibri"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7AA7A93789851BB51767622425845617A10C0DBC2A0F8471E27230459A9EE5E60384D1B2179F4826FEF740AFv8V4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26</Pages>
  <Words>9789</Words>
  <Characters>55798</Characters>
  <Application>Microsoft Office Word</Application>
  <DocSecurity>0</DocSecurity>
  <Lines>464</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2017-03-01T10:16:00Z</cp:lastPrinted>
  <dcterms:created xsi:type="dcterms:W3CDTF">2016-01-13T10:54:00Z</dcterms:created>
  <dcterms:modified xsi:type="dcterms:W3CDTF">2017-03-01T10:16:00Z</dcterms:modified>
</cp:coreProperties>
</file>