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7215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31.1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272158">
              <w:rPr>
                <w:b/>
                <w:sz w:val="24"/>
              </w:rPr>
              <w:t xml:space="preserve">                         </w:t>
            </w:r>
            <w:r w:rsidR="004877B4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72158">
              <w:rPr>
                <w:u w:val="single"/>
              </w:rPr>
              <w:t>1170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72158" w:rsidRPr="00272158" w:rsidRDefault="00272158" w:rsidP="00272158">
      <w:pPr>
        <w:jc w:val="center"/>
        <w:rPr>
          <w:b/>
          <w:bCs/>
          <w:sz w:val="27"/>
          <w:szCs w:val="27"/>
        </w:rPr>
      </w:pPr>
      <w:r w:rsidRPr="00272158">
        <w:rPr>
          <w:b/>
          <w:bCs/>
          <w:sz w:val="27"/>
          <w:szCs w:val="27"/>
        </w:rPr>
        <w:t xml:space="preserve">О внесении изменений в постановление Администрации Североуральского городского округа от 28.01.2019 № 69 «Об утверждении Положения </w:t>
      </w:r>
      <w:r w:rsidRPr="00272158">
        <w:rPr>
          <w:b/>
          <w:bCs/>
          <w:sz w:val="27"/>
          <w:szCs w:val="27"/>
        </w:rPr>
        <w:br/>
      </w:r>
      <w:r w:rsidRPr="00272158">
        <w:rPr>
          <w:b/>
          <w:bCs/>
          <w:sz w:val="27"/>
          <w:szCs w:val="27"/>
        </w:rPr>
        <w:t>о расчете размера платы за пользование жилым</w:t>
      </w:r>
      <w:r w:rsidRPr="00272158">
        <w:rPr>
          <w:b/>
          <w:bCs/>
          <w:sz w:val="27"/>
          <w:szCs w:val="27"/>
        </w:rPr>
        <w:t xml:space="preserve"> помещением </w:t>
      </w:r>
      <w:r w:rsidRPr="00272158">
        <w:rPr>
          <w:b/>
          <w:bCs/>
          <w:sz w:val="27"/>
          <w:szCs w:val="27"/>
        </w:rPr>
        <w:br/>
        <w:t>(платы за наем) для</w:t>
      </w:r>
      <w:r w:rsidRPr="00272158">
        <w:rPr>
          <w:b/>
          <w:bCs/>
          <w:sz w:val="27"/>
          <w:szCs w:val="27"/>
        </w:rPr>
        <w:t xml:space="preserve"> нанимателей жилых помещений по договорам социального найма и договорам найма жилых помещений </w:t>
      </w:r>
      <w:r w:rsidRPr="00272158">
        <w:rPr>
          <w:b/>
          <w:bCs/>
          <w:sz w:val="27"/>
          <w:szCs w:val="27"/>
        </w:rPr>
        <w:br/>
      </w:r>
      <w:r w:rsidRPr="00272158">
        <w:rPr>
          <w:b/>
          <w:bCs/>
          <w:sz w:val="27"/>
          <w:szCs w:val="27"/>
        </w:rPr>
        <w:t xml:space="preserve">государственного или муниципального жилищного фонда </w:t>
      </w:r>
      <w:r w:rsidRPr="00272158">
        <w:rPr>
          <w:b/>
          <w:bCs/>
          <w:sz w:val="27"/>
          <w:szCs w:val="27"/>
        </w:rPr>
        <w:br/>
      </w:r>
      <w:r w:rsidRPr="00272158">
        <w:rPr>
          <w:b/>
          <w:bCs/>
          <w:sz w:val="27"/>
          <w:szCs w:val="27"/>
        </w:rPr>
        <w:t>на территории Североуральского городского округа»</w:t>
      </w:r>
    </w:p>
    <w:p w:rsidR="00272158" w:rsidRPr="00272158" w:rsidRDefault="00272158" w:rsidP="00272158">
      <w:pPr>
        <w:jc w:val="center"/>
        <w:rPr>
          <w:b/>
          <w:bCs/>
          <w:sz w:val="27"/>
          <w:szCs w:val="27"/>
        </w:rPr>
      </w:pPr>
    </w:p>
    <w:p w:rsidR="00272158" w:rsidRPr="00272158" w:rsidRDefault="00272158" w:rsidP="00272158">
      <w:pPr>
        <w:ind w:firstLine="709"/>
        <w:jc w:val="both"/>
        <w:rPr>
          <w:rStyle w:val="a5"/>
          <w:rFonts w:ascii="PT Astra Serif" w:hAnsi="PT Astra Serif"/>
          <w:b w:val="0"/>
          <w:sz w:val="27"/>
          <w:szCs w:val="27"/>
        </w:rPr>
      </w:pPr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Руководствуясь </w:t>
      </w:r>
      <w:hyperlink r:id="rId5" w:history="1">
        <w:r w:rsidRPr="00272158">
          <w:rPr>
            <w:rStyle w:val="a6"/>
            <w:color w:val="auto"/>
            <w:sz w:val="27"/>
            <w:szCs w:val="27"/>
            <w:u w:val="none"/>
          </w:rPr>
          <w:t>статьей 156</w:t>
        </w:r>
      </w:hyperlink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 Жилищного кодекса Российской Федерации, Федеральным </w:t>
      </w:r>
      <w:hyperlink r:id="rId6" w:history="1">
        <w:r w:rsidRPr="00272158">
          <w:rPr>
            <w:rStyle w:val="a6"/>
            <w:color w:val="auto"/>
            <w:sz w:val="27"/>
            <w:szCs w:val="27"/>
            <w:u w:val="none"/>
          </w:rPr>
          <w:t>законом</w:t>
        </w:r>
      </w:hyperlink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272158">
          <w:rPr>
            <w:rStyle w:val="a6"/>
            <w:color w:val="auto"/>
            <w:sz w:val="27"/>
            <w:szCs w:val="27"/>
            <w:u w:val="none"/>
          </w:rPr>
          <w:t>Приказом</w:t>
        </w:r>
      </w:hyperlink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 Министерства строительства и жилищно-коммунального хозяйства Росс</w:t>
      </w:r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ийской Федерации от 27.09.2016 </w:t>
      </w:r>
      <w:r w:rsidRPr="00272158">
        <w:rPr>
          <w:rStyle w:val="a5"/>
          <w:rFonts w:ascii="PT Astra Serif" w:hAnsi="PT Astra Serif"/>
          <w:b w:val="0"/>
          <w:sz w:val="27"/>
          <w:szCs w:val="27"/>
        </w:rPr>
        <w:t>№ 668/</w:t>
      </w:r>
      <w:proofErr w:type="spellStart"/>
      <w:r w:rsidRPr="00272158">
        <w:rPr>
          <w:rStyle w:val="a5"/>
          <w:rFonts w:ascii="PT Astra Serif" w:hAnsi="PT Astra Serif"/>
          <w:b w:val="0"/>
          <w:sz w:val="27"/>
          <w:szCs w:val="27"/>
        </w:rPr>
        <w:t>пр</w:t>
      </w:r>
      <w:proofErr w:type="spellEnd"/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Североуральского городского округа, Администрация Североуральского городского округа</w:t>
      </w:r>
    </w:p>
    <w:p w:rsidR="00272158" w:rsidRPr="00272158" w:rsidRDefault="00272158" w:rsidP="00272158">
      <w:pPr>
        <w:jc w:val="both"/>
        <w:rPr>
          <w:b/>
          <w:sz w:val="27"/>
          <w:szCs w:val="27"/>
        </w:rPr>
      </w:pPr>
      <w:r w:rsidRPr="00272158">
        <w:rPr>
          <w:b/>
          <w:sz w:val="27"/>
          <w:szCs w:val="27"/>
        </w:rPr>
        <w:t>ПОСТАНОВЛЯЕТ:</w:t>
      </w:r>
    </w:p>
    <w:p w:rsidR="00272158" w:rsidRPr="00272158" w:rsidRDefault="00272158" w:rsidP="00272158">
      <w:pPr>
        <w:ind w:firstLine="709"/>
        <w:jc w:val="both"/>
        <w:rPr>
          <w:rStyle w:val="a5"/>
          <w:rFonts w:ascii="PT Astra Serif" w:hAnsi="PT Astra Serif"/>
          <w:sz w:val="27"/>
          <w:szCs w:val="27"/>
        </w:rPr>
      </w:pPr>
      <w:r w:rsidRPr="00272158">
        <w:rPr>
          <w:rStyle w:val="a5"/>
          <w:rFonts w:ascii="PT Astra Serif" w:hAnsi="PT Astra Serif"/>
          <w:b w:val="0"/>
          <w:sz w:val="27"/>
          <w:szCs w:val="27"/>
        </w:rPr>
        <w:t>1. Внести в постановление Администрации Североуральского городского округа от 28.01.2019 № 69 «Об утверждении Положения о расчете размера платы за пользование жилым</w:t>
      </w:r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 помещением (платы за наем) для</w:t>
      </w:r>
      <w:r w:rsidRPr="00272158">
        <w:rPr>
          <w:rStyle w:val="a5"/>
          <w:rFonts w:ascii="PT Astra Serif" w:hAnsi="PT Astra Serif"/>
          <w:b w:val="0"/>
          <w:sz w:val="27"/>
          <w:szCs w:val="27"/>
        </w:rPr>
        <w:t xml:space="preserve">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Североуральского городского округа», следующее изменение:</w:t>
      </w:r>
    </w:p>
    <w:p w:rsidR="00272158" w:rsidRPr="00272158" w:rsidRDefault="00272158" w:rsidP="00272158">
      <w:pPr>
        <w:ind w:firstLine="709"/>
        <w:jc w:val="both"/>
        <w:rPr>
          <w:rStyle w:val="a5"/>
          <w:rFonts w:ascii="PT Astra Serif" w:hAnsi="PT Astra Serif"/>
          <w:b w:val="0"/>
          <w:sz w:val="27"/>
          <w:szCs w:val="27"/>
        </w:rPr>
      </w:pPr>
      <w:r w:rsidRPr="00272158">
        <w:rPr>
          <w:rStyle w:val="a5"/>
          <w:rFonts w:ascii="PT Astra Serif" w:hAnsi="PT Astra Serif"/>
          <w:b w:val="0"/>
          <w:sz w:val="27"/>
          <w:szCs w:val="27"/>
        </w:rPr>
        <w:t>подпункт 2 пункта 1 изложить в следующей редакции:</w:t>
      </w:r>
    </w:p>
    <w:p w:rsidR="00272158" w:rsidRPr="00272158" w:rsidRDefault="00272158" w:rsidP="00272158">
      <w:pPr>
        <w:ind w:firstLine="709"/>
        <w:jc w:val="both"/>
        <w:rPr>
          <w:rStyle w:val="a5"/>
          <w:rFonts w:ascii="PT Astra Serif" w:hAnsi="PT Astra Serif"/>
          <w:b w:val="0"/>
          <w:sz w:val="27"/>
          <w:szCs w:val="27"/>
        </w:rPr>
      </w:pPr>
      <w:r w:rsidRPr="00272158">
        <w:rPr>
          <w:rStyle w:val="a5"/>
          <w:rFonts w:ascii="PT Astra Serif" w:hAnsi="PT Astra Serif"/>
          <w:b w:val="0"/>
          <w:sz w:val="27"/>
          <w:szCs w:val="27"/>
        </w:rPr>
        <w:t>«2) базовый размер платы за наем жилого помещения в размере 65,06 руб. за 1 кв. м общей площади жилого помещения.».</w:t>
      </w:r>
    </w:p>
    <w:p w:rsidR="00272158" w:rsidRPr="00272158" w:rsidRDefault="00272158" w:rsidP="00272158">
      <w:pPr>
        <w:adjustRightInd w:val="0"/>
        <w:ind w:firstLine="709"/>
        <w:jc w:val="both"/>
        <w:rPr>
          <w:rFonts w:cs="PT Astra Serif"/>
          <w:sz w:val="27"/>
          <w:szCs w:val="27"/>
        </w:rPr>
      </w:pPr>
      <w:r w:rsidRPr="00272158">
        <w:rPr>
          <w:rStyle w:val="a5"/>
          <w:rFonts w:ascii="PT Astra Serif" w:hAnsi="PT Astra Serif"/>
          <w:b w:val="0"/>
          <w:sz w:val="27"/>
          <w:szCs w:val="27"/>
        </w:rPr>
        <w:t>2. Установить, что н</w:t>
      </w:r>
      <w:r w:rsidRPr="00272158">
        <w:rPr>
          <w:rFonts w:cs="PT Astra Serif"/>
          <w:sz w:val="27"/>
          <w:szCs w:val="27"/>
        </w:rPr>
        <w:t>астоящее постановление вступает в силу с 01 января 2020 года.</w:t>
      </w:r>
    </w:p>
    <w:p w:rsidR="00272158" w:rsidRPr="00272158" w:rsidRDefault="00272158" w:rsidP="00272158">
      <w:pPr>
        <w:ind w:firstLine="709"/>
        <w:jc w:val="both"/>
        <w:rPr>
          <w:rStyle w:val="a5"/>
          <w:rFonts w:ascii="PT Astra Serif" w:hAnsi="PT Astra Serif"/>
          <w:b w:val="0"/>
          <w:bCs/>
          <w:sz w:val="27"/>
          <w:szCs w:val="27"/>
        </w:rPr>
      </w:pPr>
      <w:r w:rsidRPr="00272158">
        <w:rPr>
          <w:rStyle w:val="a5"/>
          <w:rFonts w:ascii="PT Astra Serif" w:hAnsi="PT Astra Serif"/>
          <w:b w:val="0"/>
          <w:bCs/>
          <w:sz w:val="27"/>
          <w:szCs w:val="27"/>
        </w:rPr>
        <w:t xml:space="preserve">3. </w:t>
      </w:r>
      <w:r w:rsidRPr="00272158">
        <w:rPr>
          <w:rStyle w:val="a5"/>
          <w:rFonts w:ascii="PT Astra Serif" w:hAnsi="PT Astra Serif"/>
          <w:b w:val="0"/>
          <w:sz w:val="27"/>
          <w:szCs w:val="27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</w:t>
      </w:r>
      <w:r w:rsidRPr="00272158">
        <w:rPr>
          <w:sz w:val="27"/>
          <w:szCs w:val="27"/>
        </w:rPr>
        <w:t>.</w:t>
      </w:r>
      <w:r w:rsidRPr="00272158">
        <w:rPr>
          <w:b/>
          <w:sz w:val="27"/>
          <w:szCs w:val="27"/>
        </w:rPr>
        <w:t xml:space="preserve"> </w:t>
      </w:r>
    </w:p>
    <w:p w:rsidR="00272158" w:rsidRPr="00272158" w:rsidRDefault="00272158" w:rsidP="00272158">
      <w:pPr>
        <w:jc w:val="both"/>
        <w:rPr>
          <w:sz w:val="27"/>
          <w:szCs w:val="27"/>
        </w:rPr>
      </w:pPr>
      <w:bookmarkStart w:id="0" w:name="_GoBack"/>
      <w:bookmarkEnd w:id="0"/>
    </w:p>
    <w:p w:rsidR="00272158" w:rsidRPr="00272158" w:rsidRDefault="00272158" w:rsidP="00272158">
      <w:pPr>
        <w:jc w:val="both"/>
        <w:rPr>
          <w:sz w:val="27"/>
          <w:szCs w:val="27"/>
        </w:rPr>
      </w:pPr>
    </w:p>
    <w:p w:rsidR="00272158" w:rsidRPr="00272158" w:rsidRDefault="00272158" w:rsidP="00272158">
      <w:pPr>
        <w:jc w:val="both"/>
        <w:rPr>
          <w:sz w:val="27"/>
          <w:szCs w:val="27"/>
        </w:rPr>
      </w:pPr>
      <w:r w:rsidRPr="00272158">
        <w:rPr>
          <w:sz w:val="27"/>
          <w:szCs w:val="27"/>
        </w:rPr>
        <w:t xml:space="preserve">Глава </w:t>
      </w:r>
    </w:p>
    <w:p w:rsidR="00272158" w:rsidRPr="00272158" w:rsidRDefault="00272158" w:rsidP="00272158">
      <w:pPr>
        <w:tabs>
          <w:tab w:val="left" w:pos="709"/>
        </w:tabs>
        <w:jc w:val="both"/>
        <w:rPr>
          <w:b/>
          <w:sz w:val="27"/>
          <w:szCs w:val="27"/>
        </w:rPr>
      </w:pPr>
      <w:r w:rsidRPr="00272158">
        <w:rPr>
          <w:sz w:val="27"/>
          <w:szCs w:val="27"/>
        </w:rPr>
        <w:t>Североуральского городского округа</w:t>
      </w:r>
      <w:r w:rsidRPr="00272158">
        <w:rPr>
          <w:sz w:val="27"/>
          <w:szCs w:val="27"/>
        </w:rPr>
        <w:tab/>
        <w:t xml:space="preserve">                              </w:t>
      </w:r>
      <w:r>
        <w:rPr>
          <w:sz w:val="27"/>
          <w:szCs w:val="27"/>
        </w:rPr>
        <w:t xml:space="preserve">           В.П. Матюшенко</w:t>
      </w:r>
    </w:p>
    <w:sectPr w:rsidR="00272158" w:rsidRPr="00272158" w:rsidSect="00272158"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72158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272158"/>
    <w:rPr>
      <w:rFonts w:ascii="Times New Roman" w:hAnsi="Times New Roman" w:cs="Times New Roman" w:hint="default"/>
      <w:b/>
      <w:bCs w:val="0"/>
    </w:rPr>
  </w:style>
  <w:style w:type="character" w:styleId="a6">
    <w:name w:val="Hyperlink"/>
    <w:basedOn w:val="a0"/>
    <w:uiPriority w:val="99"/>
    <w:semiHidden/>
    <w:unhideWhenUsed/>
    <w:rsid w:val="0027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69AE5534E2BCF219BBFABA89AD14FB4F8AA539080FB99D13E722F7B041606CEA1B69A8F2CB7778F7E5753613F90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9AE5534E2BCF219BBFABA89AD14FB4F81A73E0F0EB99D13E722F7B041606CEA1B69A8F2CB7778F7E5753613F902L" TargetMode="External"/><Relationship Id="rId5" Type="http://schemas.openxmlformats.org/officeDocument/2006/relationships/hyperlink" Target="consultantplus://offline/ref=9C69AE5534E2BCF219BBFABA89AD14FB4E88A23E0B01B99D13E722F7B041606CF81B31A4F2C36D70FFF0236756CF18E2E9C602E95169BF26F10A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2019-11-05T09:24:00Z</cp:lastPrinted>
  <dcterms:created xsi:type="dcterms:W3CDTF">2014-04-14T10:25:00Z</dcterms:created>
  <dcterms:modified xsi:type="dcterms:W3CDTF">2019-11-05T09:24:00Z</dcterms:modified>
</cp:coreProperties>
</file>