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2"/>
        <w:gridCol w:w="7193"/>
        <w:gridCol w:w="36"/>
      </w:tblGrid>
      <w:tr w:rsidR="00E75EE2" w:rsidTr="007275A7">
        <w:trPr>
          <w:gridAfter w:val="1"/>
          <w:wAfter w:w="36" w:type="dxa"/>
          <w:trHeight w:val="983"/>
        </w:trPr>
        <w:tc>
          <w:tcPr>
            <w:tcW w:w="9995" w:type="dxa"/>
            <w:gridSpan w:val="2"/>
            <w:shd w:val="clear" w:color="auto" w:fill="auto"/>
          </w:tcPr>
          <w:p w:rsidR="00E75EE2" w:rsidRDefault="00E75EE2" w:rsidP="007275A7">
            <w:pPr>
              <w:jc w:val="center"/>
            </w:pPr>
            <w:r>
              <w:rPr>
                <w:noProof/>
              </w:rPr>
              <w:drawing>
                <wp:inline distT="0" distB="0" distL="0" distR="0" wp14:anchorId="4428307E" wp14:editId="54D92731">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75EE2" w:rsidTr="007275A7">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E75EE2" w:rsidRPr="00553ACD" w:rsidRDefault="00E75EE2" w:rsidP="007275A7">
            <w:pPr>
              <w:pStyle w:val="1"/>
              <w:ind w:left="0" w:firstLine="0"/>
              <w:jc w:val="center"/>
              <w:rPr>
                <w:sz w:val="32"/>
                <w:szCs w:val="32"/>
              </w:rPr>
            </w:pPr>
            <w:r w:rsidRPr="00553ACD">
              <w:rPr>
                <w:sz w:val="32"/>
                <w:szCs w:val="32"/>
              </w:rPr>
              <w:t xml:space="preserve">АДМИНИСТРАЦИЯ </w:t>
            </w:r>
          </w:p>
          <w:p w:rsidR="00E75EE2" w:rsidRPr="00553ACD" w:rsidRDefault="00E75EE2" w:rsidP="007275A7">
            <w:pPr>
              <w:pStyle w:val="1"/>
              <w:ind w:left="0" w:firstLine="0"/>
              <w:jc w:val="center"/>
              <w:rPr>
                <w:sz w:val="32"/>
                <w:szCs w:val="32"/>
              </w:rPr>
            </w:pPr>
            <w:r w:rsidRPr="00553ACD">
              <w:rPr>
                <w:sz w:val="32"/>
                <w:szCs w:val="32"/>
              </w:rPr>
              <w:t>СЕВЕРОУРАЛЬСКОГО ГОРОДСКОГО ОКРУГА</w:t>
            </w:r>
          </w:p>
          <w:p w:rsidR="00E75EE2" w:rsidRDefault="00E75EE2" w:rsidP="007275A7">
            <w:pPr>
              <w:jc w:val="center"/>
              <w:rPr>
                <w:b/>
                <w:sz w:val="28"/>
              </w:rPr>
            </w:pPr>
          </w:p>
          <w:p w:rsidR="00E75EE2" w:rsidRDefault="00E75EE2" w:rsidP="007275A7">
            <w:pPr>
              <w:jc w:val="center"/>
              <w:rPr>
                <w:b/>
                <w:sz w:val="28"/>
              </w:rPr>
            </w:pPr>
            <w:proofErr w:type="gramStart"/>
            <w:r>
              <w:rPr>
                <w:b/>
                <w:sz w:val="28"/>
              </w:rPr>
              <w:t>П</w:t>
            </w:r>
            <w:proofErr w:type="gramEnd"/>
            <w:r>
              <w:rPr>
                <w:b/>
                <w:sz w:val="28"/>
              </w:rPr>
              <w:t xml:space="preserve"> О С Т А Н О В Л Е Н И Е</w:t>
            </w:r>
          </w:p>
        </w:tc>
      </w:tr>
      <w:tr w:rsidR="00E75EE2" w:rsidTr="007275A7">
        <w:trPr>
          <w:cantSplit/>
          <w:trHeight w:val="503"/>
        </w:trPr>
        <w:tc>
          <w:tcPr>
            <w:tcW w:w="2802" w:type="dxa"/>
            <w:shd w:val="clear" w:color="auto" w:fill="auto"/>
          </w:tcPr>
          <w:p w:rsidR="00E75EE2" w:rsidRDefault="00E75EE2" w:rsidP="007275A7">
            <w:pPr>
              <w:pStyle w:val="1"/>
              <w:rPr>
                <w:b w:val="0"/>
                <w:sz w:val="24"/>
              </w:rPr>
            </w:pPr>
          </w:p>
          <w:p w:rsidR="00E75EE2" w:rsidRDefault="00E75EE2" w:rsidP="00E75EE2">
            <w:pPr>
              <w:ind w:right="-108"/>
              <w:rPr>
                <w:b/>
                <w:sz w:val="24"/>
              </w:rPr>
            </w:pPr>
            <w:r>
              <w:rPr>
                <w:b/>
                <w:sz w:val="24"/>
              </w:rPr>
              <w:t>от 0</w:t>
            </w:r>
            <w:r>
              <w:rPr>
                <w:b/>
                <w:sz w:val="24"/>
              </w:rPr>
              <w:t>3</w:t>
            </w:r>
            <w:r>
              <w:rPr>
                <w:b/>
                <w:sz w:val="24"/>
              </w:rPr>
              <w:t>.</w:t>
            </w:r>
            <w:r>
              <w:rPr>
                <w:b/>
                <w:sz w:val="24"/>
              </w:rPr>
              <w:t>12</w:t>
            </w:r>
            <w:r>
              <w:rPr>
                <w:b/>
                <w:sz w:val="24"/>
              </w:rPr>
              <w:t xml:space="preserve">.2013г.  № </w:t>
            </w:r>
            <w:r>
              <w:rPr>
                <w:b/>
                <w:sz w:val="24"/>
              </w:rPr>
              <w:t>1745</w:t>
            </w:r>
          </w:p>
        </w:tc>
        <w:tc>
          <w:tcPr>
            <w:tcW w:w="7229" w:type="dxa"/>
            <w:gridSpan w:val="2"/>
            <w:shd w:val="clear" w:color="auto" w:fill="auto"/>
          </w:tcPr>
          <w:p w:rsidR="00E75EE2" w:rsidRDefault="00E75EE2" w:rsidP="007275A7"/>
          <w:p w:rsidR="00E75EE2" w:rsidRDefault="00E75EE2" w:rsidP="007275A7"/>
        </w:tc>
      </w:tr>
      <w:tr w:rsidR="00E75EE2" w:rsidTr="007275A7">
        <w:trPr>
          <w:gridAfter w:val="1"/>
          <w:wAfter w:w="36" w:type="dxa"/>
          <w:trHeight w:val="559"/>
        </w:trPr>
        <w:tc>
          <w:tcPr>
            <w:tcW w:w="9995" w:type="dxa"/>
            <w:gridSpan w:val="2"/>
            <w:shd w:val="clear" w:color="auto" w:fill="auto"/>
          </w:tcPr>
          <w:p w:rsidR="00E75EE2" w:rsidRDefault="00E75EE2" w:rsidP="007275A7">
            <w:pPr>
              <w:pStyle w:val="1"/>
              <w:rPr>
                <w:b w:val="0"/>
                <w:sz w:val="20"/>
              </w:rPr>
            </w:pPr>
            <w:r>
              <w:t xml:space="preserve"> </w:t>
            </w:r>
          </w:p>
          <w:p w:rsidR="00E75EE2" w:rsidRDefault="00E75EE2" w:rsidP="007275A7">
            <w:r>
              <w:t>г. Североуральск</w:t>
            </w:r>
          </w:p>
        </w:tc>
      </w:tr>
      <w:tr w:rsidR="00E75EE2" w:rsidTr="007275A7">
        <w:trPr>
          <w:gridAfter w:val="1"/>
          <w:wAfter w:w="36" w:type="dxa"/>
          <w:trHeight w:val="80"/>
        </w:trPr>
        <w:tc>
          <w:tcPr>
            <w:tcW w:w="9995" w:type="dxa"/>
            <w:gridSpan w:val="2"/>
            <w:shd w:val="clear" w:color="auto" w:fill="auto"/>
          </w:tcPr>
          <w:p w:rsidR="00E75EE2" w:rsidRDefault="00E75EE2" w:rsidP="007275A7">
            <w:pPr>
              <w:pStyle w:val="1"/>
              <w:ind w:left="0" w:firstLine="0"/>
            </w:pPr>
          </w:p>
        </w:tc>
      </w:tr>
    </w:tbl>
    <w:p w:rsidR="00E75EE2" w:rsidRDefault="00E75EE2" w:rsidP="00E75EE2">
      <w:pPr>
        <w:jc w:val="center"/>
        <w:rPr>
          <w:b/>
          <w:sz w:val="28"/>
          <w:szCs w:val="28"/>
        </w:rPr>
      </w:pPr>
      <w:r>
        <w:rPr>
          <w:b/>
          <w:sz w:val="28"/>
          <w:szCs w:val="28"/>
        </w:rPr>
        <w:t xml:space="preserve">О внесении изменений в постановление Администрации </w:t>
      </w:r>
    </w:p>
    <w:p w:rsidR="00E75EE2" w:rsidRDefault="00E75EE2" w:rsidP="00E75EE2">
      <w:pPr>
        <w:jc w:val="center"/>
        <w:rPr>
          <w:b/>
          <w:sz w:val="28"/>
          <w:szCs w:val="28"/>
        </w:rPr>
      </w:pPr>
      <w:r>
        <w:rPr>
          <w:b/>
          <w:sz w:val="28"/>
          <w:szCs w:val="28"/>
        </w:rPr>
        <w:t xml:space="preserve">Североуральского городского округа от </w:t>
      </w:r>
      <w:r>
        <w:rPr>
          <w:b/>
          <w:sz w:val="28"/>
          <w:szCs w:val="28"/>
        </w:rPr>
        <w:t>31</w:t>
      </w:r>
      <w:r>
        <w:rPr>
          <w:b/>
          <w:sz w:val="28"/>
          <w:szCs w:val="28"/>
        </w:rPr>
        <w:t>.</w:t>
      </w:r>
      <w:r>
        <w:rPr>
          <w:b/>
          <w:sz w:val="28"/>
          <w:szCs w:val="28"/>
        </w:rPr>
        <w:t>05</w:t>
      </w:r>
      <w:r>
        <w:rPr>
          <w:b/>
          <w:sz w:val="28"/>
          <w:szCs w:val="28"/>
        </w:rPr>
        <w:t>.201</w:t>
      </w:r>
      <w:r>
        <w:rPr>
          <w:b/>
          <w:sz w:val="28"/>
          <w:szCs w:val="28"/>
        </w:rPr>
        <w:t>3</w:t>
      </w:r>
      <w:r>
        <w:rPr>
          <w:b/>
          <w:sz w:val="28"/>
          <w:szCs w:val="28"/>
        </w:rPr>
        <w:t xml:space="preserve">г. № </w:t>
      </w:r>
      <w:r>
        <w:rPr>
          <w:b/>
          <w:sz w:val="28"/>
          <w:szCs w:val="28"/>
        </w:rPr>
        <w:t>764</w:t>
      </w:r>
      <w:r>
        <w:rPr>
          <w:b/>
          <w:sz w:val="28"/>
          <w:szCs w:val="28"/>
        </w:rPr>
        <w:t xml:space="preserve"> </w:t>
      </w:r>
    </w:p>
    <w:p w:rsidR="00DC0F0F" w:rsidRDefault="00E75EE2" w:rsidP="00E75EE2">
      <w:pPr>
        <w:jc w:val="center"/>
        <w:rPr>
          <w:b/>
          <w:sz w:val="28"/>
          <w:szCs w:val="28"/>
        </w:rPr>
      </w:pPr>
      <w:r>
        <w:rPr>
          <w:b/>
          <w:sz w:val="28"/>
          <w:szCs w:val="28"/>
        </w:rPr>
        <w:t xml:space="preserve">«Об утверждении </w:t>
      </w:r>
      <w:r>
        <w:rPr>
          <w:b/>
          <w:sz w:val="28"/>
          <w:szCs w:val="28"/>
        </w:rPr>
        <w:t>А</w:t>
      </w:r>
      <w:r>
        <w:rPr>
          <w:b/>
          <w:sz w:val="28"/>
          <w:szCs w:val="28"/>
        </w:rPr>
        <w:t xml:space="preserve">дминистративного регламента предоставления муниципальной услуги </w:t>
      </w:r>
      <w:r>
        <w:rPr>
          <w:b/>
          <w:sz w:val="28"/>
          <w:szCs w:val="28"/>
        </w:rPr>
        <w:t xml:space="preserve">по выдаче специального разрешения </w:t>
      </w:r>
    </w:p>
    <w:p w:rsidR="00E75EE2" w:rsidRDefault="00E75EE2" w:rsidP="00E75EE2">
      <w:pPr>
        <w:jc w:val="center"/>
        <w:rPr>
          <w:b/>
          <w:sz w:val="28"/>
          <w:szCs w:val="28"/>
        </w:rPr>
      </w:pPr>
      <w:r>
        <w:rPr>
          <w:b/>
          <w:sz w:val="28"/>
          <w:szCs w:val="28"/>
        </w:rPr>
        <w:t>на движение по автомобильным дорогам местного значения Североуральского городского округа транспортного средства, осуществляющего перевозку опасных грузов</w:t>
      </w:r>
      <w:r>
        <w:rPr>
          <w:b/>
          <w:sz w:val="28"/>
          <w:szCs w:val="28"/>
        </w:rPr>
        <w:t>»</w:t>
      </w:r>
    </w:p>
    <w:p w:rsidR="00E75EE2" w:rsidRDefault="00E75EE2" w:rsidP="00E75EE2">
      <w:pPr>
        <w:jc w:val="center"/>
        <w:rPr>
          <w:b/>
          <w:sz w:val="28"/>
          <w:szCs w:val="28"/>
        </w:rPr>
      </w:pPr>
    </w:p>
    <w:p w:rsidR="00E75EE2" w:rsidRDefault="00E75EE2" w:rsidP="00E75EE2">
      <w:pPr>
        <w:ind w:firstLine="709"/>
        <w:jc w:val="both"/>
        <w:rPr>
          <w:sz w:val="28"/>
          <w:szCs w:val="28"/>
        </w:rPr>
      </w:pPr>
      <w:proofErr w:type="gramStart"/>
      <w:r>
        <w:rPr>
          <w:sz w:val="28"/>
          <w:szCs w:val="28"/>
        </w:rPr>
        <w:t>Руководствуясь Федеральным законом от 27 июля 2010 года № 210-ФЗ «Об организации предоставления государственных и муниципальных услуг» («Российская газета», 2010, 30 июня, № 168) с изменениями на 23 июля 2013 года, Указом Президента Российской Федерации от 07 мая 2012 года № 601 «Об основных направлениях совершенствования системы государственного управления»</w:t>
      </w:r>
      <w:r>
        <w:rPr>
          <w:sz w:val="28"/>
          <w:szCs w:val="28"/>
        </w:rPr>
        <w:t>,</w:t>
      </w:r>
      <w:r>
        <w:rPr>
          <w:sz w:val="28"/>
          <w:szCs w:val="28"/>
        </w:rPr>
        <w:t xml:space="preserve"> распоряжением Правительства Свердловской области от 22.07.2013г. № 1021-РП «Об организации перевода государственных и муниципальных</w:t>
      </w:r>
      <w:proofErr w:type="gramEnd"/>
      <w:r>
        <w:rPr>
          <w:sz w:val="28"/>
          <w:szCs w:val="28"/>
        </w:rPr>
        <w:t xml:space="preserve"> </w:t>
      </w:r>
      <w:proofErr w:type="gramStart"/>
      <w:r>
        <w:rPr>
          <w:sz w:val="28"/>
          <w:szCs w:val="28"/>
        </w:rPr>
        <w:t>услуг в электронный вид», статьей 36 Положения о правовых актах Североуральского городского округа, утвержденного Решением Думы Североуральского городского округа от 25 января 2006 года № 3 «Об утверждении Положения о правовых актах Североуральского городского округа» (газета «Наше слово», 2006,</w:t>
      </w:r>
      <w:r>
        <w:rPr>
          <w:sz w:val="28"/>
          <w:szCs w:val="28"/>
        </w:rPr>
        <w:t xml:space="preserve"> 15 февраля, </w:t>
      </w:r>
      <w:r>
        <w:rPr>
          <w:sz w:val="28"/>
          <w:szCs w:val="28"/>
        </w:rPr>
        <w:t>№ 18) с изменениями на 28 апреля 2009 года, в целях приведения нормативного правового акта в соответствие с действующим законодательством</w:t>
      </w:r>
      <w:proofErr w:type="gramEnd"/>
    </w:p>
    <w:p w:rsidR="00E75EE2" w:rsidRDefault="00E75EE2" w:rsidP="00E75EE2">
      <w:pPr>
        <w:ind w:firstLine="709"/>
        <w:jc w:val="both"/>
        <w:rPr>
          <w:sz w:val="28"/>
          <w:szCs w:val="28"/>
        </w:rPr>
      </w:pPr>
    </w:p>
    <w:p w:rsidR="00E75EE2" w:rsidRDefault="00E75EE2" w:rsidP="00E75EE2">
      <w:pPr>
        <w:jc w:val="both"/>
        <w:rPr>
          <w:b/>
          <w:sz w:val="28"/>
          <w:szCs w:val="28"/>
        </w:rPr>
      </w:pPr>
      <w:proofErr w:type="gramStart"/>
      <w:r w:rsidRPr="00FA5CF8">
        <w:rPr>
          <w:b/>
          <w:sz w:val="28"/>
          <w:szCs w:val="28"/>
        </w:rPr>
        <w:t>П</w:t>
      </w:r>
      <w:proofErr w:type="gramEnd"/>
      <w:r w:rsidRPr="00FA5CF8">
        <w:rPr>
          <w:b/>
          <w:sz w:val="28"/>
          <w:szCs w:val="28"/>
        </w:rPr>
        <w:t xml:space="preserve"> О С Т А Н О В Л Я Е Т:</w:t>
      </w:r>
    </w:p>
    <w:p w:rsidR="00E75EE2" w:rsidRDefault="00E75EE2" w:rsidP="00E75EE2">
      <w:pPr>
        <w:jc w:val="both"/>
        <w:rPr>
          <w:sz w:val="28"/>
          <w:szCs w:val="28"/>
        </w:rPr>
      </w:pPr>
    </w:p>
    <w:p w:rsidR="00E75EE2" w:rsidRDefault="003964CE" w:rsidP="00E75EE2">
      <w:pPr>
        <w:ind w:firstLine="709"/>
        <w:jc w:val="both"/>
        <w:rPr>
          <w:sz w:val="28"/>
          <w:szCs w:val="28"/>
        </w:rPr>
      </w:pPr>
      <w:r>
        <w:rPr>
          <w:sz w:val="28"/>
          <w:szCs w:val="28"/>
        </w:rPr>
        <w:t>1. Внести в постановление Администрации Североураль</w:t>
      </w:r>
      <w:r>
        <w:rPr>
          <w:sz w:val="28"/>
          <w:szCs w:val="28"/>
        </w:rPr>
        <w:t>с</w:t>
      </w:r>
      <w:r>
        <w:rPr>
          <w:sz w:val="28"/>
          <w:szCs w:val="28"/>
        </w:rPr>
        <w:t xml:space="preserve">кого городского округа от 31.05.2013г. № 764 </w:t>
      </w:r>
      <w:r w:rsidRPr="003964CE">
        <w:rPr>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транспортного средства, осуществляющего перевозку опасных грузов»</w:t>
      </w:r>
      <w:r>
        <w:rPr>
          <w:sz w:val="28"/>
          <w:szCs w:val="28"/>
        </w:rPr>
        <w:t xml:space="preserve"> следующие изменения:</w:t>
      </w:r>
    </w:p>
    <w:p w:rsidR="003964CE" w:rsidRDefault="003964CE" w:rsidP="00E75EE2">
      <w:pPr>
        <w:ind w:firstLine="709"/>
        <w:jc w:val="both"/>
        <w:rPr>
          <w:sz w:val="28"/>
          <w:szCs w:val="28"/>
        </w:rPr>
      </w:pPr>
      <w:r>
        <w:rPr>
          <w:sz w:val="28"/>
          <w:szCs w:val="28"/>
        </w:rPr>
        <w:t xml:space="preserve">1) название постановления изложить в следующей редакции: «Об утверждении Административного регламента предоставления муниципальной услуги по выдаче специального разрешения на движение по автомобильным </w:t>
      </w:r>
      <w:r>
        <w:rPr>
          <w:sz w:val="28"/>
          <w:szCs w:val="28"/>
        </w:rPr>
        <w:lastRenderedPageBreak/>
        <w:t>дорогам местного значения Североуральского городского округа Свердловской области транспортного средства, осуществляющего перевозку опасных грузов»;</w:t>
      </w:r>
    </w:p>
    <w:p w:rsidR="003964CE" w:rsidRDefault="003964CE" w:rsidP="00E75EE2">
      <w:pPr>
        <w:ind w:firstLine="709"/>
        <w:jc w:val="both"/>
        <w:rPr>
          <w:sz w:val="28"/>
          <w:szCs w:val="28"/>
        </w:rPr>
      </w:pPr>
      <w:r>
        <w:rPr>
          <w:sz w:val="28"/>
          <w:szCs w:val="28"/>
        </w:rPr>
        <w:t>2) пункт 1 постановления после слов «движение по автомобильным дорогам местного значения Североуральского городского округа» дополнить словами «Свердловской области».</w:t>
      </w:r>
    </w:p>
    <w:p w:rsidR="003964CE" w:rsidRDefault="003964CE" w:rsidP="00E75EE2">
      <w:pPr>
        <w:ind w:firstLine="709"/>
        <w:jc w:val="both"/>
        <w:rPr>
          <w:sz w:val="28"/>
          <w:szCs w:val="28"/>
        </w:rPr>
      </w:pPr>
      <w:r>
        <w:rPr>
          <w:sz w:val="28"/>
          <w:szCs w:val="28"/>
        </w:rPr>
        <w:t>2. Внести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 осуществляющего перевозку опасных грузов, утвержденный постановлением Администрации Североуральского городского округа от 31.05.2013г. № 764 следующие изменения:</w:t>
      </w:r>
    </w:p>
    <w:p w:rsidR="003964CE" w:rsidRDefault="003964CE" w:rsidP="00E75EE2">
      <w:pPr>
        <w:ind w:firstLine="709"/>
        <w:jc w:val="both"/>
        <w:rPr>
          <w:sz w:val="28"/>
          <w:szCs w:val="28"/>
        </w:rPr>
      </w:pPr>
      <w:r>
        <w:rPr>
          <w:sz w:val="28"/>
          <w:szCs w:val="28"/>
        </w:rPr>
        <w:t>1) в названии Административного регламента и далее по тексту слова «движение по автомобильным дорогам местного значения Североуральского городского округа» заменить словами «движение по автомобильным дорогам местного значения Североуральского городского округа Свердловской области»;</w:t>
      </w:r>
    </w:p>
    <w:p w:rsidR="003964CE" w:rsidRDefault="00AD474C" w:rsidP="00E75EE2">
      <w:pPr>
        <w:ind w:firstLine="709"/>
        <w:jc w:val="both"/>
        <w:rPr>
          <w:sz w:val="28"/>
          <w:szCs w:val="28"/>
        </w:rPr>
      </w:pPr>
      <w:r>
        <w:rPr>
          <w:sz w:val="28"/>
          <w:szCs w:val="28"/>
        </w:rPr>
        <w:t>2) пункт 1 раздела 1 дополнить абзацем четвертым следующего содержания:</w:t>
      </w:r>
    </w:p>
    <w:p w:rsidR="00AD474C" w:rsidRDefault="00AD474C" w:rsidP="00E75EE2">
      <w:pPr>
        <w:ind w:firstLine="709"/>
        <w:jc w:val="both"/>
        <w:rPr>
          <w:sz w:val="28"/>
          <w:szCs w:val="28"/>
        </w:rPr>
      </w:pPr>
      <w:proofErr w:type="gramStart"/>
      <w:r>
        <w:rPr>
          <w:sz w:val="28"/>
          <w:szCs w:val="28"/>
        </w:rPr>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заключенным с МФЦ в соответствии с требованиями Федерального закона от 27 июля 2012 года № 210-ФЗ «Об организации предоставления государственных и муниципальных услуг»»;</w:t>
      </w:r>
      <w:proofErr w:type="gramEnd"/>
    </w:p>
    <w:p w:rsidR="00AD474C" w:rsidRDefault="00AD474C" w:rsidP="00E75EE2">
      <w:pPr>
        <w:ind w:firstLine="709"/>
        <w:jc w:val="both"/>
        <w:rPr>
          <w:sz w:val="28"/>
          <w:szCs w:val="28"/>
        </w:rPr>
      </w:pPr>
      <w:r>
        <w:rPr>
          <w:sz w:val="28"/>
          <w:szCs w:val="28"/>
        </w:rPr>
        <w:t>3) подпункт 5 пункта 16 дополнить абзацем вторым следующего содержания:</w:t>
      </w:r>
    </w:p>
    <w:p w:rsidR="00AD474C" w:rsidRDefault="00AD474C" w:rsidP="00E75EE2">
      <w:pPr>
        <w:ind w:firstLine="709"/>
        <w:jc w:val="both"/>
        <w:rPr>
          <w:sz w:val="28"/>
          <w:szCs w:val="28"/>
        </w:rPr>
      </w:pPr>
      <w:r>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r w:rsidR="006E3C0F">
        <w:rPr>
          <w:sz w:val="28"/>
          <w:szCs w:val="28"/>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w:t>
      </w:r>
      <w:bookmarkStart w:id="0" w:name="_GoBack"/>
      <w:bookmarkEnd w:id="0"/>
      <w:r w:rsidR="006E3C0F">
        <w:rPr>
          <w:sz w:val="28"/>
          <w:szCs w:val="28"/>
        </w:rPr>
        <w:t>раво гражданина на получение государственных и муниципальных услуг, а т</w:t>
      </w:r>
      <w:r w:rsidR="006E3C0F">
        <w:rPr>
          <w:sz w:val="28"/>
          <w:szCs w:val="28"/>
        </w:rPr>
        <w:t>а</w:t>
      </w:r>
      <w:r w:rsidR="006E3C0F">
        <w:rPr>
          <w:sz w:val="28"/>
          <w:szCs w:val="28"/>
        </w:rPr>
        <w:t>кже иных услуг</w:t>
      </w:r>
      <w:proofErr w:type="gramStart"/>
      <w:r w:rsidR="006E3C0F">
        <w:rPr>
          <w:sz w:val="28"/>
          <w:szCs w:val="28"/>
        </w:rPr>
        <w:t>.»;</w:t>
      </w:r>
      <w:proofErr w:type="gramEnd"/>
    </w:p>
    <w:p w:rsidR="006E3C0F" w:rsidRDefault="00DC0F0F" w:rsidP="00E75EE2">
      <w:pPr>
        <w:ind w:firstLine="709"/>
        <w:jc w:val="both"/>
        <w:rPr>
          <w:sz w:val="28"/>
          <w:szCs w:val="28"/>
        </w:rPr>
      </w:pPr>
      <w:r>
        <w:rPr>
          <w:sz w:val="28"/>
          <w:szCs w:val="28"/>
        </w:rPr>
        <w:t>4) в пункте 25 слова «не более 30 минут» заменить словами «не более 15 минут»;</w:t>
      </w:r>
    </w:p>
    <w:p w:rsidR="00DC0F0F" w:rsidRDefault="00DC0F0F" w:rsidP="00E75EE2">
      <w:pPr>
        <w:ind w:firstLine="709"/>
        <w:jc w:val="both"/>
        <w:rPr>
          <w:sz w:val="28"/>
          <w:szCs w:val="28"/>
        </w:rPr>
      </w:pPr>
      <w:r>
        <w:rPr>
          <w:sz w:val="28"/>
          <w:szCs w:val="28"/>
        </w:rPr>
        <w:t>5) подпункт «б» пункта 29 изложить в следующей редакции:</w:t>
      </w:r>
    </w:p>
    <w:p w:rsidR="00DC0F0F" w:rsidRDefault="00DC0F0F" w:rsidP="00E75EE2">
      <w:pPr>
        <w:ind w:firstLine="709"/>
        <w:jc w:val="both"/>
        <w:rPr>
          <w:sz w:val="28"/>
          <w:szCs w:val="28"/>
        </w:rPr>
      </w:pPr>
      <w:r>
        <w:rPr>
          <w:sz w:val="28"/>
          <w:szCs w:val="28"/>
        </w:rPr>
        <w:t xml:space="preserve">«б) продолжительность взаимодействия заявителя с муниципальными служащими Администрации </w:t>
      </w:r>
      <w:r w:rsidR="008B7F12">
        <w:rPr>
          <w:sz w:val="28"/>
          <w:szCs w:val="28"/>
        </w:rPr>
        <w:t>и</w:t>
      </w:r>
      <w:r>
        <w:rPr>
          <w:sz w:val="28"/>
          <w:szCs w:val="28"/>
        </w:rPr>
        <w:t>ли специалистами Учреждения при подаче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roofErr w:type="gramStart"/>
      <w:r>
        <w:rPr>
          <w:sz w:val="28"/>
          <w:szCs w:val="28"/>
        </w:rPr>
        <w:t>.»;</w:t>
      </w:r>
      <w:proofErr w:type="gramEnd"/>
    </w:p>
    <w:p w:rsidR="00DC0F0F" w:rsidRDefault="00DC0F0F" w:rsidP="00E75EE2">
      <w:pPr>
        <w:ind w:firstLine="709"/>
        <w:jc w:val="both"/>
        <w:rPr>
          <w:sz w:val="28"/>
          <w:szCs w:val="28"/>
        </w:rPr>
      </w:pPr>
      <w:r>
        <w:rPr>
          <w:sz w:val="28"/>
          <w:szCs w:val="28"/>
        </w:rPr>
        <w:t>6) подпункт 1 пункта 61 изложить в следующей редакции:</w:t>
      </w:r>
    </w:p>
    <w:p w:rsidR="00DC0F0F" w:rsidRDefault="00DC0F0F" w:rsidP="00E75EE2">
      <w:pPr>
        <w:ind w:firstLine="709"/>
        <w:jc w:val="both"/>
        <w:rPr>
          <w:sz w:val="28"/>
          <w:szCs w:val="28"/>
        </w:rPr>
      </w:pPr>
      <w:r>
        <w:rPr>
          <w:sz w:val="28"/>
          <w:szCs w:val="28"/>
        </w:rPr>
        <w:t>«1) представлять дополнительные документы и материалы, а также обращаться в Администрацию или Учреждение за получением информации и документов, необходимых для обоснования и рассмотрения жалобы»;</w:t>
      </w:r>
    </w:p>
    <w:p w:rsidR="00DC0F0F" w:rsidRDefault="00DC0F0F" w:rsidP="00E75EE2">
      <w:pPr>
        <w:ind w:firstLine="709"/>
        <w:jc w:val="both"/>
        <w:rPr>
          <w:sz w:val="28"/>
          <w:szCs w:val="28"/>
        </w:rPr>
      </w:pPr>
      <w:r>
        <w:rPr>
          <w:sz w:val="28"/>
          <w:szCs w:val="28"/>
        </w:rPr>
        <w:lastRenderedPageBreak/>
        <w:t>7) дополнить Регламент пунктом 76 следующего содержания:</w:t>
      </w:r>
    </w:p>
    <w:p w:rsidR="00DC0F0F" w:rsidRPr="003964CE" w:rsidRDefault="00DC0F0F" w:rsidP="00E75EE2">
      <w:pPr>
        <w:ind w:firstLine="709"/>
        <w:jc w:val="both"/>
        <w:rPr>
          <w:sz w:val="28"/>
          <w:szCs w:val="28"/>
        </w:rPr>
      </w:pPr>
      <w:r>
        <w:rPr>
          <w:sz w:val="28"/>
          <w:szCs w:val="28"/>
        </w:rPr>
        <w:t>«76. Информацию о порядке подачи и рассмотрения жалобы заявитель может получить по справочным телефонам, при личном обращении, с использованием почты (в том числе электронной), на информационных стендах в местах предоставления муниципальной услуги, на официальном сайте Администрации или в государственных информационных системах, указанных в пункте 5 настоящего Регламента».</w:t>
      </w:r>
    </w:p>
    <w:p w:rsidR="003964CE" w:rsidRPr="00B54C3D" w:rsidRDefault="003964CE" w:rsidP="003964CE">
      <w:pPr>
        <w:ind w:firstLine="709"/>
        <w:jc w:val="both"/>
        <w:rPr>
          <w:sz w:val="28"/>
          <w:szCs w:val="28"/>
        </w:rPr>
      </w:pPr>
      <w:r w:rsidRPr="00B54C3D">
        <w:rPr>
          <w:sz w:val="28"/>
          <w:szCs w:val="28"/>
        </w:rPr>
        <w:t>3. Опубликовать настоящее постановление в газете «Наше слово», разместить в сети Интернет на официальном сайте Администрации Североуральского городского округа (</w:t>
      </w:r>
      <w:r w:rsidRPr="00B54C3D">
        <w:rPr>
          <w:sz w:val="28"/>
          <w:szCs w:val="28"/>
          <w:lang w:val="en-US"/>
        </w:rPr>
        <w:t>www</w:t>
      </w:r>
      <w:r w:rsidRPr="00B54C3D">
        <w:rPr>
          <w:sz w:val="28"/>
          <w:szCs w:val="28"/>
        </w:rPr>
        <w:t>.</w:t>
      </w:r>
      <w:proofErr w:type="spellStart"/>
      <w:r w:rsidRPr="00B54C3D">
        <w:rPr>
          <w:sz w:val="28"/>
          <w:szCs w:val="28"/>
        </w:rPr>
        <w:t>adm</w:t>
      </w:r>
      <w:proofErr w:type="spellEnd"/>
      <w:r w:rsidRPr="00B54C3D">
        <w:rPr>
          <w:sz w:val="28"/>
          <w:szCs w:val="28"/>
        </w:rPr>
        <w:t>-</w:t>
      </w:r>
      <w:r w:rsidRPr="00B54C3D">
        <w:rPr>
          <w:sz w:val="28"/>
          <w:szCs w:val="28"/>
          <w:lang w:val="en-US"/>
        </w:rPr>
        <w:t>S</w:t>
      </w:r>
      <w:r w:rsidRPr="00B54C3D">
        <w:rPr>
          <w:sz w:val="28"/>
          <w:szCs w:val="28"/>
        </w:rPr>
        <w:t>everouralsk.ru</w:t>
      </w:r>
      <w:r w:rsidRPr="00B54C3D">
        <w:rPr>
          <w:rStyle w:val="a7"/>
          <w:color w:val="auto"/>
          <w:sz w:val="28"/>
          <w:szCs w:val="28"/>
          <w:u w:val="none"/>
        </w:rPr>
        <w:t>).</w:t>
      </w:r>
    </w:p>
    <w:p w:rsidR="00E75EE2" w:rsidRDefault="00E75EE2" w:rsidP="00E75EE2">
      <w:pPr>
        <w:jc w:val="both"/>
        <w:rPr>
          <w:sz w:val="28"/>
          <w:szCs w:val="28"/>
        </w:rPr>
      </w:pPr>
    </w:p>
    <w:p w:rsidR="00E75EE2" w:rsidRDefault="00E75EE2" w:rsidP="00E75EE2">
      <w:pPr>
        <w:jc w:val="both"/>
        <w:rPr>
          <w:sz w:val="28"/>
          <w:szCs w:val="28"/>
        </w:rPr>
      </w:pPr>
    </w:p>
    <w:p w:rsidR="00E75EE2" w:rsidRDefault="00E75EE2" w:rsidP="00E75EE2">
      <w:pPr>
        <w:jc w:val="both"/>
        <w:rPr>
          <w:sz w:val="28"/>
          <w:szCs w:val="28"/>
        </w:rPr>
      </w:pPr>
    </w:p>
    <w:p w:rsidR="00E75EE2" w:rsidRDefault="00E75EE2" w:rsidP="00E75EE2">
      <w:pPr>
        <w:jc w:val="both"/>
        <w:rPr>
          <w:sz w:val="28"/>
          <w:szCs w:val="28"/>
        </w:rPr>
      </w:pPr>
    </w:p>
    <w:p w:rsidR="00E75EE2" w:rsidRDefault="00E75EE2" w:rsidP="00E75EE2">
      <w:pPr>
        <w:jc w:val="both"/>
        <w:rPr>
          <w:b/>
          <w:sz w:val="28"/>
          <w:szCs w:val="28"/>
        </w:rPr>
      </w:pPr>
      <w:proofErr w:type="spellStart"/>
      <w:r w:rsidRPr="00FA5CF8">
        <w:rPr>
          <w:b/>
          <w:sz w:val="28"/>
          <w:szCs w:val="28"/>
        </w:rPr>
        <w:t>И.о</w:t>
      </w:r>
      <w:proofErr w:type="spellEnd"/>
      <w:r w:rsidRPr="00FA5CF8">
        <w:rPr>
          <w:b/>
          <w:sz w:val="28"/>
          <w:szCs w:val="28"/>
        </w:rPr>
        <w:t xml:space="preserve">. Главы Североуральского </w:t>
      </w:r>
    </w:p>
    <w:p w:rsidR="00B34F88" w:rsidRPr="00E75EE2" w:rsidRDefault="00E75EE2" w:rsidP="00E75EE2">
      <w:pPr>
        <w:jc w:val="both"/>
        <w:rPr>
          <w:b/>
          <w:sz w:val="28"/>
          <w:szCs w:val="28"/>
        </w:rPr>
      </w:pPr>
      <w:r w:rsidRPr="00FA5CF8">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В.А. Ильиных</w:t>
      </w:r>
    </w:p>
    <w:sectPr w:rsidR="00B34F88" w:rsidRPr="00E75EE2" w:rsidSect="00DC0F0F">
      <w:headerReference w:type="default" r:id="rId9"/>
      <w:pgSz w:w="11907" w:h="16840" w:code="9"/>
      <w:pgMar w:top="907" w:right="567" w:bottom="907" w:left="1418"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62" w:rsidRDefault="002D3662" w:rsidP="00DC0F0F">
      <w:r>
        <w:separator/>
      </w:r>
    </w:p>
  </w:endnote>
  <w:endnote w:type="continuationSeparator" w:id="0">
    <w:p w:rsidR="002D3662" w:rsidRDefault="002D3662" w:rsidP="00DC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62" w:rsidRDefault="002D3662" w:rsidP="00DC0F0F">
      <w:r>
        <w:separator/>
      </w:r>
    </w:p>
  </w:footnote>
  <w:footnote w:type="continuationSeparator" w:id="0">
    <w:p w:rsidR="002D3662" w:rsidRDefault="002D3662" w:rsidP="00DC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58" w:rsidRPr="00DC0F0F" w:rsidRDefault="002D3662" w:rsidP="00DC0F0F">
    <w:pPr>
      <w:pStyle w:val="a3"/>
      <w:jc w:val="center"/>
      <w:rPr>
        <w:sz w:val="22"/>
        <w:szCs w:val="22"/>
      </w:rPr>
    </w:pPr>
    <w:r w:rsidRPr="00DC0F0F">
      <w:rPr>
        <w:sz w:val="22"/>
        <w:szCs w:val="22"/>
      </w:rPr>
      <w:fldChar w:fldCharType="begin"/>
    </w:r>
    <w:r w:rsidRPr="00DC0F0F">
      <w:rPr>
        <w:sz w:val="22"/>
        <w:szCs w:val="22"/>
      </w:rPr>
      <w:instrText>PAGE   \* MERGEFORMAT</w:instrText>
    </w:r>
    <w:r w:rsidRPr="00DC0F0F">
      <w:rPr>
        <w:sz w:val="22"/>
        <w:szCs w:val="22"/>
      </w:rPr>
      <w:fldChar w:fldCharType="separate"/>
    </w:r>
    <w:r w:rsidR="008B7F12">
      <w:rPr>
        <w:noProof/>
        <w:sz w:val="22"/>
        <w:szCs w:val="22"/>
      </w:rPr>
      <w:t>2</w:t>
    </w:r>
    <w:r w:rsidRPr="00DC0F0F">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3C"/>
    <w:rsid w:val="002D3662"/>
    <w:rsid w:val="003964CE"/>
    <w:rsid w:val="006E3C0F"/>
    <w:rsid w:val="00846E3C"/>
    <w:rsid w:val="008B7F12"/>
    <w:rsid w:val="00AD474C"/>
    <w:rsid w:val="00B34F88"/>
    <w:rsid w:val="00DC0F0F"/>
    <w:rsid w:val="00E7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E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5EE2"/>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EE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E75EE2"/>
    <w:pPr>
      <w:tabs>
        <w:tab w:val="center" w:pos="4677"/>
        <w:tab w:val="right" w:pos="9355"/>
      </w:tabs>
    </w:pPr>
  </w:style>
  <w:style w:type="character" w:customStyle="1" w:styleId="a4">
    <w:name w:val="Верхний колонтитул Знак"/>
    <w:basedOn w:val="a0"/>
    <w:link w:val="a3"/>
    <w:uiPriority w:val="99"/>
    <w:rsid w:val="00E75EE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75EE2"/>
    <w:rPr>
      <w:rFonts w:ascii="Tahoma" w:hAnsi="Tahoma" w:cs="Tahoma"/>
      <w:sz w:val="16"/>
      <w:szCs w:val="16"/>
    </w:rPr>
  </w:style>
  <w:style w:type="character" w:customStyle="1" w:styleId="a6">
    <w:name w:val="Текст выноски Знак"/>
    <w:basedOn w:val="a0"/>
    <w:link w:val="a5"/>
    <w:uiPriority w:val="99"/>
    <w:semiHidden/>
    <w:rsid w:val="00E75EE2"/>
    <w:rPr>
      <w:rFonts w:ascii="Tahoma" w:eastAsia="Times New Roman" w:hAnsi="Tahoma" w:cs="Tahoma"/>
      <w:sz w:val="16"/>
      <w:szCs w:val="16"/>
      <w:lang w:eastAsia="ru-RU"/>
    </w:rPr>
  </w:style>
  <w:style w:type="character" w:styleId="a7">
    <w:name w:val="Hyperlink"/>
    <w:unhideWhenUsed/>
    <w:rsid w:val="003964CE"/>
    <w:rPr>
      <w:color w:val="0000FF"/>
      <w:u w:val="single"/>
    </w:rPr>
  </w:style>
  <w:style w:type="paragraph" w:styleId="a8">
    <w:name w:val="footer"/>
    <w:basedOn w:val="a"/>
    <w:link w:val="a9"/>
    <w:uiPriority w:val="99"/>
    <w:unhideWhenUsed/>
    <w:rsid w:val="00DC0F0F"/>
    <w:pPr>
      <w:tabs>
        <w:tab w:val="center" w:pos="4677"/>
        <w:tab w:val="right" w:pos="9355"/>
      </w:tabs>
    </w:pPr>
  </w:style>
  <w:style w:type="character" w:customStyle="1" w:styleId="a9">
    <w:name w:val="Нижний колонтитул Знак"/>
    <w:basedOn w:val="a0"/>
    <w:link w:val="a8"/>
    <w:uiPriority w:val="99"/>
    <w:rsid w:val="00DC0F0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E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5EE2"/>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EE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E75EE2"/>
    <w:pPr>
      <w:tabs>
        <w:tab w:val="center" w:pos="4677"/>
        <w:tab w:val="right" w:pos="9355"/>
      </w:tabs>
    </w:pPr>
  </w:style>
  <w:style w:type="character" w:customStyle="1" w:styleId="a4">
    <w:name w:val="Верхний колонтитул Знак"/>
    <w:basedOn w:val="a0"/>
    <w:link w:val="a3"/>
    <w:uiPriority w:val="99"/>
    <w:rsid w:val="00E75EE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75EE2"/>
    <w:rPr>
      <w:rFonts w:ascii="Tahoma" w:hAnsi="Tahoma" w:cs="Tahoma"/>
      <w:sz w:val="16"/>
      <w:szCs w:val="16"/>
    </w:rPr>
  </w:style>
  <w:style w:type="character" w:customStyle="1" w:styleId="a6">
    <w:name w:val="Текст выноски Знак"/>
    <w:basedOn w:val="a0"/>
    <w:link w:val="a5"/>
    <w:uiPriority w:val="99"/>
    <w:semiHidden/>
    <w:rsid w:val="00E75EE2"/>
    <w:rPr>
      <w:rFonts w:ascii="Tahoma" w:eastAsia="Times New Roman" w:hAnsi="Tahoma" w:cs="Tahoma"/>
      <w:sz w:val="16"/>
      <w:szCs w:val="16"/>
      <w:lang w:eastAsia="ru-RU"/>
    </w:rPr>
  </w:style>
  <w:style w:type="character" w:styleId="a7">
    <w:name w:val="Hyperlink"/>
    <w:unhideWhenUsed/>
    <w:rsid w:val="003964CE"/>
    <w:rPr>
      <w:color w:val="0000FF"/>
      <w:u w:val="single"/>
    </w:rPr>
  </w:style>
  <w:style w:type="paragraph" w:styleId="a8">
    <w:name w:val="footer"/>
    <w:basedOn w:val="a"/>
    <w:link w:val="a9"/>
    <w:uiPriority w:val="99"/>
    <w:unhideWhenUsed/>
    <w:rsid w:val="00DC0F0F"/>
    <w:pPr>
      <w:tabs>
        <w:tab w:val="center" w:pos="4677"/>
        <w:tab w:val="right" w:pos="9355"/>
      </w:tabs>
    </w:pPr>
  </w:style>
  <w:style w:type="character" w:customStyle="1" w:styleId="a9">
    <w:name w:val="Нижний колонтитул Знак"/>
    <w:basedOn w:val="a0"/>
    <w:link w:val="a8"/>
    <w:uiPriority w:val="99"/>
    <w:rsid w:val="00DC0F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5688-8AFC-4A13-810D-1646E446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2013-12-09T05:11:00Z</cp:lastPrinted>
  <dcterms:created xsi:type="dcterms:W3CDTF">2013-12-09T04:39:00Z</dcterms:created>
  <dcterms:modified xsi:type="dcterms:W3CDTF">2013-12-09T05:27:00Z</dcterms:modified>
</cp:coreProperties>
</file>