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F2" w:rsidRPr="005544F6" w:rsidRDefault="00B008F2" w:rsidP="00B008F2">
      <w:pPr>
        <w:spacing w:after="0"/>
        <w:jc w:val="center"/>
        <w:rPr>
          <w:rFonts w:ascii="Times New Roman" w:hAnsi="Times New Roman" w:cs="Times New Roman"/>
        </w:rPr>
      </w:pPr>
      <w:r w:rsidRPr="005544F6">
        <w:rPr>
          <w:rFonts w:ascii="Times New Roman" w:hAnsi="Times New Roman" w:cs="Times New Roman"/>
          <w:noProof/>
        </w:rPr>
        <w:drawing>
          <wp:inline distT="0" distB="0" distL="0" distR="0">
            <wp:extent cx="548640" cy="689610"/>
            <wp:effectExtent l="19050" t="0" r="381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F2" w:rsidRPr="005544F6" w:rsidRDefault="00B008F2" w:rsidP="00B008F2">
      <w:pPr>
        <w:spacing w:after="0"/>
        <w:rPr>
          <w:rFonts w:ascii="Times New Roman" w:hAnsi="Times New Roman" w:cs="Times New Roman"/>
        </w:rPr>
      </w:pPr>
    </w:p>
    <w:p w:rsidR="00B008F2" w:rsidRPr="00D328F4" w:rsidRDefault="00B008F2" w:rsidP="00B008F2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08F2" w:rsidRPr="00D328F4" w:rsidRDefault="00B008F2" w:rsidP="00B008F2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F4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B008F2" w:rsidRPr="00D328F4" w:rsidRDefault="00B008F2" w:rsidP="00B008F2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8F2" w:rsidRPr="00D328F4" w:rsidRDefault="00B008F2" w:rsidP="00B008F2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F4">
        <w:rPr>
          <w:rFonts w:ascii="Times New Roman" w:hAnsi="Times New Roman" w:cs="Times New Roman"/>
          <w:b/>
          <w:sz w:val="28"/>
          <w:szCs w:val="28"/>
        </w:rPr>
        <w:t>ДУМА СЕВЕРОУРАЛЬСКОГО ГОРОДСКОГО ОКРУГА</w:t>
      </w:r>
    </w:p>
    <w:p w:rsidR="00B008F2" w:rsidRPr="00D328F4" w:rsidRDefault="00B008F2" w:rsidP="00B008F2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B008F2" w:rsidRPr="00D328F4" w:rsidRDefault="00B008F2" w:rsidP="00B008F2">
      <w:pPr>
        <w:ind w:left="-567" w:right="1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08F2" w:rsidRPr="00D328F4" w:rsidRDefault="00D328F4" w:rsidP="00A542D2">
      <w:pPr>
        <w:tabs>
          <w:tab w:val="left" w:pos="4110"/>
          <w:tab w:val="center" w:pos="4672"/>
        </w:tabs>
        <w:spacing w:after="0" w:line="240" w:lineRule="auto"/>
        <w:ind w:right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42D2">
        <w:rPr>
          <w:rFonts w:ascii="Times New Roman" w:hAnsi="Times New Roman" w:cs="Times New Roman"/>
          <w:sz w:val="28"/>
          <w:szCs w:val="28"/>
        </w:rPr>
        <w:t>12 июля</w:t>
      </w:r>
      <w:r w:rsidR="00B008F2" w:rsidRPr="00D328F4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008F2" w:rsidRPr="00D328F4">
        <w:rPr>
          <w:rFonts w:ascii="Times New Roman" w:hAnsi="Times New Roman" w:cs="Times New Roman"/>
          <w:sz w:val="28"/>
          <w:szCs w:val="28"/>
        </w:rPr>
        <w:tab/>
      </w:r>
      <w:r w:rsidR="00B008F2" w:rsidRPr="00A542D2">
        <w:rPr>
          <w:rFonts w:ascii="Times New Roman" w:hAnsi="Times New Roman" w:cs="Times New Roman"/>
          <w:b/>
          <w:sz w:val="28"/>
          <w:szCs w:val="28"/>
        </w:rPr>
        <w:t>№</w:t>
      </w:r>
      <w:r w:rsidR="00B008F2" w:rsidRPr="00D32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ED">
        <w:rPr>
          <w:rFonts w:ascii="Times New Roman" w:hAnsi="Times New Roman" w:cs="Times New Roman"/>
          <w:b/>
          <w:sz w:val="28"/>
          <w:szCs w:val="28"/>
        </w:rPr>
        <w:t>54</w:t>
      </w:r>
    </w:p>
    <w:p w:rsidR="00B008F2" w:rsidRPr="00D328F4" w:rsidRDefault="00B008F2" w:rsidP="00A542D2">
      <w:pPr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328F4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B008F2" w:rsidRPr="00A542D2" w:rsidRDefault="00B008F2" w:rsidP="00A542D2">
      <w:pPr>
        <w:pStyle w:val="ConsPlusNormal"/>
        <w:tabs>
          <w:tab w:val="left" w:pos="9355"/>
        </w:tabs>
        <w:spacing w:line="276" w:lineRule="auto"/>
        <w:ind w:right="-5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08F2" w:rsidRPr="00D328F4" w:rsidRDefault="00B008F2" w:rsidP="00A542D2">
      <w:pPr>
        <w:pStyle w:val="ConsPlusNormal"/>
        <w:spacing w:line="276" w:lineRule="auto"/>
        <w:ind w:right="36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8F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74AB6">
        <w:rPr>
          <w:rFonts w:ascii="Times New Roman" w:hAnsi="Times New Roman" w:cs="Times New Roman"/>
          <w:sz w:val="28"/>
          <w:szCs w:val="28"/>
        </w:rPr>
        <w:t>Положение, определяющее</w:t>
      </w:r>
      <w:r w:rsidR="00860E98">
        <w:rPr>
          <w:rFonts w:ascii="Times New Roman" w:hAnsi="Times New Roman" w:cs="Times New Roman"/>
          <w:sz w:val="28"/>
          <w:szCs w:val="28"/>
        </w:rPr>
        <w:t xml:space="preserve"> состав ежеквартальных сведений о ходе исполнения бюджета Североуральского городского округа</w:t>
      </w:r>
      <w:r w:rsidR="00F74AB6">
        <w:rPr>
          <w:rFonts w:ascii="Times New Roman" w:hAnsi="Times New Roman" w:cs="Times New Roman"/>
          <w:sz w:val="28"/>
          <w:szCs w:val="28"/>
        </w:rPr>
        <w:t>, численности муниципальных служащих органов местного самоуправления и работников муниципальных учреждений Североуральского городского округа и фактических затрат на их содержание, а также порядок опубликования этих сведений</w:t>
      </w:r>
      <w:r w:rsidRPr="00D328F4">
        <w:rPr>
          <w:rFonts w:ascii="Times New Roman" w:hAnsi="Times New Roman" w:cs="Times New Roman"/>
          <w:sz w:val="28"/>
          <w:szCs w:val="28"/>
        </w:rPr>
        <w:t>, утвержденное Решением Думы Североурал</w:t>
      </w:r>
      <w:r w:rsidR="007254F3">
        <w:rPr>
          <w:rFonts w:ascii="Times New Roman" w:hAnsi="Times New Roman" w:cs="Times New Roman"/>
          <w:sz w:val="28"/>
          <w:szCs w:val="28"/>
        </w:rPr>
        <w:t>ьского городского округа</w:t>
      </w:r>
      <w:r w:rsidR="00A54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4F3">
        <w:rPr>
          <w:rFonts w:ascii="Times New Roman" w:hAnsi="Times New Roman" w:cs="Times New Roman"/>
          <w:sz w:val="28"/>
          <w:szCs w:val="28"/>
        </w:rPr>
        <w:t>от  29.06</w:t>
      </w:r>
      <w:r w:rsidR="00860E98">
        <w:rPr>
          <w:rFonts w:ascii="Times New Roman" w:hAnsi="Times New Roman" w:cs="Times New Roman"/>
          <w:sz w:val="28"/>
          <w:szCs w:val="28"/>
        </w:rPr>
        <w:t>.2011</w:t>
      </w:r>
      <w:proofErr w:type="gramEnd"/>
      <w:r w:rsidR="003504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60E98">
        <w:rPr>
          <w:rFonts w:ascii="Times New Roman" w:hAnsi="Times New Roman" w:cs="Times New Roman"/>
          <w:sz w:val="28"/>
          <w:szCs w:val="28"/>
        </w:rPr>
        <w:t>г. № 60</w:t>
      </w:r>
      <w:r w:rsidRPr="00D32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D2" w:rsidRPr="00A542D2" w:rsidRDefault="00A542D2" w:rsidP="00A542D2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008F2" w:rsidRPr="00D328F4" w:rsidRDefault="00B008F2" w:rsidP="00A542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8F4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Уставом Североуральско</w:t>
      </w:r>
      <w:r w:rsidR="002656A0">
        <w:rPr>
          <w:rFonts w:ascii="Times New Roman" w:hAnsi="Times New Roman" w:cs="Times New Roman"/>
          <w:sz w:val="28"/>
          <w:szCs w:val="28"/>
        </w:rPr>
        <w:t>го городского округа, статьей 43</w:t>
      </w:r>
      <w:r w:rsidRPr="00D328F4">
        <w:rPr>
          <w:rFonts w:ascii="Times New Roman" w:hAnsi="Times New Roman" w:cs="Times New Roman"/>
          <w:sz w:val="28"/>
          <w:szCs w:val="28"/>
        </w:rPr>
        <w:t xml:space="preserve"> Положения о правовых актах Североуральского городского округа, утвержденного Решением Думы Североуральского городского округа от 22 апреля 2015 года № 33, Дума Североуральского городского округа </w:t>
      </w:r>
    </w:p>
    <w:p w:rsidR="00B008F2" w:rsidRPr="00D328F4" w:rsidRDefault="00B008F2" w:rsidP="00A542D2">
      <w:pPr>
        <w:spacing w:before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8F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008F2" w:rsidRPr="00D328F4" w:rsidRDefault="00B008F2" w:rsidP="00A542D2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A542D2">
        <w:rPr>
          <w:sz w:val="28"/>
          <w:szCs w:val="28"/>
        </w:rPr>
        <w:t>1.</w:t>
      </w:r>
      <w:r w:rsidR="00F74AB6">
        <w:rPr>
          <w:sz w:val="28"/>
          <w:szCs w:val="28"/>
        </w:rPr>
        <w:t xml:space="preserve"> Внести в Положение, определяющее состав ежеквартальных сведений о ходе исполнения бюджета Североуральского городского округа, численности муниципальных служащих органов местного самоуправления и работников муниципальных учреждений Североуральского городского округа и фактических затрат на их содержание, а также порядок </w:t>
      </w:r>
      <w:r w:rsidR="00F74AB6">
        <w:rPr>
          <w:sz w:val="28"/>
          <w:szCs w:val="28"/>
        </w:rPr>
        <w:lastRenderedPageBreak/>
        <w:t xml:space="preserve">опубликования этих сведений </w:t>
      </w:r>
      <w:r w:rsidRPr="00D328F4">
        <w:rPr>
          <w:sz w:val="28"/>
          <w:szCs w:val="28"/>
        </w:rPr>
        <w:t>(далее – Положение), утвержденное Решением Думы Североуральского городского округ</w:t>
      </w:r>
      <w:r w:rsidR="00F74AB6">
        <w:rPr>
          <w:sz w:val="28"/>
          <w:szCs w:val="28"/>
        </w:rPr>
        <w:t>а от 29 июня 2011 года № 60</w:t>
      </w:r>
      <w:r w:rsidRPr="00D328F4">
        <w:rPr>
          <w:sz w:val="28"/>
          <w:szCs w:val="28"/>
        </w:rPr>
        <w:t>, следующие изменения:</w:t>
      </w:r>
    </w:p>
    <w:p w:rsidR="00045067" w:rsidRPr="003F492B" w:rsidRDefault="00B008F2" w:rsidP="00A542D2">
      <w:pPr>
        <w:pStyle w:val="a3"/>
        <w:spacing w:after="120"/>
        <w:ind w:left="0" w:firstLine="851"/>
        <w:jc w:val="both"/>
        <w:rPr>
          <w:sz w:val="28"/>
          <w:szCs w:val="28"/>
        </w:rPr>
      </w:pPr>
      <w:r w:rsidRPr="00A542D2">
        <w:rPr>
          <w:sz w:val="28"/>
          <w:szCs w:val="28"/>
        </w:rPr>
        <w:t>1.1.</w:t>
      </w:r>
      <w:r w:rsidR="002656A0">
        <w:rPr>
          <w:sz w:val="28"/>
          <w:szCs w:val="28"/>
        </w:rPr>
        <w:t xml:space="preserve"> в пункте 6 слова «Главе</w:t>
      </w:r>
      <w:r w:rsidR="003F492B">
        <w:rPr>
          <w:sz w:val="28"/>
          <w:szCs w:val="28"/>
        </w:rPr>
        <w:t xml:space="preserve"> Североуральского городского округа» заменить </w:t>
      </w:r>
      <w:r w:rsidR="002656A0">
        <w:rPr>
          <w:sz w:val="28"/>
          <w:szCs w:val="28"/>
        </w:rPr>
        <w:t>словами «Главе</w:t>
      </w:r>
      <w:r w:rsidR="003F492B">
        <w:rPr>
          <w:sz w:val="28"/>
          <w:szCs w:val="28"/>
        </w:rPr>
        <w:t xml:space="preserve"> Администрации Североуральского городского округа»;</w:t>
      </w:r>
    </w:p>
    <w:p w:rsidR="002656A0" w:rsidRDefault="001D1163" w:rsidP="00A542D2">
      <w:pPr>
        <w:pStyle w:val="a3"/>
        <w:spacing w:after="120"/>
        <w:ind w:left="0" w:firstLine="851"/>
        <w:jc w:val="both"/>
        <w:rPr>
          <w:sz w:val="28"/>
          <w:szCs w:val="28"/>
        </w:rPr>
      </w:pPr>
      <w:r w:rsidRPr="00A542D2">
        <w:rPr>
          <w:bCs/>
          <w:sz w:val="28"/>
          <w:szCs w:val="28"/>
        </w:rPr>
        <w:t>1</w:t>
      </w:r>
      <w:r w:rsidR="003F492B" w:rsidRPr="00A542D2">
        <w:rPr>
          <w:sz w:val="28"/>
          <w:szCs w:val="28"/>
        </w:rPr>
        <w:t>.2</w:t>
      </w:r>
      <w:r w:rsidRPr="00A542D2">
        <w:rPr>
          <w:sz w:val="28"/>
          <w:szCs w:val="28"/>
        </w:rPr>
        <w:t xml:space="preserve">. </w:t>
      </w:r>
      <w:r w:rsidR="002656A0" w:rsidRPr="00A542D2">
        <w:rPr>
          <w:sz w:val="28"/>
          <w:szCs w:val="28"/>
        </w:rPr>
        <w:t>в</w:t>
      </w:r>
      <w:r w:rsidR="002656A0">
        <w:rPr>
          <w:sz w:val="28"/>
          <w:szCs w:val="28"/>
        </w:rPr>
        <w:t xml:space="preserve"> пункте 7 слова «Глава Североуральского городского округа» заменить словами «Глава Администрации Североуральского городского округа»;</w:t>
      </w:r>
    </w:p>
    <w:p w:rsidR="003D2222" w:rsidRPr="00A542D2" w:rsidRDefault="002656A0" w:rsidP="00A542D2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2D2">
        <w:rPr>
          <w:rFonts w:ascii="Times New Roman" w:hAnsi="Times New Roman" w:cs="Times New Roman"/>
          <w:sz w:val="28"/>
          <w:szCs w:val="28"/>
        </w:rPr>
        <w:t>1.3.</w:t>
      </w:r>
      <w:r w:rsidR="003F492B" w:rsidRPr="00A542D2">
        <w:rPr>
          <w:rFonts w:ascii="Times New Roman" w:hAnsi="Times New Roman" w:cs="Times New Roman"/>
          <w:sz w:val="28"/>
          <w:szCs w:val="28"/>
        </w:rPr>
        <w:t>абзац второй пункта 7 изложить в следующей редакции:</w:t>
      </w:r>
    </w:p>
    <w:p w:rsidR="003F492B" w:rsidRPr="00A542D2" w:rsidRDefault="003F492B" w:rsidP="00A542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2D2">
        <w:rPr>
          <w:rFonts w:ascii="Times New Roman" w:hAnsi="Times New Roman" w:cs="Times New Roman"/>
          <w:sz w:val="28"/>
          <w:szCs w:val="28"/>
        </w:rPr>
        <w:t>«- ежеквартально –</w:t>
      </w:r>
      <w:r w:rsidR="00F348E0" w:rsidRPr="00A542D2">
        <w:rPr>
          <w:rFonts w:ascii="Times New Roman" w:hAnsi="Times New Roman" w:cs="Times New Roman"/>
          <w:sz w:val="28"/>
          <w:szCs w:val="28"/>
        </w:rPr>
        <w:t xml:space="preserve"> </w:t>
      </w:r>
      <w:r w:rsidR="00A00C38" w:rsidRPr="00A542D2">
        <w:rPr>
          <w:rFonts w:ascii="Times New Roman" w:hAnsi="Times New Roman" w:cs="Times New Roman"/>
          <w:sz w:val="28"/>
          <w:szCs w:val="28"/>
        </w:rPr>
        <w:t>в срок не позднее 10 рабочих</w:t>
      </w:r>
      <w:r w:rsidR="00F348E0" w:rsidRPr="00A542D2">
        <w:rPr>
          <w:rFonts w:ascii="Times New Roman" w:hAnsi="Times New Roman" w:cs="Times New Roman"/>
          <w:sz w:val="28"/>
          <w:szCs w:val="28"/>
        </w:rPr>
        <w:t xml:space="preserve"> дней </w:t>
      </w:r>
      <w:r w:rsidR="00A00C38" w:rsidRPr="00A542D2">
        <w:rPr>
          <w:rFonts w:ascii="Times New Roman" w:hAnsi="Times New Roman" w:cs="Times New Roman"/>
          <w:sz w:val="28"/>
          <w:szCs w:val="28"/>
        </w:rPr>
        <w:t>по истечении месяца, следующего</w:t>
      </w:r>
      <w:r w:rsidRPr="00A542D2">
        <w:rPr>
          <w:rFonts w:ascii="Times New Roman" w:hAnsi="Times New Roman" w:cs="Times New Roman"/>
          <w:sz w:val="28"/>
          <w:szCs w:val="28"/>
        </w:rPr>
        <w:t xml:space="preserve"> за отчетным кварталом».</w:t>
      </w:r>
    </w:p>
    <w:p w:rsidR="00054ED2" w:rsidRPr="00054ED2" w:rsidRDefault="00054ED2" w:rsidP="00A542D2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008F2" w:rsidRPr="00A542D2" w:rsidRDefault="00B008F2" w:rsidP="00A542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2D2">
        <w:rPr>
          <w:rFonts w:ascii="Times New Roman" w:hAnsi="Times New Roman" w:cs="Times New Roman"/>
          <w:sz w:val="28"/>
          <w:szCs w:val="28"/>
        </w:rPr>
        <w:t xml:space="preserve">2. Установить, что настоящее Решение вступает в силу с момента его подписания. </w:t>
      </w:r>
    </w:p>
    <w:p w:rsidR="00054ED2" w:rsidRPr="00054ED2" w:rsidRDefault="00054ED2" w:rsidP="00A542D2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008F2" w:rsidRPr="00A542D2" w:rsidRDefault="00B008F2" w:rsidP="00A542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2D2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«Наше слово».</w:t>
      </w:r>
    </w:p>
    <w:p w:rsidR="00054ED2" w:rsidRPr="00054ED2" w:rsidRDefault="00054ED2" w:rsidP="00A542D2">
      <w:pPr>
        <w:spacing w:after="0"/>
        <w:ind w:firstLine="851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008F2" w:rsidRPr="00D328F4" w:rsidRDefault="00B008F2" w:rsidP="00A542D2">
      <w:pPr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2D2">
        <w:rPr>
          <w:rFonts w:ascii="Times New Roman" w:hAnsi="Times New Roman" w:cs="Times New Roman"/>
          <w:sz w:val="28"/>
          <w:szCs w:val="28"/>
        </w:rPr>
        <w:t>4.</w:t>
      </w:r>
      <w:r w:rsidRPr="00D328F4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депутатскую комиссию Думы Североуральского городского округа по б</w:t>
      </w:r>
      <w:r w:rsidR="00F74AB6">
        <w:rPr>
          <w:rFonts w:ascii="Times New Roman" w:hAnsi="Times New Roman" w:cs="Times New Roman"/>
          <w:sz w:val="28"/>
          <w:szCs w:val="28"/>
        </w:rPr>
        <w:t>юджету и налогам (Анисимов А.Л.</w:t>
      </w:r>
      <w:r w:rsidRPr="00D328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08F2" w:rsidRPr="00D328F4" w:rsidRDefault="00B008F2" w:rsidP="00A542D2">
      <w:pPr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44F6" w:rsidRPr="00D328F4" w:rsidRDefault="005544F6" w:rsidP="00A542D2">
      <w:pPr>
        <w:spacing w:after="0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3504DB" w:rsidRDefault="003504DB" w:rsidP="00A542D2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B008F2" w:rsidRPr="00D328F4" w:rsidRDefault="00B008F2" w:rsidP="00A542D2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D328F4">
        <w:rPr>
          <w:rFonts w:ascii="Times New Roman" w:hAnsi="Times New Roman" w:cs="Times New Roman"/>
          <w:sz w:val="28"/>
          <w:szCs w:val="28"/>
        </w:rPr>
        <w:t>Глава</w:t>
      </w:r>
    </w:p>
    <w:p w:rsidR="00B008F2" w:rsidRPr="005544F6" w:rsidRDefault="00B008F2" w:rsidP="00A542D2">
      <w:pPr>
        <w:spacing w:after="0"/>
      </w:pPr>
      <w:r w:rsidRPr="00D328F4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  </w:t>
      </w:r>
      <w:r w:rsidRPr="00D328F4">
        <w:rPr>
          <w:sz w:val="28"/>
          <w:szCs w:val="28"/>
        </w:rPr>
        <w:t xml:space="preserve">                </w:t>
      </w:r>
      <w:r w:rsidR="00A542D2">
        <w:rPr>
          <w:sz w:val="28"/>
          <w:szCs w:val="28"/>
        </w:rPr>
        <w:t xml:space="preserve">  </w:t>
      </w:r>
      <w:r w:rsidRPr="00D328F4">
        <w:rPr>
          <w:sz w:val="28"/>
          <w:szCs w:val="28"/>
        </w:rPr>
        <w:t xml:space="preserve">                      </w:t>
      </w:r>
      <w:r w:rsidRPr="00D328F4">
        <w:rPr>
          <w:rFonts w:ascii="Times New Roman" w:hAnsi="Times New Roman" w:cs="Times New Roman"/>
          <w:sz w:val="28"/>
          <w:szCs w:val="28"/>
        </w:rPr>
        <w:t>Б.В.</w:t>
      </w:r>
      <w:r w:rsidR="00A542D2">
        <w:rPr>
          <w:rFonts w:ascii="Times New Roman" w:hAnsi="Times New Roman" w:cs="Times New Roman"/>
          <w:sz w:val="28"/>
          <w:szCs w:val="28"/>
        </w:rPr>
        <w:t xml:space="preserve"> </w:t>
      </w:r>
      <w:r w:rsidRPr="00D328F4">
        <w:rPr>
          <w:rFonts w:ascii="Times New Roman" w:hAnsi="Times New Roman" w:cs="Times New Roman"/>
          <w:sz w:val="28"/>
          <w:szCs w:val="28"/>
        </w:rPr>
        <w:t xml:space="preserve">Меньшиков              </w:t>
      </w:r>
      <w:r w:rsidRPr="005544F6">
        <w:rPr>
          <w:rFonts w:ascii="Times New Roman" w:hAnsi="Times New Roman" w:cs="Times New Roman"/>
        </w:rPr>
        <w:t xml:space="preserve">             </w:t>
      </w:r>
    </w:p>
    <w:sectPr w:rsidR="00B008F2" w:rsidRPr="005544F6" w:rsidSect="003504DB">
      <w:footerReference w:type="default" r:id="rId8"/>
      <w:pgSz w:w="11906" w:h="16838"/>
      <w:pgMar w:top="851" w:right="9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E6" w:rsidRDefault="00800CE6" w:rsidP="00645895">
      <w:pPr>
        <w:spacing w:after="0" w:line="240" w:lineRule="auto"/>
      </w:pPr>
      <w:r>
        <w:separator/>
      </w:r>
    </w:p>
  </w:endnote>
  <w:endnote w:type="continuationSeparator" w:id="0">
    <w:p w:rsidR="00800CE6" w:rsidRDefault="00800CE6" w:rsidP="0064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767859"/>
      <w:docPartObj>
        <w:docPartGallery w:val="Page Numbers (Bottom of Page)"/>
        <w:docPartUnique/>
      </w:docPartObj>
    </w:sdtPr>
    <w:sdtEndPr/>
    <w:sdtContent>
      <w:p w:rsidR="00645895" w:rsidRDefault="006458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4DB">
          <w:rPr>
            <w:noProof/>
          </w:rPr>
          <w:t>2</w:t>
        </w:r>
        <w:r>
          <w:fldChar w:fldCharType="end"/>
        </w:r>
      </w:p>
    </w:sdtContent>
  </w:sdt>
  <w:p w:rsidR="00645895" w:rsidRDefault="006458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E6" w:rsidRDefault="00800CE6" w:rsidP="00645895">
      <w:pPr>
        <w:spacing w:after="0" w:line="240" w:lineRule="auto"/>
      </w:pPr>
      <w:r>
        <w:separator/>
      </w:r>
    </w:p>
  </w:footnote>
  <w:footnote w:type="continuationSeparator" w:id="0">
    <w:p w:rsidR="00800CE6" w:rsidRDefault="00800CE6" w:rsidP="0064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0E2"/>
    <w:multiLevelType w:val="hybridMultilevel"/>
    <w:tmpl w:val="16D4121C"/>
    <w:lvl w:ilvl="0" w:tplc="1F0C89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6636C5"/>
    <w:multiLevelType w:val="hybridMultilevel"/>
    <w:tmpl w:val="C16A9E7C"/>
    <w:lvl w:ilvl="0" w:tplc="68FC0E3E">
      <w:start w:val="2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8F2"/>
    <w:rsid w:val="00040F17"/>
    <w:rsid w:val="00045067"/>
    <w:rsid w:val="00054ED2"/>
    <w:rsid w:val="0011078A"/>
    <w:rsid w:val="001D1163"/>
    <w:rsid w:val="001F34A1"/>
    <w:rsid w:val="002656A0"/>
    <w:rsid w:val="002D21F9"/>
    <w:rsid w:val="003504DB"/>
    <w:rsid w:val="003D2222"/>
    <w:rsid w:val="003F492B"/>
    <w:rsid w:val="004745F5"/>
    <w:rsid w:val="00512E49"/>
    <w:rsid w:val="005544F6"/>
    <w:rsid w:val="00554815"/>
    <w:rsid w:val="0060604F"/>
    <w:rsid w:val="00645895"/>
    <w:rsid w:val="007254F3"/>
    <w:rsid w:val="007515ED"/>
    <w:rsid w:val="007B7910"/>
    <w:rsid w:val="00800CE6"/>
    <w:rsid w:val="00860E98"/>
    <w:rsid w:val="00915C7C"/>
    <w:rsid w:val="0093389B"/>
    <w:rsid w:val="00995C80"/>
    <w:rsid w:val="00A00C38"/>
    <w:rsid w:val="00A015B9"/>
    <w:rsid w:val="00A12389"/>
    <w:rsid w:val="00A3673A"/>
    <w:rsid w:val="00A542D2"/>
    <w:rsid w:val="00B008F2"/>
    <w:rsid w:val="00B5327E"/>
    <w:rsid w:val="00C41624"/>
    <w:rsid w:val="00C66221"/>
    <w:rsid w:val="00CB4282"/>
    <w:rsid w:val="00CD68A5"/>
    <w:rsid w:val="00D328F4"/>
    <w:rsid w:val="00D76005"/>
    <w:rsid w:val="00E51DB6"/>
    <w:rsid w:val="00F348E0"/>
    <w:rsid w:val="00F5130C"/>
    <w:rsid w:val="00F74AB6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2C4F-F7D2-4E70-B659-4582F8DF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8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B008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895"/>
  </w:style>
  <w:style w:type="paragraph" w:styleId="a8">
    <w:name w:val="footer"/>
    <w:basedOn w:val="a"/>
    <w:link w:val="a9"/>
    <w:uiPriority w:val="99"/>
    <w:unhideWhenUsed/>
    <w:rsid w:val="006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P111</dc:creator>
  <cp:lastModifiedBy>Попова Алла Юрьевна</cp:lastModifiedBy>
  <cp:revision>14</cp:revision>
  <cp:lastPrinted>2017-06-27T03:45:00Z</cp:lastPrinted>
  <dcterms:created xsi:type="dcterms:W3CDTF">2017-02-15T12:10:00Z</dcterms:created>
  <dcterms:modified xsi:type="dcterms:W3CDTF">2017-07-12T11:37:00Z</dcterms:modified>
</cp:coreProperties>
</file>