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7" w:rsidRPr="005A41FE" w:rsidRDefault="005A5A9D" w:rsidP="005A5A9D">
      <w:pPr>
        <w:pStyle w:val="2"/>
        <w:jc w:val="center"/>
      </w:pPr>
      <w:r w:rsidRPr="005A41FE">
        <w:t>Перевозка транспортом организованных групп детей.</w:t>
      </w:r>
    </w:p>
    <w:p w:rsidR="005A5A9D" w:rsidRPr="004645A2" w:rsidRDefault="00110CE0" w:rsidP="004645A2">
      <w:pPr>
        <w:pStyle w:val="a6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253365</wp:posOffset>
            </wp:positionV>
            <wp:extent cx="1971675" cy="2194560"/>
            <wp:effectExtent l="800100" t="76200" r="104775" b="91440"/>
            <wp:wrapTight wrapText="bothSides">
              <wp:wrapPolygon edited="0">
                <wp:start x="-1252" y="-750"/>
                <wp:lineTo x="-1252" y="14250"/>
                <wp:lineTo x="-6678" y="16125"/>
                <wp:lineTo x="-8765" y="17063"/>
                <wp:lineTo x="-1878" y="22500"/>
                <wp:lineTo x="21287" y="22500"/>
                <wp:lineTo x="22122" y="22500"/>
                <wp:lineTo x="22748" y="21563"/>
                <wp:lineTo x="22539" y="20250"/>
                <wp:lineTo x="22539" y="-750"/>
                <wp:lineTo x="-1252" y="-750"/>
              </wp:wrapPolygon>
            </wp:wrapTight>
            <wp:docPr id="1" name="Рисунок 1" descr="C:\Users\Котельникова\Pictures\523e7a2f2ed170f88502d67ee19131b2143012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льникова\Pictures\523e7a2f2ed170f88502d67ee19131b214301228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45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A5A9D">
        <w:t xml:space="preserve">             </w:t>
      </w:r>
      <w:r w:rsidR="005A5A9D" w:rsidRPr="005A41FE">
        <w:t>П</w:t>
      </w:r>
      <w:r w:rsidR="005A5A9D" w:rsidRPr="004645A2">
        <w:rPr>
          <w:rFonts w:ascii="Times New Roman" w:hAnsi="Times New Roman" w:cs="Times New Roman"/>
        </w:rPr>
        <w:t>ассажирами при перевозке группы автобусом могут быть не только взрослые люди, но и дети. Для обеспечения максимальной степени безопасности при перевозке детей разработаны и  приняты специальные правила.</w:t>
      </w:r>
    </w:p>
    <w:p w:rsidR="005A5A9D" w:rsidRPr="005A41FE" w:rsidRDefault="005A5A9D" w:rsidP="005A5A9D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 xml:space="preserve">          Рассмотрению правил и требований, предъявляющихся к водителям, сопровождающим и транспортным средствам, использующимся для перевозки, и посвящена эта статья.</w:t>
      </w:r>
    </w:p>
    <w:p w:rsidR="005A5A9D" w:rsidRPr="005A41FE" w:rsidRDefault="005A5A9D" w:rsidP="005A5A9D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 xml:space="preserve">          Перевозка детей при экскурсионных и туристических поездках осуществляется в светлое время суток. Движение автобуса в период с 23 час 00 мин. до 7 час. 00  мин. – не разрешается.</w:t>
      </w:r>
    </w:p>
    <w:p w:rsidR="005A5A9D" w:rsidRPr="005A41FE" w:rsidRDefault="005A5A9D" w:rsidP="005A5A9D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 xml:space="preserve">          В случае, если Заказчиком выступает детское учреждение, </w:t>
      </w:r>
      <w:proofErr w:type="gramStart"/>
      <w:r w:rsidRPr="005A41FE">
        <w:rPr>
          <w:rFonts w:ascii="Times New Roman" w:hAnsi="Times New Roman" w:cs="Times New Roman"/>
          <w:szCs w:val="24"/>
        </w:rPr>
        <w:t>туристско – экскурсионные</w:t>
      </w:r>
      <w:proofErr w:type="gramEnd"/>
      <w:r w:rsidRPr="005A41FE">
        <w:rPr>
          <w:rFonts w:ascii="Times New Roman" w:hAnsi="Times New Roman" w:cs="Times New Roman"/>
          <w:szCs w:val="24"/>
        </w:rPr>
        <w:t xml:space="preserve"> и разовые перевозки детей, как правило, организуется только при наличии письменного разрешения вышестоящей организации. </w:t>
      </w:r>
    </w:p>
    <w:p w:rsidR="005A5A9D" w:rsidRPr="005A41FE" w:rsidRDefault="005A5A9D" w:rsidP="005A5A9D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 xml:space="preserve">         Для организации перевозки детей Заказчик (образовательная организация)  должен заключить договор с Исполнителем. При этом Исполнитель обязан иметь лицензию на данный вид деятельности</w:t>
      </w:r>
      <w:r w:rsidR="007B2DB7" w:rsidRPr="005A41FE">
        <w:rPr>
          <w:rFonts w:ascii="Times New Roman" w:hAnsi="Times New Roman" w:cs="Times New Roman"/>
          <w:szCs w:val="24"/>
        </w:rPr>
        <w:t xml:space="preserve"> и лицензионную карточку на эксплуатируемое транспортное средство, за  исключением случая, если указанная деятельность осуществляется  для обеспечения собственных нужд.</w:t>
      </w:r>
    </w:p>
    <w:p w:rsidR="007B2DB7" w:rsidRPr="005A41FE" w:rsidRDefault="007B2DB7" w:rsidP="005A5A9D">
      <w:pPr>
        <w:pStyle w:val="a6"/>
        <w:rPr>
          <w:rFonts w:ascii="Times New Roman" w:hAnsi="Times New Roman" w:cs="Times New Roman"/>
          <w:szCs w:val="24"/>
        </w:rPr>
      </w:pPr>
      <w:proofErr w:type="gramStart"/>
      <w:r w:rsidRPr="005A41FE">
        <w:rPr>
          <w:rFonts w:ascii="Times New Roman" w:hAnsi="Times New Roman" w:cs="Times New Roman"/>
          <w:szCs w:val="24"/>
        </w:rPr>
        <w:t>К перевозкам групп детей допускаются водители, имеющие непрерывный  трёхлетний и более стаж работы автомобильных транспортных средствах категории «Д» и не имеющие на протяжении последних 3 –</w:t>
      </w:r>
      <w:proofErr w:type="spellStart"/>
      <w:r w:rsidRPr="005A41FE">
        <w:rPr>
          <w:rFonts w:ascii="Times New Roman" w:hAnsi="Times New Roman" w:cs="Times New Roman"/>
          <w:szCs w:val="24"/>
        </w:rPr>
        <w:t>х</w:t>
      </w:r>
      <w:proofErr w:type="spellEnd"/>
      <w:r w:rsidRPr="005A41FE">
        <w:rPr>
          <w:rFonts w:ascii="Times New Roman" w:hAnsi="Times New Roman" w:cs="Times New Roman"/>
          <w:szCs w:val="24"/>
        </w:rPr>
        <w:t xml:space="preserve"> лет нарушений действующих правил дорожного движения.</w:t>
      </w:r>
      <w:proofErr w:type="gramEnd"/>
    </w:p>
    <w:p w:rsidR="007B2DB7" w:rsidRPr="005A41FE" w:rsidRDefault="007B2DB7" w:rsidP="005A5A9D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 xml:space="preserve">         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20 – двух сопровождающих</w:t>
      </w:r>
      <w:proofErr w:type="gramStart"/>
      <w:r w:rsidRPr="005A41FE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5A41FE">
        <w:rPr>
          <w:rFonts w:ascii="Times New Roman" w:hAnsi="Times New Roman" w:cs="Times New Roman"/>
          <w:szCs w:val="24"/>
        </w:rPr>
        <w:t xml:space="preserve"> Перед поездкой сопровождающие проходят специальный инструктаж совместно</w:t>
      </w:r>
    </w:p>
    <w:p w:rsidR="007B2DB7" w:rsidRPr="005A41FE" w:rsidRDefault="007B2DB7" w:rsidP="005A5A9D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 xml:space="preserve">с водителем, </w:t>
      </w:r>
      <w:proofErr w:type="gramStart"/>
      <w:r w:rsidRPr="005A41FE">
        <w:rPr>
          <w:rFonts w:ascii="Times New Roman" w:hAnsi="Times New Roman" w:cs="Times New Roman"/>
          <w:szCs w:val="24"/>
        </w:rPr>
        <w:t>проводимый</w:t>
      </w:r>
      <w:proofErr w:type="gramEnd"/>
      <w:r w:rsidRPr="005A41FE">
        <w:rPr>
          <w:rFonts w:ascii="Times New Roman" w:hAnsi="Times New Roman" w:cs="Times New Roman"/>
          <w:szCs w:val="24"/>
        </w:rPr>
        <w:t xml:space="preserve"> полномочным представителем исполнителя либо, как, исключение, руководителем Заказчика на основе настоящих Методических рекомендаций. </w:t>
      </w:r>
    </w:p>
    <w:p w:rsidR="007B2DB7" w:rsidRPr="005A41FE" w:rsidRDefault="007B2DB7" w:rsidP="005A5A9D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 xml:space="preserve">           Автомобильная колонна с детьми до пункта назначения сопровождается машиной «скорой помощи». При количестве автобусов менее 3- </w:t>
      </w:r>
      <w:proofErr w:type="spellStart"/>
      <w:r w:rsidRPr="005A41FE">
        <w:rPr>
          <w:rFonts w:ascii="Times New Roman" w:hAnsi="Times New Roman" w:cs="Times New Roman"/>
          <w:szCs w:val="24"/>
        </w:rPr>
        <w:t>х</w:t>
      </w:r>
      <w:proofErr w:type="spellEnd"/>
      <w:r w:rsidRPr="005A41FE">
        <w:rPr>
          <w:rFonts w:ascii="Times New Roman" w:hAnsi="Times New Roman" w:cs="Times New Roman"/>
          <w:szCs w:val="24"/>
        </w:rPr>
        <w:t xml:space="preserve">   необходимо наличие квалифицированного медицинского работника в каждом автобусе.</w:t>
      </w:r>
    </w:p>
    <w:p w:rsidR="00110CE0" w:rsidRPr="005A41FE" w:rsidRDefault="00110CE0" w:rsidP="005A5A9D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 xml:space="preserve">          техническое состояние автобусов Исполнителя должно отвечать требованиям основных положений по допуску транспортных средств к  эксплуатации. Водитель обязан иметь при себе действующий талон о прохождении </w:t>
      </w:r>
      <w:r w:rsidR="005A41FE" w:rsidRPr="005A41FE">
        <w:rPr>
          <w:rFonts w:ascii="Times New Roman" w:hAnsi="Times New Roman" w:cs="Times New Roman"/>
          <w:szCs w:val="24"/>
        </w:rPr>
        <w:t>государственного</w:t>
      </w:r>
      <w:r w:rsidRPr="005A41FE">
        <w:rPr>
          <w:rFonts w:ascii="Times New Roman" w:hAnsi="Times New Roman" w:cs="Times New Roman"/>
          <w:szCs w:val="24"/>
        </w:rPr>
        <w:t xml:space="preserve"> технического осмотра автобуса.</w:t>
      </w:r>
    </w:p>
    <w:p w:rsidR="00110CE0" w:rsidRPr="005A41FE" w:rsidRDefault="00110CE0" w:rsidP="005A5A9D">
      <w:pPr>
        <w:pStyle w:val="a6"/>
        <w:rPr>
          <w:rFonts w:ascii="Times New Roman" w:hAnsi="Times New Roman" w:cs="Times New Roman"/>
          <w:szCs w:val="24"/>
          <w:u w:val="single"/>
        </w:rPr>
      </w:pPr>
      <w:r w:rsidRPr="005A41FE">
        <w:rPr>
          <w:rFonts w:ascii="Times New Roman" w:hAnsi="Times New Roman" w:cs="Times New Roman"/>
          <w:szCs w:val="24"/>
          <w:u w:val="single"/>
        </w:rPr>
        <w:t>Автобус должен быть оборудован:</w:t>
      </w:r>
    </w:p>
    <w:p w:rsidR="00110CE0" w:rsidRPr="005A41FE" w:rsidRDefault="00110CE0" w:rsidP="00110CE0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>двумя легкосъёмными огнетушителями емкостью не менее 2-х литров каждый (один – в кабине водителя, другой – в пассажирском салоне автобуса);</w:t>
      </w:r>
    </w:p>
    <w:p w:rsidR="00110CE0" w:rsidRPr="005A41FE" w:rsidRDefault="00110CE0" w:rsidP="00110CE0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>квадратными опознавательными знаками жёлтого цвета с каймой красного цвета, с чёрным изображением символа дорожного знака 1.21. «ДЕТИ», которые должны быть установлены спереди и сзади автобуса;</w:t>
      </w:r>
    </w:p>
    <w:p w:rsidR="00110CE0" w:rsidRPr="005A41FE" w:rsidRDefault="00110CE0" w:rsidP="00110CE0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>2 –я аптечками;</w:t>
      </w:r>
    </w:p>
    <w:p w:rsidR="00110CE0" w:rsidRPr="005A41FE" w:rsidRDefault="00110CE0" w:rsidP="00110CE0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>2-я противооткатными упорами;</w:t>
      </w:r>
    </w:p>
    <w:p w:rsidR="00110CE0" w:rsidRPr="005A41FE" w:rsidRDefault="00110CE0" w:rsidP="00110CE0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>знаком аварийной остановки.</w:t>
      </w:r>
    </w:p>
    <w:p w:rsidR="00110CE0" w:rsidRDefault="00110CE0" w:rsidP="00110CE0">
      <w:pPr>
        <w:pStyle w:val="a6"/>
        <w:rPr>
          <w:rFonts w:ascii="Times New Roman" w:hAnsi="Times New Roman" w:cs="Times New Roman"/>
          <w:szCs w:val="24"/>
        </w:rPr>
      </w:pPr>
      <w:r w:rsidRPr="005A41FE">
        <w:rPr>
          <w:rFonts w:ascii="Times New Roman" w:hAnsi="Times New Roman" w:cs="Times New Roman"/>
          <w:szCs w:val="24"/>
        </w:rPr>
        <w:t>Автомобильная колонна с детьми сопровождается специальным автомобилем ГИБДД, двигающимися впереди колонны, если количество автобусов более 10 единиц, ГИБДД дополнительно выделяет автомобиль, замыкающий колонну.</w:t>
      </w:r>
    </w:p>
    <w:p w:rsidR="005A41FE" w:rsidRDefault="005A41FE" w:rsidP="00110CE0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Cs w:val="24"/>
        </w:rPr>
        <w:t>Заказчик обязан обеспечить организованные группы детей, находившиеся в пути следования более 3 часов, наборами пищевых продуктов (сухими пайками) с согласованием их ассортимента с Североуральским территориальным отделом Роспотребнадзора (с отделом  за условиями воспитания и обучения) в установленном порядке, а так же предусмотреть во время движения соблюдения питьевого режима в соответствии с действующим санитарным законодательством.</w:t>
      </w:r>
      <w:proofErr w:type="gramEnd"/>
    </w:p>
    <w:p w:rsidR="005A41FE" w:rsidRDefault="005A41FE" w:rsidP="005A41FE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5A41FE" w:rsidRPr="005A41FE" w:rsidRDefault="005A41FE" w:rsidP="005A41FE">
      <w:pPr>
        <w:pStyle w:val="a6"/>
        <w:rPr>
          <w:b/>
          <w:i/>
          <w:sz w:val="18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A41FE">
        <w:rPr>
          <w:b/>
          <w:i/>
          <w:sz w:val="18"/>
        </w:rPr>
        <w:t>подготовила врач по общей гигиене: Котельникова А. А. 8-953-608-25-70</w:t>
      </w:r>
    </w:p>
    <w:p w:rsidR="005A41FE" w:rsidRPr="005A41FE" w:rsidRDefault="005A41FE" w:rsidP="00110CE0">
      <w:pPr>
        <w:pStyle w:val="a6"/>
        <w:rPr>
          <w:b/>
          <w:i/>
          <w:sz w:val="18"/>
        </w:rPr>
      </w:pPr>
      <w:r w:rsidRPr="005A41FE">
        <w:rPr>
          <w:b/>
          <w:i/>
          <w:sz w:val="18"/>
        </w:rPr>
        <w:t xml:space="preserve"> (от </w:t>
      </w:r>
      <w:r>
        <w:rPr>
          <w:b/>
          <w:i/>
          <w:sz w:val="18"/>
        </w:rPr>
        <w:t>26</w:t>
      </w:r>
      <w:r w:rsidRPr="005A41FE">
        <w:rPr>
          <w:b/>
          <w:i/>
          <w:sz w:val="18"/>
        </w:rPr>
        <w:t>.01.2017 года) -  ЗОЖ</w:t>
      </w:r>
    </w:p>
    <w:sectPr w:rsidR="005A41FE" w:rsidRPr="005A41FE" w:rsidSect="0074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63A"/>
    <w:multiLevelType w:val="hybridMultilevel"/>
    <w:tmpl w:val="CEF2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2DD6"/>
    <w:rsid w:val="00022DD6"/>
    <w:rsid w:val="00110CE0"/>
    <w:rsid w:val="001F3247"/>
    <w:rsid w:val="004645A2"/>
    <w:rsid w:val="005A41FE"/>
    <w:rsid w:val="005A5A9D"/>
    <w:rsid w:val="00744DC7"/>
    <w:rsid w:val="007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7"/>
  </w:style>
  <w:style w:type="paragraph" w:styleId="2">
    <w:name w:val="heading 2"/>
    <w:basedOn w:val="a"/>
    <w:next w:val="a"/>
    <w:link w:val="20"/>
    <w:uiPriority w:val="9"/>
    <w:unhideWhenUsed/>
    <w:qFormat/>
    <w:rsid w:val="005A5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5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A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A5A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574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АА</dc:creator>
  <cp:keywords/>
  <dc:description/>
  <cp:lastModifiedBy>Котельникова АА</cp:lastModifiedBy>
  <cp:revision>5</cp:revision>
  <cp:lastPrinted>2017-01-20T11:22:00Z</cp:lastPrinted>
  <dcterms:created xsi:type="dcterms:W3CDTF">2017-01-20T10:40:00Z</dcterms:created>
  <dcterms:modified xsi:type="dcterms:W3CDTF">2017-01-20T11:23:00Z</dcterms:modified>
</cp:coreProperties>
</file>