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370D9" w:rsidRPr="00E370D9" w:rsidRDefault="00E370D9" w:rsidP="00E370D9">
      <w:pPr>
        <w:suppressAutoHyphens/>
        <w:autoSpaceDE/>
        <w:autoSpaceDN/>
        <w:ind w:left="5245"/>
        <w:rPr>
          <w:rFonts w:ascii="PT Astra Serif" w:eastAsia="Arial" w:hAnsi="PT Astra Serif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Утвержден</w:t>
      </w:r>
    </w:p>
    <w:p w:rsidR="00E370D9" w:rsidRPr="00E370D9" w:rsidRDefault="00E370D9" w:rsidP="00E370D9">
      <w:pPr>
        <w:suppressAutoHyphens/>
        <w:autoSpaceDE/>
        <w:autoSpaceDN/>
        <w:ind w:left="5245"/>
        <w:rPr>
          <w:rFonts w:ascii="PT Astra Serif" w:eastAsia="Arial" w:hAnsi="PT Astra Serif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E370D9" w:rsidRPr="00E370D9" w:rsidRDefault="00E370D9" w:rsidP="00E370D9">
      <w:pPr>
        <w:suppressAutoHyphens/>
        <w:autoSpaceDE/>
        <w:autoSpaceDN/>
        <w:ind w:left="5245"/>
        <w:rPr>
          <w:rFonts w:ascii="PT Astra Serif" w:eastAsia="Arial" w:hAnsi="PT Astra Serif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 xml:space="preserve">Североуральского городского округа </w:t>
      </w: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от </w:t>
      </w:r>
      <w:r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11.06.2020 </w:t>
      </w: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№</w:t>
      </w:r>
      <w:r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499</w:t>
      </w:r>
    </w:p>
    <w:p w:rsidR="00F035BA" w:rsidRDefault="00E370D9" w:rsidP="00E370D9">
      <w:pPr>
        <w:autoSpaceDE/>
        <w:autoSpaceDN/>
        <w:ind w:left="5245"/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«Об утверждении Административного регламента предоставления государственной услуги </w:t>
      </w:r>
      <w:r w:rsidRPr="00E370D9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«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Прием заявлений и организация предоставления гражданам субсидий на оплату жилых помещений и коммунальных услуг</w:t>
      </w:r>
      <w:r w:rsidRPr="00E370D9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»</w:t>
      </w:r>
    </w:p>
    <w:p w:rsidR="00E370D9" w:rsidRDefault="00E370D9" w:rsidP="00E370D9">
      <w:pPr>
        <w:autoSpaceDE/>
        <w:autoSpaceDN/>
        <w:ind w:left="5245"/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АДМИНИСТРАТИВНЫЙ РЕГЛАМЕНТ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предоставления государственной услуги «</w:t>
      </w:r>
      <w:bookmarkStart w:id="0" w:name="_GoBack"/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8"/>
          <w:szCs w:val="28"/>
          <w:lang w:eastAsia="hi-IN" w:bidi="hi-IN"/>
        </w:rPr>
        <w:t>Прием заявлений и организация предоставления гражданам субсидий на оплату жилых помещений и коммунальных услуг</w:t>
      </w:r>
      <w:bookmarkEnd w:id="0"/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t xml:space="preserve">» 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Раздел 1. Общие положения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Предмет регулирования регламента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kern w:val="2"/>
          <w:sz w:val="28"/>
          <w:szCs w:val="28"/>
          <w:lang w:eastAsia="en-US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1. Административный регламент предоставления государственной услуги «Прием заявлений и организация предоставления гражданам субсидий на оплату жилых помещений и коммунальных услуг» (далее – регламент) устанавливает порядок и стандарт предоставления государственной услуги «Прием заявлений и организация предоставления гражданам субсидий на оплату жилых помещений и коммунальных услуг»</w:t>
      </w:r>
      <w:r w:rsidRPr="00E370D9">
        <w:rPr>
          <w:rFonts w:ascii="PT Astra Serif" w:eastAsia="Calibri" w:hAnsi="PT Astra Serif" w:cs="PT Astra Serif"/>
          <w:i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государственная услуга, субсидия) Администрацией Североуральского городского округа (далее – уполномоченный орган).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Круг заявителей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расходы на оплату жилого помещения и коммунальных услуг, рассчитанные исходя из размера региональных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пользователей жилого помещения в государственном или муниципальном жилищном фонде;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нанимателей жилого помещения по договору найма в частном жилищном фонде;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членов жилищного или жилищно-строительного кооператива;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собственников жилого помещения (квартиры, жилого дома, части квартиры или жилого дома);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1" w:name="Par1"/>
      <w:bookmarkEnd w:id="1"/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center"/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Требования к порядку информирования о предоставлении государственной услуги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уполномоченного органа, должностными лицами муниципального казенного учреждения «Служба заказчика»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https://www.gosuslugi.ru/24295/1/info,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уполномоченного органа в информационно-телекоммуникационной сети «Интернет» (далее – сеть Интернет) по адресу: </w:t>
      </w:r>
      <w:hyperlink r:id="rId7" w:history="1">
        <w:r w:rsidRPr="00E370D9">
          <w:rPr>
            <w:rFonts w:ascii="PT Astra Serif" w:eastAsia="Calibri" w:hAnsi="PT Astra Serif" w:cs="PT Astra Serif"/>
            <w:color w:val="000080"/>
            <w:kern w:val="2"/>
            <w:sz w:val="28"/>
            <w:szCs w:val="28"/>
            <w:u w:val="single"/>
            <w:lang w:bidi="hi-IN"/>
          </w:rPr>
          <w:t>http://adm-severouralsk.ru</w:t>
        </w:r>
      </w:hyperlink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и на информационных стендах муниципального казенного учреждения «Служба заказчика», предоставляется непосредственно должностными лицами уполномоченного органа при личном приеме, а также по телефону.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Cs/>
          <w:iCs/>
          <w:color w:val="000000"/>
          <w:kern w:val="2"/>
          <w:sz w:val="28"/>
          <w:szCs w:val="28"/>
          <w:lang w:eastAsia="hi-IN" w:bidi="hi-IN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а также предоставляется непосредственно работниками МФЦ при личном приеме, а также по телефону.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7. При общении с гражданами (по телефону или лично) должностные лица уполномоченного органа и муниципального казенного учреждения «Служба заказчика», работники МФЦ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автоинформирования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color w:val="000000"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suppressAutoHyphens/>
        <w:autoSpaceDN/>
        <w:ind w:right="-2" w:firstLine="540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  <w:r w:rsidRPr="00E370D9"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  <w:t>Раздел 2. Стандарт предоставления государственной услуги</w:t>
      </w:r>
    </w:p>
    <w:p w:rsidR="00E370D9" w:rsidRPr="00E370D9" w:rsidRDefault="00E370D9" w:rsidP="00E370D9">
      <w:pPr>
        <w:suppressAutoHyphens/>
        <w:autoSpaceDN/>
        <w:ind w:right="-2" w:firstLine="540"/>
        <w:jc w:val="center"/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suppressAutoHyphens/>
        <w:autoSpaceDN/>
        <w:ind w:right="-2" w:firstLine="540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  <w:r w:rsidRPr="00E370D9"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  <w:t>Наименование государственной услуги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9. Наименование государственной услуги – «Прием заявлений и организация предоставления гражданам субсидий на оплату жилых помещений и коммунальных услуг».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bCs/>
          <w:i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Наименование органа, предоставляющего государственную услугу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10. Государственная услуга предоставляется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уполномоченным органом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E/>
        <w:autoSpaceDN/>
        <w:spacing w:line="100" w:lineRule="atLeast"/>
        <w:ind w:firstLine="68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Реализацию отдельных функций, связанных с организацией предоставления государственной услуги осуществляет муниципальное казенное учреждение «Служба заказчика».</w:t>
      </w:r>
    </w:p>
    <w:p w:rsidR="00E370D9" w:rsidRPr="00E370D9" w:rsidRDefault="00E370D9" w:rsidP="00E370D9">
      <w:pPr>
        <w:widowControl w:val="0"/>
        <w:suppressAutoHyphens/>
        <w:autoSpaceDN/>
        <w:spacing w:line="100" w:lineRule="atLeast"/>
        <w:ind w:firstLine="48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    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получения государственной услуги заявители обращаются в отдел «Служба субсидий» муниципального казенного учреждения «Служба заказчика» (далее — Учреждение).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11.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 xml:space="preserve"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 ЗАГС),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территориальные органы Главного управления по вопросам миграции Министерства внутренних дел Российской Федерации по Свердловской области,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территориальный орган Федеральной службы государственной регистрации, кадастра и картографии (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Росреестр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),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судебные органы,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военные комиссариаты,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работодатели (физические лица, юридические лица (организации), вступившие в трудовые отношения с работником), территориальные органы Пенсионного фонда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постановление Правительства Свердловской области от 14.09.2011 № 1211-ПП).</w:t>
      </w:r>
    </w:p>
    <w:p w:rsidR="00E370D9" w:rsidRPr="00E370D9" w:rsidRDefault="00E370D9" w:rsidP="00E370D9">
      <w:pPr>
        <w:tabs>
          <w:tab w:val="left" w:pos="709"/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bCs/>
          <w:kern w:val="2"/>
          <w:sz w:val="28"/>
          <w:szCs w:val="28"/>
          <w:lang w:eastAsia="en-US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Описание результата предоставления государственной услуги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13.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оформленное в письменном виде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В качестве результата предоставления государственной услуги заявитель по его выбору вправе получить решение в форме электронного документа,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заявление подано через МФЦ, днем принятия заявления считается день его поступления в Учреждение.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заявление подано в форме электронного документа, днем принятия заявления считается день направления Учреждением заявителю электронного сообщения о принятии заявления.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Рассмотрение Учреждением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Учреждение.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Учреждение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Выплата субсидии осуществляется с месяца, следующего за месяцем подачи заявления и документов, необходимых для предоставления государственной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услуги.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Нормативные правовые акты, регулирующие предоставление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уполномоченного органа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сети «Интернет» по адресу:  </w:t>
      </w:r>
      <w:hyperlink r:id="rId8" w:history="1">
        <w:r w:rsidRPr="00E370D9">
          <w:rPr>
            <w:rFonts w:ascii="PT Astra Serif" w:eastAsia="Calibri" w:hAnsi="PT Astra Serif" w:cs="PT Astra Serif"/>
            <w:color w:val="000080"/>
            <w:kern w:val="2"/>
            <w:sz w:val="28"/>
            <w:szCs w:val="28"/>
            <w:u w:val="single"/>
            <w:lang w:bidi="hi-IN"/>
          </w:rPr>
          <w:t>http://adm-severouralsk.ru</w:t>
        </w:r>
      </w:hyperlink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и на Едином портале www.gosuslugi.ru/24295/1/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info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b/>
          <w:bCs/>
          <w:kern w:val="2"/>
          <w:sz w:val="28"/>
          <w:szCs w:val="28"/>
          <w:lang w:eastAsia="zh-CN"/>
        </w:rPr>
      </w:pPr>
      <w:r w:rsidRPr="00E370D9"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  <w:tab/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bookmarkStart w:id="2" w:name="Par8"/>
      <w:bookmarkEnd w:id="2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16. Для предоставления государственной услуги заявитель представляет в Учреждение по месту жительства либо в МФЦ заявление о предоставлении субсидии (приложение № 1 к регламенту) с указанием всех членов семьи и степени родства и предъявляет паспорт или иной документ, удостоверяющий личность.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 заявлении указываются следующие сведения и прилагаются  документы: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</w:t>
      </w:r>
      <w:r w:rsidRPr="00E370D9">
        <w:rPr>
          <w:rFonts w:ascii="Arial" w:eastAsia="Liberation Serif" w:hAnsi="Arial" w:cs="Arial"/>
          <w:color w:val="000000"/>
          <w:kern w:val="2"/>
          <w:szCs w:val="24"/>
          <w:lang w:eastAsia="hi-IN" w:bidi="hi-I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3)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сведения о доходах заявителя и членов его семьи, учитываемых при решении вопроса о предоставлении субсидии;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Документы, представленные в подлинниках, копируются и заверяются Учреждением или МФЦ (подлинники возвращаются заявителю).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При наличии у Учреждения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 всех или части документов, указанных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17. Заявление и документы, необходимые для предоставления государственной услуги, представляются в Учреждение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Учреждением. Обязанность подтверждения факта отправки документов лежит на заявителе.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должно быть подписано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простой электронной подписью или усиленной квалифицированной электронной подписью заявителя, а электронный образ каждого - усиленной квалифицированной электронной подписью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бумажном носителе в Учреждение в течение пяти дней со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дня подачи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</w:t>
      </w: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в электронной форме, порядок их представления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18. Сведения, необходимые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сведения о документах, удостоверяющих гражданство Российской Федерации заявителя и членов его семьи;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 сведения о лицах, зарегистрированных совместно с заявителем по месту его постоянного жительства;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6) сведения о доходах заявителя и членов его семьи, учитываемых при решении вопроса о предоставлении субсидии.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Заявитель вправе представить документы (сведения),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 этом случае уполномоченный орган учитывает в качестве членов семьи заявителя лиц, признанных таковыми в судебном порядке.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Непредставление заявителем документов (сведений),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19. Запрещается требовать от заявителя: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предоставлением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Федеральный закон от 27 июля 2010 года № 210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noBreakHyphen/>
        <w:t>ФЗ);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случаев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предусмотренных пунктом 4 части 1 статьи 7 </w:t>
      </w:r>
      <w:r w:rsidRPr="00E370D9">
        <w:rPr>
          <w:rFonts w:ascii="PT Astra Serif" w:hAnsi="PT Astra Serif" w:cs="PT Astra Serif"/>
          <w:color w:val="000000"/>
          <w:kern w:val="2"/>
          <w:sz w:val="28"/>
          <w:szCs w:val="28"/>
          <w:lang w:bidi="hi-IN"/>
        </w:rPr>
        <w:t>Федерального закона от 27 июля 2010 года № 210-ФЗ «Об организации предоставления государственных и муниципальных услуг» (далее — Федеральный закон № 210-ФЗ);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предоставлении государственной услуги запрещается: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отказывать в предоставлении государственной услуги в случае, если заявление и документы (сведения),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сети Интернет.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20. Основания для отказа в приеме заявления и документов, необходимых для предоставления государственной услуги: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к заявлению не приложены документы, необходимые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регламента;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21.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Основания для отказа в предоставлении услуги: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отсутствие у заявителя права на получение субсидии;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представление заявителем неполных и (или) заведомо недостоверных сведений;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22.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выдача справки об установлении инвалидности;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E370D9" w:rsidRPr="00E370D9" w:rsidRDefault="00E370D9" w:rsidP="00E370D9">
      <w:pPr>
        <w:widowControl w:val="0"/>
        <w:suppressAutoHyphens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выдача документов, сведений о платежах за жилое помещение и коммунальные услуги, размерах фактически начисленной платы за жилое помещение и коммунальные услуги, расходах на оплату приобретения твердого топлива и (или) его доставки, справок о наличии (об отсутствии) задолженности по оплате жилого помещения и коммунальных услуг или о заключении и (или) выполнении гражданами соглашений по ее погашению (предоставляется организациями жилищно-коммунального хозяйства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);.</w:t>
      </w:r>
      <w:proofErr w:type="gramEnd"/>
    </w:p>
    <w:p w:rsidR="00E370D9" w:rsidRDefault="00E370D9" w:rsidP="00E370D9">
      <w:pPr>
        <w:widowControl w:val="0"/>
        <w:tabs>
          <w:tab w:val="left" w:pos="709"/>
        </w:tabs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tabs>
          <w:tab w:val="left" w:pos="709"/>
        </w:tabs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23. Государственная услуга предоставляется без взимания государственной пошлины или иной платы.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25. Максимальный срок ожидания в очереди при подаче заявления в Учреждения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26. Регистрация заявления и документов, необходимых для предоставления государственной услуги, осуществляется Учреждением: 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день подачи заявления и документов, необходимых для предоставления государственной услуги, в Учреждение;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день поступления заявления и документов, необходимых для предоставления государственной услуги, в Учреждение почтовым отправлением или из МФЦ, в том числе направленных МФЦ в электронной форме (интеграция информационных систем);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 xml:space="preserve">не позднее рабочего дня, следующего за днем поступления заявления и документов, необходимых для предоставления государственной услуги, в </w:t>
      </w: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lastRenderedPageBreak/>
        <w:t>Учреждение с использованием информационно-телекоммуникационных технологий.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 xml:space="preserve">Если документы (копии документов), направленные почтовым отправлением, получены после окончания рабочего времени Учреждения, днем их получения считается следующий рабочий день. 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абзаце десятом пункта 14 настоящего регламента.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 xml:space="preserve">27. В случае если документы (копии документов), направленные в виде электронного документа (пакета документов), получены после окончания рабочего времени Учреждения, днем их получения считается следующий рабочий день. 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случае если заявление и документы, необходимые для предоставления государственной услуги, поданы в электронной форме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объектов в соответствии с законодательством Российской Федерации и законодательством Свердловской области о социальной защите инвалидов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29. В помещениях, в которых предоставляется государственная услуга, обеспечиваются</w:t>
      </w: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возможность беспрепятственного входа в объекты и выхода из них;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</w:t>
      </w:r>
      <w:proofErr w:type="spellStart"/>
      <w:r w:rsidRPr="00E370D9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ассистивных</w:t>
      </w:r>
      <w:proofErr w:type="spellEnd"/>
      <w:r w:rsidRPr="00E370D9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 xml:space="preserve"> и вспомогательных технологий, а также сменного кресла-коляски;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 помещения должны иметь места для ожидания, информирования, приема заявителей.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Места ожидания обеспечиваются стульями, кресельными секциями, скамьями (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банкетками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);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 помещения должны иметь туалет со свободным доступом к нему в рабочее время;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информационными стендами или информационными электронными терминалами;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столами (стойками) с канцелярскими принадлежностями для оформления документов, стульями.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30. Показателями доступности и качества предоставления государственной услуги являются: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возможность обращения за предоставлением государственной услуги через МФЦ и в электронной форме;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31. Возможность получения государственной услуги в МФЦ в полном объеме, а также в любом уполномоченном органе либо Учреждении, наделенным определенными функциями по предоставлению государственной услуги по выбору заявителя (экстерриториальный принцип) не предусмотрена.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32. При предоставлении государственной услуги взаимодействие заявителя с должностным лицом Учреждения осуществляется: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при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при выдаче результата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каждом случае заявитель взаимодействует с должностным лицом Учреждения один раз.</w:t>
      </w: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Продолжительность взаимодействия заявителя с должностным лицом Учреждения при предоставлении государственной услуги не должна превышать 15 минут.</w:t>
      </w: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iCs/>
          <w:color w:val="000000"/>
          <w:kern w:val="2"/>
          <w:sz w:val="28"/>
          <w:szCs w:val="28"/>
          <w:lang w:eastAsia="hi-IN" w:bidi="hi-IN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center"/>
        <w:rPr>
          <w:rFonts w:ascii="PT Astra Serif" w:eastAsia="Liberation Serif" w:hAnsi="PT Astra Serif" w:cs="PT Astra Serif"/>
          <w:b/>
          <w:bCs/>
          <w:iCs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МФЦ обеспечивает передачу принятых от заявителя заявления и документов, необходимых для предоставления государственной услуги, в Учреждение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E370D9" w:rsidRPr="00E370D9" w:rsidRDefault="00E370D9" w:rsidP="00E370D9">
      <w:pPr>
        <w:suppressAutoHyphens/>
        <w:autoSpaceDE/>
        <w:autoSpaceDN/>
        <w:ind w:right="-2" w:firstLine="540"/>
        <w:jc w:val="center"/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35. Перечень административных процедур в Учреждении по предоставлению заявителю государственной услуги включает в себя: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4) организация осуществления выплаты субсидии.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1) получение информации о порядке и сроках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 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запись на прием в Учреждение для подачи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3) формирование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5) получение заявителем сведений о ходе предоставления государственной услуги;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>6) в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заимодействие Учреждения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7) направление заявителю копии решения о предоставлении либо об отказе в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8) осуществление оценки качества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4) выдача заявителю копии решения о предоставлении либо отказе в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Прием заявления и документов, необходимых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для предоставления государственной услуги, их первичная проверка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и регистрация либо отказ в приеме заявления и документов, необходимых для предоставления государственной услуги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38. Основанием для начала административной процедуры является обращение заявителя в Учреждение либо поступление заявления и документов, необходимых для предоставления государственной услуги, в Учреждение почтовым отправлением, из МФЦ (в том числе при интеграции информационных систем), в электронной форме.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39. В состав административной процедуры входят следующие административные действия: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40. Должностное лицо Учреждения, ответственное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41. Должностное лицо Учреждения,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Первичная проверка заявления и документов, необходимых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предоставления государственной услуги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, представленных в электронной форме, осуществляется в порядке, предусмотренном пунктом 74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Максимальный срок выполнения административного действия «Прием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и первичная проверка заявления и документов, необходимых для предоставления государственной услуги» составляет 10 минут.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42. 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Учреждения, которое определяется в соответствии с 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43. Должностное лицо Учреждения,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 отсутствии оснований для отказа в приеме заявления и документов, необходимых для предоставления государственной услуги,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(приложение № 2)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 днем подачи заявления в Учреждение, направленного с использованием информационно-телекоммуникационных технологий;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в случае личного обращения заявителя не может превышать 5 минут;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Учреждение;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Учреждение.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44. Критерием принятия решения о приеме заявления и 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45.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46.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Учреждением.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47.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48. Должностное лицо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Учреждения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, ответственное за выполнение административной процедуры «Формирование и направление межведомственного запроса в государственные органы, участвующие в предоставлении государственной услуги», определяется в соответствии с 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49. Должностное лицо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Учреждения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, ответственное за выполнение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Росреестр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);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>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 о лицах, зарегистрированных совместно с заявителем по месту его постоянного жительства.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 xml:space="preserve">форматами, установленными оператором ЕГИССО.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50.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>направление межведомственного запроса в соответствующие органы, организации и учреждения.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Административная процедура «Формирование и направление межведомственного запроса в государственные органы, участвующие в предоставлении государственной услуги»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51. Критерием административной процедуры являются зарегистрированные в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Учреждение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52.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keepNext/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 w:rsidR="00E370D9" w:rsidRPr="00E370D9" w:rsidRDefault="00E370D9" w:rsidP="00E370D9">
      <w:pPr>
        <w:widowControl w:val="0"/>
        <w:tabs>
          <w:tab w:val="left" w:pos="6945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ab/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54. Основанием для начала административной процедуры являются зарегистрированные в Учреждение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55. В состав административной процедуры входят следующие административные действия: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рассмотрение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принятие решения о предоставлении либо об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56. Должностное лицо Учреждения,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57. Должностное лицо Учреждения,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 Учреждения, осуществляющему контрольные функции;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передает документы, по которым осуществлялся контроль, 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Рассмотрение Учреждением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Учреждение уведомляет заявителя о приостановлении рассмотрения заявления о предоставлении субсидии в течение трех рабочих дней со дня принятия такого решения (приложение № 3) с указанием оснований приостановления.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58. 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59. Руководитель уполномоченного органа: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рассматривает представленные должностным лицом Учреждения,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принимает решение о предоставлении государственной услуги (приложение № 4) либо об отказе в предоставлении государственной услуги (приложение № 5), что свидетельствуется его подписью в решении и заверяется печатью уполномоченного органа.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Максимальный срок выполнения административного действия –                         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1 рабочий день.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60.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Учреждении заявление и документы, необходимые для предоставления государственной услуги, а также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61. 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Организация </w:t>
      </w: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осуществления выплаты субсидии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63. 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64. Должностное лицо Учреждения, ответственное за выполнение административной процедуры «Организация выплаты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субсидии», определяется в соответствии с 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65. Должностное лицо Учреждения, ответственное за выполнение административной процедуры «Организация выплаты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субсидии»,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на основании решения о предоставлении государственной услуги: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1) начисляет сумму субсидии в программный продукт «Контур Субсидия»; 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2)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вносит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 в программный продукт «Контур Субсидия» информацию о способе выплаты субсидии, указанном в заявлении.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66. Максимальный срок выполнения административной процедуры не должен превышать 1 рабочего дня.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67. Критерием о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рганизации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выплаты субсидии является принятие руководителем уполномоченного органа решения о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68. Результатом административной процедуры является внесение в программный продукт «Контур Субсидия» информации, необходимой для осуществления выплаты субсидии заявителю. 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>69. Способом фиксации результата выполнения административной процедуры является внесенная в программный продукт «Контур Субсидия» информация, необходимая для выплаты субсидии заявителю.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70.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Получение информации о порядке и сроках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71. На Едином портале размещается следующая информация о предоставлении государственной услуги: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исчерпывающий перечень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круг заявителей;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срок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5) исчерпывающий перечень оснований для приостановления или отказа в 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7) формы заявлений, используемые при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Запись на прием в Учреждение для подачи заявления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72. Запись на прием в Учреждение для подачи заявления с использованием Единого портала, официального сайта уполномоченного органа в сети Интернет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>не осуществляется.</w:t>
      </w:r>
    </w:p>
    <w:p w:rsid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Формирование заявления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73. Формирование заявления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Едином портале размещаются образцы заполнения электронной формы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формировании заявления заявителю обеспечивается: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печати на бумажном носителе копии электронной формы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Интернет, в части, касающейся сведений, отсутствующих в единой системе идентификации и аутентификации;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Сформированное и подписанное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заявление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Прием и регистрация Учреждением заявления и документов, необходимых для предоставления государственной услуги, либо отказ в приеме заявления и документов, необходимых для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74. Должностное лицо Учреждения,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 xml:space="preserve">действительность усиленной квалифицированной электронной подписи, если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заявление и документы, необходимые для предоставления государственной услуги, подписаны </w:t>
      </w: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усиленной квалифицированной электронной подписью;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наличие документов, указанных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Должностное лицо Учреждения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75. При наличии оснований для отказа в приеме заявления и документов, необходимых для предоставления государственной услуги, должностное лицо Учреждения, ответственное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 в принятии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После принятия заявления должностным лицом Учреждения статус заявления в личном кабинете на Едином портале обновляется до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статуса «принято».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76. Регистрация заявления и документов осуществляется в порядке, предусмотренном пунктом 43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Получение заявителем сведений о ходе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77. 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 xml:space="preserve">Информация о ходе предоставления государственной услуги направляется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lastRenderedPageBreak/>
        <w:t>заявителю Учреждением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 xml:space="preserve">При предоставлении государственной услуги в электронной форме заявителю направляется электронное сообщение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 принятии заявления либо об отказе в принятии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Взаимодействие Учреждения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78. Взаимодействие Учреждения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47 - 53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Направление заявителю копии решения о предоставлении либо об отказе в 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79. 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 предоставлении государственной услуги в форме электронного документа, подписанного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Осуществление оценки качества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80. 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t xml:space="preserve">Иные действия, необходимые для предоставления государственной услуги, </w:t>
      </w:r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</w:t>
      </w:r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lastRenderedPageBreak/>
        <w:t>используемой в целях приема обращений за получением государственной услуги и (или) предоставления такой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81. Проверка усиленной квалифицированной электронной подписи заявителя может осуществляться должностным лицом Учреждения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82. Информация о предоставлении государственной услуги размещается в соответствии с пунктом 5 настоящего регламента на официальном сайте МФЦ в сети Интернет и предоставляется заявителю бесплатно.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83. Информирование заявителей о порядке предоставления государственной услуги в МФЦ может осуществляться: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с использованием </w:t>
      </w:r>
      <w:proofErr w:type="spellStart"/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инфоматов</w:t>
      </w:r>
      <w:proofErr w:type="spellEnd"/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с использованием иных способов информирования, доступных в МФЦ.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 xml:space="preserve">  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84. Основанием для начала административной процедуры «Прием заявления и документов, необходимых для предоставления государственной услуги,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85. Работник МФЦ: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E370D9" w:rsidRPr="00E370D9" w:rsidRDefault="00E370D9" w:rsidP="00E370D9">
      <w:pPr>
        <w:widowControl w:val="0"/>
        <w:numPr>
          <w:ilvl w:val="0"/>
          <w:numId w:val="1"/>
        </w:numPr>
        <w:suppressAutoHyphens/>
        <w:autoSpaceDE/>
        <w:autoSpaceDN/>
        <w:ind w:left="0" w:firstLine="709"/>
        <w:contextualSpacing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 Один экземпляр запроса о предоставлении государственной услуги выдается заявителю, другой подлежит хранению в МФЦ;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86. Максимальный срок выполнения административной процедуры составляет 10 минут.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87.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приеме заявления и 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88. МФЦ обеспечивает передачу принятых от заявителя заявления и документов, необходимых для предоставления государственной услуги, в 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89. 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 предоставлении государственной услуги с помощью АИС МФЦ,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 xml:space="preserve">90.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Выдача заявителю копии решения о предоставлении либо отказе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91. Основанием для начала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Учреждения и обращение заявителя в МФЦ.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92.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выдает заявителю результат предоставления государственной услуги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на основании представленного заявителем экземпляра запроса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отмечает в экземпляре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93.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Предоставление государственной услуги посредством комплексного запроса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94. Предоставление государственной услуги посредством комплексного запроса не осуществляется.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95.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Заявление об исправлении ошибок рассматривается должностным лицом Учреждения,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с даты регистрации заявления об исправлении ошибок.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96.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Раздел 4. Формы контроля за предоставлением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97.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руководителем уполномоченного органа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должностными лицами Учреждения,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в том числе порядок и формы контроля за полнотой и качеством </w:t>
      </w: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98.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уполномоченного органа и должностных лиц Учреждения (далее – жалоба).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лицом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либо руководителем Учреждения, ответственным за организацию работы по предоставлению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99. 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Учреждения либо уполномоченным им лицом, ответственным за организацию работы по предоставлению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100.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101. Должностные лица Учреждения, ответственные за осуществление административных процедур по предоставлению государственной услуги, несут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102.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и Учреждения путем проведения проверок соблюдения и исполнения должностными лицами уполномоченного органа и Учреждения нормативных правовых актов, а также положений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Проверки также могут проводиться по конкретной жалобе заявителя.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103.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104. В случае обжалования решений и действий (бездействия)  уполномоченного органа, Учреждения,  их должностных лиц  жалоба подается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 xml:space="preserve">для рассмотрения руководителю уполномоченного органа или Учреждения,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105. Жалобу на решения и действия (бездействие) уполномоченного органа, Учреждения их должностных лиц также возможно подать на имя Главы Североуральского городского округа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108. Уполномоченный орган, Учреждение, МФЦ, а также учредитель МФЦ обеспечивают: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информирование заявителей о порядке обжалования решений и действий (бездействия) уполномоченного органа, Учреждения  их должностных лиц, а также МФЦ и его работников посредством размещения информации: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стендах в местах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на официальном сайте уполномоченного органа, МФЦ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по адресу: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https://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mfc66.ru/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учредителя МФЦ по адресу: https://dis.midural.ru/;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Едином портале в разделе «Дополнительная информация» по адресу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: </w:t>
      </w:r>
      <w:hyperlink w:history="1">
        <w:r w:rsidRPr="00E370D9">
          <w:rPr>
            <w:rFonts w:ascii="PT Astra Serif" w:eastAsia="Calibri" w:hAnsi="PT Astra Serif" w:cs="PT Astra Serif"/>
            <w:kern w:val="2"/>
            <w:sz w:val="28"/>
            <w:szCs w:val="28"/>
            <w:u w:val="single"/>
            <w:lang w:eastAsia="en-US" w:bidi="hi-IN"/>
          </w:rPr>
          <w:t>https://www.</w:t>
        </w:r>
        <w:r w:rsidRPr="00E370D9">
          <w:rPr>
            <w:rFonts w:ascii="PT Astra Serif" w:eastAsia="Liberation Serif" w:hAnsi="PT Astra Serif" w:cs="PT Astra Serif"/>
            <w:kern w:val="2"/>
            <w:sz w:val="28"/>
            <w:szCs w:val="28"/>
            <w:u w:val="single"/>
            <w:lang w:bidi="hi-IN"/>
          </w:rPr>
          <w:t xml:space="preserve"> gosuslugi.ru</w:t>
        </w:r>
      </w:hyperlink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консультирование заявителей о порядке обжалования решений и действий (бездействия) уполномоченного органа, Учреждения их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109.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Порядок досудебного (внесудебного) обжалования решений и действий (бездействия) уполномоченного органа, Учреждения их должностных лиц, а также решений и действий (бездействия) МФЦ, работников МФЦ регулируется: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статьями 11.1–11.3 Федерального закона от 27 июля 2010 года № 210-ФЗ;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постановлением Правительства Свердловской области от 22.11.2018 № 828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постановлением Администрации Североуральского городского округа от 01.02.2019 №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служащих».</w:t>
      </w: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110. Полная информация о порядке подачи и рассмотрения жалобы на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val="en-US" w:eastAsia="hi-IN" w:bidi="hi-IN"/>
        </w:rPr>
        <w:t> 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решения и действия (бездействие)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уполномоченного органа, Учреждения их должностных лиц, а также решения и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действия (бездействие) МФЦ, работников МФЦ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размещена в разделе «Дополнительная информация» на Едином портале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по адресу: </w:t>
      </w:r>
      <w:hyperlink r:id="rId9" w:history="1">
        <w:r w:rsidRPr="00E370D9">
          <w:rPr>
            <w:rFonts w:ascii="PT Astra Serif" w:eastAsia="Calibri" w:hAnsi="PT Astra Serif" w:cs="PT Astra Serif"/>
            <w:kern w:val="2"/>
            <w:sz w:val="28"/>
            <w:szCs w:val="28"/>
            <w:u w:val="single"/>
            <w:lang w:eastAsia="en-US" w:bidi="hi-IN"/>
          </w:rPr>
          <w:t>https://www.gosuslugi.ru</w:t>
        </w:r>
      </w:hyperlink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1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right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В уполномоченный орган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lang w:eastAsia="zh-CN"/>
        </w:rPr>
      </w:pPr>
      <w:bookmarkStart w:id="3" w:name="P1199"/>
      <w:bookmarkEnd w:id="3"/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b/>
          <w:sz w:val="24"/>
          <w:szCs w:val="24"/>
          <w:lang w:eastAsia="zh-CN"/>
        </w:rPr>
        <w:t>ЗАЯВЛЕНИЕ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b/>
          <w:sz w:val="24"/>
          <w:szCs w:val="24"/>
          <w:lang w:eastAsia="zh-CN"/>
        </w:rPr>
        <w:t>о предоставлении государственной услуги</w:t>
      </w:r>
    </w:p>
    <w:p w:rsidR="00E370D9" w:rsidRPr="00E370D9" w:rsidRDefault="00E370D9" w:rsidP="00E370D9">
      <w:pPr>
        <w:suppressAutoHyphens/>
        <w:autoSpaceDE/>
        <w:autoSpaceDN/>
        <w:ind w:firstLine="539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b/>
          <w:bCs/>
          <w:color w:val="000000"/>
          <w:kern w:val="2"/>
          <w:sz w:val="24"/>
          <w:szCs w:val="24"/>
          <w:lang w:eastAsia="zh-CN" w:bidi="hi-IN"/>
        </w:rPr>
        <w:t>«Предоставление гражданам субсидий на оплату жилых помещений и коммунальных услуг»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b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 xml:space="preserve">Я, _______________________________________________________________________ 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eastAsia="PT Astra Serif" w:hAnsi="PT Astra Serif" w:cs="PT Astra Serif"/>
          <w:lang w:eastAsia="zh-CN"/>
        </w:rPr>
        <w:t xml:space="preserve">                                             </w:t>
      </w:r>
      <w:r w:rsidRPr="00E370D9">
        <w:rPr>
          <w:rFonts w:ascii="PT Astra Serif" w:hAnsi="PT Astra Serif" w:cs="PT Astra Serif"/>
          <w:lang w:eastAsia="zh-CN"/>
        </w:rPr>
        <w:t xml:space="preserve">(Ф.И.О.) 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71"/>
        <w:gridCol w:w="2325"/>
        <w:gridCol w:w="2895"/>
        <w:gridCol w:w="1925"/>
      </w:tblGrid>
      <w:tr w:rsidR="00E370D9" w:rsidRPr="00E370D9" w:rsidTr="00E370D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№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Фамилия, имя, отчество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Степень родства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Cs w:val="24"/>
                <w:lang w:eastAsia="zh-CN" w:bidi="hi-IN"/>
              </w:rPr>
              <w:t xml:space="preserve"> </w:t>
            </w: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паспорта, кем и когда выдан, СНИЛС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Наличие мер социальной поддержки (да/нет)</w:t>
            </w:r>
          </w:p>
        </w:tc>
      </w:tr>
      <w:tr w:rsidR="00E370D9" w:rsidRPr="00E370D9" w:rsidTr="00E370D9">
        <w:trPr>
          <w:trHeight w:val="10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заявитель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0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  <w:t>2.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Место постоянного жительства: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1245"/>
        <w:gridCol w:w="2445"/>
        <w:gridCol w:w="1980"/>
        <w:gridCol w:w="795"/>
        <w:gridCol w:w="950"/>
      </w:tblGrid>
      <w:tr w:rsidR="00E370D9" w:rsidRPr="00E370D9" w:rsidTr="00E370D9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Населенный пункт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Индекс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Улица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Дом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Корп.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Кв.</w:t>
            </w:r>
          </w:p>
        </w:tc>
      </w:tr>
      <w:tr w:rsidR="00E370D9" w:rsidRPr="00E370D9" w:rsidTr="00E370D9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hAnsi="PT Astra Serif" w:cs="PT Astra Serif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Контактный телефон ___________________________________________.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Способы перечисления (вручения) субсидий на оплату жилого помещения и коммунальных услуг: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1. На банковский счет: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Ф.И.О. владельца счета:_________________ 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Номер счета (для перечисления субсидий): 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Наименование банка: _</w:t>
      </w:r>
      <w:r w:rsidRPr="00E370D9">
        <w:rPr>
          <w:rFonts w:ascii="PT Astra Serif" w:hAnsi="PT Astra Serif" w:cs="PT Astra Serif"/>
          <w:i/>
          <w:sz w:val="22"/>
          <w:szCs w:val="22"/>
          <w:u w:val="single"/>
          <w:lang w:eastAsia="zh-CN"/>
        </w:rPr>
        <w:t>ПАО СБЕРБАНК</w:t>
      </w:r>
      <w:r w:rsidRPr="00E370D9">
        <w:rPr>
          <w:rFonts w:ascii="PT Astra Serif" w:hAnsi="PT Astra Serif" w:cs="PT Astra Serif"/>
          <w:sz w:val="22"/>
          <w:szCs w:val="22"/>
          <w:lang w:eastAsia="zh-CN"/>
        </w:rPr>
        <w:t>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БИК банка: _</w:t>
      </w:r>
      <w:r w:rsidRPr="00E370D9">
        <w:rPr>
          <w:rFonts w:ascii="PT Astra Serif" w:hAnsi="PT Astra Serif" w:cs="PT Astra Serif"/>
          <w:i/>
          <w:sz w:val="22"/>
          <w:szCs w:val="22"/>
          <w:u w:val="single"/>
          <w:lang w:eastAsia="zh-CN"/>
        </w:rPr>
        <w:t>046577674</w:t>
      </w:r>
      <w:r w:rsidRPr="00E370D9">
        <w:rPr>
          <w:rFonts w:ascii="PT Astra Serif" w:hAnsi="PT Astra Serif" w:cs="PT Astra Serif"/>
          <w:sz w:val="22"/>
          <w:szCs w:val="22"/>
          <w:lang w:eastAsia="zh-CN"/>
        </w:rPr>
        <w:t>________________________________________________________________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2. Через организацию связи 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3. Через кассу уполномоченного органа ___________________________________________________</w:t>
      </w: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suppressAutoHyphens/>
        <w:autoSpaceDE/>
        <w:autoSpaceDN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4"/>
          <w:szCs w:val="24"/>
          <w:lang w:eastAsia="zh-CN" w:bidi="hi-IN"/>
        </w:rPr>
        <w:lastRenderedPageBreak/>
        <w:t>Перечень сведений:</w:t>
      </w: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19"/>
        <w:gridCol w:w="2710"/>
        <w:gridCol w:w="2207"/>
      </w:tblGrid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Содержание сведений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Кем выданы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Реквизиты документа</w:t>
            </w: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hAnsi="PT Astra Serif" w:cs="PT Astra Serif"/>
          <w:sz w:val="24"/>
          <w:szCs w:val="24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2"/>
          <w:szCs w:val="22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2"/>
          <w:lang w:eastAsia="hi-IN" w:bidi="hi-IN"/>
        </w:rPr>
        <w:t>Перечень представленных документов: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04"/>
        <w:gridCol w:w="1020"/>
        <w:gridCol w:w="405"/>
        <w:gridCol w:w="3285"/>
        <w:gridCol w:w="1130"/>
      </w:tblGrid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п/п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Наименование документа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Кол-во документов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Наименование документа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Кол-во документов</w:t>
            </w: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hAnsi="PT Astra Serif" w:cs="PT Astra Serif"/>
          <w:sz w:val="24"/>
          <w:szCs w:val="24"/>
          <w:lang w:eastAsia="zh-CN"/>
        </w:rPr>
      </w:pPr>
    </w:p>
    <w:p w:rsidR="00E370D9" w:rsidRPr="00E370D9" w:rsidRDefault="00E370D9" w:rsidP="00E370D9">
      <w:pPr>
        <w:suppressAutoHyphens/>
        <w:autoSpaceDE/>
        <w:autoSpaceDN/>
        <w:rPr>
          <w:rFonts w:ascii="PT Astra Serif" w:eastAsia="Arial" w:hAnsi="PT Astra Serif" w:cs="PT Astra Serif"/>
          <w:kern w:val="2"/>
          <w:sz w:val="24"/>
          <w:szCs w:val="24"/>
          <w:lang w:eastAsia="zh-C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«____» _________________ 20____ года</w:t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  <w:t>___________________</w:t>
      </w:r>
    </w:p>
    <w:p w:rsidR="00E370D9" w:rsidRPr="00E370D9" w:rsidRDefault="00E370D9" w:rsidP="00E370D9">
      <w:pPr>
        <w:widowControl w:val="0"/>
        <w:suppressAutoHyphens/>
        <w:autoSpaceDN/>
        <w:ind w:left="7087" w:firstLine="57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eastAsia="PT Astra Serif" w:hAnsi="PT Astra Serif" w:cs="PT Astra Serif"/>
          <w:lang w:eastAsia="zh-CN"/>
        </w:rPr>
        <w:t xml:space="preserve">  </w:t>
      </w:r>
      <w:r w:rsidRPr="00E370D9">
        <w:rPr>
          <w:rFonts w:ascii="PT Astra Serif" w:hAnsi="PT Astra Serif" w:cs="PT Astra Serif"/>
          <w:lang w:eastAsia="zh-CN"/>
        </w:rPr>
        <w:t>(подпись заявителя)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 xml:space="preserve"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 761                                     «О предоставлении субсидий на оплату жилого помещения и коммунальных услуг», обязуюсь(емся) сообщать в уполномоченный орган в течение 1 месяца о наступлении событий, предусмотренных </w:t>
      </w:r>
      <w:hyperlink r:id="rId10" w:history="1">
        <w:r w:rsidRPr="00E370D9">
          <w:rPr>
            <w:rFonts w:ascii="PT Astra Serif" w:hAnsi="PT Astra Serif" w:cs="PT Astra Serif"/>
            <w:color w:val="000080"/>
            <w:u w:val="single"/>
          </w:rPr>
          <w:t>подпунктами «а»</w:t>
        </w:r>
      </w:hyperlink>
      <w:r w:rsidRPr="00E370D9">
        <w:rPr>
          <w:rFonts w:ascii="PT Astra Serif" w:hAnsi="PT Astra Serif" w:cs="PT Astra Serif"/>
          <w:lang w:eastAsia="zh-CN"/>
        </w:rPr>
        <w:t xml:space="preserve"> и </w:t>
      </w:r>
      <w:hyperlink r:id="rId11" w:history="1">
        <w:r w:rsidRPr="00E370D9">
          <w:rPr>
            <w:rFonts w:ascii="PT Astra Serif" w:hAnsi="PT Astra Serif" w:cs="PT Astra Serif"/>
            <w:color w:val="000080"/>
            <w:u w:val="single"/>
          </w:rPr>
          <w:t>«б» пункта 60</w:t>
        </w:r>
      </w:hyperlink>
      <w:r w:rsidRPr="00E370D9">
        <w:rPr>
          <w:rFonts w:ascii="PT Astra Serif" w:hAnsi="PT Astra Serif" w:cs="PT Astra Serif"/>
          <w:lang w:eastAsia="zh-CN"/>
        </w:rPr>
        <w:t xml:space="preserve"> указанных Правил.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 xml:space="preserve"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Согласие дано добровольно и может быть досрочно отозвано в случаях, предусмотренных Федеральным законом от 27 июля 2006 года N 152-ФЗ «О персональных данных», на основании заявления, поданного в уполномоченный орган.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4"/>
        <w:gridCol w:w="1020"/>
        <w:gridCol w:w="2385"/>
        <w:gridCol w:w="1305"/>
        <w:gridCol w:w="1130"/>
      </w:tblGrid>
      <w:tr w:rsidR="00E370D9" w:rsidRPr="00E370D9" w:rsidTr="00E370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Фамилия, имя, отчество заявителя и членов семьи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Подпись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Фамилия, имя, отчество заявителя и членов семьи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Дата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Подпись</w:t>
            </w:r>
          </w:p>
        </w:tc>
      </w:tr>
      <w:tr w:rsidR="00E370D9" w:rsidRPr="00E370D9" w:rsidTr="00E370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E370D9" w:rsidRPr="00E370D9" w:rsidTr="00E370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lastRenderedPageBreak/>
        <w:t>Заявление принял: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«____» _________________ 20____ года _______________________ Регистрационный номер: ________</w:t>
      </w:r>
    </w:p>
    <w:p w:rsidR="00E370D9" w:rsidRPr="00E370D9" w:rsidRDefault="00E370D9" w:rsidP="00E370D9">
      <w:pPr>
        <w:widowControl w:val="0"/>
        <w:suppressAutoHyphens/>
        <w:autoSpaceDN/>
        <w:ind w:left="1416" w:firstLine="708"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ab/>
      </w:r>
      <w:r w:rsidRPr="00E370D9">
        <w:rPr>
          <w:lang w:eastAsia="zh-CN"/>
        </w:rPr>
        <w:tab/>
        <w:t xml:space="preserve">              (подпись специалиста)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 xml:space="preserve"> ---------------------------------------------------------------------------------------------------------------------------------------------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Линия отрыва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РАСПИСКА-УВЕДОМЛЕНИЕ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Заявление и документы гр. ______________________________________________________________________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Принял  ______________________________________________________________________________________</w:t>
      </w:r>
    </w:p>
    <w:p w:rsidR="00E370D9" w:rsidRPr="00E370D9" w:rsidRDefault="00E370D9" w:rsidP="00E370D9">
      <w:pPr>
        <w:suppressAutoHyphens/>
        <w:autoSpaceDE/>
        <w:autoSpaceDN/>
        <w:ind w:left="2832" w:firstLine="708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eastAsia="Arial"/>
          <w:kern w:val="2"/>
          <w:sz w:val="16"/>
          <w:szCs w:val="24"/>
          <w:lang w:eastAsia="zh-CN" w:bidi="hi-IN"/>
        </w:rPr>
        <w:t>(Ф.И.О., должность)</w:t>
      </w:r>
    </w:p>
    <w:p w:rsidR="00E370D9" w:rsidRPr="00E370D9" w:rsidRDefault="00E370D9" w:rsidP="00E370D9">
      <w:pPr>
        <w:suppressAutoHyphens/>
        <w:autoSpaceDE/>
        <w:autoSpaceDN/>
        <w:ind w:left="2832" w:firstLine="708"/>
        <w:rPr>
          <w:rFonts w:eastAsia="Arial"/>
          <w:kern w:val="2"/>
          <w:sz w:val="16"/>
          <w:szCs w:val="24"/>
          <w:lang w:eastAsia="zh-CN" w:bidi="hi-IN"/>
        </w:rPr>
      </w:pPr>
    </w:p>
    <w:p w:rsidR="00E370D9" w:rsidRPr="00E370D9" w:rsidRDefault="00E370D9" w:rsidP="00E370D9">
      <w:pPr>
        <w:suppressAutoHyphens/>
        <w:autoSpaceDE/>
        <w:autoSpaceDN/>
        <w:ind w:left="2832" w:firstLine="708"/>
        <w:rPr>
          <w:rFonts w:eastAsia="Arial"/>
          <w:kern w:val="2"/>
          <w:sz w:val="16"/>
          <w:szCs w:val="24"/>
          <w:lang w:eastAsia="zh-C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9"/>
        <w:gridCol w:w="1945"/>
        <w:gridCol w:w="2092"/>
        <w:gridCol w:w="1562"/>
        <w:gridCol w:w="1560"/>
      </w:tblGrid>
      <w:tr w:rsidR="00E370D9" w:rsidRPr="00E370D9" w:rsidTr="00E370D9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Регистрационный номер заявителя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Дата приема заявления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Период расчета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Количество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Подпись сотрудника</w:t>
            </w:r>
          </w:p>
        </w:tc>
      </w:tr>
      <w:tr w:rsidR="00E370D9" w:rsidRPr="00E370D9" w:rsidTr="00E370D9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4819"/>
        <w:gridCol w:w="4819"/>
        <w:gridCol w:w="91"/>
      </w:tblGrid>
      <w:tr w:rsidR="00E370D9" w:rsidRPr="00E370D9" w:rsidTr="00E370D9">
        <w:tc>
          <w:tcPr>
            <w:tcW w:w="72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eastAsia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eastAsia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2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  <w:tc>
          <w:tcPr>
            <w:tcW w:w="91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ЖУРНАЛ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регистрации заявлений о предоставлении государственной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услуги «Предоставление гражданам субсидий на оплату жилых помещений и коммунальных услуг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right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Начат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right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Окончен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570"/>
        <w:gridCol w:w="735"/>
        <w:gridCol w:w="638"/>
        <w:gridCol w:w="727"/>
        <w:gridCol w:w="1086"/>
        <w:gridCol w:w="1003"/>
        <w:gridCol w:w="1136"/>
        <w:gridCol w:w="1080"/>
        <w:gridCol w:w="1125"/>
        <w:gridCol w:w="860"/>
      </w:tblGrid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Регистрационный номер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приема заявления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Фамилия, имя, отчество заявителя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Адрес заявителя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Категория заявителя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решения о приостановлении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рассмотрения заявления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Результат рассмотрения заявления (размер субсидии)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Примечание</w:t>
            </w: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11</w:t>
            </w: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В журнале пронумеровано и прошнуровано ___________ листов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М.П.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Заверено: руководитель уполномоченного органа                         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(подпись)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3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г.Североуральск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3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О ПРИОСТАНОВЛЕНИИ РАССМОТРЕНИЯ ЗАЯВЛЕНИЯ О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Приостановить рассмотрение заявления о предоставлении государственной услуги 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гражданину(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) 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Дата выдачи ________________ г.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проживающему(ей) по адресу: 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по причине _______________________________________________________________.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  <w:t>Исполнитель_____________________________________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4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г.Североуральск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Courier New" w:eastAsia="Courier New" w:hAnsi="Courier New" w:cs="Courier New"/>
          <w:color w:val="000000"/>
          <w:kern w:val="2"/>
          <w:szCs w:val="24"/>
          <w:lang w:val="en-US"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4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  <w:r w:rsidRPr="00E370D9">
        <w:rPr>
          <w:rFonts w:ascii="Courier New" w:eastAsia="Courier New" w:hAnsi="Courier New" w:cs="Courier New"/>
          <w:color w:val="000000"/>
          <w:kern w:val="2"/>
          <w:szCs w:val="24"/>
          <w:lang w:val="en-US" w:eastAsia="hi-IN" w:bidi="hi-IN"/>
        </w:rPr>
        <w:t xml:space="preserve">                                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b/>
          <w:bCs/>
          <w:color w:val="000000"/>
          <w:kern w:val="2"/>
          <w:sz w:val="24"/>
          <w:szCs w:val="24"/>
          <w:lang w:val="en-US" w:eastAsia="hi-IN" w:bidi="hi-IN"/>
        </w:rPr>
        <w:t xml:space="preserve"> </w:t>
      </w: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  <w:t xml:space="preserve">   </w:t>
      </w: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  <w:t>о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Предоставить гражданину(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) 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_______№ __________ выдан 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проживающему(ей) по адресу: 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субсидию на оплату жилого помещения и коммунальных услуг.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Выплату субсидии производить в период с _________ г. по ________ г.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в сумме _____________ руб.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Способ выплаты: 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Исполнитель 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5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г.Североуральск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5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ОБ ОТКАЗЕ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Отказать в предоставлении государственной услуги 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гражданину(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) 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Дата выдачи ________________ г.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проживающему(ей) по адресу: 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по причине _______________________________________________________________.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Исполнитель_____________________________________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6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г.Североуральск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6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О ПРИОСТАНОВЛЕНИИ/ПРЕКРАЩЕНИИ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Приостановить/прекратить предоставление</w:t>
      </w:r>
      <w:bookmarkStart w:id="4" w:name="_GoBack1"/>
      <w:bookmarkEnd w:id="4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государственной услуги 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гражданину(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) 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Дата выдачи ________________ г.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проживающему(ей) по адресу: 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по причине _______________________________________________________________.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Исполнитель_____________________________________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7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г.Североуральск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lang w:val="en-US" w:eastAsia="zh-CN"/>
        </w:rPr>
        <w:t xml:space="preserve">E-mail: </w:t>
      </w:r>
      <w:hyperlink r:id="rId17" w:history="1">
        <w:r w:rsidRPr="00E370D9">
          <w:rPr>
            <w:rFonts w:ascii="PT Astra Serif" w:eastAsia="Liberation Serif" w:hAnsi="PT Astra Serif" w:cs="PT Astra Serif"/>
            <w:b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suppressAutoHyphens/>
        <w:autoSpaceDE/>
        <w:autoSpaceDN/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b/>
          <w:color w:val="000000"/>
          <w:kern w:val="2"/>
          <w:sz w:val="24"/>
          <w:szCs w:val="24"/>
          <w:lang w:eastAsia="hi-IN" w:bidi="hi-IN"/>
        </w:rPr>
        <w:t>О ВОЗОБНОВЛЕНИИ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  <w:bookmarkStart w:id="5" w:name="_GoBack2"/>
      <w:bookmarkEnd w:id="5"/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left="567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 xml:space="preserve">Возобновить предоставление государственной услуги </w:t>
      </w: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гражданину(</w:t>
      </w:r>
      <w:proofErr w:type="spellStart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) ___________________________________________________________________________,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за период с _____________ по 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Дата выдачи ________________ г.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проживающему(ей) по адресу: 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left="567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left="567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  <w:t>Исполнитель_______________________________</w:t>
      </w:r>
    </w:p>
    <w:sectPr w:rsidR="00E370D9" w:rsidRPr="00E370D9" w:rsidSect="0023466D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05" w:rsidRDefault="00621305" w:rsidP="00610542">
      <w:r>
        <w:separator/>
      </w:r>
    </w:p>
  </w:endnote>
  <w:endnote w:type="continuationSeparator" w:id="0">
    <w:p w:rsidR="00621305" w:rsidRDefault="0062130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05" w:rsidRDefault="00621305" w:rsidP="00610542">
      <w:r>
        <w:separator/>
      </w:r>
    </w:p>
  </w:footnote>
  <w:footnote w:type="continuationSeparator" w:id="0">
    <w:p w:rsidR="00621305" w:rsidRDefault="0062130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E370D9" w:rsidRDefault="00E370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BD">
          <w:rPr>
            <w:noProof/>
          </w:rPr>
          <w:t>21</w:t>
        </w:r>
        <w:r>
          <w:fldChar w:fldCharType="end"/>
        </w:r>
      </w:p>
    </w:sdtContent>
  </w:sdt>
  <w:p w:rsidR="00E370D9" w:rsidRDefault="00E370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1353" w:hanging="360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115DDA"/>
    <w:rsid w:val="0023466D"/>
    <w:rsid w:val="003B46EB"/>
    <w:rsid w:val="00402C71"/>
    <w:rsid w:val="00421238"/>
    <w:rsid w:val="00522906"/>
    <w:rsid w:val="00525316"/>
    <w:rsid w:val="00610542"/>
    <w:rsid w:val="00621305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97AF4"/>
    <w:rsid w:val="00BB6912"/>
    <w:rsid w:val="00BE4629"/>
    <w:rsid w:val="00C7622E"/>
    <w:rsid w:val="00CE4D48"/>
    <w:rsid w:val="00DA22E3"/>
    <w:rsid w:val="00DC4A4B"/>
    <w:rsid w:val="00E21894"/>
    <w:rsid w:val="00E370D9"/>
    <w:rsid w:val="00E510BD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4DF94-51D6-47D1-AF3D-6AFCD632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370D9"/>
    <w:rPr>
      <w:color w:val="000080"/>
      <w:u w:val="single"/>
    </w:rPr>
  </w:style>
  <w:style w:type="paragraph" w:customStyle="1" w:styleId="ConsPlusNormal">
    <w:name w:val="ConsPlusNormal"/>
    <w:rsid w:val="00E370D9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" TargetMode="External"/><Relationship Id="rId13" Type="http://schemas.openxmlformats.org/officeDocument/2006/relationships/hyperlink" Target="mailto:s-uralsk_adm.org@mai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severouralsk.ru/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s-uralsk_adm.or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-uralsk_adm.org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AE74331191DF8193EDA72904CA97D6B16EF1ACE8B0EDD20505189708B2988231C6DB984DiE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-uralsk_adm.org@mail.ru" TargetMode="External"/><Relationship Id="rId10" Type="http://schemas.openxmlformats.org/officeDocument/2006/relationships/hyperlink" Target="consultantplus://offline/ref=3FAE74331191DF8193EDA72904CA97D6B16EF1ACE8B0EDD20505189708B2988231C6DB9CDF7C7A8A46i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___________/" TargetMode="External"/><Relationship Id="rId14" Type="http://schemas.openxmlformats.org/officeDocument/2006/relationships/hyperlink" Target="mailto:s-uralsk_adm.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15206</Words>
  <Characters>86675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Плешивцев Александр Сергеевич</cp:lastModifiedBy>
  <cp:revision>2</cp:revision>
  <cp:lastPrinted>2020-06-25T10:22:00Z</cp:lastPrinted>
  <dcterms:created xsi:type="dcterms:W3CDTF">2020-06-26T09:25:00Z</dcterms:created>
  <dcterms:modified xsi:type="dcterms:W3CDTF">2020-06-26T09:25:00Z</dcterms:modified>
</cp:coreProperties>
</file>