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B5615" w:rsidRPr="00604FCC" w:rsidTr="000B5615">
        <w:trPr>
          <w:trHeight w:val="983"/>
        </w:trPr>
        <w:tc>
          <w:tcPr>
            <w:tcW w:w="1017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7193"/>
              <w:gridCol w:w="36"/>
            </w:tblGrid>
            <w:tr w:rsidR="000B5615" w:rsidRPr="00604FCC" w:rsidTr="000B5615">
              <w:trPr>
                <w:gridAfter w:val="1"/>
                <w:wAfter w:w="36" w:type="dxa"/>
                <w:trHeight w:val="283"/>
              </w:trPr>
              <w:tc>
                <w:tcPr>
                  <w:tcW w:w="9995" w:type="dxa"/>
                  <w:gridSpan w:val="2"/>
                  <w:hideMark/>
                </w:tcPr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(ПРОЕКТ)</w:t>
                  </w:r>
                </w:p>
              </w:tc>
            </w:tr>
            <w:tr w:rsidR="000B5615" w:rsidRPr="00604FCC" w:rsidTr="000B5615">
              <w:trPr>
                <w:gridAfter w:val="1"/>
                <w:wAfter w:w="36" w:type="dxa"/>
                <w:trHeight w:val="1120"/>
              </w:trPr>
              <w:tc>
                <w:tcPr>
                  <w:tcW w:w="9995" w:type="dxa"/>
                  <w:gridSpan w:val="2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B5615" w:rsidRPr="00604FCC" w:rsidRDefault="000B5615">
                  <w:pPr>
                    <w:pStyle w:val="1"/>
                    <w:ind w:left="0" w:firstLine="0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>АДМИНИСТРАЦИЯ СЕВЕРОУРАЛЬСКОГО ГОРОДСКОГО ОКРУГА</w:t>
                  </w: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0B5615" w:rsidRPr="00604FCC" w:rsidTr="000B5615">
              <w:trPr>
                <w:cantSplit/>
                <w:trHeight w:val="503"/>
              </w:trPr>
              <w:tc>
                <w:tcPr>
                  <w:tcW w:w="2802" w:type="dxa"/>
                </w:tcPr>
                <w:p w:rsidR="000B5615" w:rsidRPr="00604FCC" w:rsidRDefault="000B5615">
                  <w:pPr>
                    <w:pStyle w:val="1"/>
                    <w:ind w:left="0"/>
                    <w:rPr>
                      <w:rFonts w:ascii="PT Astra Serif" w:hAnsi="PT Astra Serif"/>
                      <w:b w:val="0"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  <w:t>_________</w:t>
                  </w:r>
                </w:p>
              </w:tc>
              <w:tc>
                <w:tcPr>
                  <w:tcW w:w="7229" w:type="dxa"/>
                  <w:gridSpan w:val="2"/>
                </w:tcPr>
                <w:p w:rsidR="000B5615" w:rsidRPr="00604FCC" w:rsidRDefault="000B5615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 xml:space="preserve">                                                                                   № </w:t>
                  </w:r>
                  <w:r w:rsidRPr="00604FCC"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  <w:t>______</w:t>
                  </w:r>
                </w:p>
              </w:tc>
            </w:tr>
            <w:tr w:rsidR="000B5615" w:rsidRPr="00604FCC" w:rsidTr="000B5615">
              <w:trPr>
                <w:gridAfter w:val="1"/>
                <w:wAfter w:w="36" w:type="dxa"/>
                <w:trHeight w:val="193"/>
              </w:trPr>
              <w:tc>
                <w:tcPr>
                  <w:tcW w:w="9995" w:type="dxa"/>
                  <w:gridSpan w:val="2"/>
                  <w:hideMark/>
                </w:tcPr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>г. Североуральск</w:t>
                  </w:r>
                </w:p>
              </w:tc>
            </w:tr>
          </w:tbl>
          <w:p w:rsidR="000B5615" w:rsidRPr="00604FCC" w:rsidRDefault="000B561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A457D" w:rsidRPr="00604FCC" w:rsidRDefault="00AA457D" w:rsidP="00AA457D">
      <w:pPr>
        <w:rPr>
          <w:rFonts w:ascii="PT Astra Serif" w:hAnsi="PT Astra Serif"/>
          <w:bCs/>
          <w:sz w:val="26"/>
          <w:szCs w:val="26"/>
        </w:rPr>
      </w:pPr>
    </w:p>
    <w:p w:rsidR="000B5615" w:rsidRPr="00604FCC" w:rsidRDefault="000B5615" w:rsidP="00AA457D">
      <w:pPr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604FCC">
        <w:rPr>
          <w:rFonts w:ascii="PT Astra Serif" w:hAnsi="PT Astra Serif"/>
          <w:b/>
          <w:bCs/>
          <w:sz w:val="26"/>
          <w:szCs w:val="26"/>
        </w:rPr>
        <w:t>О создании комиссии по проведению комплексной технической проверки системы оповещения населения</w:t>
      </w:r>
      <w:r w:rsidR="00C816E4" w:rsidRPr="00604FCC">
        <w:rPr>
          <w:rFonts w:ascii="PT Astra Serif" w:hAnsi="PT Astra Serif"/>
          <w:b/>
          <w:bCs/>
          <w:sz w:val="26"/>
          <w:szCs w:val="26"/>
        </w:rPr>
        <w:t xml:space="preserve"> Североуральского городского округа</w:t>
      </w:r>
    </w:p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0B5615" w:rsidRPr="00604FCC" w:rsidRDefault="000B5615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C816E4" w:rsidP="00C816E4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В соответствии с Ф</w:t>
      </w:r>
      <w:r w:rsidR="00AA457D" w:rsidRPr="00604FCC">
        <w:rPr>
          <w:rFonts w:ascii="PT Astra Serif" w:hAnsi="PT Astra Serif"/>
          <w:bCs/>
          <w:sz w:val="26"/>
          <w:szCs w:val="26"/>
        </w:rPr>
        <w:t>едеральным законом от 21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декабря </w:t>
      </w:r>
      <w:r w:rsidR="00AA457D" w:rsidRPr="00604FCC">
        <w:rPr>
          <w:rFonts w:ascii="PT Astra Serif" w:hAnsi="PT Astra Serif"/>
          <w:bCs/>
          <w:sz w:val="26"/>
          <w:szCs w:val="26"/>
        </w:rPr>
        <w:t>1994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года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№ 68</w:t>
      </w:r>
      <w:r w:rsidR="001B4215" w:rsidRPr="00604FCC">
        <w:rPr>
          <w:rFonts w:ascii="PT Astra Serif" w:hAnsi="PT Astra Serif"/>
          <w:bCs/>
          <w:sz w:val="26"/>
          <w:szCs w:val="26"/>
        </w:rPr>
        <w:t>-</w:t>
      </w:r>
      <w:r w:rsidR="00AA457D" w:rsidRPr="00604FCC">
        <w:rPr>
          <w:rFonts w:ascii="PT Astra Serif" w:hAnsi="PT Astra Serif"/>
          <w:bCs/>
          <w:sz w:val="26"/>
          <w:szCs w:val="26"/>
        </w:rPr>
        <w:t>ФЗ</w:t>
      </w:r>
      <w:r w:rsidR="00AD4144">
        <w:rPr>
          <w:rFonts w:ascii="PT Astra Serif" w:hAnsi="PT Astra Serif"/>
          <w:bCs/>
          <w:sz w:val="26"/>
          <w:szCs w:val="26"/>
        </w:rPr>
        <w:t xml:space="preserve"> </w:t>
      </w:r>
      <w:r w:rsidR="00604FCC">
        <w:rPr>
          <w:rFonts w:ascii="PT Astra Serif" w:hAnsi="PT Astra Serif"/>
          <w:bCs/>
          <w:sz w:val="26"/>
          <w:szCs w:val="26"/>
        </w:rPr>
        <w:t xml:space="preserve">     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Администрация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</w:t>
      </w:r>
      <w:r w:rsidR="001B4215" w:rsidRPr="00604FCC">
        <w:rPr>
          <w:rFonts w:ascii="PT Astra Serif" w:hAnsi="PT Astra Serif"/>
          <w:bCs/>
          <w:sz w:val="26"/>
          <w:szCs w:val="26"/>
        </w:rPr>
        <w:t>ероуральского городского округа</w:t>
      </w:r>
    </w:p>
    <w:p w:rsidR="00AA457D" w:rsidRPr="00604FCC" w:rsidRDefault="00AA457D" w:rsidP="00AA457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604FCC">
        <w:rPr>
          <w:rFonts w:ascii="PT Astra Serif" w:hAnsi="PT Astra Serif"/>
          <w:b/>
          <w:bCs/>
          <w:sz w:val="26"/>
          <w:szCs w:val="26"/>
        </w:rPr>
        <w:t>ПОСТАНОВЛЯЕТ:</w:t>
      </w:r>
    </w:p>
    <w:p w:rsidR="00AA457D" w:rsidRPr="00604FCC" w:rsidRDefault="00AA457D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1. Создать комиссию по проведению комплексной технической</w:t>
      </w:r>
      <w:r w:rsidR="001B4215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Pr="00604FCC">
        <w:rPr>
          <w:rFonts w:ascii="PT Astra Serif" w:hAnsi="PT Astra Serif"/>
          <w:bCs/>
          <w:sz w:val="26"/>
          <w:szCs w:val="26"/>
        </w:rPr>
        <w:t xml:space="preserve">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 xml:space="preserve">Североуральского городского </w:t>
      </w:r>
      <w:r w:rsidR="00C83DAC" w:rsidRPr="00604FCC">
        <w:rPr>
          <w:rFonts w:ascii="PT Astra Serif" w:hAnsi="PT Astra Serif"/>
          <w:bCs/>
          <w:sz w:val="26"/>
          <w:szCs w:val="26"/>
        </w:rPr>
        <w:t>округа.</w:t>
      </w:r>
    </w:p>
    <w:p w:rsidR="00AA457D" w:rsidRPr="00604FCC" w:rsidRDefault="00AA457D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2. Утвердить: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1)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с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остав комиссии по проведению комплексной технической 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Североуральского городского округа</w:t>
      </w:r>
      <w:r w:rsidR="009B6E6F" w:rsidRPr="00604FCC">
        <w:rPr>
          <w:rFonts w:ascii="PT Astra Serif" w:hAnsi="PT Astra Serif"/>
          <w:bCs/>
          <w:sz w:val="26"/>
          <w:szCs w:val="26"/>
        </w:rPr>
        <w:t xml:space="preserve"> (прилагается</w:t>
      </w:r>
      <w:r w:rsidR="00CE5A72" w:rsidRPr="00604FCC">
        <w:rPr>
          <w:rFonts w:ascii="PT Astra Serif" w:hAnsi="PT Astra Serif"/>
          <w:bCs/>
          <w:sz w:val="26"/>
          <w:szCs w:val="26"/>
        </w:rPr>
        <w:t>);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2)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п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лан подготовки и проведения комплексной технической 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Североура</w:t>
      </w:r>
      <w:r w:rsidR="009F1930" w:rsidRPr="00604FCC">
        <w:rPr>
          <w:rFonts w:ascii="PT Astra Serif" w:hAnsi="PT Astra Serif"/>
          <w:bCs/>
          <w:sz w:val="26"/>
          <w:szCs w:val="26"/>
        </w:rPr>
        <w:t xml:space="preserve">льского городского округа </w:t>
      </w:r>
      <w:r w:rsidR="009B6E6F" w:rsidRPr="00604FCC">
        <w:rPr>
          <w:rFonts w:ascii="PT Astra Serif" w:hAnsi="PT Astra Serif"/>
          <w:bCs/>
          <w:sz w:val="26"/>
          <w:szCs w:val="26"/>
        </w:rPr>
        <w:t>(прилагается</w:t>
      </w:r>
      <w:r w:rsidR="00AA457D" w:rsidRPr="00604FCC">
        <w:rPr>
          <w:rFonts w:ascii="PT Astra Serif" w:hAnsi="PT Astra Serif"/>
          <w:bCs/>
          <w:sz w:val="26"/>
          <w:szCs w:val="26"/>
        </w:rPr>
        <w:t>).</w:t>
      </w:r>
    </w:p>
    <w:p w:rsidR="00AA457D" w:rsidRPr="00604FCC" w:rsidRDefault="00FA43DA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3. </w:t>
      </w:r>
      <w:r w:rsidR="00A156AB" w:rsidRPr="00604FCC">
        <w:rPr>
          <w:rFonts w:ascii="PT Astra Serif" w:hAnsi="PT Astra Serif"/>
          <w:bCs/>
          <w:sz w:val="26"/>
          <w:szCs w:val="26"/>
        </w:rPr>
        <w:t>Муниципальному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казенно</w:t>
      </w:r>
      <w:r w:rsidR="00A156AB" w:rsidRPr="00604FCC">
        <w:rPr>
          <w:rFonts w:ascii="PT Astra Serif" w:hAnsi="PT Astra Serif"/>
          <w:bCs/>
          <w:sz w:val="26"/>
          <w:szCs w:val="26"/>
        </w:rPr>
        <w:t>му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учреждени</w:t>
      </w:r>
      <w:r w:rsidR="00A156AB" w:rsidRPr="00604FCC">
        <w:rPr>
          <w:rFonts w:ascii="PT Astra Serif" w:hAnsi="PT Astra Serif"/>
          <w:bCs/>
          <w:sz w:val="26"/>
          <w:szCs w:val="26"/>
        </w:rPr>
        <w:t>ю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«</w:t>
      </w:r>
      <w:r w:rsidR="00C83DAC" w:rsidRPr="00604FCC">
        <w:rPr>
          <w:rFonts w:ascii="PT Astra Serif" w:hAnsi="PT Astra Serif"/>
          <w:bCs/>
          <w:sz w:val="26"/>
          <w:szCs w:val="26"/>
        </w:rPr>
        <w:t>Едина</w:t>
      </w:r>
      <w:r w:rsidR="00A156AB" w:rsidRPr="00604FCC">
        <w:rPr>
          <w:rFonts w:ascii="PT Astra Serif" w:hAnsi="PT Astra Serif"/>
          <w:bCs/>
          <w:sz w:val="26"/>
          <w:szCs w:val="26"/>
        </w:rPr>
        <w:t>я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дежурно-диспетчерская служба Североуральского городского округа</w:t>
      </w:r>
      <w:r w:rsidR="00A156AB" w:rsidRPr="00604FCC">
        <w:rPr>
          <w:rFonts w:ascii="PT Astra Serif" w:hAnsi="PT Astra Serif"/>
          <w:bCs/>
          <w:sz w:val="26"/>
          <w:szCs w:val="26"/>
        </w:rPr>
        <w:t>»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: 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1) в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период с </w:t>
      </w:r>
      <w:r w:rsidR="00721AD6" w:rsidRPr="00604FCC">
        <w:rPr>
          <w:rFonts w:ascii="PT Astra Serif" w:hAnsi="PT Astra Serif"/>
          <w:bCs/>
          <w:sz w:val="26"/>
          <w:szCs w:val="26"/>
        </w:rPr>
        <w:t>1</w:t>
      </w:r>
      <w:r w:rsidR="00D86511" w:rsidRPr="00604FCC">
        <w:rPr>
          <w:rFonts w:ascii="PT Astra Serif" w:hAnsi="PT Astra Serif"/>
          <w:bCs/>
          <w:sz w:val="26"/>
          <w:szCs w:val="26"/>
        </w:rPr>
        <w:t>5</w:t>
      </w:r>
      <w:r w:rsidR="00AA457D" w:rsidRPr="00604FCC">
        <w:rPr>
          <w:rFonts w:ascii="PT Astra Serif" w:hAnsi="PT Astra Serif"/>
          <w:bCs/>
          <w:sz w:val="26"/>
          <w:szCs w:val="26"/>
        </w:rPr>
        <w:t>.0</w:t>
      </w:r>
      <w:r w:rsidR="00D86511" w:rsidRPr="00604FCC">
        <w:rPr>
          <w:rFonts w:ascii="PT Astra Serif" w:hAnsi="PT Astra Serif"/>
          <w:bCs/>
          <w:sz w:val="26"/>
          <w:szCs w:val="26"/>
        </w:rPr>
        <w:t>2</w:t>
      </w:r>
      <w:r w:rsidR="00AA457D" w:rsidRPr="00604FCC">
        <w:rPr>
          <w:rFonts w:ascii="PT Astra Serif" w:hAnsi="PT Astra Serif"/>
          <w:bCs/>
          <w:sz w:val="26"/>
          <w:szCs w:val="26"/>
        </w:rPr>
        <w:t>.202</w:t>
      </w:r>
      <w:r w:rsidR="00D86511" w:rsidRPr="00604FCC">
        <w:rPr>
          <w:rFonts w:ascii="PT Astra Serif" w:hAnsi="PT Astra Serif"/>
          <w:bCs/>
          <w:sz w:val="26"/>
          <w:szCs w:val="26"/>
        </w:rPr>
        <w:t>3</w:t>
      </w:r>
      <w:r w:rsidRPr="00604FCC">
        <w:rPr>
          <w:rFonts w:ascii="PT Astra Serif" w:hAnsi="PT Astra Serif"/>
          <w:bCs/>
          <w:sz w:val="26"/>
          <w:szCs w:val="26"/>
        </w:rPr>
        <w:t xml:space="preserve"> по </w:t>
      </w:r>
      <w:r w:rsidR="00721AD6" w:rsidRPr="00604FCC">
        <w:rPr>
          <w:rFonts w:ascii="PT Astra Serif" w:hAnsi="PT Astra Serif"/>
          <w:bCs/>
          <w:sz w:val="26"/>
          <w:szCs w:val="26"/>
        </w:rPr>
        <w:t>0</w:t>
      </w:r>
      <w:r w:rsidR="00D86511" w:rsidRPr="00604FCC">
        <w:rPr>
          <w:rFonts w:ascii="PT Astra Serif" w:hAnsi="PT Astra Serif"/>
          <w:bCs/>
          <w:sz w:val="26"/>
          <w:szCs w:val="26"/>
        </w:rPr>
        <w:t>1</w:t>
      </w:r>
      <w:r w:rsidRPr="00604FCC">
        <w:rPr>
          <w:rFonts w:ascii="PT Astra Serif" w:hAnsi="PT Astra Serif"/>
          <w:bCs/>
          <w:sz w:val="26"/>
          <w:szCs w:val="26"/>
        </w:rPr>
        <w:t>.</w:t>
      </w:r>
      <w:r w:rsidR="00D86511" w:rsidRPr="00604FCC">
        <w:rPr>
          <w:rFonts w:ascii="PT Astra Serif" w:hAnsi="PT Astra Serif"/>
          <w:bCs/>
          <w:sz w:val="26"/>
          <w:szCs w:val="26"/>
        </w:rPr>
        <w:t>03</w:t>
      </w:r>
      <w:r w:rsidRPr="00604FCC">
        <w:rPr>
          <w:rFonts w:ascii="PT Astra Serif" w:hAnsi="PT Astra Serif"/>
          <w:bCs/>
          <w:sz w:val="26"/>
          <w:szCs w:val="26"/>
        </w:rPr>
        <w:t>.202</w:t>
      </w:r>
      <w:r w:rsidR="00D86511" w:rsidRPr="00604FCC">
        <w:rPr>
          <w:rFonts w:ascii="PT Astra Serif" w:hAnsi="PT Astra Serif"/>
          <w:bCs/>
          <w:sz w:val="26"/>
          <w:szCs w:val="26"/>
        </w:rPr>
        <w:t>3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подготовить и провести комплексную техническую проверку системы оповещения населения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Североуральского городского округа</w:t>
      </w:r>
      <w:r w:rsidR="00AA457D" w:rsidRPr="00604FCC">
        <w:rPr>
          <w:rFonts w:ascii="PT Astra Serif" w:hAnsi="PT Astra Serif"/>
          <w:bCs/>
          <w:sz w:val="26"/>
          <w:szCs w:val="26"/>
        </w:rPr>
        <w:t>;</w:t>
      </w:r>
    </w:p>
    <w:p w:rsidR="00AA457D" w:rsidRPr="00604FCC" w:rsidRDefault="00AA457D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</w:t>
      </w:r>
      <w:r w:rsidR="00A156AB" w:rsidRPr="00604FCC">
        <w:rPr>
          <w:rFonts w:ascii="PT Astra Serif" w:hAnsi="PT Astra Serif"/>
          <w:bCs/>
          <w:sz w:val="26"/>
          <w:szCs w:val="26"/>
        </w:rPr>
        <w:t>) с</w:t>
      </w:r>
      <w:r w:rsidRPr="00604FCC">
        <w:rPr>
          <w:rFonts w:ascii="PT Astra Serif" w:hAnsi="PT Astra Serif"/>
          <w:bCs/>
          <w:sz w:val="26"/>
          <w:szCs w:val="26"/>
        </w:rPr>
        <w:t xml:space="preserve">оставить акты по итогам комплексной технической проверки системы оповещения населения 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="009F1930"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  <w:r w:rsidRPr="00AD4144">
        <w:rPr>
          <w:rFonts w:ascii="PT Astra Serif" w:hAnsi="PT Astra Serif"/>
          <w:bCs/>
          <w:sz w:val="26"/>
          <w:szCs w:val="26"/>
        </w:rPr>
        <w:t xml:space="preserve">и направить в </w:t>
      </w:r>
      <w:r w:rsidR="009A35EC" w:rsidRPr="00AD4144">
        <w:rPr>
          <w:rFonts w:ascii="PT Astra Serif" w:hAnsi="PT Astra Serif"/>
          <w:bCs/>
          <w:sz w:val="26"/>
          <w:szCs w:val="26"/>
        </w:rPr>
        <w:t xml:space="preserve">Министерство общественной безопасности Свердловской области, 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 и </w:t>
      </w:r>
      <w:r w:rsidRPr="00AD4144">
        <w:rPr>
          <w:rFonts w:ascii="PT Astra Serif" w:hAnsi="PT Astra Serif"/>
          <w:bCs/>
          <w:sz w:val="26"/>
          <w:szCs w:val="26"/>
        </w:rPr>
        <w:t>Администраци</w:t>
      </w:r>
      <w:r w:rsidR="009A35EC" w:rsidRPr="00AD4144">
        <w:rPr>
          <w:rFonts w:ascii="PT Astra Serif" w:hAnsi="PT Astra Serif"/>
          <w:bCs/>
          <w:sz w:val="26"/>
          <w:szCs w:val="26"/>
        </w:rPr>
        <w:t>ю</w:t>
      </w:r>
      <w:r w:rsidRPr="00AD4144">
        <w:rPr>
          <w:rFonts w:ascii="PT Astra Serif" w:hAnsi="PT Astra Serif"/>
          <w:bCs/>
          <w:sz w:val="26"/>
          <w:szCs w:val="26"/>
        </w:rPr>
        <w:t xml:space="preserve"> </w:t>
      </w:r>
      <w:r w:rsidR="00C83DAC" w:rsidRPr="00AD4144">
        <w:rPr>
          <w:rFonts w:ascii="PT Astra Serif" w:hAnsi="PT Astra Serif"/>
          <w:bCs/>
          <w:sz w:val="26"/>
          <w:szCs w:val="26"/>
        </w:rPr>
        <w:t>Север</w:t>
      </w:r>
      <w:r w:rsidR="009A35EC" w:rsidRPr="00AD4144">
        <w:rPr>
          <w:rFonts w:ascii="PT Astra Serif" w:hAnsi="PT Astra Serif"/>
          <w:bCs/>
          <w:sz w:val="26"/>
          <w:szCs w:val="26"/>
        </w:rPr>
        <w:t>ного управленческого</w:t>
      </w:r>
      <w:r w:rsidR="00AD4144">
        <w:rPr>
          <w:rFonts w:ascii="PT Astra Serif" w:hAnsi="PT Astra Serif"/>
          <w:bCs/>
          <w:sz w:val="26"/>
          <w:szCs w:val="26"/>
        </w:rPr>
        <w:t xml:space="preserve"> округа</w:t>
      </w:r>
      <w:r w:rsidR="00A156AB" w:rsidRPr="00AD4144">
        <w:rPr>
          <w:rFonts w:ascii="PT Astra Serif" w:hAnsi="PT Astra Serif"/>
          <w:bCs/>
          <w:sz w:val="26"/>
          <w:szCs w:val="26"/>
        </w:rPr>
        <w:t>.</w:t>
      </w:r>
    </w:p>
    <w:p w:rsidR="00AA457D" w:rsidRPr="00604FCC" w:rsidRDefault="00AA4544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4. Контроль за ис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полнением настоящего постановления </w:t>
      </w:r>
      <w:r w:rsidRPr="00604FCC">
        <w:rPr>
          <w:rFonts w:ascii="PT Astra Serif" w:hAnsi="PT Astra Serif"/>
          <w:bCs/>
          <w:sz w:val="26"/>
          <w:szCs w:val="26"/>
        </w:rPr>
        <w:t>оставляю за собой</w:t>
      </w:r>
      <w:r w:rsidR="00AA457D" w:rsidRPr="00604FCC">
        <w:rPr>
          <w:rFonts w:ascii="PT Astra Serif" w:hAnsi="PT Astra Serif"/>
          <w:bCs/>
          <w:sz w:val="26"/>
          <w:szCs w:val="26"/>
        </w:rPr>
        <w:t>.</w:t>
      </w:r>
    </w:p>
    <w:p w:rsidR="00AA4544" w:rsidRPr="00604FCC" w:rsidRDefault="00AA4544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5. Настоящее </w:t>
      </w:r>
      <w:r w:rsidRPr="00604FCC">
        <w:rPr>
          <w:rFonts w:ascii="PT Astra Serif" w:hAnsi="PT Astra Serif"/>
          <w:sz w:val="26"/>
          <w:szCs w:val="26"/>
        </w:rPr>
        <w:t>постановление разместить на официальном сайте Администрации Североуральского городского округа.</w:t>
      </w:r>
    </w:p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  <w:bookmarkStart w:id="0" w:name="_GoBack"/>
      <w:bookmarkEnd w:id="0"/>
    </w:p>
    <w:p w:rsidR="00C816E4" w:rsidRPr="00604FCC" w:rsidRDefault="00C816E4" w:rsidP="00C816E4">
      <w:pPr>
        <w:autoSpaceDE/>
        <w:autoSpaceDN/>
        <w:ind w:right="-2"/>
        <w:rPr>
          <w:rFonts w:ascii="PT Astra Serif" w:eastAsia="Calibri" w:hAnsi="PT Astra Serif"/>
          <w:sz w:val="26"/>
          <w:szCs w:val="26"/>
          <w:lang w:eastAsia="en-US"/>
        </w:rPr>
      </w:pPr>
      <w:r w:rsidRPr="00604FCC">
        <w:rPr>
          <w:rFonts w:ascii="PT Astra Serif" w:eastAsia="Calibri" w:hAnsi="PT Astra Serif"/>
          <w:sz w:val="26"/>
          <w:szCs w:val="26"/>
          <w:lang w:eastAsia="en-US"/>
        </w:rPr>
        <w:t>Глав</w:t>
      </w:r>
      <w:r w:rsidR="00FE5331" w:rsidRPr="00604FCC">
        <w:rPr>
          <w:rFonts w:ascii="PT Astra Serif" w:eastAsia="Calibri" w:hAnsi="PT Astra Serif"/>
          <w:sz w:val="26"/>
          <w:szCs w:val="26"/>
          <w:lang w:eastAsia="en-US"/>
        </w:rPr>
        <w:t>а</w:t>
      </w:r>
    </w:p>
    <w:p w:rsidR="00AA457D" w:rsidRPr="00604FCC" w:rsidRDefault="00C816E4" w:rsidP="000E16C1">
      <w:pPr>
        <w:autoSpaceDE/>
        <w:autoSpaceDN/>
        <w:rPr>
          <w:rFonts w:ascii="PT Astra Serif" w:eastAsia="Calibri" w:hAnsi="PT Astra Serif"/>
          <w:sz w:val="26"/>
          <w:szCs w:val="26"/>
          <w:lang w:eastAsia="en-US"/>
        </w:rPr>
      </w:pPr>
      <w:r w:rsidRPr="00604FCC">
        <w:rPr>
          <w:rFonts w:ascii="PT Astra Serif" w:eastAsia="Calibri" w:hAnsi="PT Astra Serif"/>
          <w:sz w:val="26"/>
          <w:szCs w:val="26"/>
          <w:lang w:eastAsia="en-US"/>
        </w:rPr>
        <w:t>Североуральского городского округа</w:t>
      </w:r>
      <w:r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9B6E6F"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D86511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              </w:t>
      </w:r>
      <w:r w:rsidR="00AD072A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   </w:t>
      </w:r>
      <w:r w:rsidR="00604FCC">
        <w:rPr>
          <w:rFonts w:ascii="PT Astra Serif" w:eastAsia="Calibri" w:hAnsi="PT Astra Serif"/>
          <w:sz w:val="26"/>
          <w:szCs w:val="26"/>
          <w:lang w:eastAsia="en-US"/>
        </w:rPr>
        <w:t xml:space="preserve">               </w:t>
      </w:r>
      <w:r w:rsidR="00AD072A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С.Н. Миронова</w:t>
      </w:r>
    </w:p>
    <w:p w:rsidR="00A156AB" w:rsidRPr="00604FCC" w:rsidRDefault="00A156AB" w:rsidP="00C83DAC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</w:p>
    <w:p w:rsidR="00D86511" w:rsidRDefault="00D86511" w:rsidP="00ED7C87">
      <w:pPr>
        <w:ind w:left="5664" w:firstLine="6"/>
        <w:rPr>
          <w:rFonts w:ascii="PT Astra Serif" w:hAnsi="PT Astra Serif"/>
          <w:bCs/>
          <w:sz w:val="26"/>
          <w:szCs w:val="26"/>
        </w:rPr>
      </w:pPr>
    </w:p>
    <w:p w:rsidR="00AD4144" w:rsidRDefault="00AD4144" w:rsidP="00ED7C87">
      <w:pPr>
        <w:ind w:left="5664" w:firstLine="6"/>
        <w:rPr>
          <w:rFonts w:ascii="PT Astra Serif" w:hAnsi="PT Astra Serif"/>
          <w:bCs/>
          <w:sz w:val="26"/>
          <w:szCs w:val="26"/>
        </w:rPr>
      </w:pPr>
    </w:p>
    <w:p w:rsidR="00AD4144" w:rsidRDefault="00AD4144" w:rsidP="00ED7C87">
      <w:pPr>
        <w:ind w:left="5664" w:firstLine="6"/>
        <w:rPr>
          <w:rFonts w:ascii="PT Astra Serif" w:hAnsi="PT Astra Serif"/>
          <w:bCs/>
          <w:sz w:val="26"/>
          <w:szCs w:val="26"/>
        </w:rPr>
      </w:pPr>
    </w:p>
    <w:p w:rsidR="00AD4144" w:rsidRPr="00604FCC" w:rsidRDefault="00AD4144" w:rsidP="00ED7C87">
      <w:pPr>
        <w:ind w:left="5664" w:firstLine="6"/>
        <w:rPr>
          <w:rFonts w:ascii="PT Astra Serif" w:hAnsi="PT Astra Serif"/>
          <w:bCs/>
          <w:sz w:val="26"/>
          <w:szCs w:val="26"/>
        </w:rPr>
      </w:pPr>
    </w:p>
    <w:p w:rsidR="00FA43DA" w:rsidRPr="00604FCC" w:rsidRDefault="00A156AB" w:rsidP="00ED7C87">
      <w:pPr>
        <w:ind w:left="5664" w:firstLine="6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lastRenderedPageBreak/>
        <w:t>У</w:t>
      </w:r>
      <w:r w:rsidR="00E92986" w:rsidRPr="00604FCC">
        <w:rPr>
          <w:rFonts w:ascii="PT Astra Serif" w:hAnsi="PT Astra Serif"/>
          <w:bCs/>
          <w:sz w:val="26"/>
          <w:szCs w:val="26"/>
        </w:rPr>
        <w:t>ТВЕР</w:t>
      </w:r>
      <w:r w:rsidR="007A6BC7" w:rsidRPr="00604FCC">
        <w:rPr>
          <w:rFonts w:ascii="PT Astra Serif" w:hAnsi="PT Astra Serif"/>
          <w:bCs/>
          <w:sz w:val="26"/>
          <w:szCs w:val="26"/>
        </w:rPr>
        <w:t>ЖДЕН</w:t>
      </w:r>
    </w:p>
    <w:p w:rsidR="00D86511" w:rsidRPr="00604FCC" w:rsidRDefault="00A156AB" w:rsidP="00AD072A">
      <w:pPr>
        <w:ind w:left="5670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постановлением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Администрации Североуральского городского округа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</w:p>
    <w:p w:rsidR="00A156AB" w:rsidRPr="00604FCC" w:rsidRDefault="00A156AB" w:rsidP="00AD072A">
      <w:pPr>
        <w:ind w:left="5670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от «___» __</w:t>
      </w:r>
      <w:r w:rsidR="00604FCC">
        <w:rPr>
          <w:rFonts w:ascii="PT Astra Serif" w:hAnsi="PT Astra Serif"/>
          <w:bCs/>
          <w:sz w:val="26"/>
          <w:szCs w:val="26"/>
        </w:rPr>
        <w:t>_</w:t>
      </w:r>
      <w:r w:rsidRPr="00604FCC">
        <w:rPr>
          <w:rFonts w:ascii="PT Astra Serif" w:hAnsi="PT Astra Serif"/>
          <w:bCs/>
          <w:sz w:val="26"/>
          <w:szCs w:val="26"/>
        </w:rPr>
        <w:t>_____ №_</w:t>
      </w:r>
      <w:r w:rsidR="00604FCC">
        <w:rPr>
          <w:rFonts w:ascii="PT Astra Serif" w:hAnsi="PT Astra Serif"/>
          <w:bCs/>
          <w:sz w:val="26"/>
          <w:szCs w:val="26"/>
        </w:rPr>
        <w:t>_</w:t>
      </w:r>
      <w:r w:rsidRPr="00604FCC">
        <w:rPr>
          <w:rFonts w:ascii="PT Astra Serif" w:hAnsi="PT Astra Serif"/>
          <w:bCs/>
          <w:sz w:val="26"/>
          <w:szCs w:val="26"/>
        </w:rPr>
        <w:t>____</w:t>
      </w:r>
    </w:p>
    <w:p w:rsidR="00C83DAC" w:rsidRPr="00604FCC" w:rsidRDefault="00C83DAC" w:rsidP="00ED7C87">
      <w:pPr>
        <w:ind w:left="5664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C83DAC" w:rsidRPr="00604FCC" w:rsidRDefault="00C83DAC" w:rsidP="00C83DAC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ab/>
      </w: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bookmarkStart w:id="1" w:name="bookmark3"/>
      <w:bookmarkEnd w:id="1"/>
      <w:r w:rsidRPr="00604FCC">
        <w:rPr>
          <w:rFonts w:ascii="PT Astra Serif" w:hAnsi="PT Astra Serif"/>
          <w:bCs/>
          <w:sz w:val="26"/>
          <w:szCs w:val="26"/>
        </w:rPr>
        <w:t>СОСТАВ</w:t>
      </w: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bookmarkStart w:id="2" w:name="bookmark4"/>
      <w:bookmarkEnd w:id="2"/>
      <w:r w:rsidRPr="00604FCC">
        <w:rPr>
          <w:rFonts w:ascii="PT Astra Serif" w:hAnsi="PT Astra Serif"/>
          <w:bCs/>
          <w:sz w:val="26"/>
          <w:szCs w:val="26"/>
        </w:rPr>
        <w:t>комиссии по проведению комплексной технической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Pr="00604FCC">
        <w:rPr>
          <w:rFonts w:ascii="PT Astra Serif" w:hAnsi="PT Astra Serif"/>
          <w:bCs/>
          <w:sz w:val="26"/>
          <w:szCs w:val="26"/>
        </w:rPr>
        <w:t>проверки системы оповещения населения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</w:p>
    <w:p w:rsidR="00C83DAC" w:rsidRPr="00604FCC" w:rsidRDefault="00C83DAC" w:rsidP="00AA457D">
      <w:pPr>
        <w:jc w:val="center"/>
        <w:rPr>
          <w:rFonts w:ascii="PT Astra Serif" w:hAnsi="PT Astra Serif"/>
          <w:bCs/>
          <w:sz w:val="26"/>
          <w:szCs w:val="26"/>
        </w:rPr>
      </w:pPr>
    </w:p>
    <w:tbl>
      <w:tblPr>
        <w:tblW w:w="9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230"/>
        <w:gridCol w:w="5457"/>
      </w:tblGrid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Председатель комиссии</w:t>
            </w:r>
            <w:r w:rsidR="00ED7C87" w:rsidRPr="00604FCC">
              <w:rPr>
                <w:rFonts w:ascii="PT Astra Serif" w:hAnsi="PT Astra Serif"/>
                <w:bCs/>
                <w:sz w:val="26"/>
                <w:szCs w:val="26"/>
              </w:rPr>
              <w:t>: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FE5331" w:rsidP="00FE5331">
            <w:pPr>
              <w:pStyle w:val="a5"/>
              <w:numPr>
                <w:ilvl w:val="0"/>
                <w:numId w:val="6"/>
              </w:numPr>
              <w:ind w:left="284" w:hanging="28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Ус </w:t>
            </w:r>
          </w:p>
          <w:p w:rsidR="00FE5331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Олег Александрович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FE5331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З</w:t>
            </w:r>
            <w:r w:rsidR="000E16C1" w:rsidRPr="00604FCC">
              <w:rPr>
                <w:rFonts w:ascii="PT Astra Serif" w:hAnsi="PT Astra Serif"/>
                <w:bCs/>
                <w:sz w:val="26"/>
                <w:szCs w:val="26"/>
              </w:rPr>
              <w:t>аместитель Г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лавы </w:t>
            </w:r>
            <w:r w:rsidR="000E16C1" w:rsidRPr="00604FCC">
              <w:rPr>
                <w:rFonts w:ascii="PT Astra Serif" w:hAnsi="PT Astra Serif"/>
                <w:bCs/>
                <w:sz w:val="26"/>
                <w:szCs w:val="26"/>
              </w:rPr>
              <w:t>Администрации</w:t>
            </w:r>
            <w:r w:rsidR="00ED7C87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83DA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Североуральского городского округа </w:t>
            </w:r>
          </w:p>
          <w:p w:rsidR="00ED7C87" w:rsidRPr="00604FCC" w:rsidRDefault="00ED7C87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D072A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Члены к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омиссии: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156AB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A156AB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2.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>Голутвин</w:t>
            </w:r>
          </w:p>
          <w:p w:rsidR="00A156AB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Андрей Викторович</w:t>
            </w:r>
            <w:r w:rsidR="00A156AB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1830C3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инженер связи и автоматизированных систем управления муниципального казенного учреждения «Единая дежурно-диспетчерская служба Североуральского городского округа»</w:t>
            </w:r>
          </w:p>
          <w:p w:rsidR="00A156AB" w:rsidRPr="00604FCC" w:rsidRDefault="00A156AB" w:rsidP="001830C3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A156AB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3.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Петров </w:t>
            </w:r>
          </w:p>
          <w:p w:rsidR="00AA457D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Игорь Владимирович 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Глава Управления Администрации Североуральского г</w:t>
            </w:r>
            <w:r w:rsidR="00604FCC">
              <w:rPr>
                <w:rFonts w:ascii="PT Astra Serif" w:hAnsi="PT Astra Serif"/>
                <w:sz w:val="26"/>
                <w:szCs w:val="26"/>
                <w:lang w:eastAsia="ar-SA"/>
              </w:rPr>
              <w:t>ородского округа в поселках Черё</w:t>
            </w: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мухово, Сосьва, селе Всеволодо-Благодатское</w:t>
            </w:r>
          </w:p>
          <w:p w:rsidR="00ED7C87" w:rsidRPr="00604FCC" w:rsidRDefault="00ED7C87" w:rsidP="00FE5331">
            <w:pPr>
              <w:tabs>
                <w:tab w:val="left" w:pos="4351"/>
                <w:tab w:val="left" w:pos="4918"/>
              </w:tabs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331" w:rsidRPr="00604FCC" w:rsidRDefault="00ED7C87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4.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Резник </w:t>
            </w:r>
          </w:p>
          <w:p w:rsidR="00AA457D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Сергей Викторович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Глава Управления Администрации Североуральского городского округа в поселках Покровск-Уральский, Баяновка</w:t>
            </w:r>
          </w:p>
          <w:p w:rsidR="00FE5331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156AB" w:rsidRPr="00604FCC" w:rsidTr="00604FCC">
        <w:trPr>
          <w:trHeight w:val="1015"/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9F1930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5.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Салямов </w:t>
            </w:r>
          </w:p>
          <w:p w:rsidR="00A156AB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Артур Фатыхович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1830C3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FE5331" w:rsidP="000D12D5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директор муниципального казенного учреждения «Единая дежурно-диспетчерская служба Североуральского городского округа»</w:t>
            </w:r>
          </w:p>
        </w:tc>
      </w:tr>
      <w:tr w:rsidR="00A156AB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604FCC" w:rsidRDefault="00ED7C87" w:rsidP="00ED7C87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E5331" w:rsidRPr="00604FCC" w:rsidRDefault="009F1930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6.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Самоделкин </w:t>
            </w:r>
          </w:p>
          <w:p w:rsidR="00A156AB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Валерий Васильевич</w:t>
            </w: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A156AB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604FCC" w:rsidRDefault="00ED7C87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156AB" w:rsidRPr="00604FCC" w:rsidRDefault="00FE5331" w:rsidP="000D12D5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Глава Управления Администрации Североуральского городского округа в поселках Калья и Третий Северный</w:t>
            </w:r>
          </w:p>
          <w:p w:rsidR="00CF32E8" w:rsidRPr="00604FCC" w:rsidRDefault="00CF32E8" w:rsidP="000D12D5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F32E8" w:rsidRPr="00604FCC" w:rsidRDefault="00CF32E8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9F1930" w:rsidRPr="00604FCC" w:rsidRDefault="00AD072A" w:rsidP="009F1930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lastRenderedPageBreak/>
        <w:t>У</w:t>
      </w:r>
      <w:r w:rsidR="00E92986" w:rsidRPr="00604FCC">
        <w:rPr>
          <w:rFonts w:ascii="PT Astra Serif" w:hAnsi="PT Astra Serif"/>
          <w:bCs/>
          <w:sz w:val="26"/>
          <w:szCs w:val="26"/>
        </w:rPr>
        <w:t>ТВЕР</w:t>
      </w:r>
      <w:r w:rsidR="007A6BC7" w:rsidRPr="00604FCC">
        <w:rPr>
          <w:rFonts w:ascii="PT Astra Serif" w:hAnsi="PT Astra Serif"/>
          <w:bCs/>
          <w:sz w:val="26"/>
          <w:szCs w:val="26"/>
        </w:rPr>
        <w:t>ЖДЕН</w:t>
      </w:r>
    </w:p>
    <w:p w:rsidR="00604FCC" w:rsidRDefault="009F1930" w:rsidP="00AD072A">
      <w:pPr>
        <w:ind w:left="5670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постановлением Администрации Североуральского городского округа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</w:p>
    <w:p w:rsidR="009F1930" w:rsidRPr="00604FCC" w:rsidRDefault="009F1930" w:rsidP="00AD072A">
      <w:pPr>
        <w:ind w:left="5670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от «__» ____</w:t>
      </w:r>
      <w:r w:rsidR="00AD072A" w:rsidRPr="00604FCC">
        <w:rPr>
          <w:rFonts w:ascii="PT Astra Serif" w:hAnsi="PT Astra Serif"/>
          <w:bCs/>
          <w:sz w:val="26"/>
          <w:szCs w:val="26"/>
        </w:rPr>
        <w:t>__</w:t>
      </w:r>
      <w:r w:rsidRPr="00604FCC">
        <w:rPr>
          <w:rFonts w:ascii="PT Astra Serif" w:hAnsi="PT Astra Serif"/>
          <w:bCs/>
          <w:sz w:val="26"/>
          <w:szCs w:val="26"/>
        </w:rPr>
        <w:t>___ №______</w:t>
      </w:r>
    </w:p>
    <w:p w:rsidR="009F1930" w:rsidRPr="00604FCC" w:rsidRDefault="009F1930" w:rsidP="00AD072A">
      <w:pPr>
        <w:ind w:left="5664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4802F2" w:rsidRPr="00604FCC" w:rsidRDefault="004802F2" w:rsidP="004802F2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</w:t>
      </w:r>
      <w:r w:rsidR="00AD072A" w:rsidRPr="00604FCC">
        <w:rPr>
          <w:rFonts w:ascii="PT Astra Serif" w:hAnsi="PT Astra Serif"/>
          <w:bCs/>
          <w:sz w:val="26"/>
          <w:szCs w:val="26"/>
        </w:rPr>
        <w:t>ЛАН</w:t>
      </w:r>
    </w:p>
    <w:p w:rsidR="00AA457D" w:rsidRPr="00604FCC" w:rsidRDefault="00AA457D" w:rsidP="004802F2">
      <w:pPr>
        <w:jc w:val="center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подготовки и проведения комплексной технической проверки системы оповещения населения </w:t>
      </w:r>
      <w:r w:rsidR="004802F2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</w:p>
    <w:p w:rsidR="004802F2" w:rsidRPr="00604FCC" w:rsidRDefault="004802F2" w:rsidP="004802F2">
      <w:pPr>
        <w:jc w:val="center"/>
        <w:rPr>
          <w:rFonts w:ascii="PT Astra Serif" w:hAnsi="PT Astra Serif"/>
          <w:bCs/>
          <w:sz w:val="26"/>
          <w:szCs w:val="26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3370"/>
        <w:gridCol w:w="1891"/>
        <w:gridCol w:w="2831"/>
        <w:gridCol w:w="1264"/>
      </w:tblGrid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№ п/п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Содержание мероприятий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Дата проведения и время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Ответственные за выполнение мероприятий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Отметка о выполнении</w:t>
            </w: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42566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аботоспособности 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и уличных пунктов оповещения (далее – УПО), включенных в региональную систему оповещения населения Свердловской области (</w:t>
            </w:r>
            <w:r w:rsidR="0042566E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аппаратно-программный комплекс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«Грифон»</w:t>
            </w:r>
            <w:r w:rsidR="002D47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(далее - АПК «Грифон»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 </w:t>
            </w:r>
            <w:r w:rsidR="00AE02D6"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1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28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иректор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муниципального казенного учреждения «Единая дежурно-диспетчерская служба Североуральского городского округа» (далее -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МКУ 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оперативные дежурные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МКУ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ЕДДС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СГО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ind w:right="382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2.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работоспособности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автономных 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электро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сирен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 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20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AE02D6"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8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2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5710E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иректор МКУ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, оперативные дежурные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СГО», Г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лавы Управлений Администраций в поселках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Североуральского городского округа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3.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Информирование населения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Североуральского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городского округа о предстоящей проверке электросирен: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в эфире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местного радио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604FCC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28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02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9451BC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17.1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–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18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00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C6C9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иректор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муниципального автономного учреждения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«Североуральска городская студия радиовещания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«Северный вестник»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  <w:p w:rsidR="004802F2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Диктор объявляет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: «Внимание! Сообщение Главного управления МЧС России по Свердловской области: «Завтра,</w:t>
            </w:r>
          </w:p>
          <w:p w:rsidR="00AA457D" w:rsidRPr="00604FCC" w:rsidRDefault="00604FCC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9C6C9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марта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в 10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часов 40 минут будут 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включены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электросирены системы оповещения. Просьба к населению во время звучания электросирен - не прерывать своих занятий и работ».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4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04" w:rsidRPr="00604FCC" w:rsidRDefault="00046404" w:rsidP="00AD072A">
            <w:pPr>
              <w:jc w:val="center"/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Проверка с</w:t>
            </w:r>
            <w:r w:rsidR="002D47DA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истем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ы</w:t>
            </w:r>
            <w:r w:rsidR="002D47DA"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2D47DA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оповещения</w:t>
            </w:r>
            <w:r w:rsidR="002D47DA"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AA457D" w:rsidRPr="00604FCC" w:rsidRDefault="002D47DA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насел</w:t>
            </w:r>
            <w:r w:rsidR="00046404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ния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чрезвычайных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ситуациях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0464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(далее –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РАСЦО</w:t>
            </w:r>
            <w:r w:rsidR="00046404"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области с ситуационно-кризисного центра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государственного казенного учреждения Свердловской области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«Т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ерриториальный центр мониторинга и реагирования на чрезвычайные ситуации в Свердловской области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» по адресу г. Екатеринбург, ул. Карла-Либкнехта, 8а, литер Д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:</w:t>
            </w:r>
          </w:p>
          <w:p w:rsidR="00F35F04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включение электросирен (сигнал «Внимание всем!»);</w:t>
            </w:r>
          </w:p>
          <w:p w:rsidR="00AA457D" w:rsidRPr="00604FCC" w:rsidRDefault="00F35F04" w:rsidP="00F35F0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проверка прохождения речевой информации на УПО по АПК «Грифон»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0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03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40 – 10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43</w:t>
            </w: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10.48 – 10.49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F35F0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Инженер связи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 автоматизированных систем управления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МКУ «ЕДДС СГО»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, оперативные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деж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урные 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124B4D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вызова на служебные и мобильные телефоны руководящего состава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Североуральского г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ородского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округа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2D47DA" w:rsidRPr="00604FCC">
              <w:rPr>
                <w:rFonts w:ascii="PT Astra Serif" w:hAnsi="PT Astra Serif"/>
                <w:bCs/>
                <w:sz w:val="26"/>
                <w:szCs w:val="26"/>
              </w:rPr>
              <w:t>АПК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«Грифон»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0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1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03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45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перативные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дежурные 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AA457D" w:rsidRPr="00046404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sectPr w:rsidR="00AA457D" w:rsidRPr="00046404" w:rsidSect="00D865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51" w:rsidRDefault="00651251" w:rsidP="00736E9D">
      <w:r>
        <w:separator/>
      </w:r>
    </w:p>
  </w:endnote>
  <w:endnote w:type="continuationSeparator" w:id="0">
    <w:p w:rsidR="00651251" w:rsidRDefault="00651251" w:rsidP="007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51" w:rsidRDefault="00651251" w:rsidP="00736E9D">
      <w:r>
        <w:separator/>
      </w:r>
    </w:p>
  </w:footnote>
  <w:footnote w:type="continuationSeparator" w:id="0">
    <w:p w:rsidR="00651251" w:rsidRDefault="00651251" w:rsidP="0073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46210"/>
      <w:docPartObj>
        <w:docPartGallery w:val="Page Numbers (Top of Page)"/>
        <w:docPartUnique/>
      </w:docPartObj>
    </w:sdtPr>
    <w:sdtEndPr/>
    <w:sdtContent>
      <w:p w:rsidR="00736E9D" w:rsidRDefault="0078282F">
        <w:pPr>
          <w:pStyle w:val="a6"/>
          <w:jc w:val="center"/>
        </w:pPr>
        <w:r>
          <w:fldChar w:fldCharType="begin"/>
        </w:r>
        <w:r w:rsidR="00736E9D">
          <w:instrText>PAGE   \* MERGEFORMAT</w:instrText>
        </w:r>
        <w:r>
          <w:fldChar w:fldCharType="separate"/>
        </w:r>
        <w:r w:rsidR="00AD4144">
          <w:rPr>
            <w:noProof/>
          </w:rPr>
          <w:t>2</w:t>
        </w:r>
        <w:r>
          <w:fldChar w:fldCharType="end"/>
        </w:r>
      </w:p>
    </w:sdtContent>
  </w:sdt>
  <w:p w:rsidR="00736E9D" w:rsidRDefault="00736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56F"/>
    <w:multiLevelType w:val="hybridMultilevel"/>
    <w:tmpl w:val="24648840"/>
    <w:lvl w:ilvl="0" w:tplc="5EA665A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24644C93"/>
    <w:multiLevelType w:val="hybridMultilevel"/>
    <w:tmpl w:val="BCCEB6EE"/>
    <w:lvl w:ilvl="0" w:tplc="0256E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3C1686"/>
    <w:multiLevelType w:val="hybridMultilevel"/>
    <w:tmpl w:val="D34E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35C"/>
    <w:multiLevelType w:val="hybridMultilevel"/>
    <w:tmpl w:val="8A7071FC"/>
    <w:lvl w:ilvl="0" w:tplc="27483E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3D7ECA"/>
    <w:multiLevelType w:val="hybridMultilevel"/>
    <w:tmpl w:val="8C0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5E86"/>
    <w:multiLevelType w:val="hybridMultilevel"/>
    <w:tmpl w:val="D31C6422"/>
    <w:lvl w:ilvl="0" w:tplc="D192840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9A"/>
    <w:rsid w:val="000156D0"/>
    <w:rsid w:val="00033F3C"/>
    <w:rsid w:val="000372C4"/>
    <w:rsid w:val="00046404"/>
    <w:rsid w:val="000658BD"/>
    <w:rsid w:val="00095CA1"/>
    <w:rsid w:val="000B5615"/>
    <w:rsid w:val="000D12D5"/>
    <w:rsid w:val="000E0DAE"/>
    <w:rsid w:val="000E16C1"/>
    <w:rsid w:val="00101006"/>
    <w:rsid w:val="00124B4D"/>
    <w:rsid w:val="0014363A"/>
    <w:rsid w:val="001619F3"/>
    <w:rsid w:val="00185586"/>
    <w:rsid w:val="001A337D"/>
    <w:rsid w:val="001B4215"/>
    <w:rsid w:val="00220B18"/>
    <w:rsid w:val="0025752A"/>
    <w:rsid w:val="00277DD3"/>
    <w:rsid w:val="002D47DA"/>
    <w:rsid w:val="0042566E"/>
    <w:rsid w:val="00432DF9"/>
    <w:rsid w:val="00446337"/>
    <w:rsid w:val="004802F2"/>
    <w:rsid w:val="004B55DA"/>
    <w:rsid w:val="005146DC"/>
    <w:rsid w:val="00515470"/>
    <w:rsid w:val="00543D30"/>
    <w:rsid w:val="005464F2"/>
    <w:rsid w:val="005710E4"/>
    <w:rsid w:val="00594ECB"/>
    <w:rsid w:val="005E7FCB"/>
    <w:rsid w:val="00604FCC"/>
    <w:rsid w:val="006373F9"/>
    <w:rsid w:val="00651251"/>
    <w:rsid w:val="00652834"/>
    <w:rsid w:val="00673490"/>
    <w:rsid w:val="00681EBE"/>
    <w:rsid w:val="006B1758"/>
    <w:rsid w:val="006B740B"/>
    <w:rsid w:val="007048EE"/>
    <w:rsid w:val="00713861"/>
    <w:rsid w:val="007215D4"/>
    <w:rsid w:val="00721AD6"/>
    <w:rsid w:val="00736E9D"/>
    <w:rsid w:val="00773419"/>
    <w:rsid w:val="0078282F"/>
    <w:rsid w:val="007A6BC7"/>
    <w:rsid w:val="00867D59"/>
    <w:rsid w:val="008A5100"/>
    <w:rsid w:val="008A7266"/>
    <w:rsid w:val="008A7FDE"/>
    <w:rsid w:val="008F0517"/>
    <w:rsid w:val="00906DA9"/>
    <w:rsid w:val="00931D45"/>
    <w:rsid w:val="009451BC"/>
    <w:rsid w:val="009552AD"/>
    <w:rsid w:val="0098059A"/>
    <w:rsid w:val="009A35EC"/>
    <w:rsid w:val="009B6E6F"/>
    <w:rsid w:val="009C24EF"/>
    <w:rsid w:val="009C6C9D"/>
    <w:rsid w:val="009F1930"/>
    <w:rsid w:val="00A156AB"/>
    <w:rsid w:val="00A43D64"/>
    <w:rsid w:val="00AA4544"/>
    <w:rsid w:val="00AA457D"/>
    <w:rsid w:val="00AC0978"/>
    <w:rsid w:val="00AD072A"/>
    <w:rsid w:val="00AD4144"/>
    <w:rsid w:val="00AE02D6"/>
    <w:rsid w:val="00B219D8"/>
    <w:rsid w:val="00B30741"/>
    <w:rsid w:val="00BE0590"/>
    <w:rsid w:val="00BE1793"/>
    <w:rsid w:val="00C816E4"/>
    <w:rsid w:val="00C82FF4"/>
    <w:rsid w:val="00C83DAC"/>
    <w:rsid w:val="00CE5A72"/>
    <w:rsid w:val="00CF32E8"/>
    <w:rsid w:val="00CF390F"/>
    <w:rsid w:val="00D34892"/>
    <w:rsid w:val="00D35926"/>
    <w:rsid w:val="00D61216"/>
    <w:rsid w:val="00D76D51"/>
    <w:rsid w:val="00D86511"/>
    <w:rsid w:val="00E57296"/>
    <w:rsid w:val="00E92986"/>
    <w:rsid w:val="00EA4376"/>
    <w:rsid w:val="00ED1A22"/>
    <w:rsid w:val="00ED7C87"/>
    <w:rsid w:val="00F35F04"/>
    <w:rsid w:val="00F839CA"/>
    <w:rsid w:val="00FA43DA"/>
    <w:rsid w:val="00FC27C9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A7D-92D8-4A0B-8B89-E6AC51C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0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10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00"/>
    <w:rPr>
      <w:rFonts w:ascii="Times New Roman" w:eastAsia="Times New Roman" w:hAnsi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2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34892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1BEC-B93E-47F7-9CCF-EA64EBCF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 Владимир Данилович</dc:creator>
  <cp:keywords/>
  <dc:description/>
  <cp:lastModifiedBy>Шумицкая Лариса Геннадьевна</cp:lastModifiedBy>
  <cp:revision>26</cp:revision>
  <cp:lastPrinted>2021-10-01T09:16:00Z</cp:lastPrinted>
  <dcterms:created xsi:type="dcterms:W3CDTF">2021-10-01T04:20:00Z</dcterms:created>
  <dcterms:modified xsi:type="dcterms:W3CDTF">2023-02-08T05:12:00Z</dcterms:modified>
</cp:coreProperties>
</file>