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163F5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163F54">
            <w:pPr>
              <w:jc w:val="center"/>
              <w:rPr>
                <w:rFonts w:ascii="PT Astra Serif" w:hAnsi="PT Astra Serif"/>
                <w:b/>
                <w:sz w:val="28"/>
              </w:rPr>
            </w:pPr>
          </w:p>
          <w:p w:rsidR="00DC4A4B" w:rsidRPr="00115DDA" w:rsidRDefault="00BE4629" w:rsidP="00163F5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FC08F3">
      <w:pPr>
        <w:rPr>
          <w:rFonts w:ascii="PT Astra Serif" w:hAnsi="PT Astra Serif"/>
          <w:sz w:val="28"/>
          <w:szCs w:val="28"/>
        </w:rPr>
      </w:pPr>
      <w:r>
        <w:rPr>
          <w:rFonts w:ascii="PT Astra Serif" w:hAnsi="PT Astra Serif"/>
          <w:sz w:val="28"/>
          <w:szCs w:val="28"/>
          <w:u w:val="single"/>
        </w:rPr>
        <w:t>22.06.2020</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Pr>
          <w:rFonts w:ascii="PT Astra Serif" w:hAnsi="PT Astra Serif"/>
          <w:sz w:val="28"/>
          <w:szCs w:val="28"/>
        </w:rPr>
        <w:t xml:space="preserve">  </w:t>
      </w:r>
      <w:r w:rsidR="00F035BA" w:rsidRPr="00115DDA">
        <w:rPr>
          <w:rFonts w:ascii="PT Astra Serif" w:hAnsi="PT Astra Serif"/>
          <w:sz w:val="28"/>
          <w:szCs w:val="28"/>
        </w:rPr>
        <w:t xml:space="preserve">  </w:t>
      </w:r>
      <w:r w:rsidR="00EE7BD5" w:rsidRPr="00115DDA">
        <w:rPr>
          <w:rFonts w:ascii="PT Astra Serif" w:hAnsi="PT Astra Serif"/>
          <w:sz w:val="28"/>
          <w:szCs w:val="28"/>
        </w:rPr>
        <w:t xml:space="preserve"> </w:t>
      </w:r>
      <w:r w:rsidR="00BE4629" w:rsidRPr="00115DDA">
        <w:rPr>
          <w:rFonts w:ascii="PT Astra Serif" w:hAnsi="PT Astra Serif"/>
          <w:sz w:val="28"/>
          <w:szCs w:val="28"/>
        </w:rPr>
        <w:t xml:space="preserve">  № </w:t>
      </w:r>
      <w:r>
        <w:rPr>
          <w:rFonts w:ascii="PT Astra Serif" w:hAnsi="PT Astra Serif"/>
          <w:sz w:val="28"/>
          <w:szCs w:val="28"/>
          <w:u w:val="single"/>
        </w:rPr>
        <w:t>529</w:t>
      </w:r>
    </w:p>
    <w:p w:rsidR="00DC4A4B" w:rsidRPr="00115DDA" w:rsidRDefault="00DC4A4B">
      <w:pPr>
        <w:rPr>
          <w:rFonts w:ascii="PT Astra Serif" w:hAnsi="PT Astra Serif"/>
          <w:sz w:val="28"/>
          <w:szCs w:val="28"/>
        </w:rPr>
      </w:pP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r>
      <w:r w:rsidRPr="00115DDA">
        <w:rPr>
          <w:rFonts w:ascii="PT Astra Serif" w:hAnsi="PT Astra Serif"/>
          <w:sz w:val="28"/>
          <w:szCs w:val="28"/>
        </w:rPr>
        <w:tab/>
        <w:t>г. Североуральск</w:t>
      </w:r>
    </w:p>
    <w:p w:rsidR="00DC4A4B" w:rsidRPr="00115DDA" w:rsidRDefault="00DC4A4B" w:rsidP="00525316">
      <w:pPr>
        <w:jc w:val="center"/>
        <w:rPr>
          <w:rFonts w:ascii="PT Astra Serif" w:hAnsi="PT Astra Serif"/>
          <w:sz w:val="28"/>
          <w:szCs w:val="28"/>
        </w:rPr>
      </w:pPr>
    </w:p>
    <w:p w:rsidR="00FC08F3" w:rsidRPr="003478E7" w:rsidRDefault="00FC08F3" w:rsidP="00FC08F3">
      <w:pPr>
        <w:pStyle w:val="ConsPlusTitle"/>
        <w:jc w:val="center"/>
        <w:rPr>
          <w:rFonts w:ascii="PT Astra Serif" w:hAnsi="PT Astra Serif"/>
          <w:sz w:val="28"/>
          <w:szCs w:val="28"/>
        </w:rPr>
      </w:pPr>
      <w:r>
        <w:rPr>
          <w:rFonts w:ascii="PT Astra Serif" w:hAnsi="PT Astra Serif"/>
          <w:sz w:val="28"/>
          <w:szCs w:val="28"/>
        </w:rPr>
        <w:t xml:space="preserve">Об утверждении порядка предоставления субсидий </w:t>
      </w:r>
      <w:r w:rsidRPr="00BF7562">
        <w:rPr>
          <w:rFonts w:ascii="PT Astra Serif" w:hAnsi="PT Astra Serif"/>
          <w:sz w:val="28"/>
          <w:szCs w:val="28"/>
        </w:rPr>
        <w:t>из бюджета Североуральского городского округа</w:t>
      </w:r>
      <w:r>
        <w:rPr>
          <w:rFonts w:ascii="PT Astra Serif" w:hAnsi="PT Astra Serif"/>
          <w:sz w:val="28"/>
          <w:szCs w:val="28"/>
        </w:rPr>
        <w:t xml:space="preserve"> в целях финансового обеспечения затрат на выполнение работ по благоустройству дворовых территорий многоквартирных домов Североуральского городского округа</w:t>
      </w:r>
    </w:p>
    <w:p w:rsidR="00FC08F3" w:rsidRPr="003478E7" w:rsidRDefault="00FC08F3" w:rsidP="00FC08F3">
      <w:pPr>
        <w:pStyle w:val="ConsPlusNormal"/>
        <w:jc w:val="both"/>
        <w:rPr>
          <w:rFonts w:ascii="PT Astra Serif" w:hAnsi="PT Astra Serif"/>
          <w:sz w:val="28"/>
          <w:szCs w:val="28"/>
        </w:rPr>
      </w:pPr>
    </w:p>
    <w:p w:rsidR="00FC08F3" w:rsidRPr="00FC08F3" w:rsidRDefault="00FC08F3" w:rsidP="00FC08F3">
      <w:pPr>
        <w:pStyle w:val="ConsPlusNormal"/>
        <w:ind w:firstLine="709"/>
        <w:jc w:val="both"/>
        <w:rPr>
          <w:rFonts w:ascii="PT Astra Serif" w:hAnsi="PT Astra Serif"/>
          <w:sz w:val="28"/>
          <w:szCs w:val="28"/>
        </w:rPr>
      </w:pPr>
      <w:proofErr w:type="gramStart"/>
      <w:r w:rsidRPr="00FC08F3">
        <w:rPr>
          <w:rFonts w:ascii="PT Astra Serif" w:hAnsi="PT Astra Serif"/>
          <w:sz w:val="28"/>
          <w:szCs w:val="28"/>
        </w:rPr>
        <w:t xml:space="preserve">В соответствии с Бюджетным </w:t>
      </w:r>
      <w:hyperlink r:id="rId8" w:history="1">
        <w:r w:rsidRPr="00FC08F3">
          <w:rPr>
            <w:rFonts w:ascii="PT Astra Serif" w:hAnsi="PT Astra Serif"/>
            <w:sz w:val="28"/>
            <w:szCs w:val="28"/>
          </w:rPr>
          <w:t>кодексом</w:t>
        </w:r>
      </w:hyperlink>
      <w:r w:rsidRPr="00FC08F3">
        <w:rPr>
          <w:rFonts w:ascii="PT Astra Serif" w:hAnsi="PT Astra Serif"/>
          <w:sz w:val="28"/>
          <w:szCs w:val="28"/>
        </w:rPr>
        <w:t xml:space="preserve"> Российской Федерации, Федеральным законом от 6 октября 2003 года N 131-ФЗ «Об общих принципах организации местного самоуправления в Российской Федерации», </w:t>
      </w:r>
      <w:hyperlink r:id="rId9" w:history="1">
        <w:r w:rsidRPr="00FC08F3">
          <w:rPr>
            <w:rFonts w:ascii="PT Astra Serif" w:hAnsi="PT Astra Serif"/>
            <w:sz w:val="28"/>
            <w:szCs w:val="28"/>
          </w:rPr>
          <w:t>Постановлением</w:t>
        </w:r>
      </w:hyperlink>
      <w:r w:rsidRPr="00FC08F3">
        <w:rPr>
          <w:rFonts w:ascii="PT Astra Serif" w:hAnsi="PT Astra Serif"/>
          <w:sz w:val="28"/>
          <w:szCs w:val="28"/>
        </w:rPr>
        <w:t xml:space="preserve"> Правительства Российской Федерации от </w:t>
      </w:r>
      <w:r>
        <w:rPr>
          <w:rFonts w:ascii="PT Astra Serif" w:hAnsi="PT Astra Serif"/>
          <w:sz w:val="28"/>
          <w:szCs w:val="28"/>
        </w:rPr>
        <w:t>0</w:t>
      </w:r>
      <w:r w:rsidRPr="00FC08F3">
        <w:rPr>
          <w:rFonts w:ascii="PT Astra Serif" w:hAnsi="PT Astra Serif"/>
          <w:sz w:val="28"/>
          <w:szCs w:val="28"/>
        </w:rPr>
        <w:t>6</w:t>
      </w:r>
      <w:r>
        <w:rPr>
          <w:rFonts w:ascii="PT Astra Serif" w:hAnsi="PT Astra Serif"/>
          <w:sz w:val="28"/>
          <w:szCs w:val="28"/>
        </w:rPr>
        <w:t>.09.2016</w:t>
      </w:r>
      <w:r w:rsidRPr="00FC08F3">
        <w:rPr>
          <w:rFonts w:ascii="PT Astra Serif" w:hAnsi="PT Astra Serif"/>
          <w:sz w:val="28"/>
          <w:szCs w:val="28"/>
        </w:rPr>
        <w:t xml:space="preserve"> N 887</w:t>
      </w:r>
      <w:r>
        <w:rPr>
          <w:rFonts w:ascii="PT Astra Serif" w:hAnsi="PT Astra Serif"/>
          <w:sz w:val="28"/>
          <w:szCs w:val="28"/>
        </w:rPr>
        <w:t xml:space="preserve">                             </w:t>
      </w:r>
      <w:r w:rsidRPr="00FC08F3">
        <w:rPr>
          <w:rFonts w:ascii="PT Astra Serif" w:hAnsi="PT Astra Serif"/>
          <w:sz w:val="28"/>
          <w:szCs w:val="28"/>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FC08F3">
        <w:rPr>
          <w:rFonts w:ascii="PT Astra Serif" w:hAnsi="PT Astra Serif"/>
          <w:sz w:val="28"/>
          <w:szCs w:val="28"/>
        </w:rPr>
        <w:t xml:space="preserve"> - </w:t>
      </w:r>
      <w:proofErr w:type="gramStart"/>
      <w:r w:rsidRPr="00FC08F3">
        <w:rPr>
          <w:rFonts w:ascii="PT Astra Serif" w:hAnsi="PT Astra Serif"/>
          <w:sz w:val="28"/>
          <w:szCs w:val="28"/>
        </w:rPr>
        <w:t xml:space="preserve">производителям товаров, работ, услуг», </w:t>
      </w:r>
      <w:hyperlink r:id="rId10" w:history="1">
        <w:r w:rsidRPr="00FC08F3">
          <w:rPr>
            <w:rFonts w:ascii="PT Astra Serif" w:hAnsi="PT Astra Serif"/>
            <w:sz w:val="28"/>
            <w:szCs w:val="28"/>
          </w:rPr>
          <w:t>Уставом</w:t>
        </w:r>
      </w:hyperlink>
      <w:r w:rsidRPr="00FC08F3">
        <w:rPr>
          <w:rFonts w:ascii="PT Astra Serif" w:hAnsi="PT Astra Serif"/>
          <w:sz w:val="28"/>
          <w:szCs w:val="28"/>
        </w:rPr>
        <w:t xml:space="preserve"> Североуральского городского округа, </w:t>
      </w:r>
      <w:r>
        <w:rPr>
          <w:rFonts w:ascii="PT Astra Serif" w:hAnsi="PT Astra Serif"/>
          <w:sz w:val="28"/>
          <w:szCs w:val="28"/>
        </w:rPr>
        <w:t>р</w:t>
      </w:r>
      <w:r w:rsidRPr="00FC08F3">
        <w:rPr>
          <w:rFonts w:ascii="PT Astra Serif" w:hAnsi="PT Astra Serif"/>
          <w:sz w:val="28"/>
          <w:szCs w:val="28"/>
        </w:rPr>
        <w:t>ешением Думы Североуральского городского округа от 25.12.2019 № 70 «О бюджете Североуральского городского округа на 2020 год и плановый период 2021 и 2022 годы», в целях реализации муниципальной программы «Формирование комфортной городской среды на территории Североуральского городского округа» на 2018 - 2024 годы и формирования благоприятной среды для проживания населения, благоустройства территорий, прилегающих к</w:t>
      </w:r>
      <w:proofErr w:type="gramEnd"/>
      <w:r w:rsidRPr="00FC08F3">
        <w:rPr>
          <w:rFonts w:ascii="PT Astra Serif" w:hAnsi="PT Astra Serif"/>
          <w:sz w:val="28"/>
          <w:szCs w:val="28"/>
        </w:rPr>
        <w:t xml:space="preserve"> многоквартирным жилым домам, Администрация Североуральского городского округа</w:t>
      </w:r>
    </w:p>
    <w:p w:rsidR="003B46EB" w:rsidRPr="00115DDA" w:rsidRDefault="003B46EB" w:rsidP="003B46EB">
      <w:pPr>
        <w:rPr>
          <w:rFonts w:ascii="PT Astra Serif" w:hAnsi="PT Astra Serif"/>
          <w:b/>
          <w:sz w:val="28"/>
          <w:szCs w:val="28"/>
        </w:rPr>
      </w:pPr>
      <w:r w:rsidRPr="00115DDA">
        <w:rPr>
          <w:rFonts w:ascii="PT Astra Serif" w:hAnsi="PT Astra Serif"/>
          <w:b/>
          <w:sz w:val="28"/>
          <w:szCs w:val="28"/>
        </w:rPr>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FC08F3" w:rsidRPr="00FC08F3" w:rsidRDefault="00FC08F3" w:rsidP="00FC08F3">
      <w:pPr>
        <w:pStyle w:val="a9"/>
        <w:ind w:firstLine="709"/>
        <w:jc w:val="both"/>
        <w:rPr>
          <w:rFonts w:ascii="PT Astra Serif" w:hAnsi="PT Astra Serif"/>
          <w:sz w:val="28"/>
          <w:szCs w:val="28"/>
        </w:rPr>
      </w:pPr>
      <w:r w:rsidRPr="00FC08F3">
        <w:rPr>
          <w:rFonts w:ascii="PT Astra Serif" w:hAnsi="PT Astra Serif"/>
          <w:sz w:val="28"/>
          <w:szCs w:val="28"/>
        </w:rPr>
        <w:t xml:space="preserve">1. Утвердить </w:t>
      </w:r>
      <w:hyperlink w:anchor="P34" w:history="1">
        <w:r w:rsidRPr="00FC08F3">
          <w:rPr>
            <w:rFonts w:ascii="PT Astra Serif" w:hAnsi="PT Astra Serif"/>
            <w:sz w:val="28"/>
            <w:szCs w:val="28"/>
          </w:rPr>
          <w:t>Порядок</w:t>
        </w:r>
      </w:hyperlink>
      <w:r w:rsidRPr="00FC08F3">
        <w:rPr>
          <w:rFonts w:ascii="PT Astra Serif" w:hAnsi="PT Astra Serif"/>
          <w:sz w:val="28"/>
          <w:szCs w:val="28"/>
        </w:rPr>
        <w:t xml:space="preserve"> предоставления субсидий из бюджета Североуральского городского округа в целях финансового обеспечения затрат на выполнение работ по благоустройству дворовых территорий многоквартирных домов Североуральского городского округа (прилагается).</w:t>
      </w:r>
    </w:p>
    <w:p w:rsidR="00FC08F3" w:rsidRPr="00FC08F3" w:rsidRDefault="00FC08F3" w:rsidP="00FC08F3">
      <w:pPr>
        <w:pStyle w:val="a9"/>
        <w:ind w:firstLine="709"/>
        <w:jc w:val="both"/>
        <w:rPr>
          <w:rFonts w:ascii="PT Astra Serif" w:hAnsi="PT Astra Serif"/>
          <w:sz w:val="28"/>
          <w:szCs w:val="28"/>
        </w:rPr>
      </w:pPr>
      <w:r w:rsidRPr="00FC08F3">
        <w:rPr>
          <w:rFonts w:ascii="PT Astra Serif" w:hAnsi="PT Astra Serif"/>
          <w:sz w:val="28"/>
          <w:szCs w:val="28"/>
        </w:rPr>
        <w:t xml:space="preserve">2. Администрации Североуральского городского округа заключать соглашения в порядке и на условиях, предусмотренным </w:t>
      </w:r>
      <w:hyperlink w:anchor="P34" w:history="1">
        <w:r w:rsidRPr="00FC08F3">
          <w:rPr>
            <w:rFonts w:ascii="PT Astra Serif" w:hAnsi="PT Astra Serif"/>
            <w:sz w:val="28"/>
            <w:szCs w:val="28"/>
          </w:rPr>
          <w:t>Порядком</w:t>
        </w:r>
      </w:hyperlink>
      <w:r w:rsidRPr="00FC08F3">
        <w:rPr>
          <w:rFonts w:ascii="PT Astra Serif" w:hAnsi="PT Astra Serif"/>
          <w:sz w:val="28"/>
          <w:szCs w:val="28"/>
        </w:rPr>
        <w:t>, у</w:t>
      </w:r>
      <w:r>
        <w:rPr>
          <w:rFonts w:ascii="PT Astra Serif" w:hAnsi="PT Astra Serif"/>
          <w:sz w:val="28"/>
          <w:szCs w:val="28"/>
        </w:rPr>
        <w:t>казанным в пункте 1 настоящего п</w:t>
      </w:r>
      <w:r w:rsidRPr="00FC08F3">
        <w:rPr>
          <w:rFonts w:ascii="PT Astra Serif" w:hAnsi="PT Astra Serif"/>
          <w:sz w:val="28"/>
          <w:szCs w:val="28"/>
        </w:rPr>
        <w:t>остановления.</w:t>
      </w:r>
    </w:p>
    <w:p w:rsidR="00FC08F3" w:rsidRPr="00FC08F3" w:rsidRDefault="00FC08F3" w:rsidP="00FC08F3">
      <w:pPr>
        <w:pStyle w:val="a9"/>
        <w:ind w:firstLine="709"/>
        <w:jc w:val="both"/>
        <w:rPr>
          <w:rFonts w:ascii="PT Astra Serif" w:hAnsi="PT Astra Serif"/>
          <w:sz w:val="28"/>
          <w:szCs w:val="28"/>
        </w:rPr>
      </w:pPr>
      <w:r w:rsidRPr="00FC08F3">
        <w:rPr>
          <w:rFonts w:ascii="PT Astra Serif" w:hAnsi="PT Astra Serif"/>
          <w:sz w:val="28"/>
          <w:szCs w:val="28"/>
        </w:rPr>
        <w:t xml:space="preserve">3. </w:t>
      </w:r>
      <w:proofErr w:type="gramStart"/>
      <w:r w:rsidRPr="00FC08F3">
        <w:rPr>
          <w:rFonts w:ascii="PT Astra Serif" w:hAnsi="PT Astra Serif"/>
          <w:sz w:val="28"/>
          <w:szCs w:val="28"/>
        </w:rPr>
        <w:t>Контроль за</w:t>
      </w:r>
      <w:proofErr w:type="gramEnd"/>
      <w:r w:rsidRPr="00FC08F3">
        <w:rPr>
          <w:rFonts w:ascii="PT Astra Serif" w:hAnsi="PT Astra Serif"/>
          <w:sz w:val="28"/>
          <w:szCs w:val="28"/>
        </w:rPr>
        <w:t xml:space="preserve"> исполнением настоящ</w:t>
      </w:r>
      <w:r>
        <w:rPr>
          <w:rFonts w:ascii="PT Astra Serif" w:hAnsi="PT Astra Serif"/>
          <w:sz w:val="28"/>
          <w:szCs w:val="28"/>
        </w:rPr>
        <w:t>его постановления возложить на Заместителя Г</w:t>
      </w:r>
      <w:r w:rsidRPr="00FC08F3">
        <w:rPr>
          <w:rFonts w:ascii="PT Astra Serif" w:hAnsi="PT Astra Serif"/>
          <w:sz w:val="28"/>
          <w:szCs w:val="28"/>
        </w:rPr>
        <w:t xml:space="preserve">лавы Администрации Североуральского городского округа </w:t>
      </w:r>
      <w:proofErr w:type="spellStart"/>
      <w:r w:rsidRPr="00FC08F3">
        <w:rPr>
          <w:rFonts w:ascii="PT Astra Serif" w:hAnsi="PT Astra Serif"/>
          <w:sz w:val="28"/>
          <w:szCs w:val="28"/>
        </w:rPr>
        <w:t>В.В.Паслера</w:t>
      </w:r>
      <w:proofErr w:type="spellEnd"/>
      <w:r w:rsidRPr="00FC08F3">
        <w:rPr>
          <w:rFonts w:ascii="PT Astra Serif" w:hAnsi="PT Astra Serif"/>
          <w:sz w:val="28"/>
          <w:szCs w:val="28"/>
        </w:rPr>
        <w:t>.</w:t>
      </w:r>
    </w:p>
    <w:p w:rsidR="00FC08F3" w:rsidRDefault="00FC08F3" w:rsidP="00FC08F3">
      <w:pPr>
        <w:pStyle w:val="a9"/>
        <w:ind w:firstLine="709"/>
        <w:jc w:val="both"/>
        <w:rPr>
          <w:rFonts w:ascii="PT Astra Serif" w:hAnsi="PT Astra Serif"/>
          <w:sz w:val="28"/>
          <w:szCs w:val="28"/>
        </w:rPr>
      </w:pPr>
      <w:r>
        <w:rPr>
          <w:rFonts w:ascii="PT Astra Serif" w:hAnsi="PT Astra Serif"/>
          <w:sz w:val="28"/>
          <w:szCs w:val="28"/>
        </w:rPr>
        <w:lastRenderedPageBreak/>
        <w:t xml:space="preserve">4. </w:t>
      </w:r>
      <w:r w:rsidRPr="001F37FE">
        <w:rPr>
          <w:rFonts w:ascii="PT Astra Serif" w:hAnsi="PT Astra Serif"/>
          <w:sz w:val="28"/>
          <w:szCs w:val="28"/>
        </w:rPr>
        <w:t xml:space="preserve">Настоящее </w:t>
      </w:r>
      <w:r>
        <w:rPr>
          <w:rFonts w:ascii="PT Astra Serif" w:hAnsi="PT Astra Serif"/>
          <w:sz w:val="28"/>
          <w:szCs w:val="28"/>
        </w:rPr>
        <w:t>п</w:t>
      </w:r>
      <w:r w:rsidRPr="001F37FE">
        <w:rPr>
          <w:rFonts w:ascii="PT Astra Serif" w:hAnsi="PT Astra Serif"/>
          <w:sz w:val="28"/>
          <w:szCs w:val="28"/>
        </w:rPr>
        <w:t xml:space="preserve">остановление опубликовать в газете </w:t>
      </w:r>
      <w:r>
        <w:rPr>
          <w:rFonts w:ascii="PT Astra Serif" w:hAnsi="PT Astra Serif"/>
          <w:sz w:val="28"/>
          <w:szCs w:val="28"/>
        </w:rPr>
        <w:t>«</w:t>
      </w:r>
      <w:r w:rsidRPr="001F37FE">
        <w:rPr>
          <w:rFonts w:ascii="PT Astra Serif" w:hAnsi="PT Astra Serif"/>
          <w:sz w:val="28"/>
          <w:szCs w:val="28"/>
        </w:rPr>
        <w:t>Наше слово</w:t>
      </w:r>
      <w:r>
        <w:rPr>
          <w:rFonts w:ascii="PT Astra Serif" w:hAnsi="PT Astra Serif"/>
          <w:sz w:val="28"/>
          <w:szCs w:val="28"/>
        </w:rPr>
        <w:t>»</w:t>
      </w:r>
      <w:r w:rsidRPr="001F37FE">
        <w:rPr>
          <w:rFonts w:ascii="PT Astra Serif" w:hAnsi="PT Astra Serif"/>
          <w:sz w:val="28"/>
          <w:szCs w:val="28"/>
        </w:rPr>
        <w:t xml:space="preserve"> и разместить на официальном сайте Администрации Североуральского городского округа в сети </w:t>
      </w:r>
      <w:r>
        <w:rPr>
          <w:rFonts w:ascii="PT Astra Serif" w:hAnsi="PT Astra Serif"/>
          <w:sz w:val="28"/>
          <w:szCs w:val="28"/>
        </w:rPr>
        <w:t>«</w:t>
      </w:r>
      <w:r w:rsidRPr="001F37FE">
        <w:rPr>
          <w:rFonts w:ascii="PT Astra Serif" w:hAnsi="PT Astra Serif"/>
          <w:sz w:val="28"/>
          <w:szCs w:val="28"/>
        </w:rPr>
        <w:t>Интернет</w:t>
      </w:r>
      <w:r>
        <w:rPr>
          <w:rFonts w:ascii="PT Astra Serif" w:hAnsi="PT Astra Serif"/>
          <w:sz w:val="28"/>
          <w:szCs w:val="28"/>
        </w:rPr>
        <w:t>»</w:t>
      </w:r>
      <w:r w:rsidRPr="001F37FE">
        <w:rPr>
          <w:rFonts w:ascii="PT Astra Serif" w:hAnsi="PT Astra Serif"/>
          <w:sz w:val="28"/>
          <w:szCs w:val="28"/>
        </w:rPr>
        <w:t>.</w:t>
      </w:r>
    </w:p>
    <w:p w:rsidR="003B46EB" w:rsidRPr="00115DDA"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C7622E"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Глава</w:t>
      </w:r>
      <w:r w:rsidR="003B46EB" w:rsidRPr="00115DDA">
        <w:rPr>
          <w:rFonts w:ascii="PT Astra Serif" w:eastAsia="Calibri" w:hAnsi="PT Astra Serif"/>
          <w:sz w:val="28"/>
          <w:szCs w:val="22"/>
          <w:lang w:eastAsia="en-US"/>
        </w:rPr>
        <w:t xml:space="preserve"> </w:t>
      </w:r>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Pr="00115DDA">
        <w:rPr>
          <w:rFonts w:ascii="PT Astra Serif" w:eastAsia="Calibri" w:hAnsi="PT Astra Serif"/>
          <w:sz w:val="28"/>
          <w:szCs w:val="22"/>
          <w:lang w:eastAsia="en-US"/>
        </w:rPr>
        <w:tab/>
      </w:r>
      <w:r w:rsidR="00845964" w:rsidRPr="00115DDA">
        <w:rPr>
          <w:rFonts w:ascii="PT Astra Serif" w:eastAsia="Calibri" w:hAnsi="PT Astra Serif"/>
          <w:sz w:val="28"/>
          <w:szCs w:val="22"/>
          <w:lang w:eastAsia="en-US"/>
        </w:rPr>
        <w:t>В.П. Матюшенко</w:t>
      </w: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Pr="00115DDA" w:rsidRDefault="00F035BA" w:rsidP="00610542">
      <w:pPr>
        <w:autoSpaceDE/>
        <w:autoSpaceDN/>
        <w:rPr>
          <w:rFonts w:ascii="PT Astra Serif" w:eastAsia="Calibri" w:hAnsi="PT Astra Serif"/>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Default="00FC08F3" w:rsidP="00610542">
      <w:pPr>
        <w:autoSpaceDE/>
        <w:autoSpaceDN/>
        <w:rPr>
          <w:rFonts w:eastAsia="Calibri"/>
          <w:sz w:val="28"/>
          <w:szCs w:val="22"/>
          <w:lang w:eastAsia="en-US"/>
        </w:rPr>
      </w:pPr>
    </w:p>
    <w:p w:rsidR="00FC08F3" w:rsidRPr="00FC08F3" w:rsidRDefault="00FC08F3" w:rsidP="00FC08F3">
      <w:pPr>
        <w:autoSpaceDE/>
        <w:autoSpaceDN/>
        <w:ind w:left="5387"/>
        <w:rPr>
          <w:rFonts w:ascii="PT Astra Serif" w:eastAsia="Calibri" w:hAnsi="PT Astra Serif"/>
          <w:sz w:val="26"/>
          <w:szCs w:val="26"/>
          <w:lang w:eastAsia="en-US"/>
        </w:rPr>
      </w:pPr>
      <w:r w:rsidRPr="00FC08F3">
        <w:rPr>
          <w:rFonts w:ascii="PT Astra Serif" w:eastAsia="Calibri" w:hAnsi="PT Astra Serif"/>
          <w:sz w:val="26"/>
          <w:szCs w:val="26"/>
          <w:lang w:eastAsia="en-US"/>
        </w:rPr>
        <w:lastRenderedPageBreak/>
        <w:t>Утвержден</w:t>
      </w:r>
    </w:p>
    <w:p w:rsidR="00FC08F3" w:rsidRPr="00FC08F3" w:rsidRDefault="00FC08F3" w:rsidP="00FC08F3">
      <w:pPr>
        <w:autoSpaceDE/>
        <w:autoSpaceDN/>
        <w:ind w:left="5387"/>
        <w:rPr>
          <w:rFonts w:ascii="PT Astra Serif" w:eastAsia="Calibri" w:hAnsi="PT Astra Serif"/>
          <w:sz w:val="26"/>
          <w:szCs w:val="26"/>
          <w:lang w:eastAsia="en-US"/>
        </w:rPr>
      </w:pPr>
      <w:r w:rsidRPr="00FC08F3">
        <w:rPr>
          <w:rFonts w:ascii="PT Astra Serif" w:eastAsia="Calibri" w:hAnsi="PT Astra Serif"/>
          <w:sz w:val="26"/>
          <w:szCs w:val="26"/>
          <w:lang w:eastAsia="en-US"/>
        </w:rPr>
        <w:t>п</w:t>
      </w:r>
      <w:r w:rsidRPr="00FC08F3">
        <w:rPr>
          <w:rFonts w:ascii="PT Astra Serif" w:eastAsia="Calibri" w:hAnsi="PT Astra Serif"/>
          <w:sz w:val="26"/>
          <w:szCs w:val="26"/>
          <w:lang w:eastAsia="en-US"/>
        </w:rPr>
        <w:t>остановлением Администрации</w:t>
      </w:r>
    </w:p>
    <w:p w:rsidR="00FC08F3" w:rsidRPr="00FC08F3" w:rsidRDefault="00FC08F3" w:rsidP="00FC08F3">
      <w:pPr>
        <w:autoSpaceDE/>
        <w:autoSpaceDN/>
        <w:ind w:left="5387"/>
        <w:rPr>
          <w:rFonts w:ascii="PT Astra Serif" w:eastAsia="Calibri" w:hAnsi="PT Astra Serif"/>
          <w:sz w:val="26"/>
          <w:szCs w:val="26"/>
          <w:lang w:eastAsia="en-US"/>
        </w:rPr>
      </w:pPr>
      <w:r w:rsidRPr="00FC08F3">
        <w:rPr>
          <w:rFonts w:ascii="PT Astra Serif" w:eastAsia="Calibri" w:hAnsi="PT Astra Serif"/>
          <w:sz w:val="26"/>
          <w:szCs w:val="26"/>
          <w:lang w:eastAsia="en-US"/>
        </w:rPr>
        <w:t>Североуральского городского округа</w:t>
      </w:r>
    </w:p>
    <w:p w:rsidR="00FC08F3" w:rsidRPr="00FC08F3" w:rsidRDefault="00FC08F3" w:rsidP="00FC08F3">
      <w:pPr>
        <w:autoSpaceDE/>
        <w:autoSpaceDN/>
        <w:ind w:left="5387"/>
        <w:rPr>
          <w:rFonts w:ascii="PT Astra Serif" w:eastAsia="Calibri" w:hAnsi="PT Astra Serif"/>
          <w:sz w:val="26"/>
          <w:szCs w:val="26"/>
          <w:lang w:eastAsia="en-US"/>
        </w:rPr>
      </w:pPr>
      <w:r w:rsidRPr="00FC08F3">
        <w:rPr>
          <w:rFonts w:ascii="PT Astra Serif" w:eastAsia="Calibri" w:hAnsi="PT Astra Serif"/>
          <w:sz w:val="26"/>
          <w:szCs w:val="26"/>
          <w:lang w:eastAsia="en-US"/>
        </w:rPr>
        <w:t xml:space="preserve">от </w:t>
      </w:r>
      <w:r w:rsidRPr="00FC08F3">
        <w:rPr>
          <w:rFonts w:ascii="PT Astra Serif" w:eastAsia="Calibri" w:hAnsi="PT Astra Serif"/>
          <w:sz w:val="26"/>
          <w:szCs w:val="26"/>
          <w:lang w:eastAsia="en-US"/>
        </w:rPr>
        <w:t>22.06.2020</w:t>
      </w:r>
      <w:r w:rsidRPr="00FC08F3">
        <w:rPr>
          <w:rFonts w:ascii="PT Astra Serif" w:eastAsia="Calibri" w:hAnsi="PT Astra Serif"/>
          <w:sz w:val="26"/>
          <w:szCs w:val="26"/>
          <w:lang w:eastAsia="en-US"/>
        </w:rPr>
        <w:t xml:space="preserve"> N </w:t>
      </w:r>
      <w:r w:rsidRPr="00FC08F3">
        <w:rPr>
          <w:rFonts w:ascii="PT Astra Serif" w:eastAsia="Calibri" w:hAnsi="PT Astra Serif"/>
          <w:sz w:val="26"/>
          <w:szCs w:val="26"/>
          <w:lang w:eastAsia="en-US"/>
        </w:rPr>
        <w:t>529</w:t>
      </w:r>
    </w:p>
    <w:p w:rsidR="00FC08F3" w:rsidRDefault="00FC08F3" w:rsidP="00FC08F3">
      <w:pPr>
        <w:autoSpaceDE/>
        <w:autoSpaceDN/>
        <w:ind w:left="5387"/>
        <w:rPr>
          <w:rFonts w:ascii="PT Astra Serif" w:eastAsia="Calibri" w:hAnsi="PT Astra Serif"/>
          <w:sz w:val="26"/>
          <w:szCs w:val="26"/>
          <w:lang w:eastAsia="en-US"/>
        </w:rPr>
      </w:pPr>
      <w:r w:rsidRPr="00FC08F3">
        <w:rPr>
          <w:rFonts w:ascii="PT Astra Serif" w:eastAsia="Calibri" w:hAnsi="PT Astra Serif"/>
          <w:sz w:val="26"/>
          <w:szCs w:val="26"/>
          <w:lang w:eastAsia="en-US"/>
        </w:rPr>
        <w:t>«Об утверждении порядка предоставления субсидий из бюджета Североуральского городского округа в целях финансового обеспечения  затрат на выполнение работ по благоустройству дворовых территорий многоквартирных домов Североуральского городского округа»</w:t>
      </w:r>
    </w:p>
    <w:p w:rsidR="00FC08F3" w:rsidRDefault="00FC08F3" w:rsidP="00FC08F3">
      <w:pPr>
        <w:autoSpaceDE/>
        <w:autoSpaceDN/>
        <w:ind w:left="5387"/>
        <w:rPr>
          <w:rFonts w:ascii="PT Astra Serif" w:eastAsia="Calibri" w:hAnsi="PT Astra Serif"/>
          <w:sz w:val="26"/>
          <w:szCs w:val="26"/>
          <w:lang w:eastAsia="en-US"/>
        </w:rPr>
      </w:pPr>
    </w:p>
    <w:p w:rsidR="00FC08F3" w:rsidRDefault="00FC08F3" w:rsidP="00FC08F3">
      <w:pPr>
        <w:autoSpaceDE/>
        <w:autoSpaceDN/>
        <w:ind w:left="5387"/>
        <w:rPr>
          <w:rFonts w:ascii="PT Astra Serif" w:eastAsia="Calibri" w:hAnsi="PT Astra Serif"/>
          <w:sz w:val="26"/>
          <w:szCs w:val="26"/>
          <w:lang w:eastAsia="en-US"/>
        </w:rPr>
      </w:pPr>
    </w:p>
    <w:p w:rsidR="00FC08F3" w:rsidRPr="00FC08F3" w:rsidRDefault="00FC08F3" w:rsidP="00FC08F3">
      <w:pPr>
        <w:widowControl w:val="0"/>
        <w:jc w:val="center"/>
        <w:rPr>
          <w:rFonts w:ascii="PT Astra Serif" w:hAnsi="PT Astra Serif" w:cs="Calibri"/>
          <w:b/>
          <w:sz w:val="28"/>
          <w:szCs w:val="28"/>
        </w:rPr>
      </w:pPr>
      <w:r w:rsidRPr="00FC08F3">
        <w:rPr>
          <w:rFonts w:ascii="PT Astra Serif" w:hAnsi="PT Astra Serif" w:cs="Calibri"/>
          <w:b/>
          <w:sz w:val="28"/>
          <w:szCs w:val="28"/>
        </w:rPr>
        <w:t>Порядок предоставления субсидий из бюджета Североуральского городского округа в целях финансового обеспечения затрат на выполнение работ по благоустройству дворовых территорий многоквартирных домов Североуральского городского округа</w:t>
      </w:r>
    </w:p>
    <w:p w:rsidR="00FC08F3" w:rsidRPr="00FC08F3" w:rsidRDefault="00FC08F3" w:rsidP="00FC08F3">
      <w:pPr>
        <w:autoSpaceDE/>
        <w:autoSpaceDN/>
        <w:spacing w:after="1"/>
        <w:rPr>
          <w:rFonts w:ascii="PT Astra Serif" w:hAnsi="PT Astra Serif"/>
          <w:sz w:val="28"/>
          <w:szCs w:val="28"/>
        </w:rPr>
      </w:pPr>
    </w:p>
    <w:p w:rsidR="00FC08F3" w:rsidRPr="00FC08F3" w:rsidRDefault="00FC08F3" w:rsidP="00FC08F3">
      <w:pPr>
        <w:widowControl w:val="0"/>
        <w:jc w:val="both"/>
        <w:rPr>
          <w:rFonts w:ascii="PT Astra Serif" w:hAnsi="PT Astra Serif" w:cs="Calibri"/>
          <w:sz w:val="28"/>
          <w:szCs w:val="28"/>
        </w:rPr>
      </w:pPr>
    </w:p>
    <w:p w:rsidR="00FC08F3" w:rsidRPr="00FC08F3" w:rsidRDefault="00FC08F3" w:rsidP="00FC08F3">
      <w:pPr>
        <w:widowControl w:val="0"/>
        <w:jc w:val="center"/>
        <w:outlineLvl w:val="1"/>
        <w:rPr>
          <w:rFonts w:ascii="PT Astra Serif" w:hAnsi="PT Astra Serif" w:cs="Calibri"/>
          <w:b/>
          <w:sz w:val="28"/>
          <w:szCs w:val="28"/>
        </w:rPr>
      </w:pPr>
      <w:r w:rsidRPr="00FC08F3">
        <w:rPr>
          <w:rFonts w:ascii="PT Astra Serif" w:hAnsi="PT Astra Serif" w:cs="Calibri"/>
          <w:b/>
          <w:sz w:val="28"/>
          <w:szCs w:val="28"/>
        </w:rPr>
        <w:t>Раздел I. ОБЩИЕ ПОЛОЖЕНИЯ</w:t>
      </w:r>
    </w:p>
    <w:p w:rsidR="00FC08F3" w:rsidRPr="00FC08F3" w:rsidRDefault="00FC08F3" w:rsidP="00FC08F3">
      <w:pPr>
        <w:widowControl w:val="0"/>
        <w:jc w:val="both"/>
        <w:rPr>
          <w:rFonts w:ascii="PT Astra Serif" w:hAnsi="PT Astra Serif" w:cs="Calibri"/>
          <w:sz w:val="28"/>
          <w:szCs w:val="28"/>
        </w:rPr>
      </w:pP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1. Настоящий Порядок предоставления субсидий из бюджета Североуральского городского округа в целях финансового обеспечения затрат на выполнение работ по благоустройству дворовых территорий многоквартирных домов Североуральского городского округа (далее - Порядок) определяет:</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1) цели, условия и порядок предоставления субсидий;</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2) категории и критерии отбора производителей работ, имеющих право на получение субсидий;</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3) порядок возврата субсидий в случае нарушения условий, установленных при их предоставлении;</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4)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2. Для целей настоящего Порядка применяются следующие понятия:</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1) главный распорядитель бюджетных средств - Администрация Североуральского городского округа (отдел по городскому и жилищно-коммунальному хозяйству Администрации Североуральского городского округа);</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 xml:space="preserve">2) субсидия - бюджетные средства, предоставляемые получателю субсидии в соответствии с </w:t>
      </w:r>
      <w:hyperlink w:anchor="P69" w:history="1">
        <w:r w:rsidRPr="00FC08F3">
          <w:rPr>
            <w:rFonts w:ascii="PT Astra Serif" w:eastAsiaTheme="minorHAnsi" w:hAnsi="PT Astra Serif" w:cstheme="minorBidi"/>
            <w:sz w:val="28"/>
            <w:szCs w:val="28"/>
            <w:lang w:eastAsia="en-US"/>
          </w:rPr>
          <w:t>разделом 2</w:t>
        </w:r>
      </w:hyperlink>
      <w:r w:rsidRPr="00FC08F3">
        <w:rPr>
          <w:rFonts w:ascii="PT Astra Serif" w:eastAsiaTheme="minorHAnsi" w:hAnsi="PT Astra Serif" w:cstheme="minorBidi"/>
          <w:sz w:val="28"/>
          <w:szCs w:val="28"/>
          <w:lang w:eastAsia="en-US"/>
        </w:rPr>
        <w:t xml:space="preserve"> настоящего Порядка в целях финансового обеспечения из бюджета Североуральского городского округа затрат на выполнение работ по благоустройству дворовой территории многоквартирного дома;</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 xml:space="preserve">3) организация - управляющая организация, товарищество собственников жилья, осуществляющие управление многоквартирными домами и </w:t>
      </w:r>
      <w:r w:rsidRPr="00FC08F3">
        <w:rPr>
          <w:rFonts w:ascii="PT Astra Serif" w:eastAsiaTheme="minorHAnsi" w:hAnsi="PT Astra Serif" w:cstheme="minorBidi"/>
          <w:sz w:val="28"/>
          <w:szCs w:val="28"/>
          <w:lang w:eastAsia="en-US"/>
        </w:rPr>
        <w:lastRenderedPageBreak/>
        <w:t xml:space="preserve">обеспечивающие выполнение работ по благоустройству дворовой территории многоквартирного дома в соответствии со </w:t>
      </w:r>
      <w:hyperlink r:id="rId11" w:history="1">
        <w:r w:rsidRPr="00FC08F3">
          <w:rPr>
            <w:rFonts w:ascii="PT Astra Serif" w:eastAsiaTheme="minorHAnsi" w:hAnsi="PT Astra Serif" w:cstheme="minorBidi"/>
            <w:sz w:val="28"/>
            <w:szCs w:val="28"/>
            <w:lang w:eastAsia="en-US"/>
          </w:rPr>
          <w:t>статьями 161</w:t>
        </w:r>
      </w:hyperlink>
      <w:r w:rsidRPr="00FC08F3">
        <w:rPr>
          <w:rFonts w:ascii="PT Astra Serif" w:eastAsiaTheme="minorHAnsi" w:hAnsi="PT Astra Serif" w:cstheme="minorBidi"/>
          <w:sz w:val="28"/>
          <w:szCs w:val="28"/>
          <w:lang w:eastAsia="en-US"/>
        </w:rPr>
        <w:t xml:space="preserve"> Жилищного кодекса Российской Федерации;</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4) уполномоченная организация - Муниципальное казенное учреждение «Служба заказчика» Североуральского городского округа, осуществляющая функции строительного и технического надзора;</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5) дворовая территория - территория (совокупность территорий), прилегающа</w:t>
      </w:r>
      <w:proofErr w:type="gramStart"/>
      <w:r w:rsidRPr="00FC08F3">
        <w:rPr>
          <w:rFonts w:ascii="PT Astra Serif" w:eastAsiaTheme="minorHAnsi" w:hAnsi="PT Astra Serif" w:cstheme="minorBidi"/>
          <w:sz w:val="28"/>
          <w:szCs w:val="28"/>
          <w:lang w:eastAsia="en-US"/>
        </w:rPr>
        <w:t>я(</w:t>
      </w:r>
      <w:proofErr w:type="gramEnd"/>
      <w:r w:rsidRPr="00FC08F3">
        <w:rPr>
          <w:rFonts w:ascii="PT Astra Serif" w:eastAsiaTheme="minorHAnsi" w:hAnsi="PT Astra Serif" w:cstheme="minorBidi"/>
          <w:sz w:val="28"/>
          <w:szCs w:val="28"/>
          <w:lang w:eastAsia="en-US"/>
        </w:rPr>
        <w:t>их) к многоквартирному(</w:t>
      </w:r>
      <w:proofErr w:type="spellStart"/>
      <w:r w:rsidRPr="00FC08F3">
        <w:rPr>
          <w:rFonts w:ascii="PT Astra Serif" w:eastAsiaTheme="minorHAnsi" w:hAnsi="PT Astra Serif" w:cstheme="minorBidi"/>
          <w:sz w:val="28"/>
          <w:szCs w:val="28"/>
          <w:lang w:eastAsia="en-US"/>
        </w:rPr>
        <w:t>ым</w:t>
      </w:r>
      <w:proofErr w:type="spellEnd"/>
      <w:r w:rsidRPr="00FC08F3">
        <w:rPr>
          <w:rFonts w:ascii="PT Astra Serif" w:eastAsiaTheme="minorHAnsi" w:hAnsi="PT Astra Serif" w:cstheme="minorBidi"/>
          <w:sz w:val="28"/>
          <w:szCs w:val="28"/>
          <w:lang w:eastAsia="en-US"/>
        </w:rPr>
        <w:t>) дому(</w:t>
      </w:r>
      <w:proofErr w:type="spellStart"/>
      <w:r w:rsidRPr="00FC08F3">
        <w:rPr>
          <w:rFonts w:ascii="PT Astra Serif" w:eastAsiaTheme="minorHAnsi" w:hAnsi="PT Astra Serif" w:cstheme="minorBidi"/>
          <w:sz w:val="28"/>
          <w:szCs w:val="28"/>
          <w:lang w:eastAsia="en-US"/>
        </w:rPr>
        <w:t>ам</w:t>
      </w:r>
      <w:proofErr w:type="spellEnd"/>
      <w:r w:rsidRPr="00FC08F3">
        <w:rPr>
          <w:rFonts w:ascii="PT Astra Serif" w:eastAsiaTheme="minorHAnsi" w:hAnsi="PT Astra Serif" w:cstheme="minorBidi"/>
          <w:sz w:val="28"/>
          <w:szCs w:val="28"/>
          <w:lang w:eastAsia="en-US"/>
        </w:rPr>
        <w:t>), с расположенными на них объектами, предназначенными для обслуживания и эксплуатации таких домов, и элементами благоустройства, расположенная на земельном(</w:t>
      </w:r>
      <w:proofErr w:type="spellStart"/>
      <w:r w:rsidRPr="00FC08F3">
        <w:rPr>
          <w:rFonts w:ascii="PT Astra Serif" w:eastAsiaTheme="minorHAnsi" w:hAnsi="PT Astra Serif" w:cstheme="minorBidi"/>
          <w:sz w:val="28"/>
          <w:szCs w:val="28"/>
          <w:lang w:eastAsia="en-US"/>
        </w:rPr>
        <w:t>ых</w:t>
      </w:r>
      <w:proofErr w:type="spellEnd"/>
      <w:r w:rsidRPr="00FC08F3">
        <w:rPr>
          <w:rFonts w:ascii="PT Astra Serif" w:eastAsiaTheme="minorHAnsi" w:hAnsi="PT Astra Serif" w:cstheme="minorBidi"/>
          <w:sz w:val="28"/>
          <w:szCs w:val="28"/>
          <w:lang w:eastAsia="en-US"/>
        </w:rPr>
        <w:t>) участке(ах), входящем(им) в состав общего имущества в многоквартирном(</w:t>
      </w:r>
      <w:proofErr w:type="spellStart"/>
      <w:r w:rsidRPr="00FC08F3">
        <w:rPr>
          <w:rFonts w:ascii="PT Astra Serif" w:eastAsiaTheme="minorHAnsi" w:hAnsi="PT Astra Serif" w:cstheme="minorBidi"/>
          <w:sz w:val="28"/>
          <w:szCs w:val="28"/>
          <w:lang w:eastAsia="en-US"/>
        </w:rPr>
        <w:t>ых</w:t>
      </w:r>
      <w:proofErr w:type="spellEnd"/>
      <w:r w:rsidRPr="00FC08F3">
        <w:rPr>
          <w:rFonts w:ascii="PT Astra Serif" w:eastAsiaTheme="minorHAnsi" w:hAnsi="PT Astra Serif" w:cstheme="minorBidi"/>
          <w:sz w:val="28"/>
          <w:szCs w:val="28"/>
          <w:lang w:eastAsia="en-US"/>
        </w:rPr>
        <w:t>) доме(ах);</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6) благоустройство дворовой территории - комплекс мероприятий, направленных на улучшение санитарного, экологического и эстетического состояния дворовой территории, имеющей неогороженный земельный участок.</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При этом комплекс мероприятий включает в себя в обязательном порядке следующие работы по благоустройству дворовой территории:</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 xml:space="preserve"> ремонт дворовых проездов, </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 xml:space="preserve"> существующих тротуаров;</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 xml:space="preserve"> замена бортовых камней;</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 xml:space="preserve"> сопутствующие работы.</w:t>
      </w:r>
    </w:p>
    <w:p w:rsidR="00FC08F3" w:rsidRPr="00FC08F3" w:rsidRDefault="00FC08F3" w:rsidP="00FC08F3">
      <w:pPr>
        <w:autoSpaceDE/>
        <w:autoSpaceDN/>
        <w:ind w:firstLine="709"/>
        <w:jc w:val="both"/>
        <w:rPr>
          <w:rFonts w:ascii="PT Astra Serif" w:eastAsiaTheme="minorHAnsi" w:hAnsi="PT Astra Serif" w:cstheme="minorBidi"/>
          <w:sz w:val="28"/>
          <w:szCs w:val="28"/>
          <w:lang w:eastAsia="en-US"/>
        </w:rPr>
      </w:pPr>
      <w:r w:rsidRPr="00FC08F3">
        <w:rPr>
          <w:rFonts w:ascii="PT Astra Serif" w:eastAsiaTheme="minorHAnsi" w:hAnsi="PT Astra Serif" w:cstheme="minorBidi"/>
          <w:sz w:val="28"/>
          <w:szCs w:val="28"/>
          <w:lang w:eastAsia="en-US"/>
        </w:rPr>
        <w:t xml:space="preserve">3. </w:t>
      </w:r>
      <w:proofErr w:type="gramStart"/>
      <w:r w:rsidRPr="00FC08F3">
        <w:rPr>
          <w:rFonts w:ascii="PT Astra Serif" w:eastAsiaTheme="minorHAnsi" w:hAnsi="PT Astra Serif" w:cstheme="minorBidi"/>
          <w:sz w:val="28"/>
          <w:szCs w:val="28"/>
          <w:lang w:eastAsia="en-US"/>
        </w:rPr>
        <w:t xml:space="preserve">Порядок разработан в соответствии с Бюджетным </w:t>
      </w:r>
      <w:hyperlink r:id="rId12" w:history="1">
        <w:r w:rsidRPr="00FC08F3">
          <w:rPr>
            <w:rFonts w:ascii="PT Astra Serif" w:eastAsiaTheme="minorHAnsi" w:hAnsi="PT Astra Serif" w:cstheme="minorBidi"/>
            <w:sz w:val="28"/>
            <w:szCs w:val="28"/>
            <w:lang w:eastAsia="en-US"/>
          </w:rPr>
          <w:t>кодексом</w:t>
        </w:r>
      </w:hyperlink>
      <w:r w:rsidRPr="00FC08F3">
        <w:rPr>
          <w:rFonts w:ascii="PT Astra Serif" w:eastAsiaTheme="minorHAnsi" w:hAnsi="PT Astra Serif" w:cstheme="minorBidi"/>
          <w:sz w:val="28"/>
          <w:szCs w:val="28"/>
          <w:lang w:eastAsia="en-US"/>
        </w:rPr>
        <w:t xml:space="preserve"> Российской Федерации, Федеральным законом от 6 октября 2003 года N 131-ФЗ «Об общих принципах организации местного самоуправления в Российской Федерации», </w:t>
      </w:r>
      <w:hyperlink r:id="rId13" w:history="1">
        <w:r w:rsidRPr="00FC08F3">
          <w:rPr>
            <w:rFonts w:ascii="PT Astra Serif" w:eastAsiaTheme="minorHAnsi" w:hAnsi="PT Astra Serif" w:cstheme="minorBidi"/>
            <w:sz w:val="28"/>
            <w:szCs w:val="28"/>
            <w:lang w:eastAsia="en-US"/>
          </w:rPr>
          <w:t>Постановлением</w:t>
        </w:r>
      </w:hyperlink>
      <w:r w:rsidRPr="00FC08F3">
        <w:rPr>
          <w:rFonts w:ascii="PT Astra Serif" w:eastAsiaTheme="minorHAnsi" w:hAnsi="PT Astra Serif" w:cstheme="minorBidi"/>
          <w:sz w:val="28"/>
          <w:szCs w:val="28"/>
          <w:lang w:eastAsia="en-US"/>
        </w:rP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w:t>
      </w:r>
      <w:proofErr w:type="gramEnd"/>
      <w:r w:rsidRPr="00FC08F3">
        <w:rPr>
          <w:rFonts w:ascii="PT Astra Serif" w:eastAsiaTheme="minorHAnsi" w:hAnsi="PT Astra Serif" w:cstheme="minorBidi"/>
          <w:sz w:val="28"/>
          <w:szCs w:val="28"/>
          <w:lang w:eastAsia="en-US"/>
        </w:rPr>
        <w:t xml:space="preserve"> </w:t>
      </w:r>
      <w:proofErr w:type="gramStart"/>
      <w:r w:rsidRPr="00FC08F3">
        <w:rPr>
          <w:rFonts w:ascii="PT Astra Serif" w:eastAsiaTheme="minorHAnsi" w:hAnsi="PT Astra Serif" w:cstheme="minorBidi"/>
          <w:sz w:val="28"/>
          <w:szCs w:val="28"/>
          <w:lang w:eastAsia="en-US"/>
        </w:rPr>
        <w:t xml:space="preserve">предпринимателям, а также физическим лицам - производителям товаров, работ, услуг», </w:t>
      </w:r>
      <w:hyperlink r:id="rId14" w:history="1">
        <w:r w:rsidRPr="00FC08F3">
          <w:rPr>
            <w:rFonts w:ascii="PT Astra Serif" w:eastAsiaTheme="minorHAnsi" w:hAnsi="PT Astra Serif" w:cstheme="minorBidi"/>
            <w:sz w:val="28"/>
            <w:szCs w:val="28"/>
            <w:lang w:eastAsia="en-US"/>
          </w:rPr>
          <w:t>Уставом</w:t>
        </w:r>
      </w:hyperlink>
      <w:r w:rsidRPr="00FC08F3">
        <w:rPr>
          <w:rFonts w:ascii="PT Astra Serif" w:eastAsiaTheme="minorHAnsi" w:hAnsi="PT Astra Serif" w:cstheme="minorBidi"/>
          <w:sz w:val="28"/>
          <w:szCs w:val="28"/>
          <w:lang w:eastAsia="en-US"/>
        </w:rPr>
        <w:t xml:space="preserve"> Североуральского городского округа, Решением Думы Североуральского городского округа от 25.12.2019 № 70 «О бюджете Североуральского городского округа на 2020 год и плановый период 2021 и 2022 годы», муниципальной </w:t>
      </w:r>
      <w:hyperlink r:id="rId15" w:history="1">
        <w:r w:rsidRPr="00FC08F3">
          <w:rPr>
            <w:rFonts w:ascii="PT Astra Serif" w:eastAsiaTheme="minorHAnsi" w:hAnsi="PT Astra Serif" w:cstheme="minorBidi"/>
            <w:sz w:val="28"/>
            <w:szCs w:val="28"/>
            <w:lang w:eastAsia="en-US"/>
          </w:rPr>
          <w:t>программой</w:t>
        </w:r>
      </w:hyperlink>
      <w:r w:rsidRPr="00FC08F3">
        <w:rPr>
          <w:rFonts w:ascii="PT Astra Serif" w:eastAsiaTheme="minorHAnsi" w:hAnsi="PT Astra Serif" w:cstheme="minorBidi"/>
          <w:sz w:val="28"/>
          <w:szCs w:val="28"/>
          <w:lang w:eastAsia="en-US"/>
        </w:rPr>
        <w:t xml:space="preserve"> «Формирование современной городской среды на территории Североуральского городского округа» на 2018 - 2024 годы, утвержденной Постановлением Администрации Североуральского городского округа от 30.10.2017 N</w:t>
      </w:r>
      <w:proofErr w:type="gramEnd"/>
      <w:r w:rsidRPr="00FC08F3">
        <w:rPr>
          <w:rFonts w:ascii="PT Astra Serif" w:eastAsiaTheme="minorHAnsi" w:hAnsi="PT Astra Serif" w:cstheme="minorBidi"/>
          <w:sz w:val="28"/>
          <w:szCs w:val="28"/>
          <w:lang w:eastAsia="en-US"/>
        </w:rPr>
        <w:t xml:space="preserve"> 1108.</w:t>
      </w:r>
    </w:p>
    <w:p w:rsidR="00FC08F3" w:rsidRPr="00FC08F3" w:rsidRDefault="00FC08F3" w:rsidP="00FC08F3">
      <w:pPr>
        <w:widowControl w:val="0"/>
        <w:ind w:firstLine="709"/>
        <w:jc w:val="both"/>
        <w:rPr>
          <w:rFonts w:ascii="PT Astra Serif" w:hAnsi="PT Astra Serif" w:cs="Calibri"/>
          <w:sz w:val="28"/>
          <w:szCs w:val="28"/>
        </w:rPr>
      </w:pPr>
      <w:bookmarkStart w:id="0" w:name="P66"/>
      <w:bookmarkEnd w:id="0"/>
      <w:r w:rsidRPr="00FC08F3">
        <w:rPr>
          <w:rFonts w:ascii="PT Astra Serif" w:hAnsi="PT Astra Serif" w:cs="Calibri"/>
          <w:sz w:val="28"/>
          <w:szCs w:val="28"/>
        </w:rPr>
        <w:t xml:space="preserve">4. </w:t>
      </w:r>
      <w:proofErr w:type="gramStart"/>
      <w:r w:rsidRPr="00FC08F3">
        <w:rPr>
          <w:rFonts w:ascii="PT Astra Serif" w:hAnsi="PT Astra Serif" w:cs="Calibri"/>
          <w:sz w:val="28"/>
          <w:szCs w:val="28"/>
        </w:rPr>
        <w:t>Под работами по благоустройству дворовых территорий в целях настоящего Порядка понимаются работы по благоустройству дворовых территорий многоквартирных домов Североуральского городского округа, имеющих неогороженный земельный участок, прошедших отбор в соответствии с Порядком представления, рассмотрения и оценки заявок на включение дворовой территории в адресный перечень дворовых территорий, подлежащих благоустройству в первоочередном порядке в рамках муниципальной программы «Формирование комфортной городской среды на территории</w:t>
      </w:r>
      <w:proofErr w:type="gramEnd"/>
      <w:r w:rsidRPr="00FC08F3">
        <w:rPr>
          <w:rFonts w:ascii="PT Astra Serif" w:hAnsi="PT Astra Serif" w:cs="Calibri"/>
          <w:sz w:val="28"/>
          <w:szCs w:val="28"/>
        </w:rPr>
        <w:t xml:space="preserve"> Североуральского городского округа» на 2018 - 2024 годы, утвержденным постановлением Администрации Североуральского городского округа.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lastRenderedPageBreak/>
        <w:t>5. Субсидия предоставляется на безвозмездной, безвозвратной основе на выполнение работ по благоустройству дворовых территорий.</w:t>
      </w:r>
    </w:p>
    <w:p w:rsidR="00FC08F3" w:rsidRPr="00FC08F3" w:rsidRDefault="00FC08F3" w:rsidP="00FC08F3">
      <w:pPr>
        <w:widowControl w:val="0"/>
        <w:ind w:firstLine="709"/>
        <w:jc w:val="both"/>
        <w:rPr>
          <w:rFonts w:ascii="PT Astra Serif" w:hAnsi="PT Astra Serif" w:cs="Calibri"/>
          <w:sz w:val="28"/>
          <w:szCs w:val="28"/>
        </w:rPr>
      </w:pPr>
    </w:p>
    <w:p w:rsidR="00FC08F3" w:rsidRPr="00FC08F3" w:rsidRDefault="00FC08F3" w:rsidP="00FC08F3">
      <w:pPr>
        <w:widowControl w:val="0"/>
        <w:jc w:val="center"/>
        <w:outlineLvl w:val="1"/>
        <w:rPr>
          <w:rFonts w:ascii="PT Astra Serif" w:hAnsi="PT Astra Serif" w:cs="Calibri"/>
          <w:b/>
          <w:sz w:val="28"/>
          <w:szCs w:val="28"/>
        </w:rPr>
      </w:pPr>
      <w:bookmarkStart w:id="1" w:name="P69"/>
      <w:bookmarkEnd w:id="1"/>
      <w:r w:rsidRPr="00FC08F3">
        <w:rPr>
          <w:rFonts w:ascii="PT Astra Serif" w:hAnsi="PT Astra Serif" w:cs="Calibri"/>
          <w:b/>
          <w:sz w:val="28"/>
          <w:szCs w:val="28"/>
        </w:rPr>
        <w:t>Раздел II. ЦЕЛИ И УСЛОВИЯ ПРЕДОСТАВЛЕНИЯ СУБСИДИЙ</w:t>
      </w:r>
    </w:p>
    <w:p w:rsidR="00FC08F3" w:rsidRPr="00FC08F3" w:rsidRDefault="00FC08F3" w:rsidP="00FC08F3">
      <w:pPr>
        <w:widowControl w:val="0"/>
        <w:ind w:firstLine="709"/>
        <w:jc w:val="both"/>
        <w:rPr>
          <w:rFonts w:ascii="PT Astra Serif" w:hAnsi="PT Astra Serif" w:cs="Calibri"/>
          <w:sz w:val="28"/>
          <w:szCs w:val="28"/>
        </w:rPr>
      </w:pPr>
    </w:p>
    <w:p w:rsidR="00FC08F3" w:rsidRPr="00FC08F3" w:rsidRDefault="00FC08F3" w:rsidP="00FC08F3">
      <w:pPr>
        <w:widowControl w:val="0"/>
        <w:ind w:firstLine="709"/>
        <w:jc w:val="both"/>
        <w:rPr>
          <w:rFonts w:ascii="PT Astra Serif" w:hAnsi="PT Astra Serif" w:cs="Calibri"/>
          <w:sz w:val="28"/>
          <w:szCs w:val="28"/>
        </w:rPr>
      </w:pPr>
      <w:bookmarkStart w:id="2" w:name="P71"/>
      <w:bookmarkEnd w:id="2"/>
      <w:r w:rsidRPr="00FC08F3">
        <w:rPr>
          <w:rFonts w:ascii="PT Astra Serif" w:hAnsi="PT Astra Serif" w:cs="Calibri"/>
          <w:sz w:val="28"/>
          <w:szCs w:val="28"/>
        </w:rPr>
        <w:t>6. Целью предоставления субсидий является повышение уровня благоустройства дворовых территорий многоквартирных домов Североуральского городского округа и формирования благоприятной среды для проживания населения в рамках реализации муниципальной программы «Формирование комфортной городской среды на территории Североуральского городского округа» на 2018 - 2024 годы.</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7. Размер субсидии на выполнение работ по благоустройству дворовых территорий:</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 определяется локально-сметным расчетом, утвержденным решением общего собрания собственников помещений в многоквартирном доме, согласованным с Главным распорядителем бюджетных средств и уполномоченной организацией (управляющей компанией);</w:t>
      </w:r>
    </w:p>
    <w:p w:rsidR="00FC08F3" w:rsidRPr="00FC08F3" w:rsidRDefault="00FC08F3" w:rsidP="00FC08F3">
      <w:pPr>
        <w:widowControl w:val="0"/>
        <w:ind w:firstLine="709"/>
        <w:jc w:val="both"/>
        <w:rPr>
          <w:rFonts w:ascii="PT Astra Serif" w:hAnsi="PT Astra Serif" w:cs="Calibri"/>
          <w:sz w:val="28"/>
          <w:szCs w:val="28"/>
        </w:rPr>
      </w:pPr>
      <w:bookmarkStart w:id="3" w:name="P74"/>
      <w:bookmarkEnd w:id="3"/>
      <w:r w:rsidRPr="00FC08F3">
        <w:rPr>
          <w:rFonts w:ascii="PT Astra Serif" w:hAnsi="PT Astra Serif" w:cs="Calibri"/>
          <w:sz w:val="28"/>
          <w:szCs w:val="28"/>
        </w:rPr>
        <w:t xml:space="preserve">2) составляет не более выделенных бюджетных ассигнований, предусмотренных в бюджете Североуральского городского округа и лимитов бюджетных обязательств, доведенных в установленном порядке Главному распорядителю бюджетных средств, на цели, установленные </w:t>
      </w:r>
      <w:hyperlink w:anchor="P71" w:history="1">
        <w:r w:rsidRPr="00FC08F3">
          <w:rPr>
            <w:rFonts w:ascii="PT Astra Serif" w:hAnsi="PT Astra Serif" w:cs="Calibri"/>
            <w:sz w:val="28"/>
            <w:szCs w:val="28"/>
          </w:rPr>
          <w:t>пунктом 6</w:t>
        </w:r>
      </w:hyperlink>
      <w:r w:rsidRPr="00FC08F3">
        <w:rPr>
          <w:rFonts w:ascii="PT Astra Serif" w:hAnsi="PT Astra Serif" w:cs="Calibri"/>
          <w:sz w:val="28"/>
          <w:szCs w:val="28"/>
        </w:rPr>
        <w:t xml:space="preserve"> настоящего Порядка.</w:t>
      </w:r>
    </w:p>
    <w:p w:rsidR="00FC08F3" w:rsidRPr="00FC08F3" w:rsidRDefault="00FC08F3" w:rsidP="00FC08F3">
      <w:pPr>
        <w:widowControl w:val="0"/>
        <w:ind w:firstLine="709"/>
        <w:jc w:val="both"/>
        <w:rPr>
          <w:rFonts w:ascii="PT Astra Serif" w:hAnsi="PT Astra Serif" w:cs="Calibri"/>
          <w:sz w:val="28"/>
          <w:szCs w:val="28"/>
        </w:rPr>
      </w:pPr>
      <w:bookmarkStart w:id="4" w:name="P91"/>
      <w:bookmarkEnd w:id="4"/>
      <w:r w:rsidRPr="00FC08F3">
        <w:rPr>
          <w:rFonts w:ascii="PT Astra Serif" w:hAnsi="PT Astra Serif" w:cs="Calibri"/>
          <w:sz w:val="28"/>
          <w:szCs w:val="28"/>
        </w:rPr>
        <w:t>8. Размер субсидии может быть увеличен в случае, если в ходе выполнения работ по благоустройству дворовых территорий вследствие технологических и (или) конструктивных особенностей требуется выполнение дополнительных работ, не учтенных технической документацией, которые приводят к увеличению сметной стоимости.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Решение об увеличении размера субсидии принимается Главным распорядителем бюджетных средств на основании заключения общественной комиссии по обеспечению реализации муниципальной программы «Формирование современной городской среды на территории Североуральского городского округа» на 2018-2024 годы по результатам рассмотрения обращения Организации, поступившего в адрес комиссии.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9. Условием предоставления субсидий является привлечение средств собственников помещений в многоквартирном доме на выполнение работ, указанных в </w:t>
      </w:r>
      <w:hyperlink w:anchor="P66" w:history="1">
        <w:r w:rsidRPr="00FC08F3">
          <w:rPr>
            <w:rFonts w:ascii="PT Astra Serif" w:hAnsi="PT Astra Serif" w:cs="Calibri"/>
            <w:sz w:val="28"/>
            <w:szCs w:val="28"/>
          </w:rPr>
          <w:t>пункте 4</w:t>
        </w:r>
      </w:hyperlink>
      <w:r w:rsidRPr="00FC08F3">
        <w:rPr>
          <w:rFonts w:ascii="PT Astra Serif" w:hAnsi="PT Astra Serif" w:cs="Calibri"/>
          <w:sz w:val="28"/>
          <w:szCs w:val="28"/>
        </w:rPr>
        <w:t xml:space="preserve"> настоящего Порядка. </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10. Главный распорядитель бюджетных средств устанавливает конкретные показатели результативности предоставления субсидии в Соглашении.</w:t>
      </w:r>
    </w:p>
    <w:p w:rsidR="00FC08F3" w:rsidRPr="00FC08F3" w:rsidRDefault="00FC08F3" w:rsidP="00FC08F3">
      <w:pPr>
        <w:widowControl w:val="0"/>
        <w:ind w:firstLine="709"/>
        <w:jc w:val="both"/>
        <w:rPr>
          <w:rFonts w:ascii="PT Astra Serif" w:hAnsi="PT Astra Serif" w:cs="Calibri"/>
          <w:sz w:val="28"/>
          <w:szCs w:val="28"/>
        </w:rPr>
      </w:pPr>
      <w:bookmarkStart w:id="5" w:name="P96"/>
      <w:bookmarkEnd w:id="5"/>
      <w:r w:rsidRPr="00FC08F3">
        <w:rPr>
          <w:rFonts w:ascii="PT Astra Serif" w:hAnsi="PT Astra Serif" w:cs="Calibri"/>
          <w:sz w:val="28"/>
          <w:szCs w:val="28"/>
        </w:rPr>
        <w:t>11. Право на получение субсидии имеют юридические лица (далее - Организации), на основании заключенного с Главным распорядителем бюджетных средств Соглашения о предоставлении из местного бюджета субсидий (далее - Соглашение) при соблюдении следующих условий:</w:t>
      </w:r>
    </w:p>
    <w:p w:rsidR="00FC08F3" w:rsidRPr="00FC08F3" w:rsidRDefault="00FC08F3" w:rsidP="00FC08F3">
      <w:pPr>
        <w:widowControl w:val="0"/>
        <w:ind w:firstLine="709"/>
        <w:jc w:val="both"/>
        <w:rPr>
          <w:rFonts w:ascii="PT Astra Serif" w:hAnsi="PT Astra Serif" w:cs="Calibri"/>
          <w:sz w:val="28"/>
          <w:szCs w:val="28"/>
        </w:rPr>
      </w:pPr>
      <w:bookmarkStart w:id="6" w:name="P97"/>
      <w:bookmarkEnd w:id="6"/>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 уставной деятельностью Организации является управление многоквартирными домами;</w:t>
      </w:r>
    </w:p>
    <w:p w:rsidR="00FC08F3" w:rsidRPr="00FC08F3" w:rsidRDefault="00FC08F3" w:rsidP="00FC08F3">
      <w:pPr>
        <w:widowControl w:val="0"/>
        <w:ind w:firstLine="709"/>
        <w:jc w:val="both"/>
        <w:rPr>
          <w:rFonts w:ascii="PT Astra Serif" w:hAnsi="PT Astra Serif" w:cs="Calibri"/>
          <w:sz w:val="28"/>
          <w:szCs w:val="28"/>
        </w:rPr>
      </w:pPr>
      <w:bookmarkStart w:id="7" w:name="P99"/>
      <w:bookmarkEnd w:id="7"/>
      <w:r w:rsidRPr="00FC08F3">
        <w:rPr>
          <w:rFonts w:ascii="PT Astra Serif" w:hAnsi="PT Astra Serif" w:cs="Calibri"/>
          <w:sz w:val="28"/>
          <w:szCs w:val="28"/>
        </w:rPr>
        <w:lastRenderedPageBreak/>
        <w:t>2)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января года, в котором планируется провести работы;</w:t>
      </w:r>
    </w:p>
    <w:p w:rsidR="00FC08F3" w:rsidRPr="00FC08F3" w:rsidRDefault="00FC08F3" w:rsidP="00FC08F3">
      <w:pPr>
        <w:widowControl w:val="0"/>
        <w:ind w:firstLine="709"/>
        <w:jc w:val="both"/>
        <w:rPr>
          <w:rFonts w:ascii="PT Astra Serif" w:hAnsi="PT Astra Serif" w:cs="Calibri"/>
          <w:sz w:val="28"/>
          <w:szCs w:val="28"/>
        </w:rPr>
      </w:pPr>
      <w:bookmarkStart w:id="8" w:name="P100"/>
      <w:bookmarkEnd w:id="8"/>
      <w:r w:rsidRPr="00FC08F3">
        <w:rPr>
          <w:rFonts w:ascii="PT Astra Serif" w:hAnsi="PT Astra Serif" w:cs="Calibri"/>
          <w:sz w:val="28"/>
          <w:szCs w:val="28"/>
        </w:rPr>
        <w:t xml:space="preserve">3) у организации (получателя субсидии) должна отсутствовать просроченная задолженность по возврату в бюджет Североуральского городского округа субсидий, бюджетных инвестиций, </w:t>
      </w:r>
      <w:proofErr w:type="gramStart"/>
      <w:r w:rsidRPr="00FC08F3">
        <w:rPr>
          <w:rFonts w:ascii="PT Astra Serif" w:hAnsi="PT Astra Serif" w:cs="Calibri"/>
          <w:sz w:val="28"/>
          <w:szCs w:val="28"/>
        </w:rPr>
        <w:t>предоставленных</w:t>
      </w:r>
      <w:proofErr w:type="gramEnd"/>
      <w:r w:rsidRPr="00FC08F3">
        <w:rPr>
          <w:rFonts w:ascii="PT Astra Serif" w:hAnsi="PT Astra Serif" w:cs="Calibri"/>
          <w:sz w:val="28"/>
          <w:szCs w:val="28"/>
        </w:rPr>
        <w:t xml:space="preserve">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бюджетом Североуральского городского округа;</w:t>
      </w:r>
    </w:p>
    <w:p w:rsidR="00FC08F3" w:rsidRPr="00FC08F3" w:rsidRDefault="00FC08F3" w:rsidP="00FC08F3">
      <w:pPr>
        <w:widowControl w:val="0"/>
        <w:ind w:firstLine="709"/>
        <w:jc w:val="both"/>
        <w:rPr>
          <w:rFonts w:ascii="PT Astra Serif" w:hAnsi="PT Astra Serif" w:cs="Calibri"/>
          <w:sz w:val="28"/>
          <w:szCs w:val="28"/>
        </w:rPr>
      </w:pPr>
      <w:bookmarkStart w:id="9" w:name="P101"/>
      <w:bookmarkEnd w:id="9"/>
      <w:r w:rsidRPr="00FC08F3">
        <w:rPr>
          <w:rFonts w:ascii="PT Astra Serif" w:hAnsi="PT Astra Serif" w:cs="Calibri"/>
          <w:sz w:val="28"/>
          <w:szCs w:val="28"/>
        </w:rPr>
        <w:t>4) Организация (получатель субсидии) не должна находиться в процессе реорганизации, ликвидации, банкротства и не должна иметь ограничения на осуществление хозяйственной деятельности (в случае, если такое требование предусмотрено правовым актом);</w:t>
      </w:r>
    </w:p>
    <w:p w:rsidR="00FC08F3" w:rsidRPr="00FC08F3" w:rsidRDefault="00FC08F3" w:rsidP="00FC08F3">
      <w:pPr>
        <w:widowControl w:val="0"/>
        <w:ind w:firstLine="709"/>
        <w:jc w:val="both"/>
        <w:rPr>
          <w:rFonts w:ascii="PT Astra Serif" w:hAnsi="PT Astra Serif" w:cs="Calibri"/>
          <w:sz w:val="28"/>
          <w:szCs w:val="28"/>
        </w:rPr>
      </w:pPr>
      <w:proofErr w:type="gramStart"/>
      <w:r w:rsidRPr="00FC08F3">
        <w:rPr>
          <w:rFonts w:ascii="PT Astra Serif" w:hAnsi="PT Astra Serif" w:cs="Calibri"/>
          <w:sz w:val="28"/>
          <w:szCs w:val="28"/>
        </w:rPr>
        <w:t>5) Организация не должна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C08F3">
        <w:rPr>
          <w:rFonts w:ascii="PT Astra Serif" w:hAnsi="PT Astra Serif" w:cs="Calibri"/>
          <w:sz w:val="28"/>
          <w:szCs w:val="28"/>
        </w:rPr>
        <w:t>) в отношении таких юридических лиц, в совокупности превышает 50 процентов;</w:t>
      </w:r>
    </w:p>
    <w:p w:rsidR="00FC08F3" w:rsidRPr="00FC08F3" w:rsidRDefault="00FC08F3" w:rsidP="00FC08F3">
      <w:pPr>
        <w:widowControl w:val="0"/>
        <w:ind w:firstLine="709"/>
        <w:jc w:val="both"/>
        <w:rPr>
          <w:rFonts w:ascii="PT Astra Serif" w:hAnsi="PT Astra Serif" w:cs="Calibri"/>
          <w:sz w:val="28"/>
          <w:szCs w:val="28"/>
        </w:rPr>
      </w:pPr>
      <w:bookmarkStart w:id="10" w:name="P103"/>
      <w:bookmarkEnd w:id="10"/>
      <w:r w:rsidRPr="00FC08F3">
        <w:rPr>
          <w:rFonts w:ascii="PT Astra Serif" w:hAnsi="PT Astra Serif" w:cs="Calibri"/>
          <w:sz w:val="28"/>
          <w:szCs w:val="28"/>
        </w:rPr>
        <w:t>6) Организация не должна получать средства из местного бюджета в соответствии с иными нормативными правовыми актами, муниципальными правовыми актами на цели предоставления субсидии;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7) гарантийный срок на качество выполненных работ по благоустройству дворовой территории, материалов и оборудования, смонтированного на дворовой территории, должен составлять не менее 36 месяцев.</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12. Средства, полученные из бюджета Североуральского городского округа в форме субсидий, носят целевой характер и не могут быть использованы Организацией на другие цели.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13. Субсидии направляются на оплату услуг и работ сторонних организаций, на выполнение работ по благоустройству дворовых территорий.</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14. Предоставление субсидий осуществляется на основании результатов отбора заявок Организаций.</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15. Организатором проведения отбора является Главный распорядитель бюджетных средств.</w:t>
      </w:r>
    </w:p>
    <w:p w:rsidR="00FC08F3" w:rsidRPr="00FC08F3" w:rsidRDefault="00FC08F3" w:rsidP="00FC08F3">
      <w:pPr>
        <w:widowControl w:val="0"/>
        <w:ind w:firstLine="709"/>
        <w:jc w:val="both"/>
        <w:rPr>
          <w:rFonts w:ascii="PT Astra Serif" w:hAnsi="PT Astra Serif" w:cs="Calibri"/>
          <w:sz w:val="28"/>
          <w:szCs w:val="28"/>
        </w:rPr>
      </w:pPr>
      <w:bookmarkStart w:id="11" w:name="P109"/>
      <w:bookmarkEnd w:id="11"/>
      <w:r w:rsidRPr="00FC08F3">
        <w:rPr>
          <w:rFonts w:ascii="PT Astra Serif" w:hAnsi="PT Astra Serif" w:cs="Calibri"/>
          <w:sz w:val="28"/>
          <w:szCs w:val="28"/>
        </w:rPr>
        <w:t xml:space="preserve">16. Для участия в отборе Организация в сроки, предусмотренные </w:t>
      </w:r>
      <w:hyperlink w:anchor="P130" w:history="1">
        <w:r w:rsidRPr="00FC08F3">
          <w:rPr>
            <w:rFonts w:ascii="PT Astra Serif" w:hAnsi="PT Astra Serif" w:cs="Calibri"/>
            <w:sz w:val="28"/>
            <w:szCs w:val="28"/>
          </w:rPr>
          <w:t>пунктом 19</w:t>
        </w:r>
      </w:hyperlink>
      <w:r w:rsidRPr="00FC08F3">
        <w:rPr>
          <w:rFonts w:ascii="PT Astra Serif" w:hAnsi="PT Astra Serif" w:cs="Calibri"/>
          <w:sz w:val="28"/>
          <w:szCs w:val="28"/>
        </w:rPr>
        <w:t xml:space="preserve"> настоящего Порядка, представляет Главному распорядителю бюджетных средств </w:t>
      </w:r>
      <w:hyperlink w:anchor="P207" w:history="1">
        <w:r w:rsidRPr="00FC08F3">
          <w:rPr>
            <w:rFonts w:ascii="PT Astra Serif" w:hAnsi="PT Astra Serif" w:cs="Calibri"/>
            <w:sz w:val="28"/>
            <w:szCs w:val="28"/>
          </w:rPr>
          <w:t>заявку</w:t>
        </w:r>
      </w:hyperlink>
      <w:r w:rsidRPr="00FC08F3">
        <w:rPr>
          <w:rFonts w:ascii="PT Astra Serif" w:hAnsi="PT Astra Serif" w:cs="Calibri"/>
          <w:sz w:val="28"/>
          <w:szCs w:val="28"/>
        </w:rPr>
        <w:t xml:space="preserve"> на участие в отборе по форме согласно приложению N 1 к настоящему Порядку с приложением к ней следующих документов:</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1) документов, подтверждающих полномочия лица на осуществление действий от имени Организации (копия решения о назначении или об избрании, либо приказа о назначении физического лица на должность, в соответствии с </w:t>
      </w:r>
      <w:r w:rsidRPr="00FC08F3">
        <w:rPr>
          <w:rFonts w:ascii="PT Astra Serif" w:hAnsi="PT Astra Serif" w:cs="Calibri"/>
          <w:sz w:val="28"/>
          <w:szCs w:val="28"/>
        </w:rPr>
        <w:lastRenderedPageBreak/>
        <w:t>которым такое физическое лицо обладает правом действовать от имени Организации) (далее - Руководитель);</w:t>
      </w:r>
    </w:p>
    <w:p w:rsidR="00FC08F3" w:rsidRPr="00FC08F3" w:rsidRDefault="00FC08F3" w:rsidP="00FC08F3">
      <w:pPr>
        <w:widowControl w:val="0"/>
        <w:ind w:firstLine="709"/>
        <w:jc w:val="both"/>
        <w:rPr>
          <w:rFonts w:ascii="PT Astra Serif" w:hAnsi="PT Astra Serif" w:cs="Calibri"/>
          <w:sz w:val="28"/>
          <w:szCs w:val="28"/>
        </w:rPr>
      </w:pPr>
      <w:bookmarkStart w:id="12" w:name="P111"/>
      <w:bookmarkEnd w:id="12"/>
      <w:r w:rsidRPr="00FC08F3">
        <w:rPr>
          <w:rFonts w:ascii="PT Astra Serif" w:hAnsi="PT Astra Serif" w:cs="Calibri"/>
          <w:sz w:val="28"/>
          <w:szCs w:val="28"/>
        </w:rPr>
        <w:t>2) доверенности на осуществление действий от имени Организации в случае, если заявка на получение субсидии подписана лицом, не являющимся Руководителем;</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 документов, подтверждающих полномочия Организации на управление многоквартирным домом (договор управления многоквартирным домом, решение о создании товарищества собственников жилья);</w:t>
      </w:r>
    </w:p>
    <w:p w:rsidR="00FC08F3" w:rsidRPr="00FC08F3" w:rsidRDefault="00FC08F3" w:rsidP="00FC08F3">
      <w:pPr>
        <w:widowControl w:val="0"/>
        <w:ind w:firstLine="709"/>
        <w:jc w:val="both"/>
        <w:rPr>
          <w:rFonts w:ascii="PT Astra Serif" w:hAnsi="PT Astra Serif" w:cs="Calibri"/>
          <w:sz w:val="28"/>
          <w:szCs w:val="28"/>
        </w:rPr>
      </w:pPr>
      <w:bookmarkStart w:id="13" w:name="P115"/>
      <w:bookmarkEnd w:id="13"/>
      <w:r w:rsidRPr="00FC08F3">
        <w:rPr>
          <w:rFonts w:ascii="PT Astra Serif" w:hAnsi="PT Astra Serif" w:cs="Calibri"/>
          <w:sz w:val="28"/>
          <w:szCs w:val="28"/>
        </w:rPr>
        <w:t xml:space="preserve">4) выписки из устава Организации, подтверждающей выполнение требований </w:t>
      </w:r>
      <w:hyperlink w:anchor="P97" w:history="1">
        <w:r w:rsidRPr="00FC08F3">
          <w:rPr>
            <w:rFonts w:ascii="PT Astra Serif" w:hAnsi="PT Astra Serif" w:cs="Calibri"/>
            <w:sz w:val="28"/>
            <w:szCs w:val="28"/>
          </w:rPr>
          <w:t>подпункта 1 пункта 1</w:t>
        </w:r>
      </w:hyperlink>
      <w:r w:rsidRPr="00FC08F3">
        <w:rPr>
          <w:rFonts w:ascii="PT Astra Serif" w:hAnsi="PT Astra Serif" w:cs="Calibri"/>
          <w:sz w:val="28"/>
          <w:szCs w:val="28"/>
        </w:rPr>
        <w:t>1 настоящего Порядка;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5) справок, полученных в органе ФНС России и МКУ «Центр муниципальных расчетов» о соблюдении требований </w:t>
      </w:r>
      <w:hyperlink w:anchor="P99" w:history="1">
        <w:r w:rsidRPr="00FC08F3">
          <w:rPr>
            <w:rFonts w:ascii="PT Astra Serif" w:hAnsi="PT Astra Serif" w:cs="Calibri"/>
            <w:sz w:val="28"/>
            <w:szCs w:val="28"/>
          </w:rPr>
          <w:t>подпунктов 3</w:t>
        </w:r>
      </w:hyperlink>
      <w:r w:rsidRPr="00FC08F3">
        <w:rPr>
          <w:rFonts w:ascii="PT Astra Serif" w:hAnsi="PT Astra Serif" w:cs="Calibri"/>
          <w:sz w:val="28"/>
          <w:szCs w:val="28"/>
        </w:rPr>
        <w:t xml:space="preserve">, </w:t>
      </w:r>
      <w:hyperlink w:anchor="P100" w:history="1">
        <w:r w:rsidRPr="00FC08F3">
          <w:rPr>
            <w:rFonts w:ascii="PT Astra Serif" w:hAnsi="PT Astra Serif" w:cs="Calibri"/>
            <w:sz w:val="28"/>
            <w:szCs w:val="28"/>
          </w:rPr>
          <w:t>4 пункта 1</w:t>
        </w:r>
      </w:hyperlink>
      <w:r w:rsidRPr="00FC08F3">
        <w:rPr>
          <w:rFonts w:ascii="PT Astra Serif" w:hAnsi="PT Astra Serif" w:cs="Calibri"/>
          <w:sz w:val="28"/>
          <w:szCs w:val="28"/>
        </w:rPr>
        <w:t>1 настоящего Порядка;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6) справок о соблюдении требований </w:t>
      </w:r>
      <w:hyperlink w:anchor="P101" w:history="1">
        <w:r w:rsidRPr="00FC08F3">
          <w:rPr>
            <w:rFonts w:ascii="PT Astra Serif" w:hAnsi="PT Astra Serif" w:cs="Calibri"/>
            <w:sz w:val="28"/>
            <w:szCs w:val="28"/>
          </w:rPr>
          <w:t>подпунктов 5</w:t>
        </w:r>
      </w:hyperlink>
      <w:r w:rsidRPr="00FC08F3">
        <w:rPr>
          <w:rFonts w:ascii="PT Astra Serif" w:hAnsi="PT Astra Serif" w:cs="Calibri"/>
          <w:sz w:val="28"/>
          <w:szCs w:val="28"/>
        </w:rPr>
        <w:t xml:space="preserve"> - </w:t>
      </w:r>
      <w:hyperlink w:anchor="P103" w:history="1">
        <w:r w:rsidRPr="00FC08F3">
          <w:rPr>
            <w:rFonts w:ascii="PT Astra Serif" w:hAnsi="PT Astra Serif" w:cs="Calibri"/>
            <w:sz w:val="28"/>
            <w:szCs w:val="28"/>
          </w:rPr>
          <w:t>7 пункта 1</w:t>
        </w:r>
      </w:hyperlink>
      <w:r w:rsidRPr="00FC08F3">
        <w:rPr>
          <w:rFonts w:ascii="PT Astra Serif" w:hAnsi="PT Astra Serif" w:cs="Calibri"/>
          <w:sz w:val="28"/>
          <w:szCs w:val="28"/>
        </w:rPr>
        <w:t>1 настоящего Порядка;</w:t>
      </w:r>
    </w:p>
    <w:p w:rsidR="00FC08F3" w:rsidRPr="00FC08F3" w:rsidRDefault="00FC08F3" w:rsidP="00FC08F3">
      <w:pPr>
        <w:widowControl w:val="0"/>
        <w:ind w:firstLine="709"/>
        <w:jc w:val="both"/>
        <w:rPr>
          <w:rFonts w:ascii="PT Astra Serif" w:hAnsi="PT Astra Serif" w:cs="Calibri"/>
          <w:sz w:val="28"/>
          <w:szCs w:val="28"/>
        </w:rPr>
      </w:pPr>
      <w:proofErr w:type="gramStart"/>
      <w:r w:rsidRPr="00FC08F3">
        <w:rPr>
          <w:rFonts w:ascii="PT Astra Serif" w:hAnsi="PT Astra Serif" w:cs="Calibri"/>
          <w:sz w:val="28"/>
          <w:szCs w:val="28"/>
        </w:rPr>
        <w:t>7) обязательства Организации о предоставлении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организациях с участием таких товариществ и обществ в их уставных (складочных) капиталах) (далее</w:t>
      </w:r>
      <w:proofErr w:type="gramEnd"/>
      <w:r w:rsidRPr="00FC08F3">
        <w:rPr>
          <w:rFonts w:ascii="PT Astra Serif" w:hAnsi="PT Astra Serif" w:cs="Calibri"/>
          <w:sz w:val="28"/>
          <w:szCs w:val="28"/>
        </w:rPr>
        <w:t xml:space="preserve"> - </w:t>
      </w:r>
      <w:proofErr w:type="gramStart"/>
      <w:r w:rsidRPr="00FC08F3">
        <w:rPr>
          <w:rFonts w:ascii="PT Astra Serif" w:hAnsi="PT Astra Serif" w:cs="Calibri"/>
          <w:sz w:val="28"/>
          <w:szCs w:val="28"/>
        </w:rPr>
        <w:t>Согласие поставщика (подрядчика, исполнителя)),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Субсидии;</w:t>
      </w:r>
      <w:proofErr w:type="gramEnd"/>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8) согласие Организации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Документы, указанные в </w:t>
      </w:r>
      <w:hyperlink w:anchor="P111" w:history="1">
        <w:r w:rsidRPr="00FC08F3">
          <w:rPr>
            <w:rFonts w:ascii="PT Astra Serif" w:hAnsi="PT Astra Serif" w:cs="Calibri"/>
            <w:sz w:val="28"/>
            <w:szCs w:val="28"/>
          </w:rPr>
          <w:t>подпунктах 2</w:t>
        </w:r>
      </w:hyperlink>
      <w:r w:rsidRPr="00FC08F3">
        <w:rPr>
          <w:rFonts w:ascii="PT Astra Serif" w:hAnsi="PT Astra Serif" w:cs="Calibri"/>
          <w:sz w:val="28"/>
          <w:szCs w:val="28"/>
        </w:rPr>
        <w:t xml:space="preserve"> - </w:t>
      </w:r>
      <w:hyperlink w:anchor="P115" w:history="1">
        <w:r w:rsidRPr="00FC08F3">
          <w:rPr>
            <w:rFonts w:ascii="PT Astra Serif" w:hAnsi="PT Astra Serif" w:cs="Calibri"/>
            <w:sz w:val="28"/>
            <w:szCs w:val="28"/>
          </w:rPr>
          <w:t>4 части первой</w:t>
        </w:r>
      </w:hyperlink>
      <w:r w:rsidRPr="00FC08F3">
        <w:rPr>
          <w:rFonts w:ascii="PT Astra Serif" w:hAnsi="PT Astra Serif" w:cs="Calibri"/>
          <w:sz w:val="28"/>
          <w:szCs w:val="28"/>
        </w:rPr>
        <w:t xml:space="preserve"> настоящего пункта представляются Организацией в виде копий, заверенных Руководителем, с одновременным предоставлением оригиналов документов для сверки копий.</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Документы, представленные Организацией для участия в отборе, поступившие позже установленного срока, не рассматриваются.</w:t>
      </w:r>
    </w:p>
    <w:p w:rsidR="00FC08F3" w:rsidRPr="00FC08F3" w:rsidRDefault="00FC08F3" w:rsidP="00FC08F3">
      <w:pPr>
        <w:widowControl w:val="0"/>
        <w:ind w:firstLine="709"/>
        <w:jc w:val="both"/>
        <w:rPr>
          <w:rFonts w:ascii="PT Astra Serif" w:hAnsi="PT Astra Serif" w:cs="Calibri"/>
          <w:sz w:val="28"/>
          <w:szCs w:val="28"/>
        </w:rPr>
      </w:pPr>
      <w:bookmarkStart w:id="14" w:name="P128"/>
      <w:bookmarkEnd w:id="14"/>
      <w:r w:rsidRPr="00FC08F3">
        <w:rPr>
          <w:rFonts w:ascii="PT Astra Serif" w:hAnsi="PT Astra Serif" w:cs="Calibri"/>
          <w:sz w:val="28"/>
          <w:szCs w:val="28"/>
        </w:rPr>
        <w:t xml:space="preserve">17. В случае выполнения работ по благоустройству на земельных участках, являющихся общедомовым имуществом нескольких многоквартирных домов, Организация представляет документы, указанные в пункте </w:t>
      </w:r>
      <w:hyperlink w:anchor="P109" w:history="1">
        <w:r w:rsidRPr="00FC08F3">
          <w:rPr>
            <w:rFonts w:ascii="PT Astra Serif" w:hAnsi="PT Astra Serif" w:cs="Calibri"/>
            <w:sz w:val="28"/>
            <w:szCs w:val="28"/>
          </w:rPr>
          <w:t>16</w:t>
        </w:r>
      </w:hyperlink>
      <w:r w:rsidRPr="00FC08F3">
        <w:rPr>
          <w:rFonts w:ascii="PT Astra Serif" w:hAnsi="PT Astra Serif" w:cs="Calibri"/>
          <w:sz w:val="28"/>
          <w:szCs w:val="28"/>
        </w:rPr>
        <w:t xml:space="preserve"> настоящего Порядка, в отношении каждого многоквартирного дома.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18. Ответственность за достоверность предоставляемых сведений и соблюдение условий получения субсидий несет Организация.</w:t>
      </w:r>
    </w:p>
    <w:p w:rsidR="00FC08F3" w:rsidRPr="00FC08F3" w:rsidRDefault="00FC08F3" w:rsidP="00FC08F3">
      <w:pPr>
        <w:widowControl w:val="0"/>
        <w:ind w:firstLine="709"/>
        <w:jc w:val="both"/>
        <w:rPr>
          <w:rFonts w:ascii="PT Astra Serif" w:hAnsi="PT Astra Serif" w:cs="Calibri"/>
          <w:sz w:val="28"/>
          <w:szCs w:val="28"/>
        </w:rPr>
      </w:pPr>
      <w:bookmarkStart w:id="15" w:name="P130"/>
      <w:bookmarkEnd w:id="15"/>
      <w:r w:rsidRPr="00FC08F3">
        <w:rPr>
          <w:rFonts w:ascii="PT Astra Serif" w:hAnsi="PT Astra Serif" w:cs="Calibri"/>
          <w:sz w:val="28"/>
          <w:szCs w:val="28"/>
        </w:rPr>
        <w:t>19. Заявки на получение субсидий принимаются Главным распорядителем бюджетных сре</w:t>
      </w:r>
      <w:proofErr w:type="gramStart"/>
      <w:r w:rsidRPr="00FC08F3">
        <w:rPr>
          <w:rFonts w:ascii="PT Astra Serif" w:hAnsi="PT Astra Serif" w:cs="Calibri"/>
          <w:sz w:val="28"/>
          <w:szCs w:val="28"/>
        </w:rPr>
        <w:t>дств в р</w:t>
      </w:r>
      <w:proofErr w:type="gramEnd"/>
      <w:r w:rsidRPr="00FC08F3">
        <w:rPr>
          <w:rFonts w:ascii="PT Astra Serif" w:hAnsi="PT Astra Serif" w:cs="Calibri"/>
          <w:sz w:val="28"/>
          <w:szCs w:val="28"/>
        </w:rPr>
        <w:t xml:space="preserve">абочие дни по адресу: г. Североуральск, ул. Чайковского, д. 15, </w:t>
      </w:r>
      <w:proofErr w:type="spellStart"/>
      <w:r w:rsidRPr="00FC08F3">
        <w:rPr>
          <w:rFonts w:ascii="PT Astra Serif" w:hAnsi="PT Astra Serif" w:cs="Calibri"/>
          <w:sz w:val="28"/>
          <w:szCs w:val="28"/>
        </w:rPr>
        <w:t>каб</w:t>
      </w:r>
      <w:proofErr w:type="spellEnd"/>
      <w:r w:rsidRPr="00FC08F3">
        <w:rPr>
          <w:rFonts w:ascii="PT Astra Serif" w:hAnsi="PT Astra Serif" w:cs="Calibri"/>
          <w:sz w:val="28"/>
          <w:szCs w:val="28"/>
        </w:rPr>
        <w:t xml:space="preserve">. N 9 (тел. (34380) 2-07-71) в течение 10 рабочих дней после дня опубликования извещения о приеме заявок на получение субсидии на </w:t>
      </w:r>
      <w:r w:rsidRPr="00FC08F3">
        <w:rPr>
          <w:rFonts w:ascii="PT Astra Serif" w:hAnsi="PT Astra Serif" w:cs="Calibri"/>
          <w:sz w:val="28"/>
          <w:szCs w:val="28"/>
        </w:rPr>
        <w:lastRenderedPageBreak/>
        <w:t>официальном сайте Администрации Североуральского городского округа.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В случае наличия после проведения отбора нераспределенного объема бюджетных ассигнований на текущий финансовый год для предоставления субсидий Организациям на благоустройство дворовых территорий Главный распорядитель бюджетных сре</w:t>
      </w:r>
      <w:proofErr w:type="gramStart"/>
      <w:r w:rsidRPr="00FC08F3">
        <w:rPr>
          <w:rFonts w:ascii="PT Astra Serif" w:hAnsi="PT Astra Serif" w:cs="Calibri"/>
          <w:sz w:val="28"/>
          <w:szCs w:val="28"/>
        </w:rPr>
        <w:t>дств впр</w:t>
      </w:r>
      <w:proofErr w:type="gramEnd"/>
      <w:r w:rsidRPr="00FC08F3">
        <w:rPr>
          <w:rFonts w:ascii="PT Astra Serif" w:hAnsi="PT Astra Serif" w:cs="Calibri"/>
          <w:sz w:val="28"/>
          <w:szCs w:val="28"/>
        </w:rPr>
        <w:t>аве объявить дополнительный отбор Организаций в целях предоставления субсидий. Извещение о дополнительном приеме заявок на участие в отборе на получение субсидии публикуется на официальном сайте Администрации Североуральского городского округа.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20. Заявка представляется Главному распорядителю бюджетных средств на бумажном носителе в одном экземпляре, подписывается Руководителем.</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21. Процедура отбора осуществляется общественной комиссией по обеспечению реализации муниципальной программы «Формирование современной городской среды на территории Североуральского городского округа» на 2018-2024 годы, утвержденной постановлением Администрации Североуральского городского округа от 23.03.2018 N 297.</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22. Комиссия рассматривает поступившие заявки, предоставленные Организациями, в течение десяти рабочих дней от даты окончания приема заявок, указанной в </w:t>
      </w:r>
      <w:hyperlink w:anchor="P130" w:history="1">
        <w:r w:rsidRPr="00FC08F3">
          <w:rPr>
            <w:rFonts w:ascii="PT Astra Serif" w:hAnsi="PT Astra Serif" w:cs="Calibri"/>
            <w:sz w:val="28"/>
            <w:szCs w:val="28"/>
          </w:rPr>
          <w:t>пункте 1</w:t>
        </w:r>
      </w:hyperlink>
      <w:r w:rsidRPr="00FC08F3">
        <w:rPr>
          <w:rFonts w:ascii="PT Astra Serif" w:hAnsi="PT Astra Serif" w:cs="Calibri"/>
          <w:sz w:val="28"/>
          <w:szCs w:val="28"/>
        </w:rPr>
        <w:t>9 настоящего Порядка.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23. Решение Комиссии оформляется протоколом, содержащим информацию:</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 о допуске либо об отклонении заявки;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2) о заключении Соглашения с Организацией, прошедшей отбор;</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 об отказе в предоставлении субсидии.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24. Решение об отклонении заявки к участию в отборе принимается в случаях:</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1) несоответствия Организации требованиям, указанным в </w:t>
      </w:r>
      <w:hyperlink w:anchor="P96" w:history="1">
        <w:r w:rsidRPr="00FC08F3">
          <w:rPr>
            <w:rFonts w:ascii="PT Astra Serif" w:hAnsi="PT Astra Serif" w:cs="Calibri"/>
            <w:sz w:val="28"/>
            <w:szCs w:val="28"/>
          </w:rPr>
          <w:t>пункте 11</w:t>
        </w:r>
      </w:hyperlink>
      <w:r w:rsidRPr="00FC08F3">
        <w:rPr>
          <w:rFonts w:ascii="PT Astra Serif" w:hAnsi="PT Astra Serif" w:cs="Calibri"/>
          <w:sz w:val="28"/>
          <w:szCs w:val="28"/>
        </w:rPr>
        <w:t xml:space="preserve"> настоящего Порядка;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2) непредставления Организацией в полном объеме документов, указанных в </w:t>
      </w:r>
      <w:hyperlink w:anchor="P109" w:history="1">
        <w:r w:rsidRPr="00FC08F3">
          <w:rPr>
            <w:rFonts w:ascii="PT Astra Serif" w:hAnsi="PT Astra Serif" w:cs="Calibri"/>
            <w:sz w:val="28"/>
            <w:szCs w:val="28"/>
          </w:rPr>
          <w:t>пунктах 16</w:t>
        </w:r>
      </w:hyperlink>
      <w:r w:rsidRPr="00FC08F3">
        <w:rPr>
          <w:rFonts w:ascii="PT Astra Serif" w:hAnsi="PT Astra Serif" w:cs="Calibri"/>
          <w:sz w:val="28"/>
          <w:szCs w:val="28"/>
        </w:rPr>
        <w:t xml:space="preserve">, </w:t>
      </w:r>
      <w:hyperlink w:anchor="P128" w:history="1">
        <w:r w:rsidRPr="00FC08F3">
          <w:rPr>
            <w:rFonts w:ascii="PT Astra Serif" w:hAnsi="PT Astra Serif" w:cs="Calibri"/>
            <w:sz w:val="28"/>
            <w:szCs w:val="28"/>
          </w:rPr>
          <w:t>17</w:t>
        </w:r>
      </w:hyperlink>
      <w:r w:rsidRPr="00FC08F3">
        <w:rPr>
          <w:rFonts w:ascii="PT Astra Serif" w:hAnsi="PT Astra Serif" w:cs="Calibri"/>
          <w:sz w:val="28"/>
          <w:szCs w:val="28"/>
        </w:rPr>
        <w:t xml:space="preserve"> настоящего Порядка;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 наличия в документах недостоверных или неполных сведений, а также при предоставлении документов для участия в отборе позже установленного срока.</w:t>
      </w:r>
    </w:p>
    <w:p w:rsidR="00FC08F3" w:rsidRPr="00FC08F3" w:rsidRDefault="00FC08F3" w:rsidP="00FC08F3">
      <w:pPr>
        <w:widowControl w:val="0"/>
        <w:ind w:firstLine="709"/>
        <w:jc w:val="both"/>
        <w:rPr>
          <w:rFonts w:ascii="PT Astra Serif" w:hAnsi="PT Astra Serif" w:cs="Calibri"/>
          <w:sz w:val="28"/>
          <w:szCs w:val="28"/>
        </w:rPr>
      </w:pPr>
    </w:p>
    <w:p w:rsidR="00FC08F3" w:rsidRPr="00FC08F3" w:rsidRDefault="00FC08F3" w:rsidP="00FC08F3">
      <w:pPr>
        <w:widowControl w:val="0"/>
        <w:jc w:val="center"/>
        <w:outlineLvl w:val="1"/>
        <w:rPr>
          <w:rFonts w:ascii="PT Astra Serif" w:hAnsi="PT Astra Serif" w:cs="Calibri"/>
          <w:b/>
          <w:sz w:val="28"/>
          <w:szCs w:val="28"/>
        </w:rPr>
      </w:pPr>
      <w:r w:rsidRPr="00FC08F3">
        <w:rPr>
          <w:rFonts w:ascii="PT Astra Serif" w:hAnsi="PT Astra Serif" w:cs="Calibri"/>
          <w:b/>
          <w:sz w:val="28"/>
          <w:szCs w:val="28"/>
        </w:rPr>
        <w:t>Раздел III. ПОРЯДОК ПРЕДОСТАВЛЕНИЯ СУБСИДИЙ</w:t>
      </w:r>
    </w:p>
    <w:p w:rsidR="00FC08F3" w:rsidRPr="00FC08F3" w:rsidRDefault="00FC08F3" w:rsidP="00FC08F3">
      <w:pPr>
        <w:widowControl w:val="0"/>
        <w:ind w:firstLine="709"/>
        <w:jc w:val="both"/>
        <w:rPr>
          <w:rFonts w:ascii="PT Astra Serif" w:hAnsi="PT Astra Serif" w:cs="Calibri"/>
          <w:sz w:val="28"/>
          <w:szCs w:val="28"/>
        </w:rPr>
      </w:pP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25. </w:t>
      </w:r>
      <w:proofErr w:type="gramStart"/>
      <w:r w:rsidRPr="00FC08F3">
        <w:rPr>
          <w:rFonts w:ascii="PT Astra Serif" w:hAnsi="PT Astra Serif" w:cs="Calibri"/>
          <w:sz w:val="28"/>
          <w:szCs w:val="28"/>
        </w:rPr>
        <w:t xml:space="preserve">Главный распорядитель бюджетных средств на основании результатов отбора в соответствии с решением Комиссии в течение десяти рабочих дней заключает с Организацией Соглашение на предоставление субсидий в целях финансового обеспечения из бюджета Североуральского городского округа затрат на выполнение работ по благоустройству дворовых территорий многоквартирных домов Североуральского городского округа в соответствии с настоящим Порядком и типовой формой, утвержденной </w:t>
      </w:r>
      <w:hyperlink r:id="rId16" w:history="1">
        <w:r w:rsidRPr="00FC08F3">
          <w:rPr>
            <w:rFonts w:ascii="PT Astra Serif" w:hAnsi="PT Astra Serif" w:cs="Calibri"/>
            <w:sz w:val="28"/>
            <w:szCs w:val="28"/>
          </w:rPr>
          <w:t>Приказом</w:t>
        </w:r>
      </w:hyperlink>
      <w:r w:rsidRPr="00FC08F3">
        <w:rPr>
          <w:rFonts w:ascii="PT Astra Serif" w:hAnsi="PT Astra Serif" w:cs="Calibri"/>
          <w:sz w:val="28"/>
          <w:szCs w:val="28"/>
        </w:rPr>
        <w:t xml:space="preserve"> Финансового управления Североуральского</w:t>
      </w:r>
      <w:proofErr w:type="gramEnd"/>
      <w:r w:rsidRPr="00FC08F3">
        <w:rPr>
          <w:rFonts w:ascii="PT Astra Serif" w:hAnsi="PT Astra Serif" w:cs="Calibri"/>
          <w:sz w:val="28"/>
          <w:szCs w:val="28"/>
        </w:rPr>
        <w:t xml:space="preserve"> городского округа от 30.12.2016 N 78 «Об утверждении типовых форм соглашения (договора) о предоставлении субсидий из бюджета Североуральского городского округа юридическим лицам (за исключением </w:t>
      </w:r>
      <w:r w:rsidRPr="00FC08F3">
        <w:rPr>
          <w:rFonts w:ascii="PT Astra Serif" w:hAnsi="PT Astra Serif" w:cs="Calibri"/>
          <w:sz w:val="28"/>
          <w:szCs w:val="28"/>
        </w:rPr>
        <w:lastRenderedPageBreak/>
        <w:t>государственных (муниципальных) учреждений), индивидуальным предпринимателям, физическим лицам - производителям товаров, работ, услуг».</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26. Соглашение должно содержать:</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 цели, условия, показатели результативности предоставления субсидии;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2) сроки перечисления субсидий;</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 счета, на которые перечисляются субсидии;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4) согласие Организации на осуществление Главным распорядителем бюджетных средств и органом муниципального финансового контроля Администрации Североуральского городского округа проверок соблюдения условий, целей и порядка, установленных указанным Соглашением;</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5) порядок и сроки возврата использованной субсидии в случае установления по итогам проверок факта нарушения целей и условий, определенных соответствующим порядком предоставления субсидий и (или) заключенным Соглашением, а также обязанность Организации возвратить указанные средства в бюджет Североуральского городского округа;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6) сведения о размере субсидий;</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7) перечень затрат, на обеспечение которых предоставляется субсидия;</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8) порядок и сроки предоставления отчетности об осуществлении расходов, источником финансового обеспечения которых является субсидия, установленные Главным распорядителем бюджетных средств;</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9) порядок осуществления </w:t>
      </w:r>
      <w:proofErr w:type="gramStart"/>
      <w:r w:rsidRPr="00FC08F3">
        <w:rPr>
          <w:rFonts w:ascii="PT Astra Serif" w:hAnsi="PT Astra Serif" w:cs="Calibri"/>
          <w:sz w:val="28"/>
          <w:szCs w:val="28"/>
        </w:rPr>
        <w:t>контроля за</w:t>
      </w:r>
      <w:proofErr w:type="gramEnd"/>
      <w:r w:rsidRPr="00FC08F3">
        <w:rPr>
          <w:rFonts w:ascii="PT Astra Serif" w:hAnsi="PT Astra Serif" w:cs="Calibri"/>
          <w:sz w:val="28"/>
          <w:szCs w:val="28"/>
        </w:rPr>
        <w:t xml:space="preserve"> исполнением условий Соглашения о предоставлении субсидии;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10) ответственность Организации за нарушение условий Соглашения о предоставлении субсидии.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27. Субсидия перечисляется в пределах выделенных бюджетных ассигнований и утвержденных лимитов бюджетных обязательств на основании заключенного </w:t>
      </w:r>
      <w:proofErr w:type="gramStart"/>
      <w:r w:rsidRPr="00FC08F3">
        <w:rPr>
          <w:rFonts w:ascii="PT Astra Serif" w:hAnsi="PT Astra Serif" w:cs="Calibri"/>
          <w:sz w:val="28"/>
          <w:szCs w:val="28"/>
        </w:rPr>
        <w:t>Соглашения</w:t>
      </w:r>
      <w:proofErr w:type="gramEnd"/>
      <w:r w:rsidRPr="00FC08F3">
        <w:rPr>
          <w:rFonts w:ascii="PT Astra Serif" w:hAnsi="PT Astra Serif" w:cs="Calibri"/>
          <w:sz w:val="28"/>
          <w:szCs w:val="28"/>
        </w:rPr>
        <w:t xml:space="preserve"> и ее размер определяется в соответствии с </w:t>
      </w:r>
      <w:hyperlink w:anchor="P74" w:history="1">
        <w:r w:rsidRPr="00FC08F3">
          <w:rPr>
            <w:rFonts w:ascii="PT Astra Serif" w:hAnsi="PT Astra Serif" w:cs="Calibri"/>
            <w:sz w:val="28"/>
            <w:szCs w:val="28"/>
          </w:rPr>
          <w:t>подпунктом 2 пункта 7</w:t>
        </w:r>
      </w:hyperlink>
      <w:r w:rsidRPr="00FC08F3">
        <w:rPr>
          <w:rFonts w:ascii="PT Astra Serif" w:hAnsi="PT Astra Serif" w:cs="Calibri"/>
          <w:sz w:val="28"/>
          <w:szCs w:val="28"/>
        </w:rPr>
        <w:t xml:space="preserve"> и </w:t>
      </w:r>
      <w:hyperlink w:anchor="P91" w:history="1">
        <w:r w:rsidRPr="00FC08F3">
          <w:rPr>
            <w:rFonts w:ascii="PT Astra Serif" w:hAnsi="PT Astra Serif" w:cs="Calibri"/>
            <w:sz w:val="28"/>
            <w:szCs w:val="28"/>
          </w:rPr>
          <w:t>пункта 8</w:t>
        </w:r>
      </w:hyperlink>
      <w:r w:rsidRPr="00FC08F3">
        <w:rPr>
          <w:rFonts w:ascii="PT Astra Serif" w:hAnsi="PT Astra Serif" w:cs="Calibri"/>
          <w:sz w:val="28"/>
          <w:szCs w:val="28"/>
        </w:rPr>
        <w:t xml:space="preserve"> настоящего Порядка.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28. </w:t>
      </w:r>
      <w:proofErr w:type="gramStart"/>
      <w:r w:rsidRPr="00FC08F3">
        <w:rPr>
          <w:rFonts w:ascii="PT Astra Serif" w:hAnsi="PT Astra Serif" w:cs="Calibri"/>
          <w:sz w:val="28"/>
          <w:szCs w:val="28"/>
        </w:rPr>
        <w:t xml:space="preserve">Перечисление субсидии осуществляется в течение 5 рабочих дней с момента принятия Главным распорядителем бюджетных средств решения по результатам рассмотрения им обращения Организации в адрес Главного распорядителя бюджетных средств о предоставлении субсидий, необходимых для оплаты возникших денежных обязательств, с приложением подтверждающих документов (копии договоров с организациями, обеспечивающими поставку материалов, выполнение работ, указанных в </w:t>
      </w:r>
      <w:hyperlink w:anchor="P66" w:history="1">
        <w:r w:rsidRPr="00FC08F3">
          <w:rPr>
            <w:rFonts w:ascii="PT Astra Serif" w:hAnsi="PT Astra Serif" w:cs="Calibri"/>
            <w:sz w:val="28"/>
            <w:szCs w:val="28"/>
          </w:rPr>
          <w:t>пункте 4</w:t>
        </w:r>
      </w:hyperlink>
      <w:r w:rsidRPr="00FC08F3">
        <w:rPr>
          <w:rFonts w:ascii="PT Astra Serif" w:hAnsi="PT Astra Serif" w:cs="Calibri"/>
          <w:sz w:val="28"/>
          <w:szCs w:val="28"/>
        </w:rPr>
        <w:t xml:space="preserve"> настоящего Порядка, копии справок о стоимости</w:t>
      </w:r>
      <w:proofErr w:type="gramEnd"/>
      <w:r w:rsidRPr="00FC08F3">
        <w:rPr>
          <w:rFonts w:ascii="PT Astra Serif" w:hAnsi="PT Astra Serif" w:cs="Calibri"/>
          <w:sz w:val="28"/>
          <w:szCs w:val="28"/>
        </w:rPr>
        <w:t xml:space="preserve"> </w:t>
      </w:r>
      <w:proofErr w:type="gramStart"/>
      <w:r w:rsidRPr="00FC08F3">
        <w:rPr>
          <w:rFonts w:ascii="PT Astra Serif" w:hAnsi="PT Astra Serif" w:cs="Calibri"/>
          <w:sz w:val="28"/>
          <w:szCs w:val="28"/>
        </w:rPr>
        <w:t>выполненных работ и затрат (формы КС-2), составленных по каждой дворовой территории, согласованных с уполномоченной организацией и уполномоченным лицом собственников многоквартирного дома, копии справки о стоимости выполненных работ и затрат (формы КС-3), копии счета и (или) счета-фактуры), согласия поставщика (подрядчика, исполнителя), на осуществление Главным распорядителем бюджетных средств и органами муниципального финансового контроля проверок соблюдения условий, целей и порядка предоставления Субсидии, при</w:t>
      </w:r>
      <w:proofErr w:type="gramEnd"/>
      <w:r w:rsidRPr="00FC08F3">
        <w:rPr>
          <w:rFonts w:ascii="PT Astra Serif" w:hAnsi="PT Astra Serif" w:cs="Calibri"/>
          <w:sz w:val="28"/>
          <w:szCs w:val="28"/>
        </w:rPr>
        <w:t xml:space="preserve"> </w:t>
      </w:r>
      <w:proofErr w:type="gramStart"/>
      <w:r w:rsidRPr="00FC08F3">
        <w:rPr>
          <w:rFonts w:ascii="PT Astra Serif" w:hAnsi="PT Astra Serif" w:cs="Calibri"/>
          <w:sz w:val="28"/>
          <w:szCs w:val="28"/>
        </w:rPr>
        <w:t>условии</w:t>
      </w:r>
      <w:proofErr w:type="gramEnd"/>
      <w:r w:rsidRPr="00FC08F3">
        <w:rPr>
          <w:rFonts w:ascii="PT Astra Serif" w:hAnsi="PT Astra Serif" w:cs="Calibri"/>
          <w:sz w:val="28"/>
          <w:szCs w:val="28"/>
        </w:rPr>
        <w:t xml:space="preserve"> предоставления документов за ранее предоставленные субсидии в соответствии с </w:t>
      </w:r>
      <w:hyperlink w:anchor="P170" w:history="1">
        <w:r w:rsidRPr="00FC08F3">
          <w:rPr>
            <w:rFonts w:ascii="PT Astra Serif" w:hAnsi="PT Astra Serif" w:cs="Calibri"/>
            <w:sz w:val="28"/>
            <w:szCs w:val="28"/>
          </w:rPr>
          <w:t>пунктом 31</w:t>
        </w:r>
      </w:hyperlink>
      <w:r w:rsidRPr="00FC08F3">
        <w:rPr>
          <w:rFonts w:ascii="PT Astra Serif" w:hAnsi="PT Astra Serif" w:cs="Calibri"/>
          <w:sz w:val="28"/>
          <w:szCs w:val="28"/>
        </w:rPr>
        <w:t xml:space="preserve"> настоящего Порядка.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Копии документов должны быть оформлены и заверены в соответствии с </w:t>
      </w:r>
      <w:r w:rsidRPr="00FC08F3">
        <w:rPr>
          <w:rFonts w:ascii="PT Astra Serif" w:hAnsi="PT Astra Serif" w:cs="Calibri"/>
          <w:sz w:val="28"/>
          <w:szCs w:val="28"/>
        </w:rPr>
        <w:lastRenderedPageBreak/>
        <w:t>действующим законодательством Российской Федерации, с одновременным предоставлением Главному распорядителю бюджетных средств  оригиналов документов, для сверки копий.</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29. Обращения о предоставлении субсидий принимаются Главным распорядителем бюджетных средств. </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30. </w:t>
      </w:r>
      <w:proofErr w:type="gramStart"/>
      <w:r w:rsidRPr="00FC08F3">
        <w:rPr>
          <w:rFonts w:ascii="PT Astra Serif" w:hAnsi="PT Astra Serif" w:cs="Calibri"/>
          <w:sz w:val="28"/>
          <w:szCs w:val="28"/>
        </w:rPr>
        <w:t>В случае, когда уполномоченное лицо, наделенное соответствующими полномочиями решением общего собрания собственников помещений многоквартирного дома, отказывается от согласования (подписания) справки о стоимости выполненных работ и затрат (формы КС-2) (далее - акт выполненных работ) без предоставления мотивированного отказа от его подписания, либо местонахождение его не известно, при этом акт выполненных работ подписан Организацией и согласован уполномоченной организацией, решение о приемке работ и</w:t>
      </w:r>
      <w:proofErr w:type="gramEnd"/>
      <w:r w:rsidRPr="00FC08F3">
        <w:rPr>
          <w:rFonts w:ascii="PT Astra Serif" w:hAnsi="PT Astra Serif" w:cs="Calibri"/>
          <w:sz w:val="28"/>
          <w:szCs w:val="28"/>
        </w:rPr>
        <w:t xml:space="preserve"> </w:t>
      </w:r>
      <w:proofErr w:type="gramStart"/>
      <w:r w:rsidRPr="00FC08F3">
        <w:rPr>
          <w:rFonts w:ascii="PT Astra Serif" w:hAnsi="PT Astra Serif" w:cs="Calibri"/>
          <w:sz w:val="28"/>
          <w:szCs w:val="28"/>
        </w:rPr>
        <w:t>предоставлении</w:t>
      </w:r>
      <w:proofErr w:type="gramEnd"/>
      <w:r w:rsidRPr="00FC08F3">
        <w:rPr>
          <w:rFonts w:ascii="PT Astra Serif" w:hAnsi="PT Astra Serif" w:cs="Calibri"/>
          <w:sz w:val="28"/>
          <w:szCs w:val="28"/>
        </w:rPr>
        <w:t xml:space="preserve"> субсидии принимается общественной комиссии по обеспечению реализации муниципальной программы «Формирование современной городской среды на территории Североуральского городского округа» на 2018-2024 годы.</w:t>
      </w:r>
    </w:p>
    <w:p w:rsidR="00FC08F3" w:rsidRPr="00FC08F3" w:rsidRDefault="00FC08F3" w:rsidP="00FC08F3">
      <w:pPr>
        <w:widowControl w:val="0"/>
        <w:ind w:firstLine="709"/>
        <w:jc w:val="both"/>
        <w:rPr>
          <w:rFonts w:ascii="PT Astra Serif" w:hAnsi="PT Astra Serif" w:cs="Calibri"/>
          <w:sz w:val="28"/>
          <w:szCs w:val="28"/>
        </w:rPr>
      </w:pPr>
      <w:bookmarkStart w:id="16" w:name="P168"/>
      <w:bookmarkEnd w:id="16"/>
      <w:r w:rsidRPr="00FC08F3">
        <w:rPr>
          <w:rFonts w:ascii="PT Astra Serif" w:hAnsi="PT Astra Serif" w:cs="Calibri"/>
          <w:sz w:val="28"/>
          <w:szCs w:val="28"/>
        </w:rPr>
        <w:t xml:space="preserve">31. Остаток субсидий, не использованный на цели, установленные </w:t>
      </w:r>
      <w:hyperlink w:anchor="P71" w:history="1">
        <w:r w:rsidRPr="00FC08F3">
          <w:rPr>
            <w:rFonts w:ascii="PT Astra Serif" w:hAnsi="PT Astra Serif" w:cs="Calibri"/>
            <w:sz w:val="28"/>
            <w:szCs w:val="28"/>
          </w:rPr>
          <w:t>пунктом 6</w:t>
        </w:r>
      </w:hyperlink>
      <w:r w:rsidRPr="00FC08F3">
        <w:rPr>
          <w:rFonts w:ascii="PT Astra Serif" w:hAnsi="PT Astra Serif" w:cs="Calibri"/>
          <w:sz w:val="28"/>
          <w:szCs w:val="28"/>
        </w:rPr>
        <w:t xml:space="preserve"> настоящего Порядка, подлежит возврату в соответствии с условиями Соглашения.</w:t>
      </w:r>
    </w:p>
    <w:p w:rsidR="00FC08F3" w:rsidRPr="00FC08F3" w:rsidRDefault="00FC08F3" w:rsidP="00FC08F3">
      <w:pPr>
        <w:widowControl w:val="0"/>
        <w:ind w:firstLine="709"/>
        <w:jc w:val="both"/>
        <w:rPr>
          <w:rFonts w:ascii="PT Astra Serif" w:hAnsi="PT Astra Serif" w:cs="Calibri"/>
          <w:sz w:val="28"/>
          <w:szCs w:val="28"/>
        </w:rPr>
      </w:pPr>
      <w:bookmarkStart w:id="17" w:name="P170"/>
      <w:bookmarkEnd w:id="17"/>
      <w:r w:rsidRPr="00FC08F3">
        <w:rPr>
          <w:rFonts w:ascii="PT Astra Serif" w:hAnsi="PT Astra Serif" w:cs="Calibri"/>
          <w:sz w:val="28"/>
          <w:szCs w:val="28"/>
        </w:rPr>
        <w:t xml:space="preserve">32. Организация представляет Главному распорядителю бюджетных средств </w:t>
      </w:r>
      <w:hyperlink w:anchor="P302" w:history="1">
        <w:r w:rsidRPr="00FC08F3">
          <w:rPr>
            <w:rFonts w:ascii="PT Astra Serif" w:hAnsi="PT Astra Serif" w:cs="Calibri"/>
            <w:sz w:val="28"/>
            <w:szCs w:val="28"/>
          </w:rPr>
          <w:t>отчет</w:t>
        </w:r>
      </w:hyperlink>
      <w:r w:rsidRPr="00FC08F3">
        <w:rPr>
          <w:rFonts w:ascii="PT Astra Serif" w:hAnsi="PT Astra Serif" w:cs="Calibri"/>
          <w:sz w:val="28"/>
          <w:szCs w:val="28"/>
        </w:rPr>
        <w:t xml:space="preserve"> об использовании средств (Приложение N 2 к настоящему Порядку) согласованный с уполномоченной организацией, ежемесячно нарастающим итогом в срок до 10 числа, следующего за отчетным месяцем, итоговый отчет - в срок до 26 декабря года, в котором предоставлена субсидия, с приложением следующих документов:</w:t>
      </w:r>
    </w:p>
    <w:p w:rsidR="00FC08F3" w:rsidRPr="00FC08F3" w:rsidRDefault="00FC08F3" w:rsidP="00FC08F3">
      <w:pPr>
        <w:widowControl w:val="0"/>
        <w:ind w:firstLine="709"/>
        <w:jc w:val="both"/>
        <w:rPr>
          <w:rFonts w:ascii="PT Astra Serif" w:hAnsi="PT Astra Serif" w:cs="Calibri"/>
          <w:sz w:val="28"/>
          <w:szCs w:val="28"/>
        </w:rPr>
      </w:pPr>
      <w:bookmarkStart w:id="18" w:name="P172"/>
      <w:bookmarkEnd w:id="18"/>
      <w:r w:rsidRPr="00FC08F3">
        <w:rPr>
          <w:rFonts w:ascii="PT Astra Serif" w:hAnsi="PT Astra Serif" w:cs="Calibri"/>
          <w:sz w:val="28"/>
          <w:szCs w:val="28"/>
        </w:rPr>
        <w:t>1) документов, подтверждающих поступление материальных ценностей (счета-фактуры на поставку оборудования, товарно-транспортной накладной и паспортов на изделия, сертификатов);</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2) исполнительной документации, разрешения на производство земляных работ (ордера), оформленной в установленном порядке на каждый объект (при необходимости);</w:t>
      </w:r>
    </w:p>
    <w:p w:rsidR="00FC08F3" w:rsidRPr="00FC08F3" w:rsidRDefault="00FC08F3" w:rsidP="00FC08F3">
      <w:pPr>
        <w:widowControl w:val="0"/>
        <w:ind w:firstLine="709"/>
        <w:jc w:val="both"/>
        <w:rPr>
          <w:rFonts w:ascii="PT Astra Serif" w:hAnsi="PT Astra Serif" w:cs="Calibri"/>
          <w:sz w:val="28"/>
          <w:szCs w:val="28"/>
        </w:rPr>
      </w:pPr>
      <w:bookmarkStart w:id="19" w:name="P174"/>
      <w:bookmarkEnd w:id="19"/>
      <w:r w:rsidRPr="00FC08F3">
        <w:rPr>
          <w:rFonts w:ascii="PT Astra Serif" w:hAnsi="PT Astra Serif" w:cs="Calibri"/>
          <w:sz w:val="28"/>
          <w:szCs w:val="28"/>
        </w:rPr>
        <w:t>3) платежных документов, подтверждающих оплату выполненных работ;</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4) фотоматериалов (3 - 4 файла), подтверждающих выполнение работ по каждой дворовой территории, на электронном и бумажном носителях.</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Документы, указанные в </w:t>
      </w:r>
      <w:hyperlink w:anchor="P172" w:history="1">
        <w:r w:rsidRPr="00FC08F3">
          <w:rPr>
            <w:rFonts w:ascii="PT Astra Serif" w:hAnsi="PT Astra Serif" w:cs="Calibri"/>
            <w:sz w:val="28"/>
            <w:szCs w:val="28"/>
          </w:rPr>
          <w:t>подпунктах 1</w:t>
        </w:r>
      </w:hyperlink>
      <w:r w:rsidRPr="00FC08F3">
        <w:rPr>
          <w:rFonts w:ascii="PT Astra Serif" w:hAnsi="PT Astra Serif" w:cs="Calibri"/>
          <w:sz w:val="28"/>
          <w:szCs w:val="28"/>
        </w:rPr>
        <w:t xml:space="preserve"> - </w:t>
      </w:r>
      <w:hyperlink w:anchor="P174" w:history="1">
        <w:r w:rsidRPr="00FC08F3">
          <w:rPr>
            <w:rFonts w:ascii="PT Astra Serif" w:hAnsi="PT Astra Serif" w:cs="Calibri"/>
            <w:sz w:val="28"/>
            <w:szCs w:val="28"/>
          </w:rPr>
          <w:t>3</w:t>
        </w:r>
      </w:hyperlink>
      <w:r w:rsidRPr="00FC08F3">
        <w:rPr>
          <w:rFonts w:ascii="PT Astra Serif" w:hAnsi="PT Astra Serif" w:cs="Calibri"/>
          <w:sz w:val="28"/>
          <w:szCs w:val="28"/>
        </w:rPr>
        <w:t xml:space="preserve"> настоящего пункта, предоставляются в виде копий, оформленных и заверенных в соответствии с действующим законодательством Российской Федерации, с одновременным предоставлением Главному распорядителю бюджетных средств оригиналов документов, для сверки копий.</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33. Перечисление субсидии производится на расчетные счета, открытые Организацией в кредитных организациях.</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34. Организация несет ответственность за достоверность представленных документов.</w:t>
      </w:r>
    </w:p>
    <w:p w:rsidR="00FC08F3" w:rsidRDefault="00FC08F3" w:rsidP="00FC08F3">
      <w:pPr>
        <w:widowControl w:val="0"/>
        <w:ind w:firstLine="709"/>
        <w:jc w:val="center"/>
        <w:outlineLvl w:val="1"/>
        <w:rPr>
          <w:rFonts w:ascii="PT Astra Serif" w:hAnsi="PT Astra Serif" w:cs="Calibri"/>
          <w:b/>
          <w:sz w:val="28"/>
          <w:szCs w:val="28"/>
        </w:rPr>
      </w:pPr>
    </w:p>
    <w:p w:rsidR="00FC08F3" w:rsidRPr="00FC08F3" w:rsidRDefault="00FC08F3" w:rsidP="00FC08F3">
      <w:pPr>
        <w:widowControl w:val="0"/>
        <w:ind w:firstLine="709"/>
        <w:jc w:val="center"/>
        <w:outlineLvl w:val="1"/>
        <w:rPr>
          <w:rFonts w:ascii="PT Astra Serif" w:hAnsi="PT Astra Serif" w:cs="Calibri"/>
          <w:b/>
          <w:sz w:val="28"/>
          <w:szCs w:val="28"/>
        </w:rPr>
      </w:pPr>
    </w:p>
    <w:p w:rsidR="00FC08F3" w:rsidRPr="00FC08F3" w:rsidRDefault="00FC08F3" w:rsidP="00FC08F3">
      <w:pPr>
        <w:widowControl w:val="0"/>
        <w:ind w:firstLine="709"/>
        <w:jc w:val="center"/>
        <w:outlineLvl w:val="1"/>
        <w:rPr>
          <w:rFonts w:ascii="PT Astra Serif" w:hAnsi="PT Astra Serif" w:cs="Calibri"/>
          <w:b/>
          <w:sz w:val="28"/>
          <w:szCs w:val="28"/>
        </w:rPr>
      </w:pPr>
      <w:r w:rsidRPr="00FC08F3">
        <w:rPr>
          <w:rFonts w:ascii="PT Astra Serif" w:hAnsi="PT Astra Serif" w:cs="Calibri"/>
          <w:b/>
          <w:sz w:val="28"/>
          <w:szCs w:val="28"/>
        </w:rPr>
        <w:lastRenderedPageBreak/>
        <w:t>Раздел IV. ПОРЯДОК ВОЗВРАТА СУБСИДИЙ</w:t>
      </w:r>
    </w:p>
    <w:p w:rsidR="00FC08F3" w:rsidRPr="00FC08F3" w:rsidRDefault="00FC08F3" w:rsidP="00FC08F3">
      <w:pPr>
        <w:widowControl w:val="0"/>
        <w:ind w:firstLine="709"/>
        <w:jc w:val="both"/>
        <w:rPr>
          <w:rFonts w:ascii="PT Astra Serif" w:hAnsi="PT Astra Serif" w:cs="Calibri"/>
          <w:sz w:val="28"/>
          <w:szCs w:val="28"/>
        </w:rPr>
      </w:pP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35. Средства, полученные из бюджета Североуральского городского округа в форме субсидий, носят целевой характер и не могут быть использованы Организацией на другие цели.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36. Нецелевое использование бюджетных средств, влечет применение мер ответственности, предусмотренных законодательством Российской Федерации.</w:t>
      </w:r>
    </w:p>
    <w:p w:rsidR="00FC08F3" w:rsidRPr="00FC08F3" w:rsidRDefault="00FC08F3" w:rsidP="00FC08F3">
      <w:pPr>
        <w:widowControl w:val="0"/>
        <w:ind w:firstLine="709"/>
        <w:jc w:val="both"/>
        <w:rPr>
          <w:rFonts w:ascii="PT Astra Serif" w:hAnsi="PT Astra Serif" w:cs="Calibri"/>
          <w:sz w:val="28"/>
          <w:szCs w:val="28"/>
        </w:rPr>
      </w:pPr>
      <w:proofErr w:type="gramStart"/>
      <w:r w:rsidRPr="00FC08F3">
        <w:rPr>
          <w:rFonts w:ascii="PT Astra Serif" w:hAnsi="PT Astra Serif" w:cs="Calibri"/>
          <w:sz w:val="28"/>
          <w:szCs w:val="28"/>
        </w:rPr>
        <w:t xml:space="preserve">В случае выявления нарушения условий и Порядка предоставления субсидий, либо в случаях их нецелевого использования, ненадлежащего выполнения работ, в случае </w:t>
      </w:r>
      <w:proofErr w:type="spellStart"/>
      <w:r w:rsidRPr="00FC08F3">
        <w:rPr>
          <w:rFonts w:ascii="PT Astra Serif" w:hAnsi="PT Astra Serif" w:cs="Calibri"/>
          <w:sz w:val="28"/>
          <w:szCs w:val="28"/>
        </w:rPr>
        <w:t>недостижения</w:t>
      </w:r>
      <w:proofErr w:type="spellEnd"/>
      <w:r w:rsidRPr="00FC08F3">
        <w:rPr>
          <w:rFonts w:ascii="PT Astra Serif" w:hAnsi="PT Astra Serif" w:cs="Calibri"/>
          <w:sz w:val="28"/>
          <w:szCs w:val="28"/>
        </w:rPr>
        <w:t xml:space="preserve"> показателей, установленных Соглашением, в случае невозврата остатка субсидий в соответствии с </w:t>
      </w:r>
      <w:hyperlink w:anchor="P168" w:history="1">
        <w:r w:rsidRPr="00FC08F3">
          <w:rPr>
            <w:rFonts w:ascii="PT Astra Serif" w:hAnsi="PT Astra Serif" w:cs="Calibri"/>
            <w:sz w:val="28"/>
            <w:szCs w:val="28"/>
          </w:rPr>
          <w:t xml:space="preserve">пунктом </w:t>
        </w:r>
      </w:hyperlink>
      <w:r w:rsidRPr="00FC08F3">
        <w:rPr>
          <w:rFonts w:ascii="PT Astra Serif" w:hAnsi="PT Astra Serif" w:cs="Calibri"/>
          <w:sz w:val="28"/>
          <w:szCs w:val="28"/>
        </w:rPr>
        <w:t>31 настоящего Порядка, субсидии по требованию Главного распорядителя бюджетных средств  подлежат возврату Организацией в бюджет Североуральского городского округа в течение 10 (десяти) дней с момента предъявления требования</w:t>
      </w:r>
      <w:proofErr w:type="gramEnd"/>
      <w:r w:rsidRPr="00FC08F3">
        <w:rPr>
          <w:rFonts w:ascii="PT Astra Serif" w:hAnsi="PT Astra Serif" w:cs="Calibri"/>
          <w:sz w:val="28"/>
          <w:szCs w:val="28"/>
        </w:rPr>
        <w:t>.</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В случае нецелевого использования бюджетных средств, Организация за счет собственных средств уплачивает в бюджет Североуральского городского округа пени в размере одной трехсотой ставки рефинансирования Центрального банка Российской Федерации за каждый день, с момента получения бюджетных средств, использованных не по назначению, до момента возврата в бюджет Североуральского городского округа.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37. Финансовый контроль над целевым использованием бюджетных средств осуществляют Главный распорядитель бюджетных средств и Финансовое управление Администрации Североуральского городского округа.</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38. При подписании Соглашения Получатель субсидии выражает свое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предоставления субсидии.</w:t>
      </w:r>
    </w:p>
    <w:p w:rsidR="00FC08F3" w:rsidRPr="00FC08F3" w:rsidRDefault="00FC08F3" w:rsidP="00FC08F3">
      <w:pPr>
        <w:widowControl w:val="0"/>
        <w:ind w:firstLine="709"/>
        <w:jc w:val="both"/>
        <w:rPr>
          <w:rFonts w:ascii="PT Astra Serif" w:hAnsi="PT Astra Serif" w:cs="Calibri"/>
          <w:sz w:val="28"/>
          <w:szCs w:val="28"/>
        </w:rPr>
      </w:pPr>
      <w:r w:rsidRPr="00FC08F3">
        <w:rPr>
          <w:rFonts w:ascii="PT Astra Serif" w:hAnsi="PT Astra Serif" w:cs="Calibri"/>
          <w:sz w:val="28"/>
          <w:szCs w:val="28"/>
        </w:rPr>
        <w:t xml:space="preserve">39. </w:t>
      </w:r>
      <w:proofErr w:type="gramStart"/>
      <w:r w:rsidRPr="00FC08F3">
        <w:rPr>
          <w:rFonts w:ascii="PT Astra Serif" w:hAnsi="PT Astra Serif" w:cs="Calibri"/>
          <w:sz w:val="28"/>
          <w:szCs w:val="28"/>
        </w:rPr>
        <w:t>При заключении Организацией договоров (соглашений) с поставщиками (подрядчиками, исполнителями)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лица, являющиеся поставщиками (подрядчиками, исполнителями) должны предоставить</w:t>
      </w:r>
      <w:proofErr w:type="gramEnd"/>
      <w:r w:rsidRPr="00FC08F3">
        <w:rPr>
          <w:rFonts w:ascii="PT Astra Serif" w:hAnsi="PT Astra Serif" w:cs="Calibri"/>
          <w:sz w:val="28"/>
          <w:szCs w:val="28"/>
        </w:rPr>
        <w:t xml:space="preserve"> свое согласие на осуществление Главным распорядителем бюджетных средств и органом муниципального финансового контроля проверок соблюдения ими условий, целей и порядка предоставления субсидий.</w:t>
      </w:r>
    </w:p>
    <w:p w:rsidR="00FC08F3" w:rsidRPr="00FC08F3" w:rsidRDefault="00FC08F3" w:rsidP="00FC08F3">
      <w:pPr>
        <w:widowControl w:val="0"/>
        <w:jc w:val="both"/>
        <w:rPr>
          <w:rFonts w:ascii="PT Astra Serif" w:hAnsi="PT Astra Serif" w:cs="Calibri"/>
          <w:sz w:val="28"/>
          <w:szCs w:val="28"/>
        </w:rPr>
      </w:pPr>
    </w:p>
    <w:p w:rsidR="00FC08F3" w:rsidRDefault="00FC08F3" w:rsidP="00FC08F3">
      <w:pPr>
        <w:autoSpaceDE/>
        <w:autoSpaceDN/>
        <w:rPr>
          <w:rFonts w:ascii="PT Astra Serif" w:eastAsia="Calibri" w:hAnsi="PT Astra Serif"/>
          <w:sz w:val="26"/>
          <w:szCs w:val="26"/>
          <w:lang w:eastAsia="en-US"/>
        </w:rPr>
      </w:pPr>
    </w:p>
    <w:p w:rsidR="00FC08F3" w:rsidRDefault="00FC08F3" w:rsidP="00FC08F3">
      <w:pPr>
        <w:autoSpaceDE/>
        <w:autoSpaceDN/>
        <w:rPr>
          <w:rFonts w:ascii="PT Astra Serif" w:eastAsia="Calibri" w:hAnsi="PT Astra Serif"/>
          <w:sz w:val="26"/>
          <w:szCs w:val="26"/>
          <w:lang w:eastAsia="en-US"/>
        </w:rPr>
      </w:pPr>
    </w:p>
    <w:p w:rsidR="00FC08F3" w:rsidRPr="00FC08F3" w:rsidRDefault="00FC08F3" w:rsidP="00FC08F3">
      <w:pPr>
        <w:widowControl w:val="0"/>
        <w:ind w:left="5245"/>
        <w:outlineLvl w:val="1"/>
        <w:rPr>
          <w:rFonts w:ascii="PT Astra Serif" w:hAnsi="PT Astra Serif" w:cs="Calibri"/>
          <w:sz w:val="26"/>
          <w:szCs w:val="26"/>
        </w:rPr>
      </w:pPr>
      <w:r>
        <w:rPr>
          <w:rFonts w:ascii="PT Astra Serif" w:hAnsi="PT Astra Serif" w:cs="Calibri"/>
          <w:sz w:val="26"/>
          <w:szCs w:val="26"/>
        </w:rPr>
        <w:lastRenderedPageBreak/>
        <w:t>Приложение №</w:t>
      </w:r>
      <w:r w:rsidRPr="00FC08F3">
        <w:rPr>
          <w:rFonts w:ascii="PT Astra Serif" w:hAnsi="PT Astra Serif" w:cs="Calibri"/>
          <w:sz w:val="26"/>
          <w:szCs w:val="26"/>
        </w:rPr>
        <w:t xml:space="preserve"> 1</w:t>
      </w:r>
    </w:p>
    <w:p w:rsidR="00FC08F3" w:rsidRDefault="00FC08F3" w:rsidP="00FC08F3">
      <w:pPr>
        <w:autoSpaceDE/>
        <w:autoSpaceDN/>
        <w:ind w:left="5245"/>
        <w:rPr>
          <w:rFonts w:ascii="PT Astra Serif" w:hAnsi="PT Astra Serif"/>
          <w:sz w:val="26"/>
          <w:szCs w:val="26"/>
        </w:rPr>
      </w:pPr>
      <w:r w:rsidRPr="00FC08F3">
        <w:rPr>
          <w:rFonts w:ascii="PT Astra Serif" w:hAnsi="PT Astra Serif"/>
          <w:sz w:val="26"/>
          <w:szCs w:val="26"/>
        </w:rPr>
        <w:t>к Порядку предоставления субсидий</w:t>
      </w:r>
      <w:r w:rsidRPr="00FC08F3">
        <w:rPr>
          <w:rFonts w:ascii="PT Astra Serif" w:hAnsi="PT Astra Serif"/>
          <w:sz w:val="26"/>
          <w:szCs w:val="26"/>
        </w:rPr>
        <w:t xml:space="preserve"> </w:t>
      </w:r>
      <w:r w:rsidRPr="00FC08F3">
        <w:rPr>
          <w:rFonts w:ascii="PT Astra Serif" w:hAnsi="PT Astra Serif"/>
          <w:sz w:val="26"/>
          <w:szCs w:val="26"/>
        </w:rPr>
        <w:t>из</w:t>
      </w:r>
      <w:r w:rsidRPr="00FC08F3">
        <w:rPr>
          <w:rFonts w:ascii="PT Astra Serif" w:hAnsi="PT Astra Serif"/>
          <w:sz w:val="26"/>
          <w:szCs w:val="26"/>
        </w:rPr>
        <w:t xml:space="preserve"> </w:t>
      </w:r>
      <w:r w:rsidRPr="00FC08F3">
        <w:rPr>
          <w:rFonts w:ascii="PT Astra Serif" w:hAnsi="PT Astra Serif"/>
          <w:sz w:val="26"/>
          <w:szCs w:val="26"/>
        </w:rPr>
        <w:t>бюджета Североуральского городского округа в целях финансового обеспечения затрат на выполнение работ по благоустройству дворовых территорий многоквартирных домов Североуральского городского округа</w:t>
      </w:r>
    </w:p>
    <w:p w:rsidR="00FC08F3" w:rsidRDefault="00FC08F3" w:rsidP="00FC08F3">
      <w:pPr>
        <w:autoSpaceDE/>
        <w:autoSpaceDN/>
        <w:ind w:left="5245"/>
        <w:rPr>
          <w:rFonts w:ascii="PT Astra Serif" w:hAnsi="PT Astra Serif"/>
          <w:sz w:val="26"/>
          <w:szCs w:val="26"/>
        </w:rPr>
      </w:pPr>
    </w:p>
    <w:p w:rsidR="00FC08F3" w:rsidRPr="00FC08F3" w:rsidRDefault="00FC08F3" w:rsidP="00FC08F3">
      <w:pPr>
        <w:widowControl w:val="0"/>
        <w:jc w:val="center"/>
        <w:rPr>
          <w:rFonts w:ascii="PT Astra Serif" w:hAnsi="PT Astra Serif" w:cs="Courier New"/>
          <w:sz w:val="28"/>
          <w:szCs w:val="28"/>
        </w:rPr>
      </w:pPr>
      <w:r w:rsidRPr="00FC08F3">
        <w:rPr>
          <w:rFonts w:ascii="PT Astra Serif" w:hAnsi="PT Astra Serif" w:cs="Courier New"/>
          <w:sz w:val="28"/>
          <w:szCs w:val="28"/>
        </w:rPr>
        <w:t>ЗАЯВКА</w:t>
      </w:r>
    </w:p>
    <w:p w:rsidR="001B5505" w:rsidRDefault="00FC08F3" w:rsidP="00FC08F3">
      <w:pPr>
        <w:widowControl w:val="0"/>
        <w:jc w:val="center"/>
        <w:rPr>
          <w:rFonts w:ascii="PT Astra Serif" w:hAnsi="PT Astra Serif" w:cs="Courier New"/>
          <w:sz w:val="28"/>
          <w:szCs w:val="28"/>
        </w:rPr>
      </w:pPr>
      <w:r w:rsidRPr="00FC08F3">
        <w:rPr>
          <w:rFonts w:ascii="PT Astra Serif" w:hAnsi="PT Astra Serif" w:cs="Courier New"/>
          <w:sz w:val="28"/>
          <w:szCs w:val="28"/>
        </w:rPr>
        <w:t xml:space="preserve">на получение субсидий </w:t>
      </w:r>
      <w:r w:rsidR="001B5505" w:rsidRPr="00FC08F3">
        <w:rPr>
          <w:rFonts w:ascii="PT Astra Serif" w:hAnsi="PT Astra Serif" w:cs="Courier New"/>
          <w:sz w:val="28"/>
          <w:szCs w:val="28"/>
        </w:rPr>
        <w:t>из бюджета Североуральского городского округа</w:t>
      </w:r>
    </w:p>
    <w:p w:rsidR="001B5505" w:rsidRDefault="00FC08F3" w:rsidP="00FC08F3">
      <w:pPr>
        <w:widowControl w:val="0"/>
        <w:jc w:val="center"/>
        <w:rPr>
          <w:rFonts w:ascii="PT Astra Serif" w:hAnsi="PT Astra Serif" w:cs="Courier New"/>
          <w:sz w:val="28"/>
          <w:szCs w:val="28"/>
        </w:rPr>
      </w:pPr>
      <w:r w:rsidRPr="00FC08F3">
        <w:rPr>
          <w:rFonts w:ascii="PT Astra Serif" w:hAnsi="PT Astra Serif" w:cs="Courier New"/>
          <w:sz w:val="28"/>
          <w:szCs w:val="28"/>
        </w:rPr>
        <w:t>в целях финансового обеспечения</w:t>
      </w:r>
      <w:r w:rsidR="001B5505">
        <w:rPr>
          <w:rFonts w:ascii="PT Astra Serif" w:hAnsi="PT Astra Serif" w:cs="Courier New"/>
          <w:sz w:val="28"/>
          <w:szCs w:val="28"/>
        </w:rPr>
        <w:t xml:space="preserve"> </w:t>
      </w:r>
      <w:r w:rsidRPr="00FC08F3">
        <w:rPr>
          <w:rFonts w:ascii="PT Astra Serif" w:hAnsi="PT Astra Serif" w:cs="Courier New"/>
          <w:sz w:val="28"/>
          <w:szCs w:val="28"/>
        </w:rPr>
        <w:t>затрат</w:t>
      </w:r>
      <w:r w:rsidR="001B5505">
        <w:rPr>
          <w:rFonts w:ascii="PT Astra Serif" w:hAnsi="PT Astra Serif" w:cs="Courier New"/>
          <w:sz w:val="28"/>
          <w:szCs w:val="28"/>
        </w:rPr>
        <w:t xml:space="preserve"> </w:t>
      </w:r>
      <w:r w:rsidRPr="00FC08F3">
        <w:rPr>
          <w:rFonts w:ascii="PT Astra Serif" w:hAnsi="PT Astra Serif" w:cs="Courier New"/>
          <w:sz w:val="28"/>
          <w:szCs w:val="28"/>
        </w:rPr>
        <w:t xml:space="preserve">на выполнение работ </w:t>
      </w:r>
      <w:proofErr w:type="gramStart"/>
      <w:r w:rsidRPr="00FC08F3">
        <w:rPr>
          <w:rFonts w:ascii="PT Astra Serif" w:hAnsi="PT Astra Serif" w:cs="Courier New"/>
          <w:sz w:val="28"/>
          <w:szCs w:val="28"/>
        </w:rPr>
        <w:t>по</w:t>
      </w:r>
      <w:proofErr w:type="gramEnd"/>
    </w:p>
    <w:p w:rsidR="00FC08F3" w:rsidRPr="00FC08F3" w:rsidRDefault="00FC08F3" w:rsidP="00FC08F3">
      <w:pPr>
        <w:widowControl w:val="0"/>
        <w:jc w:val="center"/>
        <w:rPr>
          <w:rFonts w:ascii="PT Astra Serif" w:hAnsi="PT Astra Serif" w:cs="Courier New"/>
          <w:sz w:val="28"/>
          <w:szCs w:val="28"/>
        </w:rPr>
      </w:pPr>
      <w:r w:rsidRPr="00FC08F3">
        <w:rPr>
          <w:rFonts w:ascii="PT Astra Serif" w:hAnsi="PT Astra Serif" w:cs="Courier New"/>
          <w:sz w:val="28"/>
          <w:szCs w:val="28"/>
        </w:rPr>
        <w:t>благоустройству дворовых территорий</w:t>
      </w:r>
      <w:r w:rsidR="001B5505">
        <w:rPr>
          <w:rFonts w:ascii="PT Astra Serif" w:hAnsi="PT Astra Serif" w:cs="Courier New"/>
          <w:sz w:val="28"/>
          <w:szCs w:val="28"/>
        </w:rPr>
        <w:t xml:space="preserve"> </w:t>
      </w:r>
      <w:r w:rsidRPr="00FC08F3">
        <w:rPr>
          <w:rFonts w:ascii="PT Astra Serif" w:hAnsi="PT Astra Serif" w:cs="Courier New"/>
          <w:sz w:val="28"/>
          <w:szCs w:val="28"/>
        </w:rPr>
        <w:t>многоквартирных домов Североуральского городского округа</w:t>
      </w:r>
    </w:p>
    <w:p w:rsidR="00FC08F3" w:rsidRPr="00FC08F3" w:rsidRDefault="00FC08F3" w:rsidP="00FC08F3">
      <w:pPr>
        <w:widowControl w:val="0"/>
        <w:jc w:val="both"/>
        <w:rPr>
          <w:rFonts w:ascii="PT Astra Serif" w:hAnsi="PT Astra Serif" w:cs="Courier New"/>
          <w:sz w:val="28"/>
          <w:szCs w:val="28"/>
        </w:rPr>
      </w:pPr>
    </w:p>
    <w:p w:rsidR="00FC08F3" w:rsidRPr="00FC08F3" w:rsidRDefault="001B5505" w:rsidP="001B5505">
      <w:pPr>
        <w:widowControl w:val="0"/>
        <w:ind w:firstLine="709"/>
        <w:jc w:val="both"/>
        <w:rPr>
          <w:rFonts w:ascii="PT Astra Serif" w:hAnsi="PT Astra Serif" w:cs="Courier New"/>
          <w:sz w:val="28"/>
          <w:szCs w:val="28"/>
        </w:rPr>
      </w:pPr>
      <w:r>
        <w:rPr>
          <w:rFonts w:ascii="PT Astra Serif" w:hAnsi="PT Astra Serif" w:cs="Courier New"/>
          <w:sz w:val="28"/>
          <w:szCs w:val="28"/>
        </w:rPr>
        <w:t xml:space="preserve">1. Изучив </w:t>
      </w:r>
      <w:hyperlink w:anchor="P34" w:history="1">
        <w:r w:rsidR="00FC08F3" w:rsidRPr="00FC08F3">
          <w:rPr>
            <w:rFonts w:ascii="PT Astra Serif" w:hAnsi="PT Astra Serif" w:cs="Courier New"/>
            <w:sz w:val="28"/>
            <w:szCs w:val="28"/>
          </w:rPr>
          <w:t>Порядок</w:t>
        </w:r>
      </w:hyperlink>
      <w:r w:rsidR="00FC08F3" w:rsidRPr="00FC08F3">
        <w:rPr>
          <w:rFonts w:ascii="PT Astra Serif" w:hAnsi="PT Astra Serif" w:cs="Courier New"/>
          <w:sz w:val="28"/>
          <w:szCs w:val="28"/>
        </w:rPr>
        <w:t xml:space="preserve"> предоставления субсидий </w:t>
      </w:r>
      <w:r>
        <w:rPr>
          <w:rFonts w:ascii="PT Astra Serif" w:hAnsi="PT Astra Serif" w:cs="Courier New"/>
          <w:sz w:val="28"/>
          <w:szCs w:val="28"/>
        </w:rPr>
        <w:t>из</w:t>
      </w:r>
      <w:r>
        <w:rPr>
          <w:rFonts w:ascii="PT Astra Serif" w:hAnsi="PT Astra Serif" w:cs="Courier New"/>
          <w:sz w:val="28"/>
          <w:szCs w:val="28"/>
        </w:rPr>
        <w:t xml:space="preserve"> бюджета </w:t>
      </w:r>
      <w:r w:rsidRPr="00FC08F3">
        <w:rPr>
          <w:rFonts w:ascii="PT Astra Serif" w:hAnsi="PT Astra Serif" w:cs="Courier New"/>
          <w:sz w:val="28"/>
          <w:szCs w:val="28"/>
        </w:rPr>
        <w:t xml:space="preserve">Североуральского городского округа </w:t>
      </w:r>
      <w:r w:rsidR="00FC08F3" w:rsidRPr="00FC08F3">
        <w:rPr>
          <w:rFonts w:ascii="PT Astra Serif" w:hAnsi="PT Astra Serif" w:cs="Courier New"/>
          <w:sz w:val="28"/>
          <w:szCs w:val="28"/>
        </w:rPr>
        <w:t>в целях финансового обеспечения затрат на выполнение работ по благоустро</w:t>
      </w:r>
      <w:r>
        <w:rPr>
          <w:rFonts w:ascii="PT Astra Serif" w:hAnsi="PT Astra Serif" w:cs="Courier New"/>
          <w:sz w:val="28"/>
          <w:szCs w:val="28"/>
        </w:rPr>
        <w:t xml:space="preserve">йству дворовых территорий </w:t>
      </w:r>
      <w:r w:rsidR="00FC08F3" w:rsidRPr="00FC08F3">
        <w:rPr>
          <w:rFonts w:ascii="PT Astra Serif" w:hAnsi="PT Astra Serif" w:cs="Courier New"/>
          <w:sz w:val="28"/>
          <w:szCs w:val="28"/>
        </w:rPr>
        <w:t>многоквартирных домов Североуральского городского округа в ________ году (далее - Порядок),</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____________________________________</w:t>
      </w:r>
      <w:r w:rsidR="001B5505">
        <w:rPr>
          <w:rFonts w:ascii="PT Astra Serif" w:hAnsi="PT Astra Serif" w:cs="Courier New"/>
          <w:sz w:val="28"/>
          <w:szCs w:val="28"/>
        </w:rPr>
        <w:t>_____________________________</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(наименование организации - получателя субсидии)</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в лице_______________________________________________________________</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(наименование должности, Ф.И.О. руководителя)</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сообщает о своем намерении претендовать на</w:t>
      </w:r>
      <w:r w:rsidR="001B5505">
        <w:rPr>
          <w:rFonts w:ascii="PT Astra Serif" w:hAnsi="PT Astra Serif" w:cs="Courier New"/>
          <w:sz w:val="28"/>
          <w:szCs w:val="28"/>
        </w:rPr>
        <w:t xml:space="preserve"> получение указанной субсидии </w:t>
      </w:r>
      <w:r w:rsidRPr="00FC08F3">
        <w:rPr>
          <w:rFonts w:ascii="PT Astra Serif" w:hAnsi="PT Astra Serif" w:cs="Courier New"/>
          <w:sz w:val="28"/>
          <w:szCs w:val="28"/>
        </w:rPr>
        <w:t>в сумме _____________________________ для проведения работ по благоустройству дворовых территорий:</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992"/>
        <w:gridCol w:w="709"/>
        <w:gridCol w:w="1276"/>
        <w:gridCol w:w="1275"/>
        <w:gridCol w:w="1560"/>
        <w:gridCol w:w="1559"/>
        <w:gridCol w:w="2105"/>
      </w:tblGrid>
      <w:tr w:rsidR="001B5505" w:rsidRPr="001B5505" w:rsidTr="00D513A9">
        <w:tc>
          <w:tcPr>
            <w:tcW w:w="346" w:type="dxa"/>
            <w:vMerge w:val="restart"/>
          </w:tcPr>
          <w:p w:rsidR="00FC08F3" w:rsidRPr="00FC08F3" w:rsidRDefault="00FC08F3" w:rsidP="00D513A9">
            <w:pPr>
              <w:widowControl w:val="0"/>
              <w:ind w:left="-709" w:firstLine="709"/>
              <w:jc w:val="center"/>
              <w:rPr>
                <w:rFonts w:ascii="PT Astra Serif" w:hAnsi="PT Astra Serif" w:cs="Calibri"/>
                <w:sz w:val="24"/>
                <w:szCs w:val="28"/>
              </w:rPr>
            </w:pPr>
            <w:r w:rsidRPr="00FC08F3">
              <w:rPr>
                <w:rFonts w:ascii="PT Astra Serif" w:hAnsi="PT Astra Serif" w:cs="Calibri"/>
                <w:sz w:val="24"/>
                <w:szCs w:val="28"/>
              </w:rPr>
              <w:t>N</w:t>
            </w:r>
          </w:p>
        </w:tc>
        <w:tc>
          <w:tcPr>
            <w:tcW w:w="992" w:type="dxa"/>
            <w:vMerge w:val="restart"/>
          </w:tcPr>
          <w:p w:rsidR="00FC08F3" w:rsidRPr="00FC08F3" w:rsidRDefault="00FC08F3" w:rsidP="001B5505">
            <w:pPr>
              <w:widowControl w:val="0"/>
              <w:jc w:val="center"/>
              <w:rPr>
                <w:rFonts w:ascii="PT Astra Serif" w:hAnsi="PT Astra Serif" w:cs="Calibri"/>
                <w:sz w:val="24"/>
                <w:szCs w:val="28"/>
              </w:rPr>
            </w:pPr>
            <w:r w:rsidRPr="00FC08F3">
              <w:rPr>
                <w:rFonts w:ascii="PT Astra Serif" w:hAnsi="PT Astra Serif" w:cs="Calibri"/>
                <w:sz w:val="24"/>
                <w:szCs w:val="28"/>
              </w:rPr>
              <w:t>Адрес дворовой территории</w:t>
            </w:r>
          </w:p>
        </w:tc>
        <w:tc>
          <w:tcPr>
            <w:tcW w:w="709" w:type="dxa"/>
            <w:vMerge w:val="restart"/>
          </w:tcPr>
          <w:p w:rsidR="00FC08F3" w:rsidRPr="00FC08F3" w:rsidRDefault="00FC08F3" w:rsidP="00D513A9">
            <w:pPr>
              <w:widowControl w:val="0"/>
              <w:ind w:left="-1054" w:right="-62" w:firstLine="709"/>
              <w:jc w:val="right"/>
              <w:rPr>
                <w:rFonts w:ascii="PT Astra Serif" w:hAnsi="PT Astra Serif" w:cs="Calibri"/>
                <w:sz w:val="24"/>
                <w:szCs w:val="28"/>
              </w:rPr>
            </w:pPr>
            <w:r w:rsidRPr="00FC08F3">
              <w:rPr>
                <w:rFonts w:ascii="PT Astra Serif" w:hAnsi="PT Astra Serif" w:cs="Calibri"/>
                <w:sz w:val="24"/>
                <w:szCs w:val="28"/>
              </w:rPr>
              <w:t>Виды работ</w:t>
            </w:r>
          </w:p>
        </w:tc>
        <w:tc>
          <w:tcPr>
            <w:tcW w:w="1276" w:type="dxa"/>
            <w:vMerge w:val="restart"/>
          </w:tcPr>
          <w:p w:rsidR="00FC08F3" w:rsidRPr="00FC08F3" w:rsidRDefault="00FC08F3" w:rsidP="00D513A9">
            <w:pPr>
              <w:widowControl w:val="0"/>
              <w:ind w:left="-1054" w:right="-62" w:firstLine="1054"/>
              <w:jc w:val="right"/>
              <w:rPr>
                <w:rFonts w:ascii="PT Astra Serif" w:hAnsi="PT Astra Serif" w:cs="Calibri"/>
                <w:sz w:val="24"/>
                <w:szCs w:val="28"/>
              </w:rPr>
            </w:pPr>
            <w:r w:rsidRPr="00FC08F3">
              <w:rPr>
                <w:rFonts w:ascii="PT Astra Serif" w:hAnsi="PT Astra Serif" w:cs="Calibri"/>
                <w:sz w:val="24"/>
                <w:szCs w:val="28"/>
              </w:rPr>
              <w:t>Стоимость работ, руб.</w:t>
            </w:r>
          </w:p>
        </w:tc>
        <w:tc>
          <w:tcPr>
            <w:tcW w:w="4394" w:type="dxa"/>
            <w:gridSpan w:val="3"/>
          </w:tcPr>
          <w:p w:rsidR="00FC08F3" w:rsidRPr="00FC08F3" w:rsidRDefault="00FC08F3" w:rsidP="001B5505">
            <w:pPr>
              <w:widowControl w:val="0"/>
              <w:ind w:firstLine="709"/>
              <w:jc w:val="center"/>
              <w:rPr>
                <w:rFonts w:ascii="PT Astra Serif" w:hAnsi="PT Astra Serif" w:cs="Calibri"/>
                <w:sz w:val="24"/>
                <w:szCs w:val="28"/>
              </w:rPr>
            </w:pPr>
            <w:r w:rsidRPr="00FC08F3">
              <w:rPr>
                <w:rFonts w:ascii="PT Astra Serif" w:hAnsi="PT Astra Serif" w:cs="Calibri"/>
                <w:sz w:val="24"/>
                <w:szCs w:val="28"/>
              </w:rPr>
              <w:t>Источники финансирования, руб.</w:t>
            </w:r>
          </w:p>
        </w:tc>
        <w:tc>
          <w:tcPr>
            <w:tcW w:w="2105" w:type="dxa"/>
            <w:vMerge w:val="restart"/>
          </w:tcPr>
          <w:p w:rsidR="00FC08F3" w:rsidRPr="00FC08F3" w:rsidRDefault="00FC08F3" w:rsidP="001B5505">
            <w:pPr>
              <w:widowControl w:val="0"/>
              <w:jc w:val="center"/>
              <w:rPr>
                <w:rFonts w:ascii="PT Astra Serif" w:hAnsi="PT Astra Serif" w:cs="Calibri"/>
                <w:sz w:val="24"/>
                <w:szCs w:val="28"/>
              </w:rPr>
            </w:pPr>
            <w:r w:rsidRPr="00FC08F3">
              <w:rPr>
                <w:rFonts w:ascii="PT Astra Serif" w:hAnsi="PT Astra Serif" w:cs="Calibri"/>
                <w:sz w:val="24"/>
                <w:szCs w:val="28"/>
              </w:rPr>
              <w:t xml:space="preserve">Доля </w:t>
            </w:r>
            <w:proofErr w:type="spellStart"/>
            <w:r w:rsidRPr="00FC08F3">
              <w:rPr>
                <w:rFonts w:ascii="PT Astra Serif" w:hAnsi="PT Astra Serif" w:cs="Calibri"/>
                <w:sz w:val="24"/>
                <w:szCs w:val="28"/>
              </w:rPr>
              <w:t>софинансирования</w:t>
            </w:r>
            <w:proofErr w:type="spellEnd"/>
            <w:r w:rsidRPr="00FC08F3">
              <w:rPr>
                <w:rFonts w:ascii="PT Astra Serif" w:hAnsi="PT Astra Serif" w:cs="Calibri"/>
                <w:sz w:val="24"/>
                <w:szCs w:val="28"/>
              </w:rPr>
              <w:t xml:space="preserve"> работ собственниками помещений МКД, %</w:t>
            </w:r>
          </w:p>
        </w:tc>
      </w:tr>
      <w:tr w:rsidR="001B5505" w:rsidRPr="001B5505" w:rsidTr="00D513A9">
        <w:trPr>
          <w:trHeight w:val="998"/>
        </w:trPr>
        <w:tc>
          <w:tcPr>
            <w:tcW w:w="346" w:type="dxa"/>
            <w:vMerge/>
            <w:tcBorders>
              <w:bottom w:val="single" w:sz="4" w:space="0" w:color="auto"/>
            </w:tcBorders>
          </w:tcPr>
          <w:p w:rsidR="00FC08F3" w:rsidRPr="00FC08F3" w:rsidRDefault="00FC08F3" w:rsidP="001B5505">
            <w:pPr>
              <w:autoSpaceDE/>
              <w:autoSpaceDN/>
              <w:ind w:firstLine="709"/>
              <w:rPr>
                <w:rFonts w:ascii="PT Astra Serif" w:hAnsi="PT Astra Serif"/>
                <w:sz w:val="24"/>
                <w:szCs w:val="28"/>
              </w:rPr>
            </w:pPr>
          </w:p>
        </w:tc>
        <w:tc>
          <w:tcPr>
            <w:tcW w:w="992" w:type="dxa"/>
            <w:vMerge/>
            <w:tcBorders>
              <w:bottom w:val="single" w:sz="4" w:space="0" w:color="auto"/>
            </w:tcBorders>
          </w:tcPr>
          <w:p w:rsidR="00FC08F3" w:rsidRPr="00FC08F3" w:rsidRDefault="00FC08F3" w:rsidP="001B5505">
            <w:pPr>
              <w:autoSpaceDE/>
              <w:autoSpaceDN/>
              <w:ind w:firstLine="709"/>
              <w:rPr>
                <w:rFonts w:ascii="PT Astra Serif" w:hAnsi="PT Astra Serif"/>
                <w:sz w:val="24"/>
                <w:szCs w:val="28"/>
              </w:rPr>
            </w:pPr>
          </w:p>
        </w:tc>
        <w:tc>
          <w:tcPr>
            <w:tcW w:w="709" w:type="dxa"/>
            <w:vMerge/>
            <w:tcBorders>
              <w:bottom w:val="single" w:sz="4" w:space="0" w:color="auto"/>
            </w:tcBorders>
          </w:tcPr>
          <w:p w:rsidR="00FC08F3" w:rsidRPr="00FC08F3" w:rsidRDefault="00FC08F3" w:rsidP="001B5505">
            <w:pPr>
              <w:autoSpaceDE/>
              <w:autoSpaceDN/>
              <w:ind w:firstLine="709"/>
              <w:rPr>
                <w:rFonts w:ascii="PT Astra Serif" w:hAnsi="PT Astra Serif"/>
                <w:sz w:val="24"/>
                <w:szCs w:val="28"/>
              </w:rPr>
            </w:pPr>
          </w:p>
        </w:tc>
        <w:tc>
          <w:tcPr>
            <w:tcW w:w="1276" w:type="dxa"/>
            <w:vMerge/>
            <w:tcBorders>
              <w:bottom w:val="single" w:sz="4" w:space="0" w:color="auto"/>
            </w:tcBorders>
          </w:tcPr>
          <w:p w:rsidR="00FC08F3" w:rsidRPr="00FC08F3" w:rsidRDefault="00FC08F3" w:rsidP="001B5505">
            <w:pPr>
              <w:autoSpaceDE/>
              <w:autoSpaceDN/>
              <w:ind w:firstLine="709"/>
              <w:rPr>
                <w:rFonts w:ascii="PT Astra Serif" w:hAnsi="PT Astra Serif"/>
                <w:sz w:val="24"/>
                <w:szCs w:val="28"/>
              </w:rPr>
            </w:pPr>
          </w:p>
        </w:tc>
        <w:tc>
          <w:tcPr>
            <w:tcW w:w="1275" w:type="dxa"/>
            <w:tcBorders>
              <w:bottom w:val="single" w:sz="4" w:space="0" w:color="auto"/>
            </w:tcBorders>
          </w:tcPr>
          <w:p w:rsidR="00FC08F3" w:rsidRPr="00FC08F3" w:rsidRDefault="00FC08F3" w:rsidP="001B5505">
            <w:pPr>
              <w:widowControl w:val="0"/>
              <w:jc w:val="center"/>
              <w:rPr>
                <w:rFonts w:ascii="PT Astra Serif" w:hAnsi="PT Astra Serif" w:cs="Calibri"/>
                <w:sz w:val="24"/>
                <w:szCs w:val="28"/>
              </w:rPr>
            </w:pPr>
            <w:r w:rsidRPr="00FC08F3">
              <w:rPr>
                <w:rFonts w:ascii="PT Astra Serif" w:hAnsi="PT Astra Serif" w:cs="Calibri"/>
                <w:sz w:val="24"/>
                <w:szCs w:val="28"/>
              </w:rPr>
              <w:t>Субсидии из бюджета городского округа</w:t>
            </w:r>
          </w:p>
        </w:tc>
        <w:tc>
          <w:tcPr>
            <w:tcW w:w="1560" w:type="dxa"/>
            <w:tcBorders>
              <w:bottom w:val="single" w:sz="4" w:space="0" w:color="auto"/>
            </w:tcBorders>
          </w:tcPr>
          <w:p w:rsidR="00FC08F3" w:rsidRPr="00FC08F3" w:rsidRDefault="00FC08F3" w:rsidP="00D513A9">
            <w:pPr>
              <w:widowControl w:val="0"/>
              <w:jc w:val="center"/>
              <w:rPr>
                <w:rFonts w:ascii="PT Astra Serif" w:hAnsi="PT Astra Serif" w:cs="Calibri"/>
                <w:sz w:val="24"/>
                <w:szCs w:val="28"/>
              </w:rPr>
            </w:pPr>
            <w:r w:rsidRPr="00FC08F3">
              <w:rPr>
                <w:rFonts w:ascii="PT Astra Serif" w:hAnsi="PT Astra Serif" w:cs="Calibri"/>
                <w:sz w:val="24"/>
                <w:szCs w:val="28"/>
              </w:rPr>
              <w:t>Субсидия за помещения, находящиеся в муниципальной собственности</w:t>
            </w:r>
          </w:p>
        </w:tc>
        <w:tc>
          <w:tcPr>
            <w:tcW w:w="1559" w:type="dxa"/>
            <w:tcBorders>
              <w:bottom w:val="single" w:sz="4" w:space="0" w:color="auto"/>
            </w:tcBorders>
          </w:tcPr>
          <w:p w:rsidR="00FC08F3" w:rsidRPr="00FC08F3" w:rsidRDefault="00FC08F3" w:rsidP="001B5505">
            <w:pPr>
              <w:widowControl w:val="0"/>
              <w:ind w:left="79"/>
              <w:jc w:val="center"/>
              <w:rPr>
                <w:rFonts w:ascii="PT Astra Serif" w:hAnsi="PT Astra Serif" w:cs="Calibri"/>
                <w:sz w:val="24"/>
                <w:szCs w:val="28"/>
              </w:rPr>
            </w:pPr>
            <w:r w:rsidRPr="00FC08F3">
              <w:rPr>
                <w:rFonts w:ascii="PT Astra Serif" w:hAnsi="PT Astra Serif" w:cs="Calibri"/>
                <w:sz w:val="24"/>
                <w:szCs w:val="28"/>
              </w:rPr>
              <w:t>Плата собственников помещений МКД</w:t>
            </w:r>
          </w:p>
        </w:tc>
        <w:tc>
          <w:tcPr>
            <w:tcW w:w="2105" w:type="dxa"/>
            <w:vMerge/>
            <w:tcBorders>
              <w:bottom w:val="single" w:sz="4" w:space="0" w:color="auto"/>
            </w:tcBorders>
          </w:tcPr>
          <w:p w:rsidR="00FC08F3" w:rsidRPr="00FC08F3" w:rsidRDefault="00FC08F3" w:rsidP="001B5505">
            <w:pPr>
              <w:autoSpaceDE/>
              <w:autoSpaceDN/>
              <w:ind w:firstLine="709"/>
              <w:rPr>
                <w:rFonts w:ascii="PT Astra Serif" w:hAnsi="PT Astra Serif"/>
                <w:sz w:val="24"/>
                <w:szCs w:val="28"/>
              </w:rPr>
            </w:pPr>
          </w:p>
        </w:tc>
      </w:tr>
      <w:tr w:rsidR="001B5505" w:rsidRPr="001B5505" w:rsidTr="00D513A9">
        <w:tc>
          <w:tcPr>
            <w:tcW w:w="346" w:type="dxa"/>
          </w:tcPr>
          <w:p w:rsidR="00FC08F3" w:rsidRPr="00FC08F3" w:rsidRDefault="00FC08F3" w:rsidP="001B5505">
            <w:pPr>
              <w:widowControl w:val="0"/>
              <w:ind w:firstLine="709"/>
              <w:rPr>
                <w:rFonts w:ascii="PT Astra Serif" w:hAnsi="PT Astra Serif" w:cs="Calibri"/>
                <w:sz w:val="24"/>
                <w:szCs w:val="28"/>
              </w:rPr>
            </w:pPr>
          </w:p>
        </w:tc>
        <w:tc>
          <w:tcPr>
            <w:tcW w:w="992" w:type="dxa"/>
          </w:tcPr>
          <w:p w:rsidR="00FC08F3" w:rsidRPr="00FC08F3" w:rsidRDefault="00FC08F3" w:rsidP="001B5505">
            <w:pPr>
              <w:widowControl w:val="0"/>
              <w:ind w:firstLine="709"/>
              <w:rPr>
                <w:rFonts w:ascii="PT Astra Serif" w:hAnsi="PT Astra Serif" w:cs="Calibri"/>
                <w:sz w:val="24"/>
                <w:szCs w:val="28"/>
              </w:rPr>
            </w:pPr>
          </w:p>
        </w:tc>
        <w:tc>
          <w:tcPr>
            <w:tcW w:w="709" w:type="dxa"/>
          </w:tcPr>
          <w:p w:rsidR="00FC08F3" w:rsidRPr="00FC08F3" w:rsidRDefault="00FC08F3" w:rsidP="001B5505">
            <w:pPr>
              <w:widowControl w:val="0"/>
              <w:ind w:firstLine="709"/>
              <w:rPr>
                <w:rFonts w:ascii="PT Astra Serif" w:hAnsi="PT Astra Serif" w:cs="Calibri"/>
                <w:sz w:val="24"/>
                <w:szCs w:val="28"/>
              </w:rPr>
            </w:pPr>
          </w:p>
        </w:tc>
        <w:tc>
          <w:tcPr>
            <w:tcW w:w="1276" w:type="dxa"/>
          </w:tcPr>
          <w:p w:rsidR="00FC08F3" w:rsidRPr="00FC08F3" w:rsidRDefault="00FC08F3" w:rsidP="001B5505">
            <w:pPr>
              <w:widowControl w:val="0"/>
              <w:ind w:firstLine="709"/>
              <w:rPr>
                <w:rFonts w:ascii="PT Astra Serif" w:hAnsi="PT Astra Serif" w:cs="Calibri"/>
                <w:sz w:val="24"/>
                <w:szCs w:val="28"/>
              </w:rPr>
            </w:pPr>
          </w:p>
        </w:tc>
        <w:tc>
          <w:tcPr>
            <w:tcW w:w="1275" w:type="dxa"/>
          </w:tcPr>
          <w:p w:rsidR="00FC08F3" w:rsidRPr="00FC08F3" w:rsidRDefault="00FC08F3" w:rsidP="001B5505">
            <w:pPr>
              <w:widowControl w:val="0"/>
              <w:ind w:firstLine="709"/>
              <w:rPr>
                <w:rFonts w:ascii="PT Astra Serif" w:hAnsi="PT Astra Serif" w:cs="Calibri"/>
                <w:sz w:val="24"/>
                <w:szCs w:val="28"/>
              </w:rPr>
            </w:pPr>
          </w:p>
        </w:tc>
        <w:tc>
          <w:tcPr>
            <w:tcW w:w="3119" w:type="dxa"/>
            <w:gridSpan w:val="2"/>
          </w:tcPr>
          <w:p w:rsidR="00FC08F3" w:rsidRPr="00FC08F3" w:rsidRDefault="00FC08F3" w:rsidP="001B5505">
            <w:pPr>
              <w:widowControl w:val="0"/>
              <w:ind w:firstLine="709"/>
              <w:rPr>
                <w:rFonts w:ascii="PT Astra Serif" w:hAnsi="PT Astra Serif" w:cs="Calibri"/>
                <w:sz w:val="24"/>
                <w:szCs w:val="28"/>
              </w:rPr>
            </w:pPr>
          </w:p>
        </w:tc>
        <w:tc>
          <w:tcPr>
            <w:tcW w:w="2105" w:type="dxa"/>
          </w:tcPr>
          <w:p w:rsidR="00FC08F3" w:rsidRPr="00FC08F3" w:rsidRDefault="00FC08F3" w:rsidP="001B5505">
            <w:pPr>
              <w:widowControl w:val="0"/>
              <w:ind w:firstLine="709"/>
              <w:rPr>
                <w:rFonts w:ascii="PT Astra Serif" w:hAnsi="PT Astra Serif" w:cs="Calibri"/>
                <w:sz w:val="24"/>
                <w:szCs w:val="28"/>
              </w:rPr>
            </w:pPr>
          </w:p>
        </w:tc>
      </w:tr>
    </w:tbl>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и сообщает следующую информацию:</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1) наименование организации - получателя субсидии:</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_________________________________</w:t>
      </w:r>
      <w:r w:rsidR="00D513A9">
        <w:rPr>
          <w:rFonts w:ascii="PT Astra Serif" w:hAnsi="PT Astra Serif" w:cs="Courier New"/>
          <w:sz w:val="28"/>
          <w:szCs w:val="28"/>
        </w:rPr>
        <w:t>______________________________</w:t>
      </w:r>
      <w:r w:rsidRPr="00FC08F3">
        <w:rPr>
          <w:rFonts w:ascii="PT Astra Serif" w:hAnsi="PT Astra Serif" w:cs="Courier New"/>
          <w:sz w:val="28"/>
          <w:szCs w:val="28"/>
        </w:rPr>
        <w:t>_;</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2) основные сведения об организации - получателе субсидии:</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_________________________________</w:t>
      </w:r>
      <w:r w:rsidR="00D513A9">
        <w:rPr>
          <w:rFonts w:ascii="PT Astra Serif" w:hAnsi="PT Astra Serif" w:cs="Courier New"/>
          <w:sz w:val="28"/>
          <w:szCs w:val="28"/>
        </w:rPr>
        <w:t>_______________________________</w:t>
      </w:r>
      <w:r w:rsidRPr="00FC08F3">
        <w:rPr>
          <w:rFonts w:ascii="PT Astra Serif" w:hAnsi="PT Astra Serif" w:cs="Courier New"/>
          <w:sz w:val="28"/>
          <w:szCs w:val="28"/>
        </w:rPr>
        <w:t>_,</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(Ф.И.О. руководителя, должность)</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_________________________________________________________________,</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(адрес)</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lastRenderedPageBreak/>
        <w:t>телефон: ____________________ Факс</w:t>
      </w:r>
      <w:proofErr w:type="gramStart"/>
      <w:r w:rsidRPr="00FC08F3">
        <w:rPr>
          <w:rFonts w:ascii="PT Astra Serif" w:hAnsi="PT Astra Serif" w:cs="Courier New"/>
          <w:sz w:val="28"/>
          <w:szCs w:val="28"/>
        </w:rPr>
        <w:t>: _______________;</w:t>
      </w:r>
    </w:p>
    <w:p w:rsidR="00FC08F3" w:rsidRPr="00FC08F3" w:rsidRDefault="00FC08F3" w:rsidP="001B5505">
      <w:pPr>
        <w:widowControl w:val="0"/>
        <w:ind w:firstLine="709"/>
        <w:jc w:val="both"/>
        <w:rPr>
          <w:rFonts w:ascii="PT Astra Serif" w:hAnsi="PT Astra Serif" w:cs="Courier New"/>
          <w:sz w:val="28"/>
          <w:szCs w:val="28"/>
        </w:rPr>
      </w:pPr>
      <w:proofErr w:type="gramEnd"/>
      <w:r w:rsidRPr="00FC08F3">
        <w:rPr>
          <w:rFonts w:ascii="PT Astra Serif" w:hAnsi="PT Astra Serif" w:cs="Courier New"/>
          <w:sz w:val="28"/>
          <w:szCs w:val="28"/>
        </w:rPr>
        <w:t>адрес электронной почты</w:t>
      </w:r>
      <w:proofErr w:type="gramStart"/>
      <w:r w:rsidRPr="00FC08F3">
        <w:rPr>
          <w:rFonts w:ascii="PT Astra Serif" w:hAnsi="PT Astra Serif" w:cs="Courier New"/>
          <w:sz w:val="28"/>
          <w:szCs w:val="28"/>
        </w:rPr>
        <w:t>: ___________</w:t>
      </w:r>
      <w:r w:rsidR="00D513A9">
        <w:rPr>
          <w:rFonts w:ascii="PT Astra Serif" w:hAnsi="PT Astra Serif" w:cs="Courier New"/>
          <w:sz w:val="28"/>
          <w:szCs w:val="28"/>
        </w:rPr>
        <w:t>_______________________________</w:t>
      </w:r>
      <w:r w:rsidRPr="00FC08F3">
        <w:rPr>
          <w:rFonts w:ascii="PT Astra Serif" w:hAnsi="PT Astra Serif" w:cs="Courier New"/>
          <w:sz w:val="28"/>
          <w:szCs w:val="28"/>
        </w:rPr>
        <w:t>;</w:t>
      </w:r>
      <w:proofErr w:type="gramEnd"/>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ИНН/КПП ________________________</w:t>
      </w:r>
      <w:r w:rsidR="00D513A9">
        <w:rPr>
          <w:rFonts w:ascii="PT Astra Serif" w:hAnsi="PT Astra Serif" w:cs="Courier New"/>
          <w:sz w:val="28"/>
          <w:szCs w:val="28"/>
        </w:rPr>
        <w:t>_______________________________</w:t>
      </w:r>
      <w:r w:rsidRPr="00FC08F3">
        <w:rPr>
          <w:rFonts w:ascii="PT Astra Serif" w:hAnsi="PT Astra Serif" w:cs="Courier New"/>
          <w:sz w:val="28"/>
          <w:szCs w:val="28"/>
        </w:rPr>
        <w:t>;</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банковские реквизиты</w:t>
      </w:r>
      <w:proofErr w:type="gramStart"/>
      <w:r w:rsidRPr="00FC08F3">
        <w:rPr>
          <w:rFonts w:ascii="PT Astra Serif" w:hAnsi="PT Astra Serif" w:cs="Courier New"/>
          <w:sz w:val="28"/>
          <w:szCs w:val="28"/>
        </w:rPr>
        <w:t>: ______________</w:t>
      </w:r>
      <w:r w:rsidR="00D513A9">
        <w:rPr>
          <w:rFonts w:ascii="PT Astra Serif" w:hAnsi="PT Astra Serif" w:cs="Courier New"/>
          <w:sz w:val="28"/>
          <w:szCs w:val="28"/>
        </w:rPr>
        <w:t>_______________________________</w:t>
      </w:r>
      <w:r w:rsidRPr="00FC08F3">
        <w:rPr>
          <w:rFonts w:ascii="PT Astra Serif" w:hAnsi="PT Astra Serif" w:cs="Courier New"/>
          <w:sz w:val="28"/>
          <w:szCs w:val="28"/>
        </w:rPr>
        <w:t>;</w:t>
      </w:r>
      <w:proofErr w:type="gramEnd"/>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бухгалтер (Ф.И.О., телефон): ________</w:t>
      </w:r>
      <w:r w:rsidR="00D513A9">
        <w:rPr>
          <w:rFonts w:ascii="PT Astra Serif" w:hAnsi="PT Astra Serif" w:cs="Courier New"/>
          <w:sz w:val="28"/>
          <w:szCs w:val="28"/>
        </w:rPr>
        <w:t>_______________________________</w:t>
      </w:r>
      <w:r w:rsidRPr="00FC08F3">
        <w:rPr>
          <w:rFonts w:ascii="PT Astra Serif" w:hAnsi="PT Astra Serif" w:cs="Courier New"/>
          <w:sz w:val="28"/>
          <w:szCs w:val="28"/>
        </w:rPr>
        <w:t>.</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2. Настоящей заявкой подт</w:t>
      </w:r>
      <w:r w:rsidR="00394C6D">
        <w:rPr>
          <w:rFonts w:ascii="PT Astra Serif" w:hAnsi="PT Astra Serif" w:cs="Courier New"/>
          <w:sz w:val="28"/>
          <w:szCs w:val="28"/>
        </w:rPr>
        <w:t xml:space="preserve">верждаю достоверность сведений и  </w:t>
      </w:r>
      <w:r w:rsidRPr="00FC08F3">
        <w:rPr>
          <w:rFonts w:ascii="PT Astra Serif" w:hAnsi="PT Astra Serif" w:cs="Courier New"/>
          <w:sz w:val="28"/>
          <w:szCs w:val="28"/>
        </w:rPr>
        <w:t>соблюдение условий предоставления субсидий, предусмотренных Порядком.</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3. В целях подтверждения соответствия заявки требованиям, установленным </w:t>
      </w:r>
      <w:hyperlink w:anchor="P128" w:history="1">
        <w:r w:rsidRPr="00FC08F3">
          <w:rPr>
            <w:rFonts w:ascii="PT Astra Serif" w:hAnsi="PT Astra Serif" w:cs="Courier New"/>
            <w:sz w:val="28"/>
            <w:szCs w:val="28"/>
          </w:rPr>
          <w:t>пунктом 1</w:t>
        </w:r>
      </w:hyperlink>
      <w:r w:rsidRPr="00FC08F3">
        <w:rPr>
          <w:rFonts w:ascii="PT Astra Serif" w:hAnsi="PT Astra Serif" w:cs="Courier New"/>
          <w:sz w:val="28"/>
          <w:szCs w:val="28"/>
        </w:rPr>
        <w:t xml:space="preserve">6, </w:t>
      </w:r>
      <w:hyperlink w:anchor="P109" w:history="1">
        <w:r w:rsidRPr="00FC08F3">
          <w:rPr>
            <w:rFonts w:ascii="PT Astra Serif" w:hAnsi="PT Astra Serif" w:cs="Courier New"/>
            <w:sz w:val="28"/>
            <w:szCs w:val="28"/>
          </w:rPr>
          <w:t>1</w:t>
        </w:r>
      </w:hyperlink>
      <w:r w:rsidRPr="00FC08F3">
        <w:rPr>
          <w:rFonts w:ascii="PT Astra Serif" w:hAnsi="PT Astra Serif" w:cs="Courier New"/>
          <w:sz w:val="28"/>
          <w:szCs w:val="28"/>
        </w:rPr>
        <w:t>7 Порядка, прилагаю следующие документы:</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1) ________________________________;</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2) ________________________________;</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3) ________________________________;</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и т.д.</w:t>
      </w:r>
    </w:p>
    <w:p w:rsidR="00FC08F3" w:rsidRPr="00FC08F3" w:rsidRDefault="00FC08F3" w:rsidP="001B5505">
      <w:pPr>
        <w:widowControl w:val="0"/>
        <w:ind w:firstLine="709"/>
        <w:jc w:val="both"/>
        <w:rPr>
          <w:rFonts w:ascii="PT Astra Serif" w:hAnsi="PT Astra Serif" w:cs="Courier New"/>
          <w:sz w:val="28"/>
          <w:szCs w:val="28"/>
        </w:rPr>
      </w:pP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 xml:space="preserve">    П</w:t>
      </w:r>
      <w:r w:rsidR="00D513A9">
        <w:rPr>
          <w:rFonts w:ascii="PT Astra Serif" w:hAnsi="PT Astra Serif" w:cs="Courier New"/>
          <w:sz w:val="28"/>
          <w:szCs w:val="28"/>
        </w:rPr>
        <w:t>одтверждаю согласие получателя субсидии на</w:t>
      </w:r>
      <w:r w:rsidRPr="00FC08F3">
        <w:rPr>
          <w:rFonts w:ascii="PT Astra Serif" w:hAnsi="PT Astra Serif" w:cs="Courier New"/>
          <w:sz w:val="28"/>
          <w:szCs w:val="28"/>
        </w:rPr>
        <w:t xml:space="preserve"> осуществление    Главным распорядител</w:t>
      </w:r>
      <w:r w:rsidR="00D513A9">
        <w:rPr>
          <w:rFonts w:ascii="PT Astra Serif" w:hAnsi="PT Astra Serif" w:cs="Courier New"/>
          <w:sz w:val="28"/>
          <w:szCs w:val="28"/>
        </w:rPr>
        <w:t xml:space="preserve">ем, предоставившим субсидии, и </w:t>
      </w:r>
      <w:r w:rsidRPr="00FC08F3">
        <w:rPr>
          <w:rFonts w:ascii="PT Astra Serif" w:hAnsi="PT Astra Serif" w:cs="Courier New"/>
          <w:sz w:val="28"/>
          <w:szCs w:val="28"/>
        </w:rPr>
        <w:t>органами    муниципального финансового контроля проверок соблюдения получа</w:t>
      </w:r>
      <w:r w:rsidR="00D513A9">
        <w:rPr>
          <w:rFonts w:ascii="PT Astra Serif" w:hAnsi="PT Astra Serif" w:cs="Courier New"/>
          <w:sz w:val="28"/>
          <w:szCs w:val="28"/>
        </w:rPr>
        <w:t xml:space="preserve">телями   субсидий </w:t>
      </w:r>
      <w:r w:rsidRPr="00FC08F3">
        <w:rPr>
          <w:rFonts w:ascii="PT Astra Serif" w:hAnsi="PT Astra Serif" w:cs="Courier New"/>
          <w:sz w:val="28"/>
          <w:szCs w:val="28"/>
        </w:rPr>
        <w:t>условий, целей и порядка их предоставления.</w:t>
      </w:r>
    </w:p>
    <w:p w:rsidR="00FC08F3" w:rsidRPr="00FC08F3" w:rsidRDefault="00FC08F3" w:rsidP="001B5505">
      <w:pPr>
        <w:widowControl w:val="0"/>
        <w:ind w:firstLine="709"/>
        <w:jc w:val="both"/>
        <w:rPr>
          <w:rFonts w:ascii="PT Astra Serif" w:hAnsi="PT Astra Serif" w:cs="Courier New"/>
          <w:sz w:val="28"/>
          <w:szCs w:val="28"/>
        </w:rPr>
      </w:pP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Всего приложено документов на ________________ листах.</w:t>
      </w:r>
    </w:p>
    <w:p w:rsidR="00FC08F3" w:rsidRPr="00FC08F3" w:rsidRDefault="00FC08F3" w:rsidP="001B5505">
      <w:pPr>
        <w:widowControl w:val="0"/>
        <w:ind w:firstLine="709"/>
        <w:jc w:val="both"/>
        <w:rPr>
          <w:rFonts w:ascii="PT Astra Serif" w:hAnsi="PT Astra Serif" w:cs="Courier New"/>
          <w:sz w:val="28"/>
          <w:szCs w:val="28"/>
        </w:rPr>
      </w:pP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______________/____________________</w:t>
      </w:r>
      <w:r w:rsidR="00D513A9">
        <w:rPr>
          <w:rFonts w:ascii="PT Astra Serif" w:hAnsi="PT Astra Serif" w:cs="Courier New"/>
          <w:sz w:val="28"/>
          <w:szCs w:val="28"/>
        </w:rPr>
        <w:t>____/__________________________</w:t>
      </w:r>
    </w:p>
    <w:p w:rsidR="00FC08F3" w:rsidRPr="00FC08F3" w:rsidRDefault="00FC08F3" w:rsidP="001B5505">
      <w:pPr>
        <w:widowControl w:val="0"/>
        <w:ind w:firstLine="709"/>
        <w:jc w:val="both"/>
        <w:rPr>
          <w:rFonts w:ascii="PT Astra Serif" w:hAnsi="PT Astra Serif" w:cs="Courier New"/>
          <w:sz w:val="28"/>
          <w:szCs w:val="28"/>
        </w:rPr>
      </w:pPr>
      <w:r w:rsidRPr="00FC08F3">
        <w:rPr>
          <w:rFonts w:ascii="PT Astra Serif" w:hAnsi="PT Astra Serif" w:cs="Courier New"/>
          <w:sz w:val="28"/>
          <w:szCs w:val="28"/>
        </w:rPr>
        <w:t>Должность                   Подпись                               Фамилия, имя, отчество</w:t>
      </w:r>
    </w:p>
    <w:p w:rsidR="00FC08F3" w:rsidRPr="00FC08F3" w:rsidRDefault="00FC08F3" w:rsidP="00FC08F3">
      <w:pPr>
        <w:widowControl w:val="0"/>
        <w:jc w:val="both"/>
        <w:rPr>
          <w:rFonts w:ascii="PT Astra Serif" w:hAnsi="PT Astra Serif" w:cs="Courier New"/>
          <w:sz w:val="28"/>
          <w:szCs w:val="28"/>
        </w:rPr>
      </w:pPr>
      <w:r w:rsidRPr="00FC08F3">
        <w:rPr>
          <w:rFonts w:ascii="PT Astra Serif" w:hAnsi="PT Astra Serif" w:cs="Courier New"/>
          <w:sz w:val="28"/>
          <w:szCs w:val="28"/>
        </w:rPr>
        <w:t>М.П.</w:t>
      </w:r>
    </w:p>
    <w:p w:rsidR="00FC08F3" w:rsidRPr="00FC08F3" w:rsidRDefault="00FC08F3" w:rsidP="00FC08F3">
      <w:pPr>
        <w:widowControl w:val="0"/>
        <w:jc w:val="both"/>
        <w:rPr>
          <w:rFonts w:ascii="PT Astra Serif" w:hAnsi="PT Astra Serif" w:cs="Calibri"/>
          <w:sz w:val="28"/>
          <w:szCs w:val="28"/>
        </w:rPr>
      </w:pPr>
    </w:p>
    <w:p w:rsidR="00FC08F3" w:rsidRDefault="00FC08F3"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pPr>
    </w:p>
    <w:p w:rsidR="00394C6D" w:rsidRDefault="00394C6D" w:rsidP="00FC08F3">
      <w:pPr>
        <w:autoSpaceDE/>
        <w:autoSpaceDN/>
        <w:ind w:left="5245"/>
        <w:rPr>
          <w:rFonts w:ascii="PT Astra Serif" w:eastAsia="Calibri" w:hAnsi="PT Astra Serif"/>
          <w:sz w:val="26"/>
          <w:szCs w:val="26"/>
          <w:lang w:eastAsia="en-US"/>
        </w:rPr>
        <w:sectPr w:rsidR="00394C6D" w:rsidSect="0023466D">
          <w:headerReference w:type="default" r:id="rId17"/>
          <w:pgSz w:w="11906" w:h="16838"/>
          <w:pgMar w:top="1134" w:right="567" w:bottom="1134" w:left="1418"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394C6D" w:rsidRPr="00394C6D" w:rsidTr="009D3C5C">
        <w:tc>
          <w:tcPr>
            <w:tcW w:w="7393" w:type="dxa"/>
          </w:tcPr>
          <w:p w:rsidR="00394C6D" w:rsidRPr="00394C6D" w:rsidRDefault="00394C6D" w:rsidP="00394C6D">
            <w:pPr>
              <w:widowControl w:val="0"/>
              <w:jc w:val="both"/>
              <w:outlineLvl w:val="1"/>
              <w:rPr>
                <w:rFonts w:ascii="PT Astra Serif" w:hAnsi="PT Astra Serif" w:cs="Calibri"/>
                <w:sz w:val="28"/>
                <w:szCs w:val="28"/>
              </w:rPr>
            </w:pPr>
            <w:r w:rsidRPr="00394C6D">
              <w:rPr>
                <w:rFonts w:ascii="PT Astra Serif" w:hAnsi="PT Astra Serif" w:cs="Calibri"/>
                <w:sz w:val="28"/>
                <w:szCs w:val="28"/>
              </w:rPr>
              <w:lastRenderedPageBreak/>
              <w:t>ФОРМА</w:t>
            </w:r>
          </w:p>
        </w:tc>
        <w:tc>
          <w:tcPr>
            <w:tcW w:w="7393" w:type="dxa"/>
          </w:tcPr>
          <w:p w:rsidR="00394C6D" w:rsidRPr="00394C6D" w:rsidRDefault="00394C6D" w:rsidP="00394C6D">
            <w:pPr>
              <w:widowControl w:val="0"/>
              <w:jc w:val="both"/>
              <w:outlineLvl w:val="1"/>
              <w:rPr>
                <w:rFonts w:ascii="PT Astra Serif" w:hAnsi="PT Astra Serif" w:cs="Calibri"/>
                <w:sz w:val="22"/>
                <w:szCs w:val="22"/>
              </w:rPr>
            </w:pPr>
            <w:r w:rsidRPr="00394C6D">
              <w:rPr>
                <w:rFonts w:ascii="PT Astra Serif" w:hAnsi="PT Astra Serif" w:cs="Calibri"/>
                <w:sz w:val="22"/>
                <w:szCs w:val="22"/>
              </w:rPr>
              <w:t>Приложение N 2</w:t>
            </w:r>
          </w:p>
          <w:p w:rsidR="00394C6D" w:rsidRPr="00394C6D" w:rsidRDefault="00394C6D" w:rsidP="00394C6D">
            <w:pPr>
              <w:widowControl w:val="0"/>
              <w:jc w:val="both"/>
              <w:outlineLvl w:val="1"/>
              <w:rPr>
                <w:rFonts w:ascii="PT Astra Serif" w:hAnsi="PT Astra Serif" w:cs="Calibri"/>
                <w:sz w:val="22"/>
                <w:szCs w:val="22"/>
              </w:rPr>
            </w:pPr>
            <w:r w:rsidRPr="00394C6D">
              <w:rPr>
                <w:rFonts w:ascii="PT Astra Serif" w:hAnsi="PT Astra Serif" w:cs="Calibri"/>
                <w:sz w:val="22"/>
                <w:szCs w:val="22"/>
              </w:rPr>
              <w:t>к Порядку предоставления</w:t>
            </w:r>
          </w:p>
          <w:p w:rsidR="00394C6D" w:rsidRDefault="00394C6D" w:rsidP="00394C6D">
            <w:pPr>
              <w:widowControl w:val="0"/>
              <w:jc w:val="both"/>
              <w:outlineLvl w:val="1"/>
              <w:rPr>
                <w:rFonts w:ascii="PT Astra Serif" w:hAnsi="PT Astra Serif" w:cs="Calibri"/>
                <w:sz w:val="22"/>
                <w:szCs w:val="22"/>
              </w:rPr>
            </w:pPr>
            <w:r w:rsidRPr="00394C6D">
              <w:rPr>
                <w:rFonts w:ascii="PT Astra Serif" w:hAnsi="PT Astra Serif" w:cs="Calibri"/>
                <w:sz w:val="22"/>
                <w:szCs w:val="22"/>
              </w:rPr>
              <w:t>субсидий из бюджета</w:t>
            </w:r>
            <w:r w:rsidRPr="00394C6D">
              <w:rPr>
                <w:rFonts w:ascii="PT Astra Serif" w:hAnsi="PT Astra Serif" w:cs="Calibri"/>
                <w:sz w:val="22"/>
                <w:szCs w:val="22"/>
              </w:rPr>
              <w:t xml:space="preserve"> </w:t>
            </w:r>
            <w:r w:rsidRPr="00394C6D">
              <w:rPr>
                <w:rFonts w:ascii="PT Astra Serif" w:hAnsi="PT Astra Serif" w:cs="Calibri"/>
                <w:sz w:val="22"/>
                <w:szCs w:val="22"/>
              </w:rPr>
              <w:t>Североуральского городского округа</w:t>
            </w:r>
            <w:r w:rsidRPr="00394C6D">
              <w:rPr>
                <w:rFonts w:ascii="PT Astra Serif" w:hAnsi="PT Astra Serif" w:cs="Calibri"/>
                <w:sz w:val="22"/>
                <w:szCs w:val="22"/>
              </w:rPr>
              <w:t xml:space="preserve"> </w:t>
            </w:r>
          </w:p>
          <w:p w:rsidR="00394C6D" w:rsidRDefault="00394C6D" w:rsidP="00394C6D">
            <w:pPr>
              <w:widowControl w:val="0"/>
              <w:jc w:val="both"/>
              <w:outlineLvl w:val="1"/>
              <w:rPr>
                <w:rFonts w:ascii="PT Astra Serif" w:hAnsi="PT Astra Serif" w:cs="Calibri"/>
                <w:sz w:val="22"/>
                <w:szCs w:val="22"/>
              </w:rPr>
            </w:pPr>
            <w:r w:rsidRPr="00394C6D">
              <w:rPr>
                <w:rFonts w:ascii="PT Astra Serif" w:hAnsi="PT Astra Serif" w:cs="Calibri"/>
                <w:sz w:val="22"/>
                <w:szCs w:val="22"/>
              </w:rPr>
              <w:t xml:space="preserve">в целях финансового обеспечения </w:t>
            </w:r>
            <w:r w:rsidRPr="00394C6D">
              <w:rPr>
                <w:rFonts w:ascii="PT Astra Serif" w:hAnsi="PT Astra Serif" w:cs="Calibri"/>
                <w:sz w:val="22"/>
                <w:szCs w:val="22"/>
              </w:rPr>
              <w:t xml:space="preserve"> </w:t>
            </w:r>
            <w:r w:rsidRPr="00394C6D">
              <w:rPr>
                <w:rFonts w:ascii="PT Astra Serif" w:hAnsi="PT Astra Serif" w:cs="Calibri"/>
                <w:sz w:val="22"/>
                <w:szCs w:val="22"/>
              </w:rPr>
              <w:t>затрат на выполнение</w:t>
            </w:r>
          </w:p>
          <w:p w:rsidR="00394C6D" w:rsidRPr="00394C6D" w:rsidRDefault="00394C6D" w:rsidP="00394C6D">
            <w:pPr>
              <w:widowControl w:val="0"/>
              <w:jc w:val="both"/>
              <w:outlineLvl w:val="1"/>
              <w:rPr>
                <w:rFonts w:ascii="PT Astra Serif" w:hAnsi="PT Astra Serif" w:cs="Calibri"/>
                <w:sz w:val="28"/>
                <w:szCs w:val="28"/>
              </w:rPr>
            </w:pPr>
            <w:r w:rsidRPr="00394C6D">
              <w:rPr>
                <w:rFonts w:ascii="PT Astra Serif" w:hAnsi="PT Astra Serif" w:cs="Calibri"/>
                <w:sz w:val="22"/>
                <w:szCs w:val="22"/>
              </w:rPr>
              <w:t>работ по благоустройству дворовых</w:t>
            </w:r>
            <w:r w:rsidRPr="00394C6D">
              <w:rPr>
                <w:rFonts w:ascii="PT Astra Serif" w:hAnsi="PT Astra Serif" w:cs="Calibri"/>
                <w:sz w:val="22"/>
                <w:szCs w:val="22"/>
              </w:rPr>
              <w:t xml:space="preserve"> </w:t>
            </w:r>
            <w:r w:rsidRPr="00394C6D">
              <w:rPr>
                <w:rFonts w:ascii="PT Astra Serif" w:hAnsi="PT Astra Serif" w:cs="Calibri"/>
                <w:sz w:val="22"/>
                <w:szCs w:val="22"/>
              </w:rPr>
              <w:t>территорий многоквартирных домов Североуральского городского округа</w:t>
            </w:r>
          </w:p>
        </w:tc>
      </w:tr>
    </w:tbl>
    <w:p w:rsidR="00394C6D" w:rsidRPr="00394C6D" w:rsidRDefault="00394C6D" w:rsidP="00394C6D">
      <w:pPr>
        <w:widowControl w:val="0"/>
        <w:jc w:val="both"/>
        <w:outlineLvl w:val="1"/>
        <w:rPr>
          <w:rFonts w:ascii="PT Astra Serif" w:hAnsi="PT Astra Serif" w:cs="Calibri"/>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94C6D" w:rsidRPr="00394C6D" w:rsidTr="009D3C5C">
        <w:tc>
          <w:tcPr>
            <w:tcW w:w="4785" w:type="dxa"/>
          </w:tcPr>
          <w:p w:rsidR="00394C6D" w:rsidRPr="00394C6D" w:rsidRDefault="00394C6D" w:rsidP="00394C6D">
            <w:pPr>
              <w:widowControl w:val="0"/>
              <w:jc w:val="both"/>
              <w:rPr>
                <w:rFonts w:ascii="PT Astra Serif" w:hAnsi="PT Astra Serif" w:cs="Calibri"/>
                <w:sz w:val="28"/>
                <w:szCs w:val="28"/>
              </w:rPr>
            </w:pPr>
          </w:p>
        </w:tc>
        <w:tc>
          <w:tcPr>
            <w:tcW w:w="4785" w:type="dxa"/>
          </w:tcPr>
          <w:p w:rsidR="00394C6D" w:rsidRPr="00394C6D" w:rsidRDefault="00394C6D" w:rsidP="00394C6D">
            <w:pPr>
              <w:widowControl w:val="0"/>
              <w:jc w:val="both"/>
              <w:rPr>
                <w:rFonts w:ascii="PT Astra Serif" w:hAnsi="PT Astra Serif" w:cs="Calibri"/>
                <w:sz w:val="28"/>
                <w:szCs w:val="28"/>
              </w:rPr>
            </w:pPr>
          </w:p>
        </w:tc>
      </w:tr>
    </w:tbl>
    <w:p w:rsidR="00394C6D" w:rsidRPr="00394C6D" w:rsidRDefault="00394C6D" w:rsidP="00394C6D">
      <w:pPr>
        <w:widowControl w:val="0"/>
        <w:jc w:val="center"/>
        <w:rPr>
          <w:rFonts w:ascii="PT Astra Serif" w:hAnsi="PT Astra Serif" w:cs="Courier New"/>
          <w:sz w:val="28"/>
          <w:szCs w:val="28"/>
        </w:rPr>
      </w:pPr>
      <w:bookmarkStart w:id="20" w:name="P302"/>
      <w:bookmarkEnd w:id="20"/>
      <w:r w:rsidRPr="00394C6D">
        <w:rPr>
          <w:rFonts w:ascii="PT Astra Serif" w:hAnsi="PT Astra Serif" w:cs="Courier New"/>
          <w:sz w:val="28"/>
          <w:szCs w:val="28"/>
        </w:rPr>
        <w:t>ОТЧЕТ</w:t>
      </w:r>
    </w:p>
    <w:p w:rsidR="00394C6D" w:rsidRPr="00394C6D" w:rsidRDefault="00394C6D" w:rsidP="00394C6D">
      <w:pPr>
        <w:widowControl w:val="0"/>
        <w:jc w:val="center"/>
        <w:rPr>
          <w:rFonts w:ascii="PT Astra Serif" w:hAnsi="PT Astra Serif" w:cs="Courier New"/>
          <w:sz w:val="28"/>
          <w:szCs w:val="28"/>
        </w:rPr>
      </w:pPr>
      <w:r w:rsidRPr="00394C6D">
        <w:rPr>
          <w:rFonts w:ascii="PT Astra Serif" w:hAnsi="PT Astra Serif" w:cs="Courier New"/>
          <w:sz w:val="28"/>
          <w:szCs w:val="28"/>
        </w:rPr>
        <w:t>об использовании средств на выполнение работ</w:t>
      </w:r>
    </w:p>
    <w:p w:rsidR="00394C6D" w:rsidRPr="00394C6D" w:rsidRDefault="00394C6D" w:rsidP="00394C6D">
      <w:pPr>
        <w:widowControl w:val="0"/>
        <w:jc w:val="center"/>
        <w:rPr>
          <w:rFonts w:ascii="PT Astra Serif" w:hAnsi="PT Astra Serif" w:cs="Courier New"/>
          <w:sz w:val="28"/>
          <w:szCs w:val="28"/>
        </w:rPr>
      </w:pPr>
      <w:r w:rsidRPr="00394C6D">
        <w:rPr>
          <w:rFonts w:ascii="PT Astra Serif" w:hAnsi="PT Astra Serif" w:cs="Courier New"/>
          <w:sz w:val="28"/>
          <w:szCs w:val="28"/>
        </w:rPr>
        <w:t>по благоустройству дворовых территорий многоквартирных домов Североуральского городского округа</w:t>
      </w:r>
    </w:p>
    <w:p w:rsidR="00394C6D" w:rsidRPr="00394C6D" w:rsidRDefault="00394C6D" w:rsidP="00394C6D">
      <w:pPr>
        <w:widowControl w:val="0"/>
        <w:jc w:val="center"/>
        <w:rPr>
          <w:rFonts w:ascii="PT Astra Serif" w:hAnsi="PT Astra Serif" w:cs="Courier New"/>
          <w:sz w:val="28"/>
          <w:szCs w:val="28"/>
        </w:rPr>
      </w:pPr>
      <w:r w:rsidRPr="00394C6D">
        <w:rPr>
          <w:rFonts w:ascii="PT Astra Serif" w:hAnsi="PT Astra Serif" w:cs="Courier New"/>
          <w:sz w:val="28"/>
          <w:szCs w:val="28"/>
        </w:rPr>
        <w:t>за __________________________ ________год (нарастающим итогом)</w:t>
      </w:r>
    </w:p>
    <w:p w:rsidR="00394C6D" w:rsidRPr="00394C6D" w:rsidRDefault="00394C6D" w:rsidP="00394C6D">
      <w:pPr>
        <w:widowControl w:val="0"/>
        <w:rPr>
          <w:rFonts w:ascii="PT Astra Serif" w:hAnsi="PT Astra Serif" w:cs="Courier New"/>
          <w:sz w:val="28"/>
          <w:szCs w:val="28"/>
        </w:rPr>
      </w:pPr>
      <w:r w:rsidRPr="00394C6D">
        <w:rPr>
          <w:rFonts w:ascii="PT Astra Serif" w:hAnsi="PT Astra Serif" w:cs="Courier New"/>
          <w:sz w:val="28"/>
          <w:szCs w:val="28"/>
        </w:rPr>
        <w:t xml:space="preserve">                                                                    (период)</w:t>
      </w:r>
    </w:p>
    <w:p w:rsidR="00394C6D" w:rsidRPr="00394C6D" w:rsidRDefault="00394C6D" w:rsidP="00394C6D">
      <w:pPr>
        <w:widowControl w:val="0"/>
        <w:jc w:val="both"/>
        <w:rPr>
          <w:rFonts w:ascii="PT Astra Serif" w:hAnsi="PT Astra Serif" w:cs="Calibri"/>
          <w:sz w:val="28"/>
          <w:szCs w:val="28"/>
        </w:rPr>
      </w:pPr>
    </w:p>
    <w:tbl>
      <w:tblPr>
        <w:tblpPr w:leftFromText="180" w:rightFromText="180" w:vertAnchor="page" w:horzAnchor="margin" w:tblpXSpec="center" w:tblpY="4885"/>
        <w:tblW w:w="15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474"/>
        <w:gridCol w:w="1531"/>
        <w:gridCol w:w="1531"/>
        <w:gridCol w:w="1135"/>
        <w:gridCol w:w="2410"/>
        <w:gridCol w:w="1336"/>
        <w:gridCol w:w="2127"/>
        <w:gridCol w:w="1488"/>
      </w:tblGrid>
      <w:tr w:rsidR="00394C6D" w:rsidRPr="00394C6D" w:rsidTr="009D3C5C">
        <w:tc>
          <w:tcPr>
            <w:tcW w:w="567" w:type="dxa"/>
            <w:vMerge w:val="restart"/>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N</w:t>
            </w:r>
          </w:p>
        </w:tc>
        <w:tc>
          <w:tcPr>
            <w:tcW w:w="1985" w:type="dxa"/>
            <w:vMerge w:val="restart"/>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Адрес проведения работ по благоустройству дворовых территорий</w:t>
            </w:r>
          </w:p>
        </w:tc>
        <w:tc>
          <w:tcPr>
            <w:tcW w:w="1474" w:type="dxa"/>
            <w:vMerge w:val="restart"/>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Виды работ по благоустройству дворовых территорий</w:t>
            </w:r>
          </w:p>
        </w:tc>
        <w:tc>
          <w:tcPr>
            <w:tcW w:w="1531" w:type="dxa"/>
            <w:vMerge w:val="restart"/>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Стоимость работ по благоустройству дворовых территорий, руб.</w:t>
            </w:r>
          </w:p>
        </w:tc>
        <w:tc>
          <w:tcPr>
            <w:tcW w:w="1531" w:type="dxa"/>
            <w:vMerge w:val="restart"/>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Сроки выполнения работ (даты начала, окончания)</w:t>
            </w:r>
          </w:p>
        </w:tc>
        <w:tc>
          <w:tcPr>
            <w:tcW w:w="1135" w:type="dxa"/>
            <w:vMerge w:val="restart"/>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Размер перечисленной субсидии, руб.</w:t>
            </w:r>
          </w:p>
        </w:tc>
        <w:tc>
          <w:tcPr>
            <w:tcW w:w="2410" w:type="dxa"/>
            <w:vMerge w:val="restart"/>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Фактически израсходовано субсидии за отчетный период, руб.</w:t>
            </w:r>
          </w:p>
        </w:tc>
        <w:tc>
          <w:tcPr>
            <w:tcW w:w="4951" w:type="dxa"/>
            <w:gridSpan w:val="3"/>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Фактически оплачено работ, руб.</w:t>
            </w:r>
          </w:p>
        </w:tc>
      </w:tr>
      <w:tr w:rsidR="00394C6D" w:rsidRPr="00394C6D" w:rsidTr="009D3C5C">
        <w:trPr>
          <w:trHeight w:val="1824"/>
        </w:trPr>
        <w:tc>
          <w:tcPr>
            <w:tcW w:w="567" w:type="dxa"/>
            <w:vMerge/>
          </w:tcPr>
          <w:p w:rsidR="00394C6D" w:rsidRPr="00394C6D" w:rsidRDefault="00394C6D" w:rsidP="00394C6D">
            <w:pPr>
              <w:autoSpaceDE/>
              <w:autoSpaceDN/>
              <w:rPr>
                <w:rFonts w:ascii="PT Astra Serif" w:hAnsi="PT Astra Serif"/>
                <w:sz w:val="26"/>
                <w:szCs w:val="26"/>
              </w:rPr>
            </w:pPr>
          </w:p>
        </w:tc>
        <w:tc>
          <w:tcPr>
            <w:tcW w:w="1985" w:type="dxa"/>
            <w:vMerge/>
          </w:tcPr>
          <w:p w:rsidR="00394C6D" w:rsidRPr="00394C6D" w:rsidRDefault="00394C6D" w:rsidP="00394C6D">
            <w:pPr>
              <w:autoSpaceDE/>
              <w:autoSpaceDN/>
              <w:rPr>
                <w:rFonts w:ascii="PT Astra Serif" w:hAnsi="PT Astra Serif"/>
                <w:sz w:val="26"/>
                <w:szCs w:val="26"/>
              </w:rPr>
            </w:pPr>
          </w:p>
        </w:tc>
        <w:tc>
          <w:tcPr>
            <w:tcW w:w="1474" w:type="dxa"/>
            <w:vMerge/>
          </w:tcPr>
          <w:p w:rsidR="00394C6D" w:rsidRPr="00394C6D" w:rsidRDefault="00394C6D" w:rsidP="00394C6D">
            <w:pPr>
              <w:autoSpaceDE/>
              <w:autoSpaceDN/>
              <w:rPr>
                <w:rFonts w:ascii="PT Astra Serif" w:hAnsi="PT Astra Serif"/>
                <w:sz w:val="26"/>
                <w:szCs w:val="26"/>
              </w:rPr>
            </w:pPr>
          </w:p>
        </w:tc>
        <w:tc>
          <w:tcPr>
            <w:tcW w:w="1531" w:type="dxa"/>
            <w:vMerge/>
          </w:tcPr>
          <w:p w:rsidR="00394C6D" w:rsidRPr="00394C6D" w:rsidRDefault="00394C6D" w:rsidP="00394C6D">
            <w:pPr>
              <w:autoSpaceDE/>
              <w:autoSpaceDN/>
              <w:rPr>
                <w:rFonts w:ascii="PT Astra Serif" w:hAnsi="PT Astra Serif"/>
                <w:sz w:val="26"/>
                <w:szCs w:val="26"/>
              </w:rPr>
            </w:pPr>
          </w:p>
        </w:tc>
        <w:tc>
          <w:tcPr>
            <w:tcW w:w="1531" w:type="dxa"/>
            <w:vMerge/>
          </w:tcPr>
          <w:p w:rsidR="00394C6D" w:rsidRPr="00394C6D" w:rsidRDefault="00394C6D" w:rsidP="00394C6D">
            <w:pPr>
              <w:autoSpaceDE/>
              <w:autoSpaceDN/>
              <w:rPr>
                <w:rFonts w:ascii="PT Astra Serif" w:hAnsi="PT Astra Serif"/>
                <w:sz w:val="26"/>
                <w:szCs w:val="26"/>
              </w:rPr>
            </w:pPr>
          </w:p>
        </w:tc>
        <w:tc>
          <w:tcPr>
            <w:tcW w:w="1135" w:type="dxa"/>
            <w:vMerge/>
          </w:tcPr>
          <w:p w:rsidR="00394C6D" w:rsidRPr="00394C6D" w:rsidRDefault="00394C6D" w:rsidP="00394C6D">
            <w:pPr>
              <w:autoSpaceDE/>
              <w:autoSpaceDN/>
              <w:rPr>
                <w:rFonts w:ascii="PT Astra Serif" w:hAnsi="PT Astra Serif"/>
                <w:sz w:val="26"/>
                <w:szCs w:val="26"/>
              </w:rPr>
            </w:pPr>
          </w:p>
        </w:tc>
        <w:tc>
          <w:tcPr>
            <w:tcW w:w="2410" w:type="dxa"/>
            <w:vMerge/>
          </w:tcPr>
          <w:p w:rsidR="00394C6D" w:rsidRPr="00394C6D" w:rsidRDefault="00394C6D" w:rsidP="00394C6D">
            <w:pPr>
              <w:autoSpaceDE/>
              <w:autoSpaceDN/>
              <w:rPr>
                <w:rFonts w:ascii="PT Astra Serif" w:hAnsi="PT Astra Serif"/>
                <w:sz w:val="26"/>
                <w:szCs w:val="26"/>
              </w:rPr>
            </w:pPr>
          </w:p>
        </w:tc>
        <w:tc>
          <w:tcPr>
            <w:tcW w:w="1336"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за счет субсидий из бюджета</w:t>
            </w:r>
          </w:p>
        </w:tc>
        <w:tc>
          <w:tcPr>
            <w:tcW w:w="2127"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 xml:space="preserve">за счет </w:t>
            </w:r>
            <w:r w:rsidRPr="00394C6D">
              <w:rPr>
                <w:rFonts w:ascii="Calibri" w:hAnsi="Calibri" w:cs="Calibri"/>
                <w:sz w:val="26"/>
                <w:szCs w:val="26"/>
              </w:rPr>
              <w:t xml:space="preserve"> </w:t>
            </w:r>
            <w:r w:rsidRPr="00394C6D">
              <w:rPr>
                <w:rFonts w:ascii="PT Astra Serif" w:hAnsi="PT Astra Serif" w:cs="Calibri"/>
                <w:sz w:val="26"/>
                <w:szCs w:val="26"/>
              </w:rPr>
              <w:t>субсидии за помещения, находящиеся в муниципальной собственности</w:t>
            </w:r>
          </w:p>
        </w:tc>
        <w:tc>
          <w:tcPr>
            <w:tcW w:w="1488"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за счет средств собственников МКД</w:t>
            </w:r>
          </w:p>
        </w:tc>
      </w:tr>
      <w:tr w:rsidR="00394C6D" w:rsidRPr="00394C6D" w:rsidTr="009D3C5C">
        <w:tc>
          <w:tcPr>
            <w:tcW w:w="567"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1</w:t>
            </w:r>
          </w:p>
        </w:tc>
        <w:tc>
          <w:tcPr>
            <w:tcW w:w="1985"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2</w:t>
            </w:r>
          </w:p>
        </w:tc>
        <w:tc>
          <w:tcPr>
            <w:tcW w:w="1474"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3</w:t>
            </w:r>
          </w:p>
        </w:tc>
        <w:tc>
          <w:tcPr>
            <w:tcW w:w="1531"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4</w:t>
            </w:r>
          </w:p>
        </w:tc>
        <w:tc>
          <w:tcPr>
            <w:tcW w:w="1531"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5</w:t>
            </w:r>
          </w:p>
        </w:tc>
        <w:tc>
          <w:tcPr>
            <w:tcW w:w="1135"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6</w:t>
            </w:r>
          </w:p>
        </w:tc>
        <w:tc>
          <w:tcPr>
            <w:tcW w:w="2410"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7</w:t>
            </w:r>
          </w:p>
        </w:tc>
        <w:tc>
          <w:tcPr>
            <w:tcW w:w="1336"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8</w:t>
            </w:r>
          </w:p>
        </w:tc>
        <w:tc>
          <w:tcPr>
            <w:tcW w:w="2127"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9</w:t>
            </w:r>
          </w:p>
        </w:tc>
        <w:tc>
          <w:tcPr>
            <w:tcW w:w="1488" w:type="dxa"/>
          </w:tcPr>
          <w:p w:rsidR="00394C6D" w:rsidRPr="00394C6D" w:rsidRDefault="00394C6D" w:rsidP="00394C6D">
            <w:pPr>
              <w:widowControl w:val="0"/>
              <w:jc w:val="center"/>
              <w:rPr>
                <w:rFonts w:ascii="PT Astra Serif" w:hAnsi="PT Astra Serif" w:cs="Calibri"/>
                <w:sz w:val="26"/>
                <w:szCs w:val="26"/>
              </w:rPr>
            </w:pPr>
            <w:r w:rsidRPr="00394C6D">
              <w:rPr>
                <w:rFonts w:ascii="PT Astra Serif" w:hAnsi="PT Astra Serif" w:cs="Calibri"/>
                <w:sz w:val="26"/>
                <w:szCs w:val="26"/>
              </w:rPr>
              <w:t>10</w:t>
            </w:r>
          </w:p>
        </w:tc>
      </w:tr>
      <w:tr w:rsidR="00394C6D" w:rsidRPr="00394C6D" w:rsidTr="009D3C5C">
        <w:tc>
          <w:tcPr>
            <w:tcW w:w="4026" w:type="dxa"/>
            <w:gridSpan w:val="3"/>
          </w:tcPr>
          <w:p w:rsidR="00394C6D" w:rsidRPr="00394C6D" w:rsidRDefault="00394C6D" w:rsidP="00394C6D">
            <w:pPr>
              <w:widowControl w:val="0"/>
              <w:rPr>
                <w:rFonts w:ascii="PT Astra Serif" w:hAnsi="PT Astra Serif" w:cs="Calibri"/>
                <w:sz w:val="26"/>
                <w:szCs w:val="26"/>
              </w:rPr>
            </w:pPr>
            <w:r w:rsidRPr="00394C6D">
              <w:rPr>
                <w:rFonts w:ascii="PT Astra Serif" w:hAnsi="PT Astra Serif" w:cs="Calibri"/>
                <w:sz w:val="26"/>
                <w:szCs w:val="26"/>
              </w:rPr>
              <w:t>ВСЕГО:</w:t>
            </w:r>
          </w:p>
        </w:tc>
        <w:tc>
          <w:tcPr>
            <w:tcW w:w="1531" w:type="dxa"/>
          </w:tcPr>
          <w:p w:rsidR="00394C6D" w:rsidRPr="00394C6D" w:rsidRDefault="00394C6D" w:rsidP="00394C6D">
            <w:pPr>
              <w:widowControl w:val="0"/>
              <w:rPr>
                <w:rFonts w:ascii="PT Astra Serif" w:hAnsi="PT Astra Serif" w:cs="Calibri"/>
                <w:sz w:val="26"/>
                <w:szCs w:val="26"/>
              </w:rPr>
            </w:pPr>
          </w:p>
        </w:tc>
        <w:tc>
          <w:tcPr>
            <w:tcW w:w="1531" w:type="dxa"/>
          </w:tcPr>
          <w:p w:rsidR="00394C6D" w:rsidRPr="00394C6D" w:rsidRDefault="00394C6D" w:rsidP="00394C6D">
            <w:pPr>
              <w:widowControl w:val="0"/>
              <w:rPr>
                <w:rFonts w:ascii="PT Astra Serif" w:hAnsi="PT Astra Serif" w:cs="Calibri"/>
                <w:sz w:val="26"/>
                <w:szCs w:val="26"/>
              </w:rPr>
            </w:pPr>
          </w:p>
        </w:tc>
        <w:tc>
          <w:tcPr>
            <w:tcW w:w="1135" w:type="dxa"/>
          </w:tcPr>
          <w:p w:rsidR="00394C6D" w:rsidRPr="00394C6D" w:rsidRDefault="00394C6D" w:rsidP="00394C6D">
            <w:pPr>
              <w:widowControl w:val="0"/>
              <w:rPr>
                <w:rFonts w:ascii="PT Astra Serif" w:hAnsi="PT Astra Serif" w:cs="Calibri"/>
                <w:sz w:val="26"/>
                <w:szCs w:val="26"/>
              </w:rPr>
            </w:pPr>
          </w:p>
        </w:tc>
        <w:tc>
          <w:tcPr>
            <w:tcW w:w="2410" w:type="dxa"/>
          </w:tcPr>
          <w:p w:rsidR="00394C6D" w:rsidRPr="00394C6D" w:rsidRDefault="00394C6D" w:rsidP="00394C6D">
            <w:pPr>
              <w:widowControl w:val="0"/>
              <w:rPr>
                <w:rFonts w:ascii="PT Astra Serif" w:hAnsi="PT Astra Serif" w:cs="Calibri"/>
                <w:sz w:val="26"/>
                <w:szCs w:val="26"/>
              </w:rPr>
            </w:pPr>
          </w:p>
        </w:tc>
        <w:tc>
          <w:tcPr>
            <w:tcW w:w="1336" w:type="dxa"/>
          </w:tcPr>
          <w:p w:rsidR="00394C6D" w:rsidRPr="00394C6D" w:rsidRDefault="00394C6D" w:rsidP="00394C6D">
            <w:pPr>
              <w:widowControl w:val="0"/>
              <w:rPr>
                <w:rFonts w:ascii="PT Astra Serif" w:hAnsi="PT Astra Serif" w:cs="Calibri"/>
                <w:sz w:val="26"/>
                <w:szCs w:val="26"/>
              </w:rPr>
            </w:pPr>
          </w:p>
        </w:tc>
        <w:tc>
          <w:tcPr>
            <w:tcW w:w="2127" w:type="dxa"/>
          </w:tcPr>
          <w:p w:rsidR="00394C6D" w:rsidRPr="00394C6D" w:rsidRDefault="00394C6D" w:rsidP="00394C6D">
            <w:pPr>
              <w:widowControl w:val="0"/>
              <w:rPr>
                <w:rFonts w:ascii="PT Astra Serif" w:hAnsi="PT Astra Serif" w:cs="Calibri"/>
                <w:sz w:val="26"/>
                <w:szCs w:val="26"/>
              </w:rPr>
            </w:pPr>
          </w:p>
        </w:tc>
        <w:tc>
          <w:tcPr>
            <w:tcW w:w="1488" w:type="dxa"/>
          </w:tcPr>
          <w:p w:rsidR="00394C6D" w:rsidRPr="00394C6D" w:rsidRDefault="00394C6D" w:rsidP="00394C6D">
            <w:pPr>
              <w:widowControl w:val="0"/>
              <w:rPr>
                <w:rFonts w:ascii="PT Astra Serif" w:hAnsi="PT Astra Serif" w:cs="Calibri"/>
                <w:sz w:val="26"/>
                <w:szCs w:val="26"/>
              </w:rPr>
            </w:pPr>
          </w:p>
        </w:tc>
      </w:tr>
    </w:tbl>
    <w:p w:rsidR="00394C6D" w:rsidRPr="00394C6D" w:rsidRDefault="00394C6D" w:rsidP="00394C6D">
      <w:pPr>
        <w:widowControl w:val="0"/>
        <w:jc w:val="both"/>
        <w:rPr>
          <w:rFonts w:ascii="PT Astra Serif" w:hAnsi="PT Astra Serif" w:cs="Courier New"/>
          <w:sz w:val="28"/>
          <w:szCs w:val="28"/>
        </w:rPr>
      </w:pPr>
      <w:r w:rsidRPr="00394C6D">
        <w:rPr>
          <w:rFonts w:ascii="PT Astra Serif" w:hAnsi="PT Astra Serif" w:cs="Courier New"/>
          <w:sz w:val="28"/>
          <w:szCs w:val="28"/>
        </w:rPr>
        <w:t xml:space="preserve">  </w:t>
      </w:r>
    </w:p>
    <w:p w:rsidR="00394C6D" w:rsidRPr="00394C6D" w:rsidRDefault="00394C6D" w:rsidP="00394C6D">
      <w:pPr>
        <w:widowControl w:val="0"/>
        <w:jc w:val="both"/>
        <w:rPr>
          <w:rFonts w:ascii="PT Astra Serif" w:hAnsi="PT Astra Serif" w:cs="Courier New"/>
          <w:sz w:val="28"/>
          <w:szCs w:val="28"/>
        </w:rPr>
      </w:pPr>
      <w:r w:rsidRPr="00394C6D">
        <w:rPr>
          <w:rFonts w:ascii="PT Astra Serif" w:hAnsi="PT Astra Serif" w:cs="Courier New"/>
          <w:sz w:val="28"/>
          <w:szCs w:val="28"/>
        </w:rPr>
        <w:t xml:space="preserve">  Организация: Руководитель _____________________ (Ф.И.О.)</w:t>
      </w:r>
    </w:p>
    <w:p w:rsidR="00394C6D" w:rsidRPr="00394C6D" w:rsidRDefault="00394C6D" w:rsidP="00394C6D">
      <w:pPr>
        <w:widowControl w:val="0"/>
        <w:jc w:val="both"/>
        <w:rPr>
          <w:rFonts w:ascii="PT Astra Serif" w:hAnsi="PT Astra Serif" w:cs="Courier New"/>
          <w:sz w:val="28"/>
          <w:szCs w:val="28"/>
        </w:rPr>
      </w:pPr>
      <w:r w:rsidRPr="00394C6D">
        <w:rPr>
          <w:rFonts w:ascii="PT Astra Serif" w:hAnsi="PT Astra Serif" w:cs="Courier New"/>
          <w:sz w:val="28"/>
          <w:szCs w:val="28"/>
        </w:rPr>
        <w:t xml:space="preserve">                 Главный бухгалтер ________________ (Ф.И.О.)</w:t>
      </w:r>
    </w:p>
    <w:p w:rsidR="00394C6D" w:rsidRPr="00394C6D" w:rsidRDefault="00394C6D" w:rsidP="00394C6D">
      <w:pPr>
        <w:widowControl w:val="0"/>
        <w:jc w:val="both"/>
        <w:rPr>
          <w:rFonts w:ascii="PT Astra Serif" w:hAnsi="PT Astra Serif" w:cs="Courier New"/>
          <w:sz w:val="28"/>
          <w:szCs w:val="28"/>
        </w:rPr>
      </w:pPr>
    </w:p>
    <w:p w:rsidR="00394C6D" w:rsidRPr="00394C6D" w:rsidRDefault="00394C6D" w:rsidP="00394C6D">
      <w:pPr>
        <w:widowControl w:val="0"/>
        <w:jc w:val="both"/>
        <w:rPr>
          <w:rFonts w:ascii="PT Astra Serif" w:hAnsi="PT Astra Serif" w:cs="Courier New"/>
          <w:sz w:val="28"/>
          <w:szCs w:val="28"/>
        </w:rPr>
      </w:pPr>
      <w:r w:rsidRPr="00394C6D">
        <w:rPr>
          <w:rFonts w:ascii="PT Astra Serif" w:hAnsi="PT Astra Serif" w:cs="Courier New"/>
          <w:sz w:val="28"/>
          <w:szCs w:val="28"/>
        </w:rPr>
        <w:t xml:space="preserve">    СОГЛАСОВАНО:</w:t>
      </w:r>
      <w:bookmarkStart w:id="21" w:name="_GoBack"/>
      <w:bookmarkEnd w:id="21"/>
    </w:p>
    <w:p w:rsidR="00394C6D" w:rsidRPr="00394C6D" w:rsidRDefault="00394C6D" w:rsidP="00394C6D">
      <w:pPr>
        <w:widowControl w:val="0"/>
        <w:jc w:val="both"/>
        <w:rPr>
          <w:rFonts w:ascii="PT Astra Serif" w:hAnsi="PT Astra Serif" w:cs="Courier New"/>
          <w:sz w:val="28"/>
          <w:szCs w:val="28"/>
        </w:rPr>
      </w:pPr>
      <w:r w:rsidRPr="00394C6D">
        <w:rPr>
          <w:rFonts w:ascii="PT Astra Serif" w:hAnsi="PT Astra Serif" w:cs="Courier New"/>
          <w:sz w:val="28"/>
          <w:szCs w:val="28"/>
        </w:rPr>
        <w:t xml:space="preserve">    Руководитель         _____________________ (Ф.И.О.)</w:t>
      </w:r>
    </w:p>
    <w:p w:rsidR="00394C6D" w:rsidRPr="00FC08F3" w:rsidRDefault="00394C6D" w:rsidP="00FC08F3">
      <w:pPr>
        <w:autoSpaceDE/>
        <w:autoSpaceDN/>
        <w:ind w:left="5245"/>
        <w:rPr>
          <w:rFonts w:ascii="PT Astra Serif" w:eastAsia="Calibri" w:hAnsi="PT Astra Serif"/>
          <w:sz w:val="26"/>
          <w:szCs w:val="26"/>
          <w:lang w:eastAsia="en-US"/>
        </w:rPr>
      </w:pPr>
    </w:p>
    <w:sectPr w:rsidR="00394C6D" w:rsidRPr="00FC08F3" w:rsidSect="008A2A2A">
      <w:pgSz w:w="16838" w:h="11905" w:orient="landscape"/>
      <w:pgMar w:top="709" w:right="1134" w:bottom="567"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F0" w:rsidRDefault="00B46DF0" w:rsidP="00610542">
      <w:r>
        <w:separator/>
      </w:r>
    </w:p>
  </w:endnote>
  <w:endnote w:type="continuationSeparator" w:id="0">
    <w:p w:rsidR="00B46DF0" w:rsidRDefault="00B46DF0"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F0" w:rsidRDefault="00B46DF0" w:rsidP="00610542">
      <w:r>
        <w:separator/>
      </w:r>
    </w:p>
  </w:footnote>
  <w:footnote w:type="continuationSeparator" w:id="0">
    <w:p w:rsidR="00B46DF0" w:rsidRDefault="00B46DF0"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8A2A2A">
          <w:rPr>
            <w:noProof/>
          </w:rPr>
          <w:t>14</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5DDA"/>
    <w:rsid w:val="001B5505"/>
    <w:rsid w:val="0023466D"/>
    <w:rsid w:val="00394C6D"/>
    <w:rsid w:val="003B46EB"/>
    <w:rsid w:val="00402C71"/>
    <w:rsid w:val="00522906"/>
    <w:rsid w:val="00525316"/>
    <w:rsid w:val="00610542"/>
    <w:rsid w:val="006D7463"/>
    <w:rsid w:val="00703121"/>
    <w:rsid w:val="00845964"/>
    <w:rsid w:val="008642FE"/>
    <w:rsid w:val="0087715F"/>
    <w:rsid w:val="008A2A2A"/>
    <w:rsid w:val="008E2D6F"/>
    <w:rsid w:val="00A15972"/>
    <w:rsid w:val="00B404DF"/>
    <w:rsid w:val="00B46DF0"/>
    <w:rsid w:val="00B648BE"/>
    <w:rsid w:val="00BB6912"/>
    <w:rsid w:val="00BE4629"/>
    <w:rsid w:val="00C7622E"/>
    <w:rsid w:val="00CE4D48"/>
    <w:rsid w:val="00D513A9"/>
    <w:rsid w:val="00DA22E3"/>
    <w:rsid w:val="00DC4A4B"/>
    <w:rsid w:val="00E21894"/>
    <w:rsid w:val="00E60B4F"/>
    <w:rsid w:val="00EE7BD5"/>
    <w:rsid w:val="00F035BA"/>
    <w:rsid w:val="00FC0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Normal">
    <w:name w:val="ConsPlusNormal"/>
    <w:rsid w:val="00FC0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8F3"/>
    <w:pPr>
      <w:widowControl w:val="0"/>
      <w:autoSpaceDE w:val="0"/>
      <w:autoSpaceDN w:val="0"/>
      <w:spacing w:after="0" w:line="240" w:lineRule="auto"/>
    </w:pPr>
    <w:rPr>
      <w:rFonts w:ascii="Calibri" w:eastAsia="Times New Roman" w:hAnsi="Calibri" w:cs="Calibri"/>
      <w:b/>
      <w:szCs w:val="20"/>
      <w:lang w:eastAsia="ru-RU"/>
    </w:rPr>
  </w:style>
  <w:style w:type="paragraph" w:styleId="a9">
    <w:name w:val="No Spacing"/>
    <w:uiPriority w:val="1"/>
    <w:qFormat/>
    <w:rsid w:val="00FC08F3"/>
    <w:pPr>
      <w:spacing w:after="0" w:line="240" w:lineRule="auto"/>
    </w:pPr>
  </w:style>
  <w:style w:type="table" w:styleId="aa">
    <w:name w:val="Table Grid"/>
    <w:basedOn w:val="a1"/>
    <w:uiPriority w:val="59"/>
    <w:rsid w:val="0039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Normal">
    <w:name w:val="ConsPlusNormal"/>
    <w:rsid w:val="00FC0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08F3"/>
    <w:pPr>
      <w:widowControl w:val="0"/>
      <w:autoSpaceDE w:val="0"/>
      <w:autoSpaceDN w:val="0"/>
      <w:spacing w:after="0" w:line="240" w:lineRule="auto"/>
    </w:pPr>
    <w:rPr>
      <w:rFonts w:ascii="Calibri" w:eastAsia="Times New Roman" w:hAnsi="Calibri" w:cs="Calibri"/>
      <w:b/>
      <w:szCs w:val="20"/>
      <w:lang w:eastAsia="ru-RU"/>
    </w:rPr>
  </w:style>
  <w:style w:type="paragraph" w:styleId="a9">
    <w:name w:val="No Spacing"/>
    <w:uiPriority w:val="1"/>
    <w:qFormat/>
    <w:rsid w:val="00FC08F3"/>
    <w:pPr>
      <w:spacing w:after="0" w:line="240" w:lineRule="auto"/>
    </w:pPr>
  </w:style>
  <w:style w:type="table" w:styleId="aa">
    <w:name w:val="Table Grid"/>
    <w:basedOn w:val="a1"/>
    <w:uiPriority w:val="59"/>
    <w:rsid w:val="0039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81823FB14D1FCE5FC1EDFCB328843E51EDA4B8F208C7F1685324F2C3550E53CEE86AED233A793A37CBB24DDE5EE7D7CF9CA9C449533ECmF00E" TargetMode="External"/><Relationship Id="rId13" Type="http://schemas.openxmlformats.org/officeDocument/2006/relationships/hyperlink" Target="consultantplus://offline/ref=41281823FB14D1FCE5FC1EDFCB328843E518DC4B8B2F8C7F1685324F2C3550E52EEEDEA2D235BD93A169ED759BmB00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1281823FB14D1FCE5FC1EDFCB328843E51EDA4B8F208C7F1685324F2C3550E53CEE86AED233A793A37CBB24DDE5EE7D7CF9CA9C449533ECmF00E"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41281823FB14D1FCE5FC00D2DD5ED649E717834F8B21872849D43418736556B07CAE80FB8374F69EA372F1759BAEE17D7BmE07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1281823FB14D1FCE5FC1EDFCB328843E51FD9478F2D8C7F1685324F2C3550E53CEE86AED231A293A47CBB24DDE5EE7D7CF9CA9C449533ECmF00E" TargetMode="External"/><Relationship Id="rId5" Type="http://schemas.openxmlformats.org/officeDocument/2006/relationships/footnotes" Target="footnotes.xml"/><Relationship Id="rId15" Type="http://schemas.openxmlformats.org/officeDocument/2006/relationships/hyperlink" Target="consultantplus://offline/ref=41281823FB14D1FCE5FC00D2DD5ED649E717834F882C8E284FD23418736556B07CAE80FB9174AE92A374EC7D90BBB72C3DB2C79E5F8933ECEE1C77CAmF0FE" TargetMode="External"/><Relationship Id="rId10" Type="http://schemas.openxmlformats.org/officeDocument/2006/relationships/hyperlink" Target="consultantplus://offline/ref=41281823FB14D1FCE5FC00D2DD5ED649E717834F882E842E4ED03418736556B07CAE80FB8374F69EA372F1759BAEE17D7BmE0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1281823FB14D1FCE5FC1EDFCB328843E518DC4B8B2F8C7F1685324F2C3550E52EEEDEA2D235BD93A169ED759BmB00E" TargetMode="External"/><Relationship Id="rId14" Type="http://schemas.openxmlformats.org/officeDocument/2006/relationships/hyperlink" Target="consultantplus://offline/ref=41281823FB14D1FCE5FC00D2DD5ED649E717834F882E842E4ED03418736556B07CAE80FB8374F69EA372F1759BAEE17D7BmE0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4859</Words>
  <Characters>27698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2020-06-25T05:14:00Z</cp:lastPrinted>
  <dcterms:created xsi:type="dcterms:W3CDTF">2017-11-20T11:34:00Z</dcterms:created>
  <dcterms:modified xsi:type="dcterms:W3CDTF">2020-06-25T05:15:00Z</dcterms:modified>
</cp:coreProperties>
</file>