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90" w:rsidRPr="00DC355D" w:rsidRDefault="00467D90" w:rsidP="00D852B0">
      <w:pPr>
        <w:pStyle w:val="ConsPlusTitle"/>
        <w:spacing w:after="0"/>
        <w:jc w:val="center"/>
        <w:outlineLvl w:val="0"/>
        <w:rPr>
          <w:rFonts w:ascii="PT Astra Serif" w:hAnsi="PT Astra Serif"/>
          <w:sz w:val="28"/>
          <w:szCs w:val="28"/>
          <w:lang w:val="ru-RU"/>
        </w:rPr>
      </w:pPr>
      <w:r w:rsidRPr="00DC355D">
        <w:rPr>
          <w:rFonts w:ascii="PT Astra Serif" w:hAnsi="PT Astra Serif"/>
          <w:sz w:val="28"/>
          <w:szCs w:val="28"/>
          <w:lang w:val="ru-RU"/>
        </w:rPr>
        <w:t xml:space="preserve">АДМИНИСТРАЦИЯ </w:t>
      </w:r>
      <w:r w:rsidR="006E19FA" w:rsidRPr="00DC355D">
        <w:rPr>
          <w:rFonts w:ascii="PT Astra Serif" w:hAnsi="PT Astra Serif"/>
          <w:sz w:val="28"/>
          <w:szCs w:val="28"/>
          <w:lang w:val="ru-RU"/>
        </w:rPr>
        <w:t>СЕВЕРОУРАЛЬСКОГО ГОРОДСКОГО ОКРУГА</w:t>
      </w:r>
    </w:p>
    <w:p w:rsidR="00467D90" w:rsidRPr="00DC355D" w:rsidRDefault="00467D90" w:rsidP="00D852B0">
      <w:pPr>
        <w:pStyle w:val="ConsPlusTitle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467D90" w:rsidRPr="00DC355D" w:rsidRDefault="00467D90" w:rsidP="00D852B0">
      <w:pPr>
        <w:pStyle w:val="ConsPlusTitle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 w:rsidRPr="00DC355D">
        <w:rPr>
          <w:rFonts w:ascii="PT Astra Serif" w:hAnsi="PT Astra Serif"/>
          <w:sz w:val="28"/>
          <w:szCs w:val="28"/>
          <w:lang w:val="ru-RU"/>
        </w:rPr>
        <w:t>ПОСТАНОВЛЕНИЕ</w:t>
      </w:r>
    </w:p>
    <w:p w:rsidR="00467D90" w:rsidRDefault="00C745F7" w:rsidP="00C745F7">
      <w:pPr>
        <w:pStyle w:val="ConsPlusTitle"/>
        <w:spacing w:after="0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О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>т</w:t>
      </w:r>
      <w:r w:rsidRPr="00F60F4A">
        <w:rPr>
          <w:rFonts w:ascii="PT Astra Serif" w:hAnsi="PT Astra Serif"/>
          <w:sz w:val="28"/>
          <w:szCs w:val="28"/>
          <w:lang w:val="ru-RU"/>
        </w:rPr>
        <w:t xml:space="preserve">  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60F4A">
        <w:rPr>
          <w:rFonts w:ascii="PT Astra Serif" w:hAnsi="PT Astra Serif"/>
          <w:sz w:val="28"/>
          <w:szCs w:val="28"/>
          <w:lang w:val="ru-RU"/>
        </w:rPr>
        <w:t xml:space="preserve">                 №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F60F4A" w:rsidRPr="00F60F4A" w:rsidRDefault="00F60F4A" w:rsidP="00C745F7">
      <w:pPr>
        <w:pStyle w:val="ConsPlusTitle"/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467D90" w:rsidRPr="00F60F4A" w:rsidRDefault="00467D90" w:rsidP="00D852B0">
      <w:pPr>
        <w:pStyle w:val="ConsPlusTitle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О</w:t>
      </w:r>
      <w:r w:rsidR="00C745F7" w:rsidRPr="00F60F4A">
        <w:rPr>
          <w:rFonts w:ascii="PT Astra Serif" w:hAnsi="PT Astra Serif"/>
          <w:sz w:val="28"/>
          <w:szCs w:val="28"/>
          <w:lang w:val="ru-RU"/>
        </w:rPr>
        <w:t>б утверждении порядка оценки налоговых расходов</w:t>
      </w:r>
    </w:p>
    <w:p w:rsidR="00467D90" w:rsidRPr="00F60F4A" w:rsidRDefault="006E19FA" w:rsidP="00D852B0">
      <w:pPr>
        <w:pStyle w:val="ConsPlusTitle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С</w:t>
      </w:r>
      <w:r w:rsidR="00C745F7" w:rsidRPr="00F60F4A">
        <w:rPr>
          <w:rFonts w:ascii="PT Astra Serif" w:hAnsi="PT Astra Serif"/>
          <w:sz w:val="28"/>
          <w:szCs w:val="28"/>
          <w:lang w:val="ru-RU"/>
        </w:rPr>
        <w:t>евероуральского городского округа</w:t>
      </w:r>
    </w:p>
    <w:p w:rsidR="00467D90" w:rsidRPr="00F60F4A" w:rsidRDefault="00467D90" w:rsidP="00D852B0">
      <w:pPr>
        <w:pStyle w:val="ConsPlusNormal"/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C745F7" w:rsidRPr="00F60F4A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В соответствии со статьей 174.3 Бюджетного кодекса Российской Федерации, Постановлением Правительства Российской Федерации от 22.06.2019 </w:t>
      </w:r>
      <w:r w:rsidR="00C745F7" w:rsidRPr="00F60F4A">
        <w:rPr>
          <w:rFonts w:ascii="PT Astra Serif" w:hAnsi="PT Astra Serif"/>
          <w:sz w:val="28"/>
          <w:szCs w:val="28"/>
          <w:lang w:val="ru-RU"/>
        </w:rPr>
        <w:t>№</w:t>
      </w:r>
      <w:r w:rsidRPr="00F60F4A">
        <w:rPr>
          <w:rFonts w:ascii="PT Astra Serif" w:hAnsi="PT Astra Serif"/>
          <w:sz w:val="28"/>
          <w:szCs w:val="28"/>
          <w:lang w:val="ru-RU"/>
        </w:rPr>
        <w:t xml:space="preserve"> 796 </w:t>
      </w:r>
      <w:r w:rsidR="00C745F7" w:rsidRPr="00F60F4A">
        <w:rPr>
          <w:rFonts w:ascii="PT Astra Serif" w:hAnsi="PT Astra Serif"/>
          <w:sz w:val="28"/>
          <w:szCs w:val="28"/>
          <w:lang w:val="ru-RU"/>
        </w:rPr>
        <w:t>«</w:t>
      </w:r>
      <w:r w:rsidRPr="00F60F4A">
        <w:rPr>
          <w:rFonts w:ascii="PT Astra Serif" w:hAnsi="PT Astra Serif"/>
          <w:sz w:val="28"/>
          <w:szCs w:val="28"/>
          <w:lang w:val="ru-RU"/>
        </w:rPr>
        <w:t>Об общих требованиях к оценке налоговых расходов субъектов Российской Федерации и муниципальных образований</w:t>
      </w:r>
      <w:r w:rsidR="00C745F7" w:rsidRPr="00F60F4A">
        <w:rPr>
          <w:rFonts w:ascii="PT Astra Serif" w:hAnsi="PT Astra Serif"/>
          <w:sz w:val="28"/>
          <w:szCs w:val="28"/>
          <w:lang w:val="ru-RU"/>
        </w:rPr>
        <w:t>»</w:t>
      </w:r>
      <w:r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745F7" w:rsidRPr="00F60F4A">
        <w:rPr>
          <w:rFonts w:ascii="PT Astra Serif" w:hAnsi="PT Astra Serif"/>
          <w:sz w:val="28"/>
          <w:szCs w:val="28"/>
          <w:lang w:val="ru-RU"/>
        </w:rPr>
        <w:t>Администрация Североуральского городского округа</w:t>
      </w:r>
    </w:p>
    <w:p w:rsidR="00467D90" w:rsidRPr="00F60F4A" w:rsidRDefault="00C745F7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ПОСТАНОВЛЯЕТ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>:</w:t>
      </w:r>
    </w:p>
    <w:p w:rsidR="00467D90" w:rsidRPr="00F60F4A" w:rsidRDefault="00467D90" w:rsidP="00A84F58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1. Утвердить Порядок оценки налоговых расходов </w:t>
      </w:r>
      <w:r w:rsidR="006E19FA" w:rsidRPr="00F60F4A">
        <w:rPr>
          <w:rFonts w:ascii="PT Astra Serif" w:hAnsi="PT Astra Serif"/>
          <w:sz w:val="28"/>
          <w:szCs w:val="28"/>
          <w:lang w:val="ru-RU"/>
        </w:rPr>
        <w:t xml:space="preserve">Североуральского городского округа </w:t>
      </w:r>
      <w:r w:rsidRPr="00F60F4A">
        <w:rPr>
          <w:rFonts w:ascii="PT Astra Serif" w:hAnsi="PT Astra Serif"/>
          <w:sz w:val="28"/>
          <w:szCs w:val="28"/>
          <w:lang w:val="ru-RU"/>
        </w:rPr>
        <w:t>(прилагается).</w:t>
      </w:r>
    </w:p>
    <w:p w:rsidR="00467D90" w:rsidRPr="00F60F4A" w:rsidRDefault="00467D90" w:rsidP="00A84F5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val="ru-RU" w:eastAsia="ru-RU" w:bidi="ar-SA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2. Признать утратившим силу Постановление </w:t>
      </w:r>
      <w:r w:rsidR="006E19FA" w:rsidRPr="00F60F4A">
        <w:rPr>
          <w:rFonts w:ascii="PT Astra Serif" w:hAnsi="PT Astra Serif"/>
          <w:sz w:val="28"/>
          <w:szCs w:val="28"/>
          <w:lang w:val="ru-RU"/>
        </w:rPr>
        <w:t>Администрации</w:t>
      </w:r>
      <w:r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E19FA" w:rsidRPr="00F60F4A">
        <w:rPr>
          <w:rFonts w:ascii="PT Astra Serif" w:hAnsi="PT Astra Serif"/>
          <w:sz w:val="28"/>
          <w:szCs w:val="28"/>
          <w:lang w:val="ru-RU"/>
        </w:rPr>
        <w:t xml:space="preserve">Североуральского городского округа </w:t>
      </w:r>
      <w:r w:rsidR="00C745F7" w:rsidRPr="00F60F4A">
        <w:rPr>
          <w:rFonts w:ascii="PT Astra Serif" w:hAnsi="PT Astra Serif"/>
          <w:sz w:val="28"/>
          <w:szCs w:val="28"/>
          <w:lang w:val="ru-RU"/>
        </w:rPr>
        <w:t>от</w:t>
      </w:r>
      <w:r w:rsidR="00A84F58" w:rsidRPr="00F60F4A">
        <w:rPr>
          <w:rFonts w:ascii="PT Astra Serif" w:hAnsi="PT Astra Serif"/>
          <w:sz w:val="28"/>
          <w:szCs w:val="28"/>
          <w:lang w:val="ru-RU"/>
        </w:rPr>
        <w:t xml:space="preserve"> 10.09.2020</w:t>
      </w:r>
      <w:r w:rsidR="00C745F7" w:rsidRPr="00F60F4A">
        <w:rPr>
          <w:rFonts w:ascii="PT Astra Serif" w:hAnsi="PT Astra Serif"/>
          <w:sz w:val="28"/>
          <w:szCs w:val="28"/>
          <w:lang w:val="ru-RU"/>
        </w:rPr>
        <w:t xml:space="preserve"> №</w:t>
      </w:r>
      <w:r w:rsidR="00A84F58" w:rsidRPr="00F60F4A">
        <w:rPr>
          <w:rFonts w:ascii="PT Astra Serif" w:hAnsi="PT Astra Serif"/>
          <w:sz w:val="28"/>
          <w:szCs w:val="28"/>
          <w:lang w:val="ru-RU"/>
        </w:rPr>
        <w:t xml:space="preserve"> 776 «</w:t>
      </w:r>
      <w:r w:rsidR="00A84F58" w:rsidRPr="00F60F4A">
        <w:rPr>
          <w:rFonts w:ascii="PT Astra Serif" w:hAnsi="PT Astra Serif" w:cs="Arial"/>
          <w:spacing w:val="1"/>
          <w:sz w:val="28"/>
          <w:szCs w:val="28"/>
          <w:lang w:val="ru-RU"/>
        </w:rPr>
        <w:t>Об утверждении Порядка оценки эффективности налоговых расходов Североуральского городского округа</w:t>
      </w:r>
      <w:r w:rsidR="00A84F58" w:rsidRPr="00F60F4A">
        <w:rPr>
          <w:rFonts w:ascii="PT Astra Serif" w:hAnsi="PT Astra Serif"/>
          <w:sz w:val="28"/>
          <w:szCs w:val="28"/>
          <w:lang w:val="ru-RU"/>
        </w:rPr>
        <w:t>»</w:t>
      </w:r>
      <w:r w:rsidRPr="00F60F4A">
        <w:rPr>
          <w:rFonts w:ascii="PT Astra Serif" w:hAnsi="PT Astra Serif"/>
          <w:sz w:val="28"/>
          <w:szCs w:val="28"/>
          <w:lang w:val="ru-RU"/>
        </w:rPr>
        <w:t>.</w:t>
      </w:r>
    </w:p>
    <w:p w:rsidR="00467D90" w:rsidRPr="00F60F4A" w:rsidRDefault="00467D90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467D90" w:rsidRPr="00F60F4A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Глава</w:t>
      </w:r>
    </w:p>
    <w:p w:rsidR="00467D90" w:rsidRPr="00F60F4A" w:rsidRDefault="006E19FA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Североуральского городского округа</w:t>
      </w:r>
      <w:r w:rsidR="00C745F7" w:rsidRPr="00F60F4A">
        <w:rPr>
          <w:rFonts w:ascii="PT Astra Serif" w:hAnsi="PT Astra Serif"/>
          <w:sz w:val="28"/>
          <w:szCs w:val="28"/>
          <w:lang w:val="ru-RU"/>
        </w:rPr>
        <w:t xml:space="preserve">                                   С.Н.Миронова</w:t>
      </w:r>
    </w:p>
    <w:p w:rsidR="00467D90" w:rsidRPr="00F60F4A" w:rsidRDefault="00467D90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037C74" w:rsidRPr="00F60F4A" w:rsidRDefault="00037C74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037C74" w:rsidRPr="00F60F4A" w:rsidRDefault="00037C74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037C74" w:rsidRPr="00F60F4A" w:rsidRDefault="00037C74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037C74" w:rsidRPr="00F60F4A" w:rsidRDefault="00037C74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037C74" w:rsidRPr="00F60F4A" w:rsidRDefault="00037C74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037C74" w:rsidRPr="00F60F4A" w:rsidRDefault="00037C74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037C74" w:rsidRPr="00F60F4A" w:rsidRDefault="00037C74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037C74" w:rsidRPr="00F60F4A" w:rsidRDefault="00037C74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037C74" w:rsidRPr="00F60F4A" w:rsidRDefault="00037C74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037C74" w:rsidRPr="00F60F4A" w:rsidRDefault="00037C74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037C74" w:rsidRPr="00F60F4A" w:rsidRDefault="00037C74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037C74" w:rsidRPr="00F60F4A" w:rsidRDefault="00037C74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037C74" w:rsidRPr="00F60F4A" w:rsidRDefault="00037C74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037C74" w:rsidRPr="00F60F4A" w:rsidRDefault="00037C74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037C74" w:rsidRPr="00F60F4A" w:rsidRDefault="00037C74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037C74" w:rsidRPr="00F60F4A" w:rsidRDefault="00037C74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467D90" w:rsidRPr="00DC355D" w:rsidRDefault="00467D90" w:rsidP="00183326">
      <w:pPr>
        <w:pStyle w:val="ConsPlusNormal"/>
        <w:spacing w:after="0"/>
        <w:ind w:left="5670"/>
        <w:outlineLvl w:val="0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lastRenderedPageBreak/>
        <w:t>Утвержден</w:t>
      </w:r>
    </w:p>
    <w:p w:rsidR="00467D90" w:rsidRPr="00F60F4A" w:rsidRDefault="00467D90" w:rsidP="00183326">
      <w:pPr>
        <w:pStyle w:val="ConsPlusNormal"/>
        <w:spacing w:after="0"/>
        <w:ind w:left="5670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Постановлением </w:t>
      </w:r>
      <w:r w:rsidR="006E19FA" w:rsidRPr="00F60F4A">
        <w:rPr>
          <w:rFonts w:ascii="PT Astra Serif" w:hAnsi="PT Astra Serif"/>
          <w:sz w:val="28"/>
          <w:szCs w:val="28"/>
          <w:lang w:val="ru-RU"/>
        </w:rPr>
        <w:t>Администрации</w:t>
      </w:r>
    </w:p>
    <w:p w:rsidR="00467D90" w:rsidRPr="00F60F4A" w:rsidRDefault="006E19FA" w:rsidP="00183326">
      <w:pPr>
        <w:pStyle w:val="ConsPlusNormal"/>
        <w:spacing w:after="0"/>
        <w:ind w:left="5670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Североуральского городского округа</w:t>
      </w:r>
    </w:p>
    <w:p w:rsidR="00467D90" w:rsidRPr="00F60F4A" w:rsidRDefault="00A84F58" w:rsidP="00183326">
      <w:pPr>
        <w:pStyle w:val="ConsPlusNormal"/>
        <w:spacing w:after="0"/>
        <w:ind w:left="5670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от      №   </w:t>
      </w:r>
    </w:p>
    <w:p w:rsidR="00467D90" w:rsidRPr="00F60F4A" w:rsidRDefault="00C745F7" w:rsidP="00183326">
      <w:pPr>
        <w:pStyle w:val="ConsPlusNormal"/>
        <w:spacing w:after="0"/>
        <w:ind w:left="5670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«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>Об утверждении Порядка</w:t>
      </w:r>
      <w:r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>оценки</w:t>
      </w:r>
      <w:r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>налоговых</w:t>
      </w:r>
      <w:r w:rsidR="00183326" w:rsidRPr="00F60F4A">
        <w:rPr>
          <w:rFonts w:ascii="PT Astra Serif" w:hAnsi="PT Astra Serif"/>
          <w:sz w:val="28"/>
          <w:szCs w:val="28"/>
          <w:lang w:val="ru-RU"/>
        </w:rPr>
        <w:t xml:space="preserve"> р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>асходов</w:t>
      </w:r>
      <w:r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E19FA" w:rsidRPr="00F60F4A">
        <w:rPr>
          <w:rFonts w:ascii="PT Astra Serif" w:hAnsi="PT Astra Serif"/>
          <w:sz w:val="28"/>
          <w:szCs w:val="28"/>
          <w:lang w:val="ru-RU"/>
        </w:rPr>
        <w:t>Североуральского городского округа</w:t>
      </w:r>
      <w:r w:rsidR="00183326" w:rsidRPr="00F60F4A">
        <w:rPr>
          <w:rFonts w:ascii="PT Astra Serif" w:hAnsi="PT Astra Serif"/>
          <w:sz w:val="28"/>
          <w:szCs w:val="28"/>
          <w:lang w:val="ru-RU"/>
        </w:rPr>
        <w:t>»</w:t>
      </w:r>
    </w:p>
    <w:p w:rsidR="00467D90" w:rsidRPr="00F60F4A" w:rsidRDefault="00467D90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467D90" w:rsidRPr="00F60F4A" w:rsidRDefault="00C745F7" w:rsidP="00C745F7">
      <w:pPr>
        <w:pStyle w:val="ConsPlusTitle"/>
        <w:spacing w:after="0"/>
        <w:ind w:firstLine="540"/>
        <w:jc w:val="center"/>
        <w:rPr>
          <w:rFonts w:ascii="PT Astra Serif" w:hAnsi="PT Astra Serif"/>
          <w:sz w:val="28"/>
          <w:szCs w:val="28"/>
          <w:lang w:val="ru-RU"/>
        </w:rPr>
      </w:pPr>
      <w:bookmarkStart w:id="0" w:name="P31"/>
      <w:bookmarkEnd w:id="0"/>
      <w:r w:rsidRPr="00F60F4A">
        <w:rPr>
          <w:rFonts w:ascii="PT Astra Serif" w:hAnsi="PT Astra Serif"/>
          <w:sz w:val="28"/>
          <w:szCs w:val="28"/>
          <w:lang w:val="ru-RU"/>
        </w:rPr>
        <w:t>Порядок</w:t>
      </w:r>
    </w:p>
    <w:p w:rsidR="00467D90" w:rsidRPr="00F60F4A" w:rsidRDefault="00C745F7" w:rsidP="00C745F7">
      <w:pPr>
        <w:pStyle w:val="ConsPlusTitle"/>
        <w:spacing w:after="0"/>
        <w:ind w:firstLine="540"/>
        <w:jc w:val="center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оценки налоговых расходов </w:t>
      </w:r>
      <w:r w:rsidR="006E19FA" w:rsidRPr="00F60F4A">
        <w:rPr>
          <w:rFonts w:ascii="PT Astra Serif" w:hAnsi="PT Astra Serif"/>
          <w:sz w:val="28"/>
          <w:szCs w:val="28"/>
          <w:lang w:val="ru-RU"/>
        </w:rPr>
        <w:t>С</w:t>
      </w:r>
      <w:r w:rsidRPr="00F60F4A">
        <w:rPr>
          <w:rFonts w:ascii="PT Astra Serif" w:hAnsi="PT Astra Serif"/>
          <w:sz w:val="28"/>
          <w:szCs w:val="28"/>
          <w:lang w:val="ru-RU"/>
        </w:rPr>
        <w:t>евероуральского городского округа</w:t>
      </w:r>
    </w:p>
    <w:p w:rsidR="00467D90" w:rsidRPr="00F60F4A" w:rsidRDefault="00467D90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467D90" w:rsidRPr="00F60F4A" w:rsidRDefault="00467D90" w:rsidP="00C745F7">
      <w:pPr>
        <w:pStyle w:val="ConsPlusTitle"/>
        <w:spacing w:after="0"/>
        <w:ind w:firstLine="540"/>
        <w:jc w:val="center"/>
        <w:outlineLvl w:val="1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Раздел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60F4A">
        <w:rPr>
          <w:rFonts w:ascii="PT Astra Serif" w:hAnsi="PT Astra Serif"/>
          <w:sz w:val="28"/>
          <w:szCs w:val="28"/>
        </w:rPr>
        <w:t>I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. </w:t>
      </w:r>
      <w:r w:rsidRPr="00F60F4A">
        <w:rPr>
          <w:rFonts w:ascii="PT Astra Serif" w:hAnsi="PT Astra Serif"/>
          <w:sz w:val="28"/>
          <w:szCs w:val="28"/>
          <w:lang w:val="ru-RU"/>
        </w:rPr>
        <w:t>О</w:t>
      </w:r>
      <w:r w:rsidR="00C745F7" w:rsidRPr="00F60F4A">
        <w:rPr>
          <w:rFonts w:ascii="PT Astra Serif" w:hAnsi="PT Astra Serif"/>
          <w:sz w:val="28"/>
          <w:szCs w:val="28"/>
          <w:lang w:val="ru-RU"/>
        </w:rPr>
        <w:t>бщие</w:t>
      </w:r>
      <w:r w:rsidR="00C745F7" w:rsidRPr="00DC355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745F7" w:rsidRPr="00F60F4A">
        <w:rPr>
          <w:rFonts w:ascii="PT Astra Serif" w:hAnsi="PT Astra Serif"/>
          <w:sz w:val="28"/>
          <w:szCs w:val="28"/>
          <w:lang w:val="ru-RU"/>
        </w:rPr>
        <w:t>положения</w:t>
      </w:r>
    </w:p>
    <w:p w:rsidR="00467D90" w:rsidRPr="00F60F4A" w:rsidRDefault="00467D90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467D90" w:rsidRPr="00F60F4A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1. Настоящий Порядок определяет порядок оценки эффективности налоговых расходов </w:t>
      </w:r>
      <w:r w:rsidR="006E19FA" w:rsidRPr="00F60F4A">
        <w:rPr>
          <w:rFonts w:ascii="PT Astra Serif" w:hAnsi="PT Astra Serif"/>
          <w:sz w:val="28"/>
          <w:szCs w:val="28"/>
          <w:lang w:val="ru-RU"/>
        </w:rPr>
        <w:t xml:space="preserve">Североуральского городского округа </w:t>
      </w:r>
      <w:r w:rsidRPr="00F60F4A">
        <w:rPr>
          <w:rFonts w:ascii="PT Astra Serif" w:hAnsi="PT Astra Serif"/>
          <w:sz w:val="28"/>
          <w:szCs w:val="28"/>
          <w:lang w:val="ru-RU"/>
        </w:rPr>
        <w:t>(далее - оценка эффективности налоговых расходов) и обобщения результатов оценки эффективности налоговых расходов.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DC355D">
        <w:rPr>
          <w:rFonts w:ascii="PT Astra Serif" w:hAnsi="PT Astra Serif"/>
          <w:sz w:val="28"/>
          <w:szCs w:val="28"/>
          <w:lang w:val="ru-RU"/>
        </w:rPr>
        <w:t>2. Понятия, используемые в настоящем Порядке:</w:t>
      </w:r>
    </w:p>
    <w:p w:rsidR="00467D90" w:rsidRPr="00F60F4A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F60F4A">
        <w:rPr>
          <w:rFonts w:ascii="PT Astra Serif" w:hAnsi="PT Astra Serif"/>
          <w:sz w:val="28"/>
          <w:szCs w:val="28"/>
          <w:lang w:val="ru-RU"/>
        </w:rPr>
        <w:t>налоговые расходы</w:t>
      </w:r>
      <w:r w:rsidR="00597682" w:rsidRPr="00F60F4A">
        <w:rPr>
          <w:rFonts w:ascii="PT Astra Serif" w:hAnsi="PT Astra Serif"/>
          <w:sz w:val="28"/>
          <w:szCs w:val="28"/>
          <w:lang w:val="ru-RU"/>
        </w:rPr>
        <w:t xml:space="preserve"> Североуральского городского округа</w:t>
      </w:r>
      <w:r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C355D">
        <w:rPr>
          <w:rFonts w:ascii="PT Astra Serif" w:hAnsi="PT Astra Serif"/>
          <w:sz w:val="28"/>
          <w:szCs w:val="28"/>
          <w:lang w:val="ru-RU"/>
        </w:rPr>
        <w:t xml:space="preserve">(далее – налоговые расходы) </w:t>
      </w:r>
      <w:r w:rsidRPr="00F60F4A">
        <w:rPr>
          <w:rFonts w:ascii="PT Astra Serif" w:hAnsi="PT Astra Serif"/>
          <w:sz w:val="28"/>
          <w:szCs w:val="28"/>
          <w:lang w:val="ru-RU"/>
        </w:rPr>
        <w:t xml:space="preserve">- выпадающие доходы бюджета </w:t>
      </w:r>
      <w:r w:rsidR="006E19FA" w:rsidRPr="00F60F4A">
        <w:rPr>
          <w:rFonts w:ascii="PT Astra Serif" w:hAnsi="PT Astra Serif"/>
          <w:sz w:val="28"/>
          <w:szCs w:val="28"/>
          <w:lang w:val="ru-RU"/>
        </w:rPr>
        <w:t>Североуральского городского округа</w:t>
      </w:r>
      <w:r w:rsidRPr="00F60F4A">
        <w:rPr>
          <w:rFonts w:ascii="PT Astra Serif" w:hAnsi="PT Astra Serif"/>
          <w:sz w:val="28"/>
          <w:szCs w:val="28"/>
          <w:lang w:val="ru-RU"/>
        </w:rPr>
        <w:t xml:space="preserve">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</w:t>
      </w:r>
      <w:r w:rsidR="006E19FA" w:rsidRPr="00F60F4A">
        <w:rPr>
          <w:rFonts w:ascii="PT Astra Serif" w:hAnsi="PT Astra Serif"/>
          <w:sz w:val="28"/>
          <w:szCs w:val="28"/>
          <w:lang w:val="ru-RU"/>
        </w:rPr>
        <w:t>Североуральского городского округа</w:t>
      </w:r>
      <w:r w:rsidR="00DC355D">
        <w:rPr>
          <w:rFonts w:ascii="PT Astra Serif" w:hAnsi="PT Astra Serif"/>
          <w:sz w:val="28"/>
          <w:szCs w:val="28"/>
          <w:lang w:val="ru-RU"/>
        </w:rPr>
        <w:t xml:space="preserve"> (далее – социально – экономическая политика)</w:t>
      </w:r>
      <w:r w:rsidRPr="00F60F4A">
        <w:rPr>
          <w:rFonts w:ascii="PT Astra Serif" w:hAnsi="PT Astra Serif"/>
          <w:sz w:val="28"/>
          <w:szCs w:val="28"/>
          <w:lang w:val="ru-RU"/>
        </w:rPr>
        <w:t xml:space="preserve">, не относящимися к муниципальным программам </w:t>
      </w:r>
      <w:r w:rsidR="006E19FA" w:rsidRPr="00F60F4A">
        <w:rPr>
          <w:rFonts w:ascii="PT Astra Serif" w:hAnsi="PT Astra Serif"/>
          <w:sz w:val="28"/>
          <w:szCs w:val="28"/>
          <w:lang w:val="ru-RU"/>
        </w:rPr>
        <w:t>Североуральского городского округа</w:t>
      </w:r>
      <w:r w:rsidR="00DC355D">
        <w:rPr>
          <w:rFonts w:ascii="PT Astra Serif" w:hAnsi="PT Astra Serif"/>
          <w:sz w:val="28"/>
          <w:szCs w:val="28"/>
          <w:lang w:val="ru-RU"/>
        </w:rPr>
        <w:t xml:space="preserve"> (далее – муниципальная программа)</w:t>
      </w:r>
      <w:r w:rsidRPr="00F60F4A">
        <w:rPr>
          <w:rFonts w:ascii="PT Astra Serif" w:hAnsi="PT Astra Serif"/>
          <w:sz w:val="28"/>
          <w:szCs w:val="28"/>
          <w:lang w:val="ru-RU"/>
        </w:rPr>
        <w:t>;</w:t>
      </w:r>
      <w:proofErr w:type="gramEnd"/>
    </w:p>
    <w:p w:rsidR="004A736C" w:rsidRPr="00F60F4A" w:rsidRDefault="004A736C" w:rsidP="004A736C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перечень налоговых расходов</w:t>
      </w:r>
      <w:r w:rsidR="00597682" w:rsidRPr="00F60F4A">
        <w:rPr>
          <w:rFonts w:ascii="PT Astra Serif" w:hAnsi="PT Astra Serif"/>
          <w:sz w:val="28"/>
          <w:szCs w:val="28"/>
          <w:lang w:val="ru-RU"/>
        </w:rPr>
        <w:t xml:space="preserve"> Североуральского городского округа</w:t>
      </w:r>
      <w:r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C355D">
        <w:rPr>
          <w:rFonts w:ascii="PT Astra Serif" w:hAnsi="PT Astra Serif"/>
          <w:sz w:val="28"/>
          <w:szCs w:val="28"/>
          <w:lang w:val="ru-RU"/>
        </w:rPr>
        <w:t xml:space="preserve">(далее – перечень налоговых расходов) </w:t>
      </w:r>
      <w:r w:rsidRPr="00F60F4A">
        <w:rPr>
          <w:rFonts w:ascii="PT Astra Serif" w:hAnsi="PT Astra Serif"/>
          <w:sz w:val="28"/>
          <w:szCs w:val="28"/>
          <w:lang w:val="ru-RU"/>
        </w:rPr>
        <w:t xml:space="preserve">- документ, содержащий сведения о распределении налоговых расходов в соответствии с целями муниципальных программ и (или) целями </w:t>
      </w:r>
      <w:proofErr w:type="gramStart"/>
      <w:r w:rsidRPr="00F60F4A">
        <w:rPr>
          <w:rFonts w:ascii="PT Astra Serif" w:hAnsi="PT Astra Serif"/>
          <w:sz w:val="28"/>
          <w:szCs w:val="28"/>
          <w:lang w:val="ru-RU"/>
        </w:rPr>
        <w:t>социально-экономической</w:t>
      </w:r>
      <w:proofErr w:type="gramEnd"/>
      <w:r w:rsidRPr="00F60F4A">
        <w:rPr>
          <w:rFonts w:ascii="PT Astra Serif" w:hAnsi="PT Astra Serif"/>
          <w:sz w:val="28"/>
          <w:szCs w:val="28"/>
          <w:lang w:val="ru-RU"/>
        </w:rPr>
        <w:t xml:space="preserve"> политики, не относящимися к муниципальным программам, а также о кураторах налоговых расходов</w:t>
      </w:r>
      <w:r w:rsidR="00DC355D">
        <w:rPr>
          <w:rFonts w:ascii="PT Astra Serif" w:hAnsi="PT Astra Serif"/>
          <w:sz w:val="28"/>
          <w:szCs w:val="28"/>
          <w:lang w:val="ru-RU"/>
        </w:rPr>
        <w:t xml:space="preserve"> Североуральского городского округа</w:t>
      </w:r>
      <w:r w:rsidRPr="00F60F4A">
        <w:rPr>
          <w:rFonts w:ascii="PT Astra Serif" w:hAnsi="PT Astra Serif"/>
          <w:sz w:val="28"/>
          <w:szCs w:val="28"/>
          <w:lang w:val="ru-RU"/>
        </w:rPr>
        <w:t>;</w:t>
      </w:r>
    </w:p>
    <w:p w:rsidR="00467D90" w:rsidRPr="00F60F4A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куратор налогового расхода</w:t>
      </w:r>
      <w:r w:rsidR="00597682" w:rsidRPr="00F60F4A">
        <w:rPr>
          <w:rFonts w:ascii="PT Astra Serif" w:hAnsi="PT Astra Serif"/>
          <w:sz w:val="28"/>
          <w:szCs w:val="28"/>
          <w:lang w:val="ru-RU"/>
        </w:rPr>
        <w:t xml:space="preserve"> Североуральского городского округа</w:t>
      </w:r>
      <w:r w:rsidR="00DC355D">
        <w:rPr>
          <w:rFonts w:ascii="PT Astra Serif" w:hAnsi="PT Astra Serif"/>
          <w:sz w:val="28"/>
          <w:szCs w:val="28"/>
          <w:lang w:val="ru-RU"/>
        </w:rPr>
        <w:t xml:space="preserve"> (далее куратор налогового расхода)</w:t>
      </w:r>
      <w:r w:rsidRPr="00F60F4A">
        <w:rPr>
          <w:rFonts w:ascii="PT Astra Serif" w:hAnsi="PT Astra Serif"/>
          <w:sz w:val="28"/>
          <w:szCs w:val="28"/>
          <w:lang w:val="ru-RU"/>
        </w:rPr>
        <w:t xml:space="preserve"> - структурное подразделение </w:t>
      </w:r>
      <w:r w:rsidR="006E19FA" w:rsidRPr="00F60F4A">
        <w:rPr>
          <w:rFonts w:ascii="PT Astra Serif" w:hAnsi="PT Astra Serif"/>
          <w:sz w:val="28"/>
          <w:szCs w:val="28"/>
          <w:lang w:val="ru-RU"/>
        </w:rPr>
        <w:t>Администрации</w:t>
      </w:r>
      <w:r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E19FA" w:rsidRPr="00F60F4A">
        <w:rPr>
          <w:rFonts w:ascii="PT Astra Serif" w:hAnsi="PT Astra Serif"/>
          <w:sz w:val="28"/>
          <w:szCs w:val="28"/>
          <w:lang w:val="ru-RU"/>
        </w:rPr>
        <w:t xml:space="preserve">Североуральского городского округа </w:t>
      </w:r>
      <w:r w:rsidR="00DC355D">
        <w:rPr>
          <w:rFonts w:ascii="PT Astra Serif" w:hAnsi="PT Astra Serif"/>
          <w:sz w:val="28"/>
          <w:szCs w:val="28"/>
          <w:lang w:val="ru-RU"/>
        </w:rPr>
        <w:t xml:space="preserve">(далее – Администрация) </w:t>
      </w:r>
      <w:r w:rsidRPr="00F60F4A">
        <w:rPr>
          <w:rFonts w:ascii="PT Astra Serif" w:hAnsi="PT Astra Serif"/>
          <w:sz w:val="28"/>
          <w:szCs w:val="28"/>
          <w:lang w:val="ru-RU"/>
        </w:rPr>
        <w:t xml:space="preserve">(орган местного самоуправления, организация), ответственное в соответствии с муниципальными правовыми актами </w:t>
      </w:r>
      <w:r w:rsidR="006E19FA" w:rsidRPr="00F60F4A">
        <w:rPr>
          <w:rFonts w:ascii="PT Astra Serif" w:hAnsi="PT Astra Serif"/>
          <w:sz w:val="28"/>
          <w:szCs w:val="28"/>
          <w:lang w:val="ru-RU"/>
        </w:rPr>
        <w:t xml:space="preserve">Североуральского городского округа </w:t>
      </w:r>
      <w:r w:rsidRPr="00F60F4A">
        <w:rPr>
          <w:rFonts w:ascii="PT Astra Serif" w:hAnsi="PT Astra Serif"/>
          <w:sz w:val="28"/>
          <w:szCs w:val="28"/>
          <w:lang w:val="ru-RU"/>
        </w:rPr>
        <w:t xml:space="preserve">за достижение </w:t>
      </w:r>
      <w:r w:rsidRPr="00F60F4A">
        <w:rPr>
          <w:rFonts w:ascii="PT Astra Serif" w:hAnsi="PT Astra Serif"/>
          <w:sz w:val="28"/>
          <w:szCs w:val="28"/>
          <w:lang w:val="ru-RU"/>
        </w:rPr>
        <w:lastRenderedPageBreak/>
        <w:t xml:space="preserve">соответствующих налоговому расходу целей муниципальных программ и (или) целей </w:t>
      </w:r>
      <w:proofErr w:type="gramStart"/>
      <w:r w:rsidRPr="00F60F4A">
        <w:rPr>
          <w:rFonts w:ascii="PT Astra Serif" w:hAnsi="PT Astra Serif"/>
          <w:sz w:val="28"/>
          <w:szCs w:val="28"/>
          <w:lang w:val="ru-RU"/>
        </w:rPr>
        <w:t>социально-экономической</w:t>
      </w:r>
      <w:proofErr w:type="gramEnd"/>
      <w:r w:rsidRPr="00F60F4A">
        <w:rPr>
          <w:rFonts w:ascii="PT Astra Serif" w:hAnsi="PT Astra Serif"/>
          <w:sz w:val="28"/>
          <w:szCs w:val="28"/>
          <w:lang w:val="ru-RU"/>
        </w:rPr>
        <w:t xml:space="preserve"> политики, не относящихся к муниципальным программам;</w:t>
      </w:r>
    </w:p>
    <w:p w:rsidR="004A736C" w:rsidRPr="00F60F4A" w:rsidRDefault="004A736C" w:rsidP="004A736C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F60F4A">
        <w:rPr>
          <w:rFonts w:ascii="PT Astra Serif" w:hAnsi="PT Astra Serif"/>
          <w:sz w:val="28"/>
          <w:szCs w:val="28"/>
          <w:lang w:val="ru-RU"/>
        </w:rPr>
        <w:t>нормативные характеристики налоговых расходов</w:t>
      </w:r>
      <w:r w:rsidR="00597682"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60F4A">
        <w:rPr>
          <w:rFonts w:ascii="PT Astra Serif" w:hAnsi="PT Astra Serif"/>
          <w:sz w:val="28"/>
          <w:szCs w:val="28"/>
          <w:lang w:val="ru-RU"/>
        </w:rPr>
        <w:t>- сведения о положениях муниципальных правовых актов Североуральского городского округа,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 Североуральского городского округа;</w:t>
      </w:r>
      <w:proofErr w:type="gramEnd"/>
    </w:p>
    <w:p w:rsidR="00467D90" w:rsidRPr="00F60F4A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оценка налоговых расходов</w:t>
      </w:r>
      <w:r w:rsidR="00597682"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60F4A">
        <w:rPr>
          <w:rFonts w:ascii="PT Astra Serif" w:hAnsi="PT Astra Serif"/>
          <w:sz w:val="28"/>
          <w:szCs w:val="28"/>
          <w:lang w:val="ru-RU"/>
        </w:rPr>
        <w:t>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467D90" w:rsidRPr="00F60F4A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оценка объемов налоговых расходов - определение объемов выпадающих доходов бюджета </w:t>
      </w:r>
      <w:r w:rsidR="006E19FA" w:rsidRPr="00F60F4A">
        <w:rPr>
          <w:rFonts w:ascii="PT Astra Serif" w:hAnsi="PT Astra Serif"/>
          <w:sz w:val="28"/>
          <w:szCs w:val="28"/>
          <w:lang w:val="ru-RU"/>
        </w:rPr>
        <w:t>Североуральского городского округа</w:t>
      </w:r>
      <w:r w:rsidRPr="00F60F4A">
        <w:rPr>
          <w:rFonts w:ascii="PT Astra Serif" w:hAnsi="PT Astra Serif"/>
          <w:sz w:val="28"/>
          <w:szCs w:val="28"/>
          <w:lang w:val="ru-RU"/>
        </w:rPr>
        <w:t>, обусловленных льготами, предоставленными плательщикам;</w:t>
      </w:r>
    </w:p>
    <w:p w:rsidR="00467D90" w:rsidRPr="00F60F4A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оценка эффективности налоговых расходов</w:t>
      </w:r>
      <w:r w:rsidR="00597682"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60F4A">
        <w:rPr>
          <w:rFonts w:ascii="PT Astra Serif" w:hAnsi="PT Astra Serif"/>
          <w:sz w:val="28"/>
          <w:szCs w:val="28"/>
          <w:lang w:val="ru-RU"/>
        </w:rPr>
        <w:t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плательщики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- </w:t>
      </w:r>
      <w:r w:rsidRPr="00F60F4A">
        <w:rPr>
          <w:rFonts w:ascii="PT Astra Serif" w:hAnsi="PT Astra Serif"/>
          <w:sz w:val="28"/>
          <w:szCs w:val="28"/>
          <w:lang w:val="ru-RU"/>
        </w:rPr>
        <w:t>плательщики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60F4A">
        <w:rPr>
          <w:rFonts w:ascii="PT Astra Serif" w:hAnsi="PT Astra Serif"/>
          <w:sz w:val="28"/>
          <w:szCs w:val="28"/>
          <w:lang w:val="ru-RU"/>
        </w:rPr>
        <w:t>налогов</w:t>
      </w:r>
      <w:r w:rsidRPr="00DC355D">
        <w:rPr>
          <w:rFonts w:ascii="PT Astra Serif" w:hAnsi="PT Astra Serif"/>
          <w:sz w:val="28"/>
          <w:szCs w:val="28"/>
          <w:lang w:val="ru-RU"/>
        </w:rPr>
        <w:t>;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DC355D">
        <w:rPr>
          <w:rFonts w:ascii="PT Astra Serif" w:hAnsi="PT Astra Serif"/>
          <w:sz w:val="28"/>
          <w:szCs w:val="28"/>
          <w:lang w:val="ru-RU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467D90" w:rsidRPr="00F60F4A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(предотвращение снижения) доходов бюджета</w:t>
      </w:r>
      <w:r w:rsidR="00766314" w:rsidRPr="00F60F4A">
        <w:rPr>
          <w:rFonts w:ascii="PT Astra Serif" w:hAnsi="PT Astra Serif"/>
          <w:sz w:val="28"/>
          <w:szCs w:val="28"/>
          <w:lang w:val="ru-RU"/>
        </w:rPr>
        <w:t xml:space="preserve"> Североуральского городского округа</w:t>
      </w:r>
      <w:r w:rsidRPr="00F60F4A">
        <w:rPr>
          <w:rFonts w:ascii="PT Astra Serif" w:hAnsi="PT Astra Serif"/>
          <w:sz w:val="28"/>
          <w:szCs w:val="28"/>
          <w:lang w:val="ru-RU"/>
        </w:rPr>
        <w:t>;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DC355D">
        <w:rPr>
          <w:rFonts w:ascii="PT Astra Serif" w:hAnsi="PT Astra Serif"/>
          <w:sz w:val="28"/>
          <w:szCs w:val="28"/>
          <w:lang w:val="ru-RU"/>
        </w:rPr>
        <w:t>технические налоговые расходы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бюджетной системы Российской Федерации;</w:t>
      </w:r>
    </w:p>
    <w:p w:rsidR="00467D90" w:rsidRPr="00F60F4A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фискальные характеристики налоговых расходов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6E19FA" w:rsidRPr="00F60F4A">
        <w:rPr>
          <w:rFonts w:ascii="PT Astra Serif" w:hAnsi="PT Astra Serif"/>
          <w:sz w:val="28"/>
          <w:szCs w:val="28"/>
          <w:lang w:val="ru-RU"/>
        </w:rPr>
        <w:t>Североуральского городского округа</w:t>
      </w:r>
      <w:r w:rsidRPr="00F60F4A">
        <w:rPr>
          <w:rFonts w:ascii="PT Astra Serif" w:hAnsi="PT Astra Serif"/>
          <w:sz w:val="28"/>
          <w:szCs w:val="28"/>
          <w:lang w:val="ru-RU"/>
        </w:rPr>
        <w:t>;</w:t>
      </w:r>
    </w:p>
    <w:p w:rsidR="00467D90" w:rsidRPr="00F60F4A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целевые характеристики налогового расхода - сведения о целях </w:t>
      </w:r>
      <w:r w:rsidRPr="00F60F4A">
        <w:rPr>
          <w:rFonts w:ascii="PT Astra Serif" w:hAnsi="PT Astra Serif"/>
          <w:sz w:val="28"/>
          <w:szCs w:val="28"/>
          <w:lang w:val="ru-RU"/>
        </w:rPr>
        <w:lastRenderedPageBreak/>
        <w:t xml:space="preserve">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6E19FA" w:rsidRPr="00F60F4A">
        <w:rPr>
          <w:rFonts w:ascii="PT Astra Serif" w:hAnsi="PT Astra Serif"/>
          <w:sz w:val="28"/>
          <w:szCs w:val="28"/>
          <w:lang w:val="ru-RU"/>
        </w:rPr>
        <w:t>Североуральского городского округа</w:t>
      </w:r>
      <w:r w:rsidRPr="00F60F4A">
        <w:rPr>
          <w:rFonts w:ascii="PT Astra Serif" w:hAnsi="PT Astra Serif"/>
          <w:sz w:val="28"/>
          <w:szCs w:val="28"/>
          <w:lang w:val="ru-RU"/>
        </w:rPr>
        <w:t>.</w:t>
      </w:r>
    </w:p>
    <w:p w:rsidR="00467D90" w:rsidRPr="00F60F4A" w:rsidRDefault="00467D90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467D90" w:rsidRPr="00F60F4A" w:rsidRDefault="00467D90" w:rsidP="00C745F7">
      <w:pPr>
        <w:pStyle w:val="ConsPlusTitle"/>
        <w:spacing w:after="0"/>
        <w:ind w:firstLine="540"/>
        <w:jc w:val="center"/>
        <w:outlineLvl w:val="1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Раздел </w:t>
      </w:r>
      <w:r w:rsidR="00037C74" w:rsidRPr="00F60F4A">
        <w:rPr>
          <w:rFonts w:ascii="PT Astra Serif" w:hAnsi="PT Astra Serif"/>
          <w:sz w:val="28"/>
          <w:szCs w:val="28"/>
        </w:rPr>
        <w:t>I</w:t>
      </w:r>
      <w:r w:rsidRPr="00F60F4A">
        <w:rPr>
          <w:rFonts w:ascii="PT Astra Serif" w:hAnsi="PT Astra Serif"/>
          <w:sz w:val="28"/>
          <w:szCs w:val="28"/>
        </w:rPr>
        <w:t>I</w:t>
      </w:r>
      <w:r w:rsidRPr="00F60F4A">
        <w:rPr>
          <w:rFonts w:ascii="PT Astra Serif" w:hAnsi="PT Astra Serif"/>
          <w:sz w:val="28"/>
          <w:szCs w:val="28"/>
          <w:lang w:val="ru-RU"/>
        </w:rPr>
        <w:t>. П</w:t>
      </w:r>
      <w:r w:rsidR="00C745F7" w:rsidRPr="00F60F4A">
        <w:rPr>
          <w:rFonts w:ascii="PT Astra Serif" w:hAnsi="PT Astra Serif"/>
          <w:sz w:val="28"/>
          <w:szCs w:val="28"/>
          <w:lang w:val="ru-RU"/>
        </w:rPr>
        <w:t>орядок оценки эффективности налоговых расходов</w:t>
      </w:r>
    </w:p>
    <w:p w:rsidR="00467D90" w:rsidRPr="00F60F4A" w:rsidRDefault="00467D90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467D90" w:rsidRPr="00DC355D" w:rsidRDefault="00037C74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bookmarkStart w:id="1" w:name="P63"/>
      <w:bookmarkEnd w:id="1"/>
      <w:r w:rsidRPr="00F60F4A">
        <w:rPr>
          <w:rFonts w:ascii="PT Astra Serif" w:hAnsi="PT Astra Serif"/>
          <w:sz w:val="28"/>
          <w:szCs w:val="28"/>
          <w:lang w:val="ru-RU"/>
        </w:rPr>
        <w:t xml:space="preserve">3. 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 xml:space="preserve">Оценка эффективности налоговых расходов осуществляется </w:t>
      </w:r>
      <w:r w:rsidR="00881B61" w:rsidRPr="00F60F4A">
        <w:rPr>
          <w:rFonts w:ascii="PT Astra Serif" w:hAnsi="PT Astra Serif"/>
          <w:sz w:val="28"/>
          <w:szCs w:val="28"/>
          <w:lang w:val="ru-RU"/>
        </w:rPr>
        <w:t xml:space="preserve">куратором налогового расхода 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 xml:space="preserve">ежегодно, в срок до </w:t>
      </w:r>
      <w:r w:rsidRPr="00F60F4A">
        <w:rPr>
          <w:rFonts w:ascii="PT Astra Serif" w:hAnsi="PT Astra Serif"/>
          <w:sz w:val="28"/>
          <w:szCs w:val="28"/>
          <w:lang w:val="ru-RU"/>
        </w:rPr>
        <w:t>1</w:t>
      </w:r>
      <w:r w:rsidR="00A47BB0" w:rsidRPr="00F60F4A">
        <w:rPr>
          <w:rFonts w:ascii="PT Astra Serif" w:hAnsi="PT Astra Serif"/>
          <w:sz w:val="28"/>
          <w:szCs w:val="28"/>
          <w:lang w:val="ru-RU"/>
        </w:rPr>
        <w:t xml:space="preserve"> сентября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67D90" w:rsidRPr="00DC355D">
        <w:rPr>
          <w:rFonts w:ascii="PT Astra Serif" w:hAnsi="PT Astra Serif"/>
          <w:sz w:val="28"/>
          <w:szCs w:val="28"/>
          <w:lang w:val="ru-RU"/>
        </w:rPr>
        <w:t>текущего финансового года.</w:t>
      </w:r>
    </w:p>
    <w:p w:rsidR="00467D90" w:rsidRPr="00F60F4A" w:rsidRDefault="00037C74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bookmarkStart w:id="2" w:name="P64"/>
      <w:bookmarkEnd w:id="2"/>
      <w:r w:rsidRPr="00DC355D">
        <w:rPr>
          <w:rFonts w:ascii="PT Astra Serif" w:hAnsi="PT Astra Serif"/>
          <w:sz w:val="28"/>
          <w:szCs w:val="28"/>
          <w:lang w:val="ru-RU"/>
        </w:rPr>
        <w:t xml:space="preserve">4. </w:t>
      </w:r>
      <w:r w:rsidR="00467D90" w:rsidRPr="00DC355D">
        <w:rPr>
          <w:rFonts w:ascii="PT Astra Serif" w:hAnsi="PT Astra Serif"/>
          <w:sz w:val="28"/>
          <w:szCs w:val="28"/>
          <w:lang w:val="ru-RU"/>
        </w:rPr>
        <w:t xml:space="preserve">В целях проведения оценки эффективности налоговых расходов </w:t>
      </w:r>
      <w:r w:rsidR="00D42C51" w:rsidRPr="00DC355D">
        <w:rPr>
          <w:rFonts w:ascii="PT Astra Serif" w:hAnsi="PT Astra Serif"/>
          <w:sz w:val="28"/>
          <w:szCs w:val="28"/>
          <w:lang w:val="ru-RU"/>
        </w:rPr>
        <w:t>Финансовое управление</w:t>
      </w:r>
      <w:r w:rsidR="00467D90" w:rsidRPr="00DC355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C355D" w:rsidRPr="00DC355D">
        <w:rPr>
          <w:rFonts w:ascii="PT Astra Serif" w:hAnsi="PT Astra Serif"/>
          <w:sz w:val="28"/>
          <w:szCs w:val="28"/>
          <w:lang w:val="ru-RU"/>
        </w:rPr>
        <w:t>Администрации Североуральского городского округа (далее</w:t>
      </w:r>
      <w:r w:rsidR="00DC355D">
        <w:rPr>
          <w:rFonts w:ascii="PT Astra Serif" w:hAnsi="PT Astra Serif"/>
          <w:sz w:val="28"/>
          <w:szCs w:val="28"/>
          <w:lang w:val="ru-RU"/>
        </w:rPr>
        <w:t xml:space="preserve"> – Финансовое управление) </w:t>
      </w:r>
      <w:r w:rsidR="00D42C51" w:rsidRPr="00F60F4A">
        <w:rPr>
          <w:rFonts w:ascii="PT Astra Serif" w:hAnsi="PT Astra Serif"/>
          <w:sz w:val="28"/>
          <w:szCs w:val="28"/>
          <w:lang w:val="ru-RU"/>
        </w:rPr>
        <w:t>в срок не позднее</w:t>
      </w:r>
      <w:r w:rsidR="0089116C" w:rsidRPr="00F60F4A">
        <w:rPr>
          <w:rFonts w:ascii="PT Astra Serif" w:hAnsi="PT Astra Serif"/>
          <w:sz w:val="28"/>
          <w:szCs w:val="28"/>
          <w:lang w:val="ru-RU"/>
        </w:rPr>
        <w:t xml:space="preserve"> 15 августа</w:t>
      </w:r>
      <w:r w:rsidR="0053448B"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42C51" w:rsidRPr="00F60F4A">
        <w:rPr>
          <w:rFonts w:ascii="PT Astra Serif" w:hAnsi="PT Astra Serif"/>
          <w:sz w:val="28"/>
          <w:szCs w:val="28"/>
          <w:lang w:val="ru-RU"/>
        </w:rPr>
        <w:t xml:space="preserve">направляет </w:t>
      </w:r>
      <w:r w:rsidR="0089116C" w:rsidRPr="00F60F4A">
        <w:rPr>
          <w:rFonts w:ascii="PT Astra Serif" w:hAnsi="PT Astra Serif"/>
          <w:sz w:val="28"/>
          <w:szCs w:val="28"/>
          <w:lang w:val="ru-RU"/>
        </w:rPr>
        <w:t xml:space="preserve">куратору налогового расхода 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>информацию о нормативных и фискальных характеристиках соответствующих налоговых расходов.</w:t>
      </w:r>
    </w:p>
    <w:p w:rsidR="00467D90" w:rsidRPr="00F60F4A" w:rsidRDefault="00037C74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5. 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>Оценка эффективности налоговых расходов включает: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DC355D">
        <w:rPr>
          <w:rFonts w:ascii="PT Astra Serif" w:hAnsi="PT Astra Serif"/>
          <w:sz w:val="28"/>
          <w:szCs w:val="28"/>
          <w:lang w:val="ru-RU"/>
        </w:rPr>
        <w:t>оценку целесообразности налоговых расходов;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DC355D">
        <w:rPr>
          <w:rFonts w:ascii="PT Astra Serif" w:hAnsi="PT Astra Serif"/>
          <w:sz w:val="28"/>
          <w:szCs w:val="28"/>
          <w:lang w:val="ru-RU"/>
        </w:rPr>
        <w:t>оценку результативности налоговых расходов.</w:t>
      </w:r>
    </w:p>
    <w:p w:rsidR="00467D90" w:rsidRPr="00F60F4A" w:rsidRDefault="00037C74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6. 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>Критериями целесообразности налоговых расходов являются:</w:t>
      </w:r>
    </w:p>
    <w:p w:rsidR="00467D90" w:rsidRPr="00F60F4A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1) соответствие налоговых расходов</w:t>
      </w:r>
      <w:r w:rsidR="00DC355D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60F4A">
        <w:rPr>
          <w:rFonts w:ascii="PT Astra Serif" w:hAnsi="PT Astra Serif"/>
          <w:sz w:val="28"/>
          <w:szCs w:val="28"/>
          <w:lang w:val="ru-RU"/>
        </w:rPr>
        <w:t xml:space="preserve">целям муниципальных программ и (или) целям </w:t>
      </w:r>
      <w:proofErr w:type="gramStart"/>
      <w:r w:rsidRPr="00F60F4A">
        <w:rPr>
          <w:rFonts w:ascii="PT Astra Serif" w:hAnsi="PT Astra Serif"/>
          <w:sz w:val="28"/>
          <w:szCs w:val="28"/>
          <w:lang w:val="ru-RU"/>
        </w:rPr>
        <w:t>социально-экономической</w:t>
      </w:r>
      <w:proofErr w:type="gramEnd"/>
      <w:r w:rsidRPr="00F60F4A">
        <w:rPr>
          <w:rFonts w:ascii="PT Astra Serif" w:hAnsi="PT Astra Serif"/>
          <w:sz w:val="28"/>
          <w:szCs w:val="28"/>
          <w:lang w:val="ru-RU"/>
        </w:rPr>
        <w:t xml:space="preserve"> политики, не относящимся к муниципальным программам;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DC355D">
        <w:rPr>
          <w:rFonts w:ascii="PT Astra Serif" w:hAnsi="PT Astra Serif"/>
          <w:sz w:val="28"/>
          <w:szCs w:val="28"/>
          <w:lang w:val="ru-RU"/>
        </w:rPr>
        <w:t>2) востребованность плательщиками предоставленных налоговых льгот по местным налогам (далее - налоговые льготы).</w:t>
      </w:r>
    </w:p>
    <w:p w:rsidR="00467D90" w:rsidRPr="00F60F4A" w:rsidRDefault="00037C74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7. </w:t>
      </w:r>
      <w:proofErr w:type="gramStart"/>
      <w:r w:rsidR="00467D90" w:rsidRPr="00F60F4A">
        <w:rPr>
          <w:rFonts w:ascii="PT Astra Serif" w:hAnsi="PT Astra Serif"/>
          <w:sz w:val="28"/>
          <w:szCs w:val="28"/>
          <w:lang w:val="ru-RU"/>
        </w:rPr>
        <w:t>Оценка соответствия налогового расхода</w:t>
      </w:r>
      <w:r w:rsidR="00597682"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>целям муниципальных программ</w:t>
      </w:r>
      <w:r w:rsidR="00597682"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>и (или) целям социально-экономической политики, не относящимся к муниципальным программам, проводится по следующей форме:</w:t>
      </w:r>
      <w:proofErr w:type="gramEnd"/>
    </w:p>
    <w:p w:rsidR="00467D90" w:rsidRPr="00F60F4A" w:rsidRDefault="00467D90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4910"/>
        <w:gridCol w:w="3402"/>
      </w:tblGrid>
      <w:tr w:rsidR="00467D90" w:rsidRPr="00DC355D" w:rsidTr="00C745F7">
        <w:tc>
          <w:tcPr>
            <w:tcW w:w="1531" w:type="dxa"/>
          </w:tcPr>
          <w:p w:rsidR="00467D90" w:rsidRPr="00F60F4A" w:rsidRDefault="00467D90" w:rsidP="00C745F7">
            <w:pPr>
              <w:pStyle w:val="ConsPlusNormal"/>
              <w:spacing w:after="0"/>
              <w:ind w:firstLine="54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60F4A">
              <w:rPr>
                <w:rFonts w:ascii="PT Astra Serif" w:hAnsi="PT Astra Serif"/>
                <w:sz w:val="28"/>
                <w:szCs w:val="28"/>
              </w:rPr>
              <w:t>Налоговый</w:t>
            </w:r>
            <w:proofErr w:type="spellEnd"/>
            <w:r w:rsidRPr="00F60F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60F4A">
              <w:rPr>
                <w:rFonts w:ascii="PT Astra Serif" w:hAnsi="PT Astra Serif"/>
                <w:sz w:val="28"/>
                <w:szCs w:val="28"/>
              </w:rPr>
              <w:t>расход</w:t>
            </w:r>
            <w:proofErr w:type="spellEnd"/>
            <w:r w:rsidRPr="00F60F4A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proofErr w:type="spellStart"/>
            <w:r w:rsidRPr="00F60F4A">
              <w:rPr>
                <w:rFonts w:ascii="PT Astra Serif" w:hAnsi="PT Astra Serif"/>
                <w:sz w:val="28"/>
                <w:szCs w:val="28"/>
              </w:rPr>
              <w:t>целевая</w:t>
            </w:r>
            <w:proofErr w:type="spellEnd"/>
            <w:r w:rsidRPr="00F60F4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60F4A">
              <w:rPr>
                <w:rFonts w:ascii="PT Astra Serif" w:hAnsi="PT Astra Serif"/>
                <w:sz w:val="28"/>
                <w:szCs w:val="28"/>
              </w:rPr>
              <w:t>категория</w:t>
            </w:r>
            <w:proofErr w:type="spellEnd"/>
            <w:r w:rsidRPr="00F60F4A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4910" w:type="dxa"/>
          </w:tcPr>
          <w:p w:rsidR="00467D90" w:rsidRPr="00F60F4A" w:rsidRDefault="00467D90" w:rsidP="00C745F7">
            <w:pPr>
              <w:pStyle w:val="ConsPlusNormal"/>
              <w:spacing w:after="0"/>
              <w:ind w:firstLine="54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60F4A">
              <w:rPr>
                <w:rFonts w:ascii="PT Astra Serif" w:hAnsi="PT Astra Serif"/>
                <w:sz w:val="28"/>
                <w:szCs w:val="28"/>
                <w:lang w:val="ru-RU"/>
              </w:rPr>
              <w:t>Наименование муниципальной программы и (или) документа, отражающего цель социально-экономической политики</w:t>
            </w:r>
          </w:p>
        </w:tc>
        <w:tc>
          <w:tcPr>
            <w:tcW w:w="3402" w:type="dxa"/>
          </w:tcPr>
          <w:p w:rsidR="00467D90" w:rsidRPr="00F60F4A" w:rsidRDefault="00467D90" w:rsidP="00C745F7">
            <w:pPr>
              <w:pStyle w:val="ConsPlusNormal"/>
              <w:spacing w:after="0"/>
              <w:ind w:firstLine="54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F60F4A">
              <w:rPr>
                <w:rFonts w:ascii="PT Astra Serif" w:hAnsi="PT Astra Serif"/>
                <w:sz w:val="28"/>
                <w:szCs w:val="28"/>
                <w:lang w:val="ru-RU"/>
              </w:rPr>
              <w:t>Цель муниципальной программы и (или) цель социально-экономической политики</w:t>
            </w:r>
          </w:p>
        </w:tc>
      </w:tr>
      <w:tr w:rsidR="00467D90" w:rsidRPr="00F60F4A" w:rsidTr="00C745F7">
        <w:trPr>
          <w:trHeight w:val="271"/>
        </w:trPr>
        <w:tc>
          <w:tcPr>
            <w:tcW w:w="1531" w:type="dxa"/>
          </w:tcPr>
          <w:p w:rsidR="00467D90" w:rsidRPr="00F60F4A" w:rsidRDefault="00467D90" w:rsidP="00C745F7">
            <w:pPr>
              <w:pStyle w:val="ConsPlusNormal"/>
              <w:spacing w:after="0"/>
              <w:ind w:firstLine="54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F4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910" w:type="dxa"/>
          </w:tcPr>
          <w:p w:rsidR="00467D90" w:rsidRPr="00F60F4A" w:rsidRDefault="00467D90" w:rsidP="00C745F7">
            <w:pPr>
              <w:pStyle w:val="ConsPlusNormal"/>
              <w:spacing w:after="0"/>
              <w:ind w:firstLine="54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F4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67D90" w:rsidRPr="00F60F4A" w:rsidRDefault="00467D90" w:rsidP="00C745F7">
            <w:pPr>
              <w:pStyle w:val="ConsPlusNormal"/>
              <w:spacing w:after="0"/>
              <w:ind w:firstLine="54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60F4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67D90" w:rsidRPr="00F60F4A" w:rsidTr="00C745F7">
        <w:tc>
          <w:tcPr>
            <w:tcW w:w="1531" w:type="dxa"/>
          </w:tcPr>
          <w:p w:rsidR="00467D90" w:rsidRPr="00F60F4A" w:rsidRDefault="00467D90" w:rsidP="00C745F7">
            <w:pPr>
              <w:pStyle w:val="ConsPlusNormal"/>
              <w:spacing w:after="0"/>
              <w:ind w:firstLine="54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10" w:type="dxa"/>
          </w:tcPr>
          <w:p w:rsidR="00467D90" w:rsidRPr="00F60F4A" w:rsidRDefault="00467D90" w:rsidP="00C745F7">
            <w:pPr>
              <w:pStyle w:val="ConsPlusNormal"/>
              <w:spacing w:after="0"/>
              <w:ind w:firstLine="54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467D90" w:rsidRPr="00F60F4A" w:rsidRDefault="00467D90" w:rsidP="00C745F7">
            <w:pPr>
              <w:pStyle w:val="ConsPlusNormal"/>
              <w:spacing w:after="0"/>
              <w:ind w:firstLine="54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67D90" w:rsidRPr="00F60F4A" w:rsidRDefault="00467D90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</w:rPr>
      </w:pPr>
    </w:p>
    <w:p w:rsidR="00467D90" w:rsidRPr="00F60F4A" w:rsidRDefault="00037C74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bookmarkStart w:id="3" w:name="P83"/>
      <w:bookmarkEnd w:id="3"/>
      <w:r w:rsidRPr="00F60F4A">
        <w:rPr>
          <w:rFonts w:ascii="PT Astra Serif" w:hAnsi="PT Astra Serif"/>
          <w:sz w:val="28"/>
          <w:szCs w:val="28"/>
          <w:lang w:val="ru-RU"/>
        </w:rPr>
        <w:t>8.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 xml:space="preserve"> Востребованность плательщиками предоставленных налоговых льгот характеризуется соотношением количества плательщиков, воспользовавшихся правом на льготы, количеству плательщиков, обладающих потенциальным правом на применение льготы, или общего количества плательщиков (далее - соотношение 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lastRenderedPageBreak/>
        <w:t>(С) за 5-летний период).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F60F4A">
        <w:rPr>
          <w:rFonts w:ascii="PT Astra Serif" w:hAnsi="PT Astra Serif"/>
          <w:sz w:val="28"/>
          <w:szCs w:val="28"/>
          <w:lang w:val="ru-RU"/>
        </w:rPr>
        <w:t xml:space="preserve">Количество плательщиков, обладающих потенциальным правом на применение льготы, или общее количество плательщиков определяется </w:t>
      </w:r>
      <w:r w:rsidRPr="00DC355D">
        <w:rPr>
          <w:rFonts w:ascii="PT Astra Serif" w:hAnsi="PT Astra Serif"/>
          <w:sz w:val="28"/>
          <w:szCs w:val="28"/>
          <w:lang w:val="ru-RU"/>
        </w:rPr>
        <w:t>на основании положений правовых актов, статистических данных и иных сведений, имеющихся в распоряжении кураторов налоговых расходов.</w:t>
      </w:r>
      <w:proofErr w:type="gramEnd"/>
    </w:p>
    <w:p w:rsidR="00467D90" w:rsidRPr="00F60F4A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Количество плательщиков, воспользовавшихся налоговыми льготами, определяется на </w:t>
      </w:r>
      <w:proofErr w:type="gramStart"/>
      <w:r w:rsidRPr="00F60F4A">
        <w:rPr>
          <w:rFonts w:ascii="PT Astra Serif" w:hAnsi="PT Astra Serif"/>
          <w:sz w:val="28"/>
          <w:szCs w:val="28"/>
          <w:lang w:val="ru-RU"/>
        </w:rPr>
        <w:t>основании</w:t>
      </w:r>
      <w:proofErr w:type="gramEnd"/>
      <w:r w:rsidRPr="00F60F4A">
        <w:rPr>
          <w:rFonts w:ascii="PT Astra Serif" w:hAnsi="PT Astra Serif"/>
          <w:sz w:val="28"/>
          <w:szCs w:val="28"/>
          <w:lang w:val="ru-RU"/>
        </w:rPr>
        <w:t xml:space="preserve"> данных, представляемых </w:t>
      </w:r>
      <w:r w:rsidR="0089116C" w:rsidRPr="00F60F4A">
        <w:rPr>
          <w:rFonts w:ascii="PT Astra Serif" w:hAnsi="PT Astra Serif"/>
          <w:sz w:val="28"/>
          <w:szCs w:val="28"/>
          <w:lang w:val="ru-RU"/>
        </w:rPr>
        <w:t>Финансовым управлением</w:t>
      </w:r>
      <w:r w:rsidRPr="00F60F4A">
        <w:rPr>
          <w:rFonts w:ascii="PT Astra Serif" w:hAnsi="PT Astra Serif"/>
          <w:sz w:val="28"/>
          <w:szCs w:val="28"/>
          <w:lang w:val="ru-RU"/>
        </w:rPr>
        <w:t xml:space="preserve"> куратору налогового расхода в соответствии с пунктом</w:t>
      </w:r>
      <w:r w:rsidR="00037C74" w:rsidRPr="00F60F4A">
        <w:rPr>
          <w:rFonts w:ascii="PT Astra Serif" w:hAnsi="PT Astra Serif"/>
          <w:sz w:val="28"/>
          <w:szCs w:val="28"/>
          <w:lang w:val="ru-RU"/>
        </w:rPr>
        <w:t xml:space="preserve"> 4 </w:t>
      </w:r>
      <w:r w:rsidRPr="00F60F4A">
        <w:rPr>
          <w:rFonts w:ascii="PT Astra Serif" w:hAnsi="PT Astra Serif"/>
          <w:sz w:val="28"/>
          <w:szCs w:val="28"/>
          <w:lang w:val="ru-RU"/>
        </w:rPr>
        <w:t>настоящего Порядка.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Для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60F4A">
        <w:rPr>
          <w:rFonts w:ascii="PT Astra Serif" w:hAnsi="PT Astra Serif"/>
          <w:sz w:val="28"/>
          <w:szCs w:val="28"/>
          <w:lang w:val="ru-RU"/>
        </w:rPr>
        <w:t>расчета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60F4A">
        <w:rPr>
          <w:rFonts w:ascii="PT Astra Serif" w:hAnsi="PT Astra Serif"/>
          <w:sz w:val="28"/>
          <w:szCs w:val="28"/>
          <w:lang w:val="ru-RU"/>
        </w:rPr>
        <w:t>соотношения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(С) применяется следующая формула:</w:t>
      </w:r>
    </w:p>
    <w:p w:rsidR="00467D90" w:rsidRPr="00DC355D" w:rsidRDefault="00467D90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DC355D">
        <w:rPr>
          <w:rFonts w:ascii="PT Astra Serif" w:hAnsi="PT Astra Serif"/>
          <w:sz w:val="28"/>
          <w:szCs w:val="28"/>
          <w:lang w:val="ru-RU"/>
        </w:rPr>
        <w:t>С = (Кл</w:t>
      </w:r>
      <w:proofErr w:type="spellStart"/>
      <w:r w:rsidRPr="00F60F4A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-4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+ Кл</w:t>
      </w:r>
      <w:proofErr w:type="spellStart"/>
      <w:r w:rsidRPr="00F60F4A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-3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+ Кл</w:t>
      </w:r>
      <w:proofErr w:type="spellStart"/>
      <w:r w:rsidRPr="00F60F4A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-2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+ Кл</w:t>
      </w:r>
      <w:proofErr w:type="spellStart"/>
      <w:r w:rsidRPr="00F60F4A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-1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+ Кл</w:t>
      </w:r>
      <w:proofErr w:type="spellStart"/>
      <w:proofErr w:type="gramStart"/>
      <w:r w:rsidRPr="00F60F4A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proofErr w:type="gramEnd"/>
      <w:r w:rsidRPr="00DC355D">
        <w:rPr>
          <w:rFonts w:ascii="PT Astra Serif" w:hAnsi="PT Astra Serif"/>
          <w:sz w:val="28"/>
          <w:szCs w:val="28"/>
          <w:lang w:val="ru-RU"/>
        </w:rPr>
        <w:t>) / (К</w:t>
      </w:r>
      <w:proofErr w:type="spellStart"/>
      <w:r w:rsidRPr="00F60F4A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-4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+ К</w:t>
      </w:r>
      <w:proofErr w:type="spellStart"/>
      <w:r w:rsidRPr="00F60F4A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-3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+ К</w:t>
      </w:r>
      <w:proofErr w:type="spellStart"/>
      <w:r w:rsidRPr="00F60F4A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-2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+ К</w:t>
      </w:r>
      <w:proofErr w:type="spellStart"/>
      <w:r w:rsidRPr="00F60F4A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-1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+ К</w:t>
      </w:r>
      <w:proofErr w:type="spellStart"/>
      <w:r w:rsidRPr="00F60F4A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DC355D">
        <w:rPr>
          <w:rFonts w:ascii="PT Astra Serif" w:hAnsi="PT Astra Serif"/>
          <w:sz w:val="28"/>
          <w:szCs w:val="28"/>
          <w:lang w:val="ru-RU"/>
        </w:rPr>
        <w:t xml:space="preserve">) </w:t>
      </w:r>
      <w:r w:rsidRPr="00F60F4A">
        <w:rPr>
          <w:rFonts w:ascii="PT Astra Serif" w:hAnsi="PT Astra Serif"/>
          <w:sz w:val="28"/>
          <w:szCs w:val="28"/>
        </w:rPr>
        <w:t>x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100%;</w:t>
      </w:r>
    </w:p>
    <w:p w:rsidR="00467D90" w:rsidRPr="00DC355D" w:rsidRDefault="00467D90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DC355D">
        <w:rPr>
          <w:rFonts w:ascii="PT Astra Serif" w:hAnsi="PT Astra Serif"/>
          <w:sz w:val="28"/>
          <w:szCs w:val="28"/>
          <w:lang w:val="ru-RU"/>
        </w:rPr>
        <w:t>где: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DC355D">
        <w:rPr>
          <w:rFonts w:ascii="PT Astra Serif" w:hAnsi="PT Astra Serif"/>
          <w:sz w:val="28"/>
          <w:szCs w:val="28"/>
          <w:lang w:val="ru-RU"/>
        </w:rPr>
        <w:t>Кл - количество плательщиков, воспользовавшихся правом на льготы;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DC355D">
        <w:rPr>
          <w:rFonts w:ascii="PT Astra Serif" w:hAnsi="PT Astra Serif"/>
          <w:sz w:val="28"/>
          <w:szCs w:val="28"/>
          <w:lang w:val="ru-RU"/>
        </w:rPr>
        <w:t>К</w:t>
      </w:r>
      <w:proofErr w:type="gramEnd"/>
      <w:r w:rsidRPr="00DC355D">
        <w:rPr>
          <w:rFonts w:ascii="PT Astra Serif" w:hAnsi="PT Astra Serif"/>
          <w:sz w:val="28"/>
          <w:szCs w:val="28"/>
          <w:lang w:val="ru-RU"/>
        </w:rPr>
        <w:t xml:space="preserve"> - количество плательщиков, обладающих потенциальным правом на применение льготы, или общее количество плательщиков;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proofErr w:type="spellStart"/>
      <w:r w:rsidRPr="00F60F4A">
        <w:rPr>
          <w:rFonts w:ascii="PT Astra Serif" w:hAnsi="PT Astra Serif"/>
          <w:sz w:val="28"/>
          <w:szCs w:val="28"/>
        </w:rPr>
        <w:t>i</w:t>
      </w:r>
      <w:proofErr w:type="spellEnd"/>
      <w:r w:rsidRPr="00DC355D">
        <w:rPr>
          <w:rFonts w:ascii="PT Astra Serif" w:hAnsi="PT Astra Serif"/>
          <w:sz w:val="28"/>
          <w:szCs w:val="28"/>
          <w:lang w:val="ru-RU"/>
        </w:rPr>
        <w:t xml:space="preserve"> - </w:t>
      </w:r>
      <w:proofErr w:type="gramStart"/>
      <w:r w:rsidRPr="00DC355D">
        <w:rPr>
          <w:rFonts w:ascii="PT Astra Serif" w:hAnsi="PT Astra Serif"/>
          <w:sz w:val="28"/>
          <w:szCs w:val="28"/>
          <w:lang w:val="ru-RU"/>
        </w:rPr>
        <w:t>отчетный</w:t>
      </w:r>
      <w:proofErr w:type="gramEnd"/>
      <w:r w:rsidRPr="00DC355D">
        <w:rPr>
          <w:rFonts w:ascii="PT Astra Serif" w:hAnsi="PT Astra Serif"/>
          <w:sz w:val="28"/>
          <w:szCs w:val="28"/>
          <w:lang w:val="ru-RU"/>
        </w:rPr>
        <w:t xml:space="preserve"> год.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DC355D">
        <w:rPr>
          <w:rFonts w:ascii="PT Astra Serif" w:hAnsi="PT Astra Serif"/>
          <w:sz w:val="28"/>
          <w:szCs w:val="28"/>
          <w:lang w:val="ru-RU"/>
        </w:rPr>
        <w:t>При необходимости кураторами налоговых расходов могут быть установлены иные критерии целесообразности предоставления налоговых льгот для плательщиков.</w:t>
      </w:r>
    </w:p>
    <w:p w:rsidR="00467D90" w:rsidRPr="00F60F4A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В целях проведения оценки </w:t>
      </w:r>
      <w:proofErr w:type="spellStart"/>
      <w:r w:rsidRPr="00F60F4A">
        <w:rPr>
          <w:rFonts w:ascii="PT Astra Serif" w:hAnsi="PT Astra Serif"/>
          <w:sz w:val="28"/>
          <w:szCs w:val="28"/>
          <w:lang w:val="ru-RU"/>
        </w:rPr>
        <w:t>востребованности</w:t>
      </w:r>
      <w:proofErr w:type="spellEnd"/>
      <w:r w:rsidRPr="00F60F4A">
        <w:rPr>
          <w:rFonts w:ascii="PT Astra Serif" w:hAnsi="PT Astra Serif"/>
          <w:sz w:val="28"/>
          <w:szCs w:val="28"/>
          <w:lang w:val="ru-RU"/>
        </w:rPr>
        <w:t xml:space="preserve"> плательщиками предоставленных льгот куратором налогового расхода может быть определено минимальное значение соотношения, указанного в абзаце первом настоящего пункта, при котором льгота признается востребованной.</w:t>
      </w:r>
    </w:p>
    <w:p w:rsidR="00467D90" w:rsidRPr="00F60F4A" w:rsidRDefault="00037C74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9.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 xml:space="preserve"> Оценка результативности налоговых расходов</w:t>
      </w:r>
      <w:r w:rsidR="00DC355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 xml:space="preserve">состоит </w:t>
      </w:r>
      <w:proofErr w:type="gramStart"/>
      <w:r w:rsidR="00467D90" w:rsidRPr="00F60F4A">
        <w:rPr>
          <w:rFonts w:ascii="PT Astra Serif" w:hAnsi="PT Astra Serif"/>
          <w:sz w:val="28"/>
          <w:szCs w:val="28"/>
          <w:lang w:val="ru-RU"/>
        </w:rPr>
        <w:t>из</w:t>
      </w:r>
      <w:proofErr w:type="gramEnd"/>
      <w:r w:rsidR="00467D90" w:rsidRPr="00F60F4A">
        <w:rPr>
          <w:rFonts w:ascii="PT Astra Serif" w:hAnsi="PT Astra Serif"/>
          <w:sz w:val="28"/>
          <w:szCs w:val="28"/>
          <w:lang w:val="ru-RU"/>
        </w:rPr>
        <w:t>:</w:t>
      </w:r>
    </w:p>
    <w:p w:rsidR="00467D90" w:rsidRPr="00F60F4A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bookmarkStart w:id="4" w:name="P97"/>
      <w:bookmarkEnd w:id="4"/>
      <w:r w:rsidRPr="00F60F4A">
        <w:rPr>
          <w:rFonts w:ascii="PT Astra Serif" w:hAnsi="PT Astra Serif"/>
          <w:sz w:val="28"/>
          <w:szCs w:val="28"/>
          <w:lang w:val="ru-RU"/>
        </w:rPr>
        <w:t>1) оценки вклада предусмотренных для плательщиков налоговых льгот в изменение значения показателя (индикатора) достижения целей муниципальной программы</w:t>
      </w:r>
      <w:r w:rsidR="00597682"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F60F4A">
        <w:rPr>
          <w:rFonts w:ascii="PT Astra Serif" w:hAnsi="PT Astra Serif"/>
          <w:sz w:val="28"/>
          <w:szCs w:val="28"/>
          <w:lang w:val="ru-RU"/>
        </w:rPr>
        <w:t>и (или) целей социально-экономической политики, не относящихся к муниципальным программам (далее - целевой показатель);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bookmarkStart w:id="5" w:name="P98"/>
      <w:bookmarkEnd w:id="5"/>
      <w:r w:rsidRPr="00DC355D">
        <w:rPr>
          <w:rFonts w:ascii="PT Astra Serif" w:hAnsi="PT Astra Serif"/>
          <w:sz w:val="28"/>
          <w:szCs w:val="28"/>
          <w:lang w:val="ru-RU"/>
        </w:rPr>
        <w:t>2) оценки бюджетной эффективности налоговых расходов.</w:t>
      </w:r>
    </w:p>
    <w:p w:rsidR="00467D90" w:rsidRPr="00F60F4A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Под целевым показателем понимается показатель, количественно характеризующий достижение цели (целей) муниципальной программы и (или) целей социально-экономической политики, не относящихся к муниципальным программам, которой (которым) соответствует налоговый расход.</w:t>
      </w:r>
    </w:p>
    <w:p w:rsidR="00467D90" w:rsidRPr="00F60F4A" w:rsidRDefault="00037C74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10. 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>Оценка вклада предусмотренной для плательщиков налоговой льготы (</w:t>
      </w:r>
      <w:proofErr w:type="spellStart"/>
      <w:r w:rsidR="00467D90" w:rsidRPr="00F60F4A">
        <w:rPr>
          <w:rFonts w:ascii="PT Astra Serif" w:hAnsi="PT Astra Serif"/>
          <w:sz w:val="28"/>
          <w:szCs w:val="28"/>
          <w:lang w:val="ru-RU"/>
        </w:rPr>
        <w:t>О</w:t>
      </w:r>
      <w:r w:rsidR="00467D90" w:rsidRPr="00F60F4A">
        <w:rPr>
          <w:rFonts w:ascii="PT Astra Serif" w:hAnsi="PT Astra Serif"/>
          <w:sz w:val="28"/>
          <w:szCs w:val="28"/>
          <w:vertAlign w:val="subscript"/>
          <w:lang w:val="ru-RU"/>
        </w:rPr>
        <w:t>в</w:t>
      </w:r>
      <w:proofErr w:type="spellEnd"/>
      <w:r w:rsidR="00467D90" w:rsidRPr="00F60F4A">
        <w:rPr>
          <w:rFonts w:ascii="PT Astra Serif" w:hAnsi="PT Astra Serif"/>
          <w:sz w:val="28"/>
          <w:szCs w:val="28"/>
          <w:lang w:val="ru-RU"/>
        </w:rPr>
        <w:t>) в изменение значения целевого показателя рассчитывается как разница между значением указанного целевого показателя с учетом налоговой льготы и значением целевого показателя без учета налоговой льготы:</w:t>
      </w:r>
    </w:p>
    <w:p w:rsidR="00467D90" w:rsidRPr="00F60F4A" w:rsidRDefault="00467D90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proofErr w:type="spellStart"/>
      <w:r w:rsidRPr="00DC355D">
        <w:rPr>
          <w:rFonts w:ascii="PT Astra Serif" w:hAnsi="PT Astra Serif"/>
          <w:sz w:val="28"/>
          <w:szCs w:val="28"/>
          <w:lang w:val="ru-RU"/>
        </w:rPr>
        <w:lastRenderedPageBreak/>
        <w:t>О</w:t>
      </w:r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в</w:t>
      </w:r>
      <w:proofErr w:type="spellEnd"/>
      <w:r w:rsidRPr="00DC355D">
        <w:rPr>
          <w:rFonts w:ascii="PT Astra Serif" w:hAnsi="PT Astra Serif"/>
          <w:sz w:val="28"/>
          <w:szCs w:val="28"/>
          <w:lang w:val="ru-RU"/>
        </w:rPr>
        <w:t xml:space="preserve"> = </w:t>
      </w:r>
      <w:proofErr w:type="spellStart"/>
      <w:r w:rsidRPr="00DC355D">
        <w:rPr>
          <w:rFonts w:ascii="PT Astra Serif" w:hAnsi="PT Astra Serif"/>
          <w:sz w:val="28"/>
          <w:szCs w:val="28"/>
          <w:lang w:val="ru-RU"/>
        </w:rPr>
        <w:t>П</w:t>
      </w:r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с</w:t>
      </w:r>
      <w:proofErr w:type="spellEnd"/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/л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- </w:t>
      </w:r>
      <w:proofErr w:type="spellStart"/>
      <w:r w:rsidRPr="00DC355D">
        <w:rPr>
          <w:rFonts w:ascii="PT Astra Serif" w:hAnsi="PT Astra Serif"/>
          <w:sz w:val="28"/>
          <w:szCs w:val="28"/>
          <w:lang w:val="ru-RU"/>
        </w:rPr>
        <w:t>П</w:t>
      </w:r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без</w:t>
      </w:r>
      <w:proofErr w:type="spellEnd"/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/л</w:t>
      </w:r>
      <w:r w:rsidRPr="00DC355D">
        <w:rPr>
          <w:rFonts w:ascii="PT Astra Serif" w:hAnsi="PT Astra Serif"/>
          <w:sz w:val="28"/>
          <w:szCs w:val="28"/>
          <w:lang w:val="ru-RU"/>
        </w:rPr>
        <w:t>;</w:t>
      </w:r>
    </w:p>
    <w:p w:rsidR="00467D90" w:rsidRPr="00DC355D" w:rsidRDefault="00467D90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DC355D">
        <w:rPr>
          <w:rFonts w:ascii="PT Astra Serif" w:hAnsi="PT Astra Serif"/>
          <w:sz w:val="28"/>
          <w:szCs w:val="28"/>
          <w:lang w:val="ru-RU"/>
        </w:rPr>
        <w:t>где: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proofErr w:type="spellStart"/>
      <w:r w:rsidRPr="00DC355D">
        <w:rPr>
          <w:rFonts w:ascii="PT Astra Serif" w:hAnsi="PT Astra Serif"/>
          <w:sz w:val="28"/>
          <w:szCs w:val="28"/>
          <w:lang w:val="ru-RU"/>
        </w:rPr>
        <w:t>П</w:t>
      </w:r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с</w:t>
      </w:r>
      <w:proofErr w:type="spellEnd"/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/л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- значение целевого показателя с учетом налоговой льготы;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proofErr w:type="spellStart"/>
      <w:r w:rsidRPr="00DC355D">
        <w:rPr>
          <w:rFonts w:ascii="PT Astra Serif" w:hAnsi="PT Astra Serif"/>
          <w:sz w:val="28"/>
          <w:szCs w:val="28"/>
          <w:lang w:val="ru-RU"/>
        </w:rPr>
        <w:t>П</w:t>
      </w:r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без</w:t>
      </w:r>
      <w:proofErr w:type="spellEnd"/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/л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- значение целевого показателя без учета налоговой льготы.</w:t>
      </w:r>
    </w:p>
    <w:p w:rsidR="00467D90" w:rsidRPr="00F60F4A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Если значение </w:t>
      </w:r>
      <w:proofErr w:type="spellStart"/>
      <w:r w:rsidRPr="00F60F4A">
        <w:rPr>
          <w:rFonts w:ascii="PT Astra Serif" w:hAnsi="PT Astra Serif"/>
          <w:sz w:val="28"/>
          <w:szCs w:val="28"/>
          <w:lang w:val="ru-RU"/>
        </w:rPr>
        <w:t>О</w:t>
      </w:r>
      <w:r w:rsidRPr="00F60F4A">
        <w:rPr>
          <w:rFonts w:ascii="PT Astra Serif" w:hAnsi="PT Astra Serif"/>
          <w:sz w:val="28"/>
          <w:szCs w:val="28"/>
          <w:vertAlign w:val="subscript"/>
          <w:lang w:val="ru-RU"/>
        </w:rPr>
        <w:t>в</w:t>
      </w:r>
      <w:proofErr w:type="spellEnd"/>
      <w:r w:rsidRPr="00F60F4A">
        <w:rPr>
          <w:rFonts w:ascii="PT Astra Serif" w:hAnsi="PT Astra Serif"/>
          <w:sz w:val="28"/>
          <w:szCs w:val="28"/>
          <w:lang w:val="ru-RU"/>
        </w:rPr>
        <w:t xml:space="preserve"> больше 0, то льгота признается эффективной по критерию, установленному подпунктом 1 пункта </w:t>
      </w:r>
      <w:r w:rsidR="00037C74" w:rsidRPr="00F60F4A">
        <w:rPr>
          <w:rFonts w:ascii="PT Astra Serif" w:hAnsi="PT Astra Serif"/>
          <w:sz w:val="28"/>
          <w:szCs w:val="28"/>
          <w:lang w:val="ru-RU"/>
        </w:rPr>
        <w:t>9</w:t>
      </w:r>
      <w:r w:rsidRPr="00F60F4A">
        <w:rPr>
          <w:rFonts w:ascii="PT Astra Serif" w:hAnsi="PT Astra Serif"/>
          <w:sz w:val="28"/>
          <w:szCs w:val="28"/>
          <w:lang w:val="ru-RU"/>
        </w:rPr>
        <w:t xml:space="preserve"> настоящего Порядка. При значении </w:t>
      </w:r>
      <w:proofErr w:type="spellStart"/>
      <w:r w:rsidRPr="00F60F4A">
        <w:rPr>
          <w:rFonts w:ascii="PT Astra Serif" w:hAnsi="PT Astra Serif"/>
          <w:sz w:val="28"/>
          <w:szCs w:val="28"/>
          <w:lang w:val="ru-RU"/>
        </w:rPr>
        <w:t>О</w:t>
      </w:r>
      <w:r w:rsidRPr="00F60F4A">
        <w:rPr>
          <w:rFonts w:ascii="PT Astra Serif" w:hAnsi="PT Astra Serif"/>
          <w:sz w:val="28"/>
          <w:szCs w:val="28"/>
          <w:vertAlign w:val="subscript"/>
          <w:lang w:val="ru-RU"/>
        </w:rPr>
        <w:t>в</w:t>
      </w:r>
      <w:proofErr w:type="spellEnd"/>
      <w:r w:rsidRPr="00F60F4A">
        <w:rPr>
          <w:rFonts w:ascii="PT Astra Serif" w:hAnsi="PT Astra Serif"/>
          <w:sz w:val="28"/>
          <w:szCs w:val="28"/>
          <w:lang w:val="ru-RU"/>
        </w:rPr>
        <w:t xml:space="preserve"> меньше или равным 0 льгота признается неэффективной по критерию, установленному подпунктом 1 пункта </w:t>
      </w:r>
      <w:r w:rsidR="00037C74" w:rsidRPr="00F60F4A">
        <w:rPr>
          <w:rFonts w:ascii="PT Astra Serif" w:hAnsi="PT Astra Serif"/>
          <w:sz w:val="28"/>
          <w:szCs w:val="28"/>
          <w:lang w:val="ru-RU"/>
        </w:rPr>
        <w:t xml:space="preserve">9 </w:t>
      </w:r>
      <w:r w:rsidRPr="00F60F4A">
        <w:rPr>
          <w:rFonts w:ascii="PT Astra Serif" w:hAnsi="PT Astra Serif"/>
          <w:sz w:val="28"/>
          <w:szCs w:val="28"/>
          <w:lang w:val="ru-RU"/>
        </w:rPr>
        <w:t>настоящего Порядка.</w:t>
      </w:r>
    </w:p>
    <w:p w:rsidR="00467D90" w:rsidRPr="00F60F4A" w:rsidRDefault="00037C74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11. 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 xml:space="preserve">Оценка бюджетной эффективности налоговых расходов представляет собой сравнительный анализ результативности предоставления налоговых льгот и результативности </w:t>
      </w:r>
      <w:proofErr w:type="gramStart"/>
      <w:r w:rsidR="00467D90" w:rsidRPr="00F60F4A">
        <w:rPr>
          <w:rFonts w:ascii="PT Astra Serif" w:hAnsi="PT Astra Serif"/>
          <w:sz w:val="28"/>
          <w:szCs w:val="28"/>
          <w:lang w:val="ru-RU"/>
        </w:rPr>
        <w:t>применения альтернативных механизмов достижения целей муниципальной программы</w:t>
      </w:r>
      <w:proofErr w:type="gramEnd"/>
      <w:r w:rsidR="00467D90" w:rsidRPr="00F60F4A">
        <w:rPr>
          <w:rFonts w:ascii="PT Astra Serif" w:hAnsi="PT Astra Serif"/>
          <w:sz w:val="28"/>
          <w:szCs w:val="28"/>
          <w:lang w:val="ru-RU"/>
        </w:rPr>
        <w:t xml:space="preserve"> и (или) целей социально-экономической политики, не относящихся к муниципальным программам (далее соответственно - сравнительный анализ, альтернативные механизмы достижения целей).</w:t>
      </w:r>
    </w:p>
    <w:p w:rsidR="00467D90" w:rsidRPr="00F60F4A" w:rsidRDefault="00037C74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12.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 xml:space="preserve"> При необходимости куратором налогового расхода могут быть установлены дополнительные критерии оценки бюджетной эффективности налогового расхода.</w:t>
      </w:r>
    </w:p>
    <w:p w:rsidR="00467D90" w:rsidRPr="00F60F4A" w:rsidRDefault="00037C74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13.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="00467D90" w:rsidRPr="00F60F4A">
        <w:rPr>
          <w:rFonts w:ascii="PT Astra Serif" w:hAnsi="PT Astra Serif"/>
          <w:sz w:val="28"/>
          <w:szCs w:val="28"/>
          <w:lang w:val="ru-RU"/>
        </w:rPr>
        <w:t>Сравнительный анализ включает сравнение объемов расходов бюджета</w:t>
      </w:r>
      <w:r w:rsidR="00766314" w:rsidRPr="00F60F4A">
        <w:rPr>
          <w:rFonts w:ascii="PT Astra Serif" w:hAnsi="PT Astra Serif"/>
          <w:sz w:val="28"/>
          <w:szCs w:val="28"/>
          <w:lang w:val="ru-RU"/>
        </w:rPr>
        <w:t xml:space="preserve"> Североуральского городского округа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 xml:space="preserve"> в случае применения альтернативных механизмов достижения целей и объемов предоставленных налоговых льгот (расчет прироста целевого показателя на 1 рубль налоговых расходов и на 1 рубль расходов местного бюджета для достижения того же целевого показателя в случае применения альтернативных механизмов достижения целей).</w:t>
      </w:r>
      <w:proofErr w:type="gramEnd"/>
    </w:p>
    <w:p w:rsidR="00467D90" w:rsidRPr="00F60F4A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В качестве альтернативных механизмов достижения целей могут </w:t>
      </w:r>
      <w:proofErr w:type="gramStart"/>
      <w:r w:rsidRPr="00F60F4A">
        <w:rPr>
          <w:rFonts w:ascii="PT Astra Serif" w:hAnsi="PT Astra Serif"/>
          <w:sz w:val="28"/>
          <w:szCs w:val="28"/>
          <w:lang w:val="ru-RU"/>
        </w:rPr>
        <w:t>учитываться</w:t>
      </w:r>
      <w:proofErr w:type="gramEnd"/>
      <w:r w:rsidRPr="00F60F4A">
        <w:rPr>
          <w:rFonts w:ascii="PT Astra Serif" w:hAnsi="PT Astra Serif"/>
          <w:sz w:val="28"/>
          <w:szCs w:val="28"/>
          <w:lang w:val="ru-RU"/>
        </w:rPr>
        <w:t xml:space="preserve"> в том числе субсидии или иные формы непосредственной финансовой поддержки плательщиков, имеющих право на налоговые льготы, за счет средств бюджета </w:t>
      </w:r>
      <w:r w:rsidR="00766314" w:rsidRPr="00F60F4A">
        <w:rPr>
          <w:rFonts w:ascii="PT Astra Serif" w:hAnsi="PT Astra Serif"/>
          <w:sz w:val="28"/>
          <w:szCs w:val="28"/>
          <w:lang w:val="ru-RU"/>
        </w:rPr>
        <w:t xml:space="preserve">Североуральского городского округа </w:t>
      </w:r>
      <w:r w:rsidRPr="00F60F4A">
        <w:rPr>
          <w:rFonts w:ascii="PT Astra Serif" w:hAnsi="PT Astra Serif"/>
          <w:sz w:val="28"/>
          <w:szCs w:val="28"/>
          <w:lang w:val="ru-RU"/>
        </w:rPr>
        <w:t>(далее - финансовая поддержка).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DC355D">
        <w:rPr>
          <w:rFonts w:ascii="PT Astra Serif" w:hAnsi="PT Astra Serif"/>
          <w:sz w:val="28"/>
          <w:szCs w:val="28"/>
          <w:lang w:val="ru-RU"/>
        </w:rPr>
        <w:t>Альтернативный механизм достижения целей признается более предпочтительным, если прирост значения целевого показателя при предоставлении финансовой поддержки (ФП) на 1 рубль расходов местного бюджета будет больше, чем прирост значения целевого показателя на 1 рубль налогового расхода (НР).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DC355D">
        <w:rPr>
          <w:rFonts w:ascii="PT Astra Serif" w:hAnsi="PT Astra Serif"/>
          <w:sz w:val="28"/>
          <w:szCs w:val="28"/>
          <w:lang w:val="ru-RU"/>
        </w:rPr>
        <w:t xml:space="preserve">Налоговый расход признается неэффективным по критерию, установленному подпунктом 2 пункта </w:t>
      </w:r>
      <w:r w:rsidR="00037C74" w:rsidRPr="00DC355D">
        <w:rPr>
          <w:rFonts w:ascii="PT Astra Serif" w:hAnsi="PT Astra Serif"/>
          <w:sz w:val="28"/>
          <w:szCs w:val="28"/>
          <w:lang w:val="ru-RU"/>
        </w:rPr>
        <w:t>9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настоящего Порядка, если:</w:t>
      </w:r>
    </w:p>
    <w:p w:rsidR="00467D90" w:rsidRPr="00F60F4A" w:rsidRDefault="00467D90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proofErr w:type="spellStart"/>
      <w:r w:rsidRPr="00DC355D">
        <w:rPr>
          <w:rFonts w:ascii="PT Astra Serif" w:hAnsi="PT Astra Serif"/>
          <w:sz w:val="28"/>
          <w:szCs w:val="28"/>
          <w:lang w:val="ru-RU"/>
        </w:rPr>
        <w:t>П</w:t>
      </w:r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без</w:t>
      </w:r>
      <w:proofErr w:type="spellEnd"/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/л, прирост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/ ФП &gt; </w:t>
      </w:r>
      <w:proofErr w:type="spellStart"/>
      <w:r w:rsidRPr="00DC355D">
        <w:rPr>
          <w:rFonts w:ascii="PT Astra Serif" w:hAnsi="PT Astra Serif"/>
          <w:sz w:val="28"/>
          <w:szCs w:val="28"/>
          <w:lang w:val="ru-RU"/>
        </w:rPr>
        <w:t>П</w:t>
      </w:r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с</w:t>
      </w:r>
      <w:proofErr w:type="spellEnd"/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/л, прирост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/ НР.</w:t>
      </w:r>
    </w:p>
    <w:p w:rsidR="00467D90" w:rsidRPr="00DC355D" w:rsidRDefault="00467D90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467D90" w:rsidRPr="00F60F4A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Налоговый расход признается эффективным по критерию, установленному </w:t>
      </w:r>
      <w:r w:rsidRPr="00F60F4A">
        <w:rPr>
          <w:rFonts w:ascii="PT Astra Serif" w:hAnsi="PT Astra Serif"/>
          <w:sz w:val="28"/>
          <w:szCs w:val="28"/>
          <w:lang w:val="ru-RU"/>
        </w:rPr>
        <w:lastRenderedPageBreak/>
        <w:t xml:space="preserve">подпунктом 2 пункта </w:t>
      </w:r>
      <w:r w:rsidR="00037C74" w:rsidRPr="00F60F4A">
        <w:rPr>
          <w:rFonts w:ascii="PT Astra Serif" w:hAnsi="PT Astra Serif"/>
          <w:sz w:val="28"/>
          <w:szCs w:val="28"/>
          <w:lang w:val="ru-RU"/>
        </w:rPr>
        <w:t xml:space="preserve">9 </w:t>
      </w:r>
      <w:r w:rsidRPr="00F60F4A">
        <w:rPr>
          <w:rFonts w:ascii="PT Astra Serif" w:hAnsi="PT Astra Serif"/>
          <w:sz w:val="28"/>
          <w:szCs w:val="28"/>
          <w:lang w:val="ru-RU"/>
        </w:rPr>
        <w:t>настоящего Порядка, если:</w:t>
      </w:r>
    </w:p>
    <w:p w:rsidR="00467D90" w:rsidRPr="00F60F4A" w:rsidRDefault="00467D90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proofErr w:type="spellStart"/>
      <w:r w:rsidRPr="00DC355D">
        <w:rPr>
          <w:rFonts w:ascii="PT Astra Serif" w:hAnsi="PT Astra Serif"/>
          <w:sz w:val="28"/>
          <w:szCs w:val="28"/>
          <w:lang w:val="ru-RU"/>
        </w:rPr>
        <w:t>П</w:t>
      </w:r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без</w:t>
      </w:r>
      <w:proofErr w:type="spellEnd"/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/л, прирост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/ ФП &lt; </w:t>
      </w:r>
      <w:proofErr w:type="spellStart"/>
      <w:r w:rsidRPr="00DC355D">
        <w:rPr>
          <w:rFonts w:ascii="PT Astra Serif" w:hAnsi="PT Astra Serif"/>
          <w:sz w:val="28"/>
          <w:szCs w:val="28"/>
          <w:lang w:val="ru-RU"/>
        </w:rPr>
        <w:t>П</w:t>
      </w:r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с</w:t>
      </w:r>
      <w:proofErr w:type="spellEnd"/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/л, прирост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/ НР,</w:t>
      </w:r>
    </w:p>
    <w:p w:rsidR="00467D90" w:rsidRPr="00DC355D" w:rsidRDefault="00467D90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DC355D">
        <w:rPr>
          <w:rFonts w:ascii="PT Astra Serif" w:hAnsi="PT Astra Serif"/>
          <w:sz w:val="28"/>
          <w:szCs w:val="28"/>
          <w:lang w:val="ru-RU"/>
        </w:rPr>
        <w:t>где: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proofErr w:type="spellStart"/>
      <w:r w:rsidRPr="00DC355D">
        <w:rPr>
          <w:rFonts w:ascii="PT Astra Serif" w:hAnsi="PT Astra Serif"/>
          <w:sz w:val="28"/>
          <w:szCs w:val="28"/>
          <w:lang w:val="ru-RU"/>
        </w:rPr>
        <w:t>П</w:t>
      </w:r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с</w:t>
      </w:r>
      <w:proofErr w:type="spellEnd"/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/л, прирост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- прирост значения целевого показателя с учетом налоговой льготы;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proofErr w:type="spellStart"/>
      <w:r w:rsidRPr="00DC355D">
        <w:rPr>
          <w:rFonts w:ascii="PT Astra Serif" w:hAnsi="PT Astra Serif"/>
          <w:sz w:val="28"/>
          <w:szCs w:val="28"/>
          <w:lang w:val="ru-RU"/>
        </w:rPr>
        <w:t>П</w:t>
      </w:r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без</w:t>
      </w:r>
      <w:proofErr w:type="spellEnd"/>
      <w:r w:rsidRPr="00DC355D">
        <w:rPr>
          <w:rFonts w:ascii="PT Astra Serif" w:hAnsi="PT Astra Serif"/>
          <w:sz w:val="28"/>
          <w:szCs w:val="28"/>
          <w:vertAlign w:val="subscript"/>
          <w:lang w:val="ru-RU"/>
        </w:rPr>
        <w:t>/л, прирост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 - прирост значения целевого показателя без учета налоговой льготы;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DC355D">
        <w:rPr>
          <w:rFonts w:ascii="PT Astra Serif" w:hAnsi="PT Astra Serif"/>
          <w:sz w:val="28"/>
          <w:szCs w:val="28"/>
          <w:lang w:val="ru-RU"/>
        </w:rPr>
        <w:t>ФП - объем финансовой поддержки, руб.;</w:t>
      </w:r>
    </w:p>
    <w:p w:rsidR="00467D90" w:rsidRPr="00DC355D" w:rsidRDefault="00467D90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DC355D">
        <w:rPr>
          <w:rFonts w:ascii="PT Astra Serif" w:hAnsi="PT Astra Serif"/>
          <w:sz w:val="28"/>
          <w:szCs w:val="28"/>
          <w:lang w:val="ru-RU"/>
        </w:rPr>
        <w:t>НР - сумма налогового расхода, руб.</w:t>
      </w:r>
    </w:p>
    <w:p w:rsidR="00467D90" w:rsidRPr="00F60F4A" w:rsidRDefault="00037C74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14.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 xml:space="preserve"> Оценка результативности налоговых расходов не проводится в отношении технических налоговых расходов.</w:t>
      </w:r>
    </w:p>
    <w:p w:rsidR="00467D90" w:rsidRPr="00F60F4A" w:rsidRDefault="00037C74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15.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="00467D90" w:rsidRPr="00F60F4A">
        <w:rPr>
          <w:rFonts w:ascii="PT Astra Serif" w:hAnsi="PT Astra Serif"/>
          <w:sz w:val="28"/>
          <w:szCs w:val="28"/>
          <w:lang w:val="ru-RU"/>
        </w:rPr>
        <w:t xml:space="preserve">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политики, не относящихся к муниципальным программам, а также о наличии или об отсутствии более результативных (менее затратных для местного бюджета) альтернативных механизмов достижения целей и представляет соответствующую информацию в </w:t>
      </w:r>
      <w:r w:rsidR="00E57248" w:rsidRPr="00F60F4A">
        <w:rPr>
          <w:rFonts w:ascii="PT Astra Serif" w:hAnsi="PT Astra Serif"/>
          <w:sz w:val="28"/>
          <w:szCs w:val="28"/>
          <w:lang w:val="ru-RU"/>
        </w:rPr>
        <w:t>Финансовое управление</w:t>
      </w:r>
      <w:proofErr w:type="gramEnd"/>
      <w:r w:rsidR="00467D90" w:rsidRPr="00F60F4A">
        <w:rPr>
          <w:rFonts w:ascii="PT Astra Serif" w:hAnsi="PT Astra Serif"/>
          <w:sz w:val="28"/>
          <w:szCs w:val="28"/>
          <w:lang w:val="ru-RU"/>
        </w:rPr>
        <w:t xml:space="preserve"> в срок, </w:t>
      </w:r>
      <w:r w:rsidR="00E57248" w:rsidRPr="00F60F4A">
        <w:rPr>
          <w:rFonts w:ascii="PT Astra Serif" w:hAnsi="PT Astra Serif"/>
          <w:sz w:val="28"/>
          <w:szCs w:val="28"/>
          <w:lang w:val="ru-RU"/>
        </w:rPr>
        <w:t xml:space="preserve">не позднее </w:t>
      </w:r>
      <w:r w:rsidRPr="00F60F4A">
        <w:rPr>
          <w:rFonts w:ascii="PT Astra Serif" w:hAnsi="PT Astra Serif"/>
          <w:sz w:val="28"/>
          <w:szCs w:val="28"/>
          <w:lang w:val="ru-RU"/>
        </w:rPr>
        <w:t>1</w:t>
      </w:r>
      <w:r w:rsidR="0089116C" w:rsidRPr="00F60F4A">
        <w:rPr>
          <w:rFonts w:ascii="PT Astra Serif" w:hAnsi="PT Astra Serif"/>
          <w:sz w:val="28"/>
          <w:szCs w:val="28"/>
          <w:lang w:val="ru-RU"/>
        </w:rPr>
        <w:t xml:space="preserve"> сентября</w:t>
      </w:r>
      <w:r w:rsidR="00E57248" w:rsidRPr="00F60F4A">
        <w:rPr>
          <w:rFonts w:ascii="PT Astra Serif" w:hAnsi="PT Astra Serif"/>
          <w:sz w:val="28"/>
          <w:szCs w:val="28"/>
          <w:lang w:val="ru-RU"/>
        </w:rPr>
        <w:t xml:space="preserve"> текущего года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>.</w:t>
      </w:r>
    </w:p>
    <w:p w:rsidR="00467D90" w:rsidRDefault="00037C74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16. 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>Оценка эффективности налоговых расходов не проводится в отношении отмененных на момент оценки налоговых льгот, освобождений и иных преференций по местным налогам.</w:t>
      </w:r>
    </w:p>
    <w:p w:rsidR="00F60F4A" w:rsidRPr="00F60F4A" w:rsidRDefault="00F60F4A" w:rsidP="00C745F7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</w:p>
    <w:p w:rsidR="00467D90" w:rsidRPr="00F60F4A" w:rsidRDefault="00467D90" w:rsidP="00C745F7">
      <w:pPr>
        <w:pStyle w:val="ConsPlusTitle"/>
        <w:spacing w:after="0"/>
        <w:ind w:firstLine="540"/>
        <w:jc w:val="center"/>
        <w:outlineLvl w:val="1"/>
        <w:rPr>
          <w:rFonts w:ascii="PT Astra Serif" w:hAnsi="PT Astra Serif"/>
          <w:sz w:val="28"/>
          <w:szCs w:val="28"/>
          <w:lang w:val="ru-RU"/>
        </w:rPr>
      </w:pPr>
      <w:r w:rsidRPr="00DC355D">
        <w:rPr>
          <w:rFonts w:ascii="PT Astra Serif" w:hAnsi="PT Astra Serif"/>
          <w:sz w:val="28"/>
          <w:szCs w:val="28"/>
          <w:lang w:val="ru-RU"/>
        </w:rPr>
        <w:t>Раздел</w:t>
      </w:r>
      <w:r w:rsidR="00037C74" w:rsidRPr="00DC355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37C74" w:rsidRPr="00F60F4A">
        <w:rPr>
          <w:rFonts w:ascii="PT Astra Serif" w:hAnsi="PT Astra Serif"/>
          <w:sz w:val="28"/>
          <w:szCs w:val="28"/>
        </w:rPr>
        <w:t>III</w:t>
      </w:r>
      <w:r w:rsidRPr="00DC355D">
        <w:rPr>
          <w:rFonts w:ascii="PT Astra Serif" w:hAnsi="PT Astra Serif"/>
          <w:sz w:val="28"/>
          <w:szCs w:val="28"/>
          <w:lang w:val="ru-RU"/>
        </w:rPr>
        <w:t xml:space="preserve">. </w:t>
      </w:r>
      <w:r w:rsidRPr="00F60F4A">
        <w:rPr>
          <w:rFonts w:ascii="PT Astra Serif" w:hAnsi="PT Astra Serif"/>
          <w:sz w:val="28"/>
          <w:szCs w:val="28"/>
          <w:lang w:val="ru-RU"/>
        </w:rPr>
        <w:t>П</w:t>
      </w:r>
      <w:r w:rsidR="00C745F7" w:rsidRPr="00F60F4A">
        <w:rPr>
          <w:rFonts w:ascii="PT Astra Serif" w:hAnsi="PT Astra Serif"/>
          <w:sz w:val="28"/>
          <w:szCs w:val="28"/>
          <w:lang w:val="ru-RU"/>
        </w:rPr>
        <w:t>орядок обобщения результатов</w:t>
      </w:r>
    </w:p>
    <w:p w:rsidR="00F60F4A" w:rsidRDefault="00C745F7" w:rsidP="00C745F7">
      <w:pPr>
        <w:pStyle w:val="ConsPlusTitle"/>
        <w:spacing w:after="0"/>
        <w:ind w:firstLine="540"/>
        <w:jc w:val="center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оценки эффективности налоговых расходов</w:t>
      </w:r>
      <w:r w:rsidR="00766314"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DC355D" w:rsidRPr="00F60F4A" w:rsidRDefault="00DC355D" w:rsidP="00C745F7">
      <w:pPr>
        <w:pStyle w:val="ConsPlusTitle"/>
        <w:spacing w:after="0"/>
        <w:ind w:firstLine="54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E6170D" w:rsidRPr="00F60F4A" w:rsidRDefault="00037C74" w:rsidP="00E6170D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17. </w:t>
      </w:r>
      <w:r w:rsidR="00E6170D" w:rsidRPr="00F60F4A">
        <w:rPr>
          <w:rFonts w:ascii="PT Astra Serif" w:hAnsi="PT Astra Serif"/>
          <w:sz w:val="28"/>
          <w:szCs w:val="28"/>
          <w:lang w:val="ru-RU"/>
        </w:rPr>
        <w:t xml:space="preserve">Результаты оценки эффективности налоговых </w:t>
      </w:r>
      <w:proofErr w:type="gramStart"/>
      <w:r w:rsidR="00E6170D" w:rsidRPr="00F60F4A">
        <w:rPr>
          <w:rFonts w:ascii="PT Astra Serif" w:hAnsi="PT Astra Serif"/>
          <w:sz w:val="28"/>
          <w:szCs w:val="28"/>
          <w:lang w:val="ru-RU"/>
        </w:rPr>
        <w:t>расходов</w:t>
      </w:r>
      <w:proofErr w:type="gramEnd"/>
      <w:r w:rsidR="00766314" w:rsidRPr="00F60F4A">
        <w:rPr>
          <w:rFonts w:ascii="PT Astra Serif" w:hAnsi="PT Astra Serif"/>
          <w:sz w:val="28"/>
          <w:szCs w:val="28"/>
          <w:lang w:val="ru-RU"/>
        </w:rPr>
        <w:t xml:space="preserve"> а</w:t>
      </w:r>
      <w:r w:rsidR="00E6170D" w:rsidRPr="00F60F4A">
        <w:rPr>
          <w:rFonts w:ascii="PT Astra Serif" w:hAnsi="PT Astra Serif"/>
          <w:sz w:val="28"/>
          <w:szCs w:val="28"/>
          <w:lang w:val="ru-RU"/>
        </w:rPr>
        <w:t xml:space="preserve"> используются для:</w:t>
      </w:r>
    </w:p>
    <w:p w:rsidR="00E6170D" w:rsidRPr="00F60F4A" w:rsidRDefault="00E6170D" w:rsidP="00E6170D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1) своевременного принятия мер по оптимизации перечня льготных категорий налогоплательщиков, изменению установленной ставки по налогу;</w:t>
      </w:r>
    </w:p>
    <w:p w:rsidR="00E6170D" w:rsidRPr="00F60F4A" w:rsidRDefault="00E6170D" w:rsidP="00E6170D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2) формирования основных направлений бюджетной и </w:t>
      </w:r>
      <w:proofErr w:type="gramStart"/>
      <w:r w:rsidRPr="00F60F4A">
        <w:rPr>
          <w:rFonts w:ascii="PT Astra Serif" w:hAnsi="PT Astra Serif"/>
          <w:sz w:val="28"/>
          <w:szCs w:val="28"/>
          <w:lang w:val="ru-RU"/>
        </w:rPr>
        <w:t>налоговой</w:t>
      </w:r>
      <w:proofErr w:type="gramEnd"/>
      <w:r w:rsidRPr="00F60F4A">
        <w:rPr>
          <w:rFonts w:ascii="PT Astra Serif" w:hAnsi="PT Astra Serif"/>
          <w:sz w:val="28"/>
          <w:szCs w:val="28"/>
          <w:lang w:val="ru-RU"/>
        </w:rPr>
        <w:t xml:space="preserve"> политики </w:t>
      </w:r>
      <w:r w:rsidR="00766314" w:rsidRPr="00F60F4A">
        <w:rPr>
          <w:rFonts w:ascii="PT Astra Serif" w:hAnsi="PT Astra Serif"/>
          <w:sz w:val="28"/>
          <w:szCs w:val="28"/>
          <w:lang w:val="ru-RU"/>
        </w:rPr>
        <w:t>Североуральского городского округа</w:t>
      </w:r>
      <w:r w:rsidRPr="00F60F4A">
        <w:rPr>
          <w:rFonts w:ascii="PT Astra Serif" w:hAnsi="PT Astra Serif"/>
          <w:sz w:val="28"/>
          <w:szCs w:val="28"/>
          <w:lang w:val="ru-RU"/>
        </w:rPr>
        <w:t>;</w:t>
      </w:r>
    </w:p>
    <w:p w:rsidR="00E6170D" w:rsidRPr="00F60F4A" w:rsidRDefault="00E6170D" w:rsidP="00DC355D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3) проведения оценки эффективности реализации муниципальных программ.</w:t>
      </w:r>
    </w:p>
    <w:p w:rsidR="00467D90" w:rsidRPr="00F60F4A" w:rsidRDefault="00037C74" w:rsidP="00E6170D">
      <w:pPr>
        <w:pStyle w:val="ConsPlusNormal"/>
        <w:spacing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 xml:space="preserve">18. </w:t>
      </w:r>
      <w:r w:rsidR="00E57248" w:rsidRPr="00F60F4A">
        <w:rPr>
          <w:rFonts w:ascii="PT Astra Serif" w:hAnsi="PT Astra Serif"/>
          <w:sz w:val="28"/>
          <w:szCs w:val="28"/>
          <w:lang w:val="ru-RU"/>
        </w:rPr>
        <w:t>Финансовое управление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 xml:space="preserve"> обобщает информацию о результатах оценки эффективности налоговых расходов, формирует аналитическую записку о целесообразности и резу</w:t>
      </w:r>
      <w:r w:rsidR="00DC355D">
        <w:rPr>
          <w:rFonts w:ascii="PT Astra Serif" w:hAnsi="PT Astra Serif"/>
          <w:sz w:val="28"/>
          <w:szCs w:val="28"/>
          <w:lang w:val="ru-RU"/>
        </w:rPr>
        <w:t>льтативности налоговых расходов</w:t>
      </w:r>
      <w:r w:rsidR="00467D90" w:rsidRPr="00F60F4A">
        <w:rPr>
          <w:rFonts w:ascii="PT Astra Serif" w:hAnsi="PT Astra Serif"/>
          <w:sz w:val="28"/>
          <w:szCs w:val="28"/>
          <w:lang w:val="ru-RU"/>
        </w:rPr>
        <w:t xml:space="preserve"> (далее - аналитическая записка)</w:t>
      </w:r>
    </w:p>
    <w:p w:rsidR="00E57248" w:rsidRPr="00F60F4A" w:rsidRDefault="00037C74" w:rsidP="00183326">
      <w:pPr>
        <w:pStyle w:val="ConsPlusNormal"/>
        <w:spacing w:after="0"/>
        <w:ind w:firstLine="540"/>
        <w:jc w:val="both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  <w:r w:rsidRPr="00F60F4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19.</w:t>
      </w:r>
      <w:r w:rsidR="00E57248" w:rsidRPr="00F60F4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 Финансовое управление составляет сводную аналитическую записку, </w:t>
      </w:r>
      <w:r w:rsidR="00E57248" w:rsidRPr="00F60F4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lastRenderedPageBreak/>
        <w:t xml:space="preserve">которая направляется </w:t>
      </w:r>
      <w:r w:rsidR="00A84F58" w:rsidRPr="00F60F4A">
        <w:rPr>
          <w:rFonts w:ascii="PT Astra Serif" w:hAnsi="PT Astra Serif"/>
          <w:sz w:val="28"/>
          <w:szCs w:val="28"/>
          <w:lang w:val="ru-RU"/>
        </w:rPr>
        <w:t xml:space="preserve">в срок не позднее 15 сентября текущего финансового года </w:t>
      </w:r>
      <w:r w:rsidR="00E57248" w:rsidRPr="00F60F4A">
        <w:rPr>
          <w:rFonts w:ascii="PT Astra Serif" w:hAnsi="PT Astra Serif" w:cs="Arial"/>
          <w:spacing w:val="1"/>
          <w:sz w:val="28"/>
          <w:szCs w:val="28"/>
          <w:lang w:val="ru-RU"/>
        </w:rPr>
        <w:t xml:space="preserve">на рассмотрение </w:t>
      </w:r>
      <w:r w:rsidR="00E57248" w:rsidRPr="00F60F4A">
        <w:rPr>
          <w:rFonts w:ascii="PT Astra Serif" w:hAnsi="PT Astra Serif"/>
          <w:sz w:val="28"/>
          <w:szCs w:val="28"/>
          <w:lang w:val="ru-RU"/>
        </w:rPr>
        <w:t>Комиссии по формированию итогов оценки эффективности налоговых расходов Североуральского городского округа (далее – Комиссия)</w:t>
      </w:r>
      <w:r w:rsidR="00183326" w:rsidRPr="00F60F4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57248" w:rsidRPr="00F60F4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до </w:t>
      </w:r>
      <w:r w:rsidR="00A84F58" w:rsidRPr="00F60F4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20</w:t>
      </w:r>
      <w:r w:rsidR="00E57248" w:rsidRPr="00F60F4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 сентября</w:t>
      </w:r>
      <w:r w:rsidR="0053448B" w:rsidRPr="00F60F4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 </w:t>
      </w:r>
      <w:r w:rsidR="00E57248" w:rsidRPr="00F60F4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текущего финансового года</w:t>
      </w:r>
      <w:r w:rsidR="00A47BB0" w:rsidRPr="00F60F4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. И</w:t>
      </w:r>
      <w:r w:rsidR="00E57248" w:rsidRPr="00F60F4A">
        <w:rPr>
          <w:rFonts w:ascii="PT Astra Serif" w:hAnsi="PT Astra Serif"/>
          <w:sz w:val="28"/>
          <w:szCs w:val="28"/>
          <w:lang w:val="ru-RU"/>
        </w:rPr>
        <w:t xml:space="preserve">тоги оценки эффективности налоговых </w:t>
      </w:r>
      <w:r w:rsidR="00183326" w:rsidRPr="00F60F4A">
        <w:rPr>
          <w:rFonts w:ascii="PT Astra Serif" w:hAnsi="PT Astra Serif"/>
          <w:sz w:val="28"/>
          <w:szCs w:val="28"/>
          <w:lang w:val="ru-RU"/>
        </w:rPr>
        <w:t>р</w:t>
      </w:r>
      <w:r w:rsidR="00E57248" w:rsidRPr="00F60F4A">
        <w:rPr>
          <w:rFonts w:ascii="PT Astra Serif" w:hAnsi="PT Astra Serif"/>
          <w:sz w:val="28"/>
          <w:szCs w:val="28"/>
          <w:lang w:val="ru-RU"/>
        </w:rPr>
        <w:t xml:space="preserve">асходов утверждаются протоколом заседания Комиссии и представляются </w:t>
      </w:r>
      <w:r w:rsidR="00E57248" w:rsidRPr="00F60F4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Думу</w:t>
      </w:r>
      <w:r w:rsidR="00DC355D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 Североуральского городского округа</w:t>
      </w:r>
      <w:r w:rsidR="00E57248" w:rsidRPr="00F60F4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;</w:t>
      </w:r>
    </w:p>
    <w:p w:rsidR="00E57248" w:rsidRPr="00F60F4A" w:rsidRDefault="00037C74" w:rsidP="00C745F7">
      <w:pPr>
        <w:shd w:val="clear" w:color="auto" w:fill="FFFFFF"/>
        <w:spacing w:after="0"/>
        <w:ind w:firstLine="540"/>
        <w:jc w:val="both"/>
        <w:textAlignment w:val="baseline"/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</w:pPr>
      <w:r w:rsidRPr="00F60F4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20. </w:t>
      </w:r>
      <w:proofErr w:type="gramStart"/>
      <w:r w:rsidRPr="00F60F4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Д</w:t>
      </w:r>
      <w:r w:rsidR="00E57248" w:rsidRPr="00F60F4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о 1 октября текущего финансового года Финансовое управление на основании протокола </w:t>
      </w:r>
      <w:r w:rsidR="00E57248" w:rsidRPr="00F60F4A">
        <w:rPr>
          <w:rFonts w:ascii="PT Astra Serif" w:hAnsi="PT Astra Serif"/>
          <w:sz w:val="28"/>
          <w:szCs w:val="28"/>
          <w:lang w:val="ru-RU"/>
        </w:rPr>
        <w:t>заседания Комиссии,</w:t>
      </w:r>
      <w:r w:rsidR="00E57248" w:rsidRPr="00F60F4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 в случае выявления неэффективных налоговых расходов, готовит и направляет в Думу Североуральского городского округа проект муниципального правового акта Североуральского городского округа об отмене неэффективных налоговых расходов</w:t>
      </w:r>
      <w:r w:rsidRPr="00F60F4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 xml:space="preserve"> (налоговых льгот)</w:t>
      </w:r>
      <w:r w:rsidR="00E57248" w:rsidRPr="00F60F4A">
        <w:rPr>
          <w:rFonts w:ascii="PT Astra Serif" w:hAnsi="PT Astra Serif" w:cs="Arial"/>
          <w:spacing w:val="1"/>
          <w:sz w:val="28"/>
          <w:szCs w:val="28"/>
          <w:lang w:val="ru-RU" w:eastAsia="ru-RU" w:bidi="ar-SA"/>
        </w:rPr>
        <w:t>.</w:t>
      </w:r>
      <w:proofErr w:type="gramEnd"/>
    </w:p>
    <w:p w:rsidR="00037C74" w:rsidRDefault="00037C74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467D90" w:rsidRPr="00F60F4A" w:rsidRDefault="00467D90" w:rsidP="00C745F7">
      <w:pPr>
        <w:pStyle w:val="ConsPlusNormal"/>
        <w:spacing w:after="0"/>
        <w:ind w:firstLine="540"/>
        <w:jc w:val="right"/>
        <w:outlineLvl w:val="1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lastRenderedPageBreak/>
        <w:t>Приложение</w:t>
      </w:r>
    </w:p>
    <w:p w:rsidR="00467D90" w:rsidRPr="00F60F4A" w:rsidRDefault="00467D90" w:rsidP="00C745F7">
      <w:pPr>
        <w:pStyle w:val="ConsPlusNormal"/>
        <w:spacing w:after="0"/>
        <w:ind w:firstLine="540"/>
        <w:jc w:val="right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к Порядку оценки налоговых расходов</w:t>
      </w:r>
    </w:p>
    <w:p w:rsidR="00467D90" w:rsidRPr="00F60F4A" w:rsidRDefault="006E19FA" w:rsidP="00C745F7">
      <w:pPr>
        <w:pStyle w:val="ConsPlusNormal"/>
        <w:spacing w:after="0"/>
        <w:ind w:firstLine="540"/>
        <w:jc w:val="right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Североуральского городского округа</w:t>
      </w:r>
    </w:p>
    <w:p w:rsidR="00467D90" w:rsidRPr="00F60F4A" w:rsidRDefault="00467D90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p w:rsidR="00467D90" w:rsidRPr="00F60F4A" w:rsidRDefault="00467D90" w:rsidP="00C745F7">
      <w:pPr>
        <w:pStyle w:val="ConsPlusTitle"/>
        <w:spacing w:after="0"/>
        <w:ind w:firstLine="540"/>
        <w:jc w:val="center"/>
        <w:rPr>
          <w:rFonts w:ascii="PT Astra Serif" w:hAnsi="PT Astra Serif"/>
          <w:b w:val="0"/>
          <w:sz w:val="28"/>
          <w:szCs w:val="28"/>
          <w:lang w:val="ru-RU"/>
        </w:rPr>
      </w:pPr>
      <w:bookmarkStart w:id="6" w:name="P149"/>
      <w:bookmarkEnd w:id="6"/>
      <w:r w:rsidRPr="00F60F4A">
        <w:rPr>
          <w:rFonts w:ascii="PT Astra Serif" w:hAnsi="PT Astra Serif"/>
          <w:b w:val="0"/>
          <w:sz w:val="28"/>
          <w:szCs w:val="28"/>
          <w:lang w:val="ru-RU"/>
        </w:rPr>
        <w:t>И</w:t>
      </w:r>
      <w:r w:rsidR="00D852B0" w:rsidRPr="00F60F4A">
        <w:rPr>
          <w:rFonts w:ascii="PT Astra Serif" w:hAnsi="PT Astra Serif"/>
          <w:b w:val="0"/>
          <w:sz w:val="28"/>
          <w:szCs w:val="28"/>
          <w:lang w:val="ru-RU"/>
        </w:rPr>
        <w:t>нформация</w:t>
      </w:r>
    </w:p>
    <w:p w:rsidR="00467D90" w:rsidRPr="00F60F4A" w:rsidRDefault="00D852B0" w:rsidP="00C745F7">
      <w:pPr>
        <w:pStyle w:val="ConsPlusTitle"/>
        <w:spacing w:after="0"/>
        <w:ind w:firstLine="540"/>
        <w:jc w:val="center"/>
        <w:rPr>
          <w:rFonts w:ascii="PT Astra Serif" w:hAnsi="PT Astra Serif"/>
          <w:b w:val="0"/>
          <w:sz w:val="28"/>
          <w:szCs w:val="28"/>
          <w:lang w:val="ru-RU"/>
        </w:rPr>
      </w:pPr>
      <w:r w:rsidRPr="00F60F4A">
        <w:rPr>
          <w:rFonts w:ascii="PT Astra Serif" w:hAnsi="PT Astra Serif"/>
          <w:b w:val="0"/>
          <w:sz w:val="28"/>
          <w:szCs w:val="28"/>
          <w:lang w:val="ru-RU"/>
        </w:rPr>
        <w:t>о нормативных, целевых и фискальных характеристиках</w:t>
      </w:r>
    </w:p>
    <w:p w:rsidR="00467D90" w:rsidRPr="00F60F4A" w:rsidRDefault="00D852B0" w:rsidP="00C745F7">
      <w:pPr>
        <w:pStyle w:val="ConsPlusTitle"/>
        <w:spacing w:after="0"/>
        <w:ind w:firstLine="540"/>
        <w:jc w:val="center"/>
        <w:rPr>
          <w:rFonts w:ascii="PT Astra Serif" w:hAnsi="PT Astra Serif"/>
          <w:b w:val="0"/>
          <w:sz w:val="28"/>
          <w:szCs w:val="28"/>
          <w:lang w:val="ru-RU"/>
        </w:rPr>
      </w:pPr>
      <w:r w:rsidRPr="00F60F4A">
        <w:rPr>
          <w:rFonts w:ascii="PT Astra Serif" w:hAnsi="PT Astra Serif"/>
          <w:b w:val="0"/>
          <w:sz w:val="28"/>
          <w:szCs w:val="28"/>
          <w:lang w:val="ru-RU"/>
        </w:rPr>
        <w:t>налоговых расходов Североуральского городского округа</w:t>
      </w:r>
    </w:p>
    <w:p w:rsidR="00467D90" w:rsidRPr="00F60F4A" w:rsidRDefault="00467D90" w:rsidP="00C745F7">
      <w:pPr>
        <w:pStyle w:val="ConsPlusNormal"/>
        <w:spacing w:after="0"/>
        <w:ind w:firstLine="540"/>
        <w:rPr>
          <w:rFonts w:ascii="PT Astra Serif" w:hAnsi="PT Astra Serif"/>
          <w:sz w:val="28"/>
          <w:szCs w:val="28"/>
          <w:lang w:val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639"/>
        <w:gridCol w:w="2410"/>
      </w:tblGrid>
      <w:tr w:rsidR="00E57248" w:rsidRPr="00F60F4A" w:rsidTr="00D852B0">
        <w:tc>
          <w:tcPr>
            <w:tcW w:w="7433" w:type="dxa"/>
            <w:gridSpan w:val="2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Наименование</w:t>
            </w:r>
            <w:r w:rsidRPr="00F60F4A">
              <w:rPr>
                <w:rFonts w:ascii="PT Astra Serif" w:hAnsi="PT Astra Serif"/>
                <w:szCs w:val="24"/>
              </w:rPr>
              <w:t xml:space="preserve"> </w:t>
            </w:r>
            <w:r w:rsidRPr="00F60F4A">
              <w:rPr>
                <w:rFonts w:ascii="PT Astra Serif" w:hAnsi="PT Astra Serif"/>
                <w:szCs w:val="24"/>
                <w:lang w:val="ru-RU"/>
              </w:rPr>
              <w:t>характеристики</w:t>
            </w:r>
          </w:p>
        </w:tc>
        <w:tc>
          <w:tcPr>
            <w:tcW w:w="2410" w:type="dxa"/>
          </w:tcPr>
          <w:p w:rsidR="00E57248" w:rsidRPr="00F60F4A" w:rsidRDefault="00D852B0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Источник</w:t>
            </w:r>
            <w:r w:rsidRPr="00F60F4A">
              <w:rPr>
                <w:rFonts w:ascii="PT Astra Serif" w:hAnsi="PT Astra Serif"/>
                <w:szCs w:val="24"/>
              </w:rPr>
              <w:t xml:space="preserve"> </w:t>
            </w:r>
            <w:proofErr w:type="spellStart"/>
            <w:r w:rsidRPr="00F60F4A">
              <w:rPr>
                <w:rFonts w:ascii="PT Astra Serif" w:hAnsi="PT Astra Serif"/>
                <w:szCs w:val="24"/>
              </w:rPr>
              <w:t>данных</w:t>
            </w:r>
            <w:proofErr w:type="spellEnd"/>
          </w:p>
        </w:tc>
      </w:tr>
      <w:tr w:rsidR="00037C74" w:rsidRPr="00DC355D" w:rsidTr="000539BE">
        <w:tc>
          <w:tcPr>
            <w:tcW w:w="9843" w:type="dxa"/>
            <w:gridSpan w:val="3"/>
          </w:tcPr>
          <w:p w:rsidR="00037C74" w:rsidRPr="00F60F4A" w:rsidRDefault="00037C74" w:rsidP="00DC355D">
            <w:pPr>
              <w:pStyle w:val="ConsPlusNormal"/>
              <w:spacing w:after="0"/>
              <w:outlineLvl w:val="2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 xml:space="preserve">1. Нормативные характеристики налогового расхода </w:t>
            </w:r>
          </w:p>
        </w:tc>
      </w:tr>
      <w:tr w:rsidR="00E57248" w:rsidRPr="00F60F4A" w:rsidTr="00D852B0">
        <w:tc>
          <w:tcPr>
            <w:tcW w:w="794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</w:rPr>
              <w:t>1.1.</w:t>
            </w:r>
          </w:p>
        </w:tc>
        <w:tc>
          <w:tcPr>
            <w:tcW w:w="6639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2410" w:type="dxa"/>
          </w:tcPr>
          <w:p w:rsidR="00E57248" w:rsidRPr="00F60F4A" w:rsidRDefault="00037C74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куратор налогового расхода</w:t>
            </w:r>
          </w:p>
        </w:tc>
      </w:tr>
      <w:tr w:rsidR="00E57248" w:rsidRPr="00F60F4A" w:rsidTr="00D852B0">
        <w:tc>
          <w:tcPr>
            <w:tcW w:w="794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</w:rPr>
              <w:t>1.2.</w:t>
            </w:r>
          </w:p>
        </w:tc>
        <w:tc>
          <w:tcPr>
            <w:tcW w:w="6639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 xml:space="preserve">Нормативные правовые акты </w:t>
            </w:r>
            <w:r w:rsidR="00DC355D">
              <w:rPr>
                <w:rFonts w:ascii="PT Astra Serif" w:hAnsi="PT Astra Serif"/>
                <w:szCs w:val="24"/>
                <w:lang w:val="ru-RU"/>
              </w:rPr>
              <w:t xml:space="preserve">Североуральского </w:t>
            </w:r>
            <w:r w:rsidRPr="00F60F4A">
              <w:rPr>
                <w:rFonts w:ascii="PT Astra Serif" w:hAnsi="PT Astra Serif"/>
                <w:szCs w:val="24"/>
                <w:lang w:val="ru-RU"/>
              </w:rPr>
              <w:t>городского округа, их структурные единицы, которыми предусматриваются налоговые льготы, освобождения и иные преференции</w:t>
            </w:r>
          </w:p>
        </w:tc>
        <w:tc>
          <w:tcPr>
            <w:tcW w:w="2410" w:type="dxa"/>
          </w:tcPr>
          <w:p w:rsidR="00E57248" w:rsidRPr="00F60F4A" w:rsidRDefault="00037C74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куратор налогового расхода</w:t>
            </w:r>
          </w:p>
        </w:tc>
      </w:tr>
      <w:tr w:rsidR="00E57248" w:rsidRPr="00F60F4A" w:rsidTr="00D852B0">
        <w:tc>
          <w:tcPr>
            <w:tcW w:w="794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</w:rPr>
              <w:t>1.3.</w:t>
            </w:r>
          </w:p>
        </w:tc>
        <w:tc>
          <w:tcPr>
            <w:tcW w:w="6639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Условия предоставления налоговых льгот, освобождений и иных преференций по местным налогам для плательщиков</w:t>
            </w:r>
          </w:p>
        </w:tc>
        <w:tc>
          <w:tcPr>
            <w:tcW w:w="2410" w:type="dxa"/>
          </w:tcPr>
          <w:p w:rsidR="00E57248" w:rsidRPr="00F60F4A" w:rsidRDefault="00037C74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куратор налогового расхода</w:t>
            </w:r>
          </w:p>
        </w:tc>
      </w:tr>
      <w:tr w:rsidR="00E57248" w:rsidRPr="00F60F4A" w:rsidTr="00D852B0">
        <w:tc>
          <w:tcPr>
            <w:tcW w:w="794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</w:rPr>
              <w:t>1.4.</w:t>
            </w:r>
          </w:p>
        </w:tc>
        <w:tc>
          <w:tcPr>
            <w:tcW w:w="6639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Целевая категория плательщиков налогов, для которых предусмотрены налоговые льготы, освобождения и иные преференции по местным налогам</w:t>
            </w:r>
          </w:p>
        </w:tc>
        <w:tc>
          <w:tcPr>
            <w:tcW w:w="2410" w:type="dxa"/>
          </w:tcPr>
          <w:p w:rsidR="00E57248" w:rsidRPr="00F60F4A" w:rsidRDefault="00037C74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куратор налогового расхода</w:t>
            </w:r>
          </w:p>
        </w:tc>
      </w:tr>
      <w:tr w:rsidR="00E57248" w:rsidRPr="00F60F4A" w:rsidTr="00D852B0">
        <w:tc>
          <w:tcPr>
            <w:tcW w:w="794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</w:rPr>
              <w:t>1.5.</w:t>
            </w:r>
          </w:p>
        </w:tc>
        <w:tc>
          <w:tcPr>
            <w:tcW w:w="6639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 xml:space="preserve">Даты вступления в силу положений нормативных правовых актов </w:t>
            </w:r>
            <w:r w:rsidR="00DC355D">
              <w:rPr>
                <w:rFonts w:ascii="PT Astra Serif" w:hAnsi="PT Astra Serif"/>
                <w:szCs w:val="24"/>
                <w:lang w:val="ru-RU"/>
              </w:rPr>
              <w:t xml:space="preserve">Североуральского </w:t>
            </w:r>
            <w:r w:rsidRPr="00F60F4A">
              <w:rPr>
                <w:rFonts w:ascii="PT Astra Serif" w:hAnsi="PT Astra Serif"/>
                <w:szCs w:val="24"/>
                <w:lang w:val="ru-RU"/>
              </w:rPr>
              <w:t>городского округа, устанавливающих налоговые льготы, освобождения и иные преференции по местным налогам</w:t>
            </w:r>
          </w:p>
        </w:tc>
        <w:tc>
          <w:tcPr>
            <w:tcW w:w="2410" w:type="dxa"/>
          </w:tcPr>
          <w:p w:rsidR="00E57248" w:rsidRPr="00F60F4A" w:rsidRDefault="00037C74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куратор налогового расхода</w:t>
            </w:r>
          </w:p>
        </w:tc>
      </w:tr>
      <w:tr w:rsidR="00E57248" w:rsidRPr="00F60F4A" w:rsidTr="00D852B0">
        <w:tc>
          <w:tcPr>
            <w:tcW w:w="794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</w:rPr>
              <w:t>1.6.</w:t>
            </w:r>
          </w:p>
        </w:tc>
        <w:tc>
          <w:tcPr>
            <w:tcW w:w="6639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 xml:space="preserve">Даты начала </w:t>
            </w:r>
            <w:proofErr w:type="gramStart"/>
            <w:r w:rsidRPr="00F60F4A">
              <w:rPr>
                <w:rFonts w:ascii="PT Astra Serif" w:hAnsi="PT Astra Serif"/>
                <w:szCs w:val="24"/>
                <w:lang w:val="ru-RU"/>
              </w:rPr>
              <w:t>действия</w:t>
            </w:r>
            <w:proofErr w:type="gramEnd"/>
            <w:r w:rsidRPr="00F60F4A">
              <w:rPr>
                <w:rFonts w:ascii="PT Astra Serif" w:hAnsi="PT Astra Serif"/>
                <w:szCs w:val="24"/>
                <w:lang w:val="ru-RU"/>
              </w:rPr>
              <w:t xml:space="preserve"> предоставленного нормативными правовыми актами</w:t>
            </w:r>
            <w:r w:rsidR="00DC355D">
              <w:rPr>
                <w:rFonts w:ascii="PT Astra Serif" w:hAnsi="PT Astra Serif"/>
                <w:szCs w:val="24"/>
                <w:lang w:val="ru-RU"/>
              </w:rPr>
              <w:t xml:space="preserve"> Североуральского</w:t>
            </w:r>
            <w:r w:rsidRPr="00F60F4A">
              <w:rPr>
                <w:rFonts w:ascii="PT Astra Serif" w:hAnsi="PT Astra Serif"/>
                <w:szCs w:val="24"/>
                <w:lang w:val="ru-RU"/>
              </w:rPr>
              <w:t xml:space="preserve"> городского округа права на налоговые льготы, освобождения и иные преференции по местным налогам</w:t>
            </w:r>
          </w:p>
        </w:tc>
        <w:tc>
          <w:tcPr>
            <w:tcW w:w="2410" w:type="dxa"/>
          </w:tcPr>
          <w:p w:rsidR="00E57248" w:rsidRPr="00F60F4A" w:rsidRDefault="00037C74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куратор налогового расхода</w:t>
            </w:r>
          </w:p>
        </w:tc>
      </w:tr>
      <w:tr w:rsidR="00E57248" w:rsidRPr="00F60F4A" w:rsidTr="00D852B0">
        <w:tc>
          <w:tcPr>
            <w:tcW w:w="794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</w:rPr>
              <w:t>1.7.</w:t>
            </w:r>
          </w:p>
        </w:tc>
        <w:tc>
          <w:tcPr>
            <w:tcW w:w="6639" w:type="dxa"/>
          </w:tcPr>
          <w:p w:rsidR="00E57248" w:rsidRPr="00F60F4A" w:rsidRDefault="00E57248" w:rsidP="00766314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 xml:space="preserve">Период действия налоговых льгот, освобождений и иных преференций по местным налогам, предоставленных нормативными правовыми актами </w:t>
            </w:r>
            <w:r w:rsidR="00766314" w:rsidRPr="00F60F4A">
              <w:rPr>
                <w:rFonts w:ascii="PT Astra Serif" w:hAnsi="PT Astra Serif"/>
                <w:szCs w:val="24"/>
                <w:lang w:val="ru-RU"/>
              </w:rPr>
              <w:t xml:space="preserve">Североуральского городского округа </w:t>
            </w:r>
          </w:p>
        </w:tc>
        <w:tc>
          <w:tcPr>
            <w:tcW w:w="2410" w:type="dxa"/>
          </w:tcPr>
          <w:p w:rsidR="00E57248" w:rsidRPr="00F60F4A" w:rsidRDefault="00037C74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куратор налогового расхода</w:t>
            </w:r>
          </w:p>
        </w:tc>
      </w:tr>
      <w:tr w:rsidR="00E57248" w:rsidRPr="00F60F4A" w:rsidTr="00D852B0">
        <w:tc>
          <w:tcPr>
            <w:tcW w:w="794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</w:rPr>
              <w:t>1.8.</w:t>
            </w:r>
          </w:p>
        </w:tc>
        <w:tc>
          <w:tcPr>
            <w:tcW w:w="6639" w:type="dxa"/>
          </w:tcPr>
          <w:p w:rsidR="00E57248" w:rsidRPr="00F60F4A" w:rsidRDefault="00E57248" w:rsidP="00766314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 xml:space="preserve">Даты прекращения действия налоговых льгот, освобождений и иных преференций по местным налогам в соответствии с нормативными правовыми актами </w:t>
            </w:r>
            <w:r w:rsidR="00766314" w:rsidRPr="00F60F4A">
              <w:rPr>
                <w:rFonts w:ascii="PT Astra Serif" w:hAnsi="PT Astra Serif"/>
                <w:szCs w:val="24"/>
                <w:lang w:val="ru-RU"/>
              </w:rPr>
              <w:t xml:space="preserve">Североуральского городского округа </w:t>
            </w:r>
          </w:p>
        </w:tc>
        <w:tc>
          <w:tcPr>
            <w:tcW w:w="2410" w:type="dxa"/>
          </w:tcPr>
          <w:p w:rsidR="00E57248" w:rsidRPr="00F60F4A" w:rsidRDefault="00037C74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куратор налогового расхода</w:t>
            </w:r>
          </w:p>
        </w:tc>
      </w:tr>
      <w:tr w:rsidR="00F60F4A" w:rsidRPr="00DC355D" w:rsidTr="00B54F1E">
        <w:tc>
          <w:tcPr>
            <w:tcW w:w="9843" w:type="dxa"/>
            <w:gridSpan w:val="3"/>
          </w:tcPr>
          <w:p w:rsidR="00F60F4A" w:rsidRPr="00F60F4A" w:rsidRDefault="00F60F4A" w:rsidP="00DC355D">
            <w:pPr>
              <w:pStyle w:val="ConsPlusNormal"/>
              <w:spacing w:after="0"/>
              <w:outlineLvl w:val="2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lastRenderedPageBreak/>
              <w:t>2. Целевые характеристики налогового расхода</w:t>
            </w:r>
          </w:p>
        </w:tc>
      </w:tr>
      <w:tr w:rsidR="00E57248" w:rsidRPr="00F60F4A" w:rsidTr="00D852B0">
        <w:tc>
          <w:tcPr>
            <w:tcW w:w="794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</w:rPr>
              <w:t>2.1.</w:t>
            </w:r>
          </w:p>
        </w:tc>
        <w:tc>
          <w:tcPr>
            <w:tcW w:w="6639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Наименование налоговых льгот, освобождений и иных преференций по местным налогам</w:t>
            </w:r>
          </w:p>
        </w:tc>
        <w:tc>
          <w:tcPr>
            <w:tcW w:w="2410" w:type="dxa"/>
          </w:tcPr>
          <w:p w:rsidR="00E57248" w:rsidRPr="00F60F4A" w:rsidRDefault="00037C74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куратор налогового расхода</w:t>
            </w:r>
          </w:p>
        </w:tc>
      </w:tr>
      <w:tr w:rsidR="00E57248" w:rsidRPr="00F60F4A" w:rsidTr="00D852B0">
        <w:tc>
          <w:tcPr>
            <w:tcW w:w="794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</w:rPr>
              <w:t>2.2.</w:t>
            </w:r>
          </w:p>
        </w:tc>
        <w:tc>
          <w:tcPr>
            <w:tcW w:w="6639" w:type="dxa"/>
          </w:tcPr>
          <w:p w:rsidR="00E57248" w:rsidRPr="00F60F4A" w:rsidRDefault="00E57248" w:rsidP="00DC355D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Целевая категория налогового расхода</w:t>
            </w:r>
            <w:r w:rsidR="00766314" w:rsidRPr="00F60F4A">
              <w:rPr>
                <w:rFonts w:ascii="PT Astra Serif" w:hAnsi="PT Astra Serif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E57248" w:rsidRPr="00F60F4A" w:rsidRDefault="00037C74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куратор налогового расхода</w:t>
            </w:r>
          </w:p>
        </w:tc>
      </w:tr>
      <w:tr w:rsidR="00E57248" w:rsidRPr="00F60F4A" w:rsidTr="00D852B0">
        <w:tc>
          <w:tcPr>
            <w:tcW w:w="794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</w:rPr>
              <w:t>2.3.</w:t>
            </w:r>
          </w:p>
        </w:tc>
        <w:tc>
          <w:tcPr>
            <w:tcW w:w="6639" w:type="dxa"/>
          </w:tcPr>
          <w:p w:rsidR="00E57248" w:rsidRPr="00DC355D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DC355D">
              <w:rPr>
                <w:rFonts w:ascii="PT Astra Serif" w:hAnsi="PT Astra Serif"/>
                <w:szCs w:val="24"/>
                <w:lang w:val="ru-RU"/>
              </w:rPr>
              <w:t>Цели предоставления налоговых льгот, освобождений и иных преференций по местным налогам</w:t>
            </w:r>
          </w:p>
        </w:tc>
        <w:tc>
          <w:tcPr>
            <w:tcW w:w="2410" w:type="dxa"/>
          </w:tcPr>
          <w:p w:rsidR="00E57248" w:rsidRPr="00F60F4A" w:rsidRDefault="00037C74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куратор налогового расхода</w:t>
            </w:r>
          </w:p>
        </w:tc>
      </w:tr>
      <w:tr w:rsidR="00E57248" w:rsidRPr="00F60F4A" w:rsidTr="00D852B0">
        <w:tc>
          <w:tcPr>
            <w:tcW w:w="794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</w:rPr>
              <w:t>2.4.</w:t>
            </w:r>
          </w:p>
        </w:tc>
        <w:tc>
          <w:tcPr>
            <w:tcW w:w="6639" w:type="dxa"/>
          </w:tcPr>
          <w:p w:rsidR="00E57248" w:rsidRPr="00DC355D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DC355D">
              <w:rPr>
                <w:rFonts w:ascii="PT Astra Serif" w:hAnsi="PT Astra Serif"/>
                <w:szCs w:val="24"/>
                <w:lang w:val="ru-RU"/>
              </w:rPr>
              <w:t>Размер налоговой ставки, в пределах которой предоставляются налоговые льготы, освобождения и иные преференции по местным налогам</w:t>
            </w:r>
          </w:p>
        </w:tc>
        <w:tc>
          <w:tcPr>
            <w:tcW w:w="2410" w:type="dxa"/>
          </w:tcPr>
          <w:p w:rsidR="00E57248" w:rsidRPr="00F60F4A" w:rsidRDefault="00037C74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куратор налогового расхода</w:t>
            </w:r>
          </w:p>
        </w:tc>
      </w:tr>
      <w:tr w:rsidR="00E57248" w:rsidRPr="00F60F4A" w:rsidTr="00D852B0">
        <w:tc>
          <w:tcPr>
            <w:tcW w:w="794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</w:rPr>
              <w:t>2.5.</w:t>
            </w:r>
          </w:p>
        </w:tc>
        <w:tc>
          <w:tcPr>
            <w:tcW w:w="6639" w:type="dxa"/>
          </w:tcPr>
          <w:p w:rsidR="00E57248" w:rsidRPr="00F60F4A" w:rsidRDefault="00E57248" w:rsidP="00DC355D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Наименование муниципальной программы, в целях реализации которой предоставляются налоговые льготы, освобождения и иные преференции по местным налогам</w:t>
            </w:r>
          </w:p>
        </w:tc>
        <w:tc>
          <w:tcPr>
            <w:tcW w:w="2410" w:type="dxa"/>
          </w:tcPr>
          <w:p w:rsidR="00E57248" w:rsidRPr="00F60F4A" w:rsidRDefault="00037C74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куратор налогового расхода</w:t>
            </w:r>
          </w:p>
        </w:tc>
      </w:tr>
      <w:tr w:rsidR="00E57248" w:rsidRPr="00F60F4A" w:rsidTr="00D852B0">
        <w:tc>
          <w:tcPr>
            <w:tcW w:w="794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</w:rPr>
              <w:t>2.6.</w:t>
            </w:r>
          </w:p>
        </w:tc>
        <w:tc>
          <w:tcPr>
            <w:tcW w:w="6639" w:type="dxa"/>
          </w:tcPr>
          <w:p w:rsidR="00E57248" w:rsidRPr="00F60F4A" w:rsidRDefault="00E57248" w:rsidP="00DC355D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Цели муниципальной программы (муниципальной подпрограммы) и (или) цели социально-экономической политики, не относящиеся к муниципальным программам</w:t>
            </w:r>
            <w:r w:rsidR="00766314" w:rsidRPr="00F60F4A">
              <w:rPr>
                <w:rFonts w:ascii="PT Astra Serif" w:hAnsi="PT Astra Serif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E57248" w:rsidRPr="00F60F4A" w:rsidRDefault="00037C74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куратор налогового расхода</w:t>
            </w:r>
          </w:p>
        </w:tc>
      </w:tr>
      <w:tr w:rsidR="00D852B0" w:rsidRPr="00F60F4A" w:rsidTr="00F60F4A">
        <w:tc>
          <w:tcPr>
            <w:tcW w:w="794" w:type="dxa"/>
            <w:shd w:val="clear" w:color="auto" w:fill="auto"/>
          </w:tcPr>
          <w:p w:rsidR="00D852B0" w:rsidRPr="00F60F4A" w:rsidRDefault="00037C74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2.7.</w:t>
            </w:r>
          </w:p>
        </w:tc>
        <w:tc>
          <w:tcPr>
            <w:tcW w:w="6639" w:type="dxa"/>
            <w:shd w:val="clear" w:color="auto" w:fill="auto"/>
          </w:tcPr>
          <w:p w:rsidR="00D852B0" w:rsidRPr="00F60F4A" w:rsidRDefault="00D852B0" w:rsidP="00C745F7">
            <w:pPr>
              <w:pStyle w:val="TableParagraph"/>
              <w:ind w:right="16"/>
              <w:rPr>
                <w:rFonts w:ascii="PT Astra Serif" w:hAnsi="PT Astra Serif"/>
                <w:sz w:val="24"/>
                <w:szCs w:val="24"/>
              </w:rPr>
            </w:pPr>
            <w:r w:rsidRPr="00F60F4A">
              <w:rPr>
                <w:rFonts w:ascii="PT Astra Serif" w:hAnsi="PT Astra Serif"/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410" w:type="dxa"/>
            <w:shd w:val="clear" w:color="auto" w:fill="auto"/>
          </w:tcPr>
          <w:p w:rsidR="00D852B0" w:rsidRPr="00F60F4A" w:rsidRDefault="00037C74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куратор налогового расхода</w:t>
            </w:r>
          </w:p>
        </w:tc>
      </w:tr>
      <w:tr w:rsidR="00D852B0" w:rsidRPr="00F60F4A" w:rsidTr="00F60F4A">
        <w:tc>
          <w:tcPr>
            <w:tcW w:w="794" w:type="dxa"/>
            <w:shd w:val="clear" w:color="auto" w:fill="auto"/>
          </w:tcPr>
          <w:p w:rsidR="00D852B0" w:rsidRPr="00F60F4A" w:rsidRDefault="00037C74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2.8.</w:t>
            </w:r>
          </w:p>
        </w:tc>
        <w:tc>
          <w:tcPr>
            <w:tcW w:w="6639" w:type="dxa"/>
            <w:shd w:val="clear" w:color="auto" w:fill="auto"/>
          </w:tcPr>
          <w:p w:rsidR="00D852B0" w:rsidRPr="00F60F4A" w:rsidRDefault="00D852B0" w:rsidP="00DC355D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60F4A">
              <w:rPr>
                <w:rFonts w:ascii="PT Astra Serif" w:hAnsi="PT Astra Serif"/>
                <w:sz w:val="24"/>
                <w:szCs w:val="24"/>
              </w:rPr>
              <w:t>Фактические значения показателей достижения целей муниципальных и (или) целей социально-экономической политики муниципального образования,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D852B0" w:rsidRPr="00F60F4A" w:rsidRDefault="00037C74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куратор налогового расхода</w:t>
            </w:r>
          </w:p>
        </w:tc>
      </w:tr>
      <w:tr w:rsidR="00D852B0" w:rsidRPr="00F60F4A" w:rsidTr="00F60F4A">
        <w:tc>
          <w:tcPr>
            <w:tcW w:w="794" w:type="dxa"/>
            <w:shd w:val="clear" w:color="auto" w:fill="auto"/>
          </w:tcPr>
          <w:p w:rsidR="00D852B0" w:rsidRPr="00F60F4A" w:rsidRDefault="00037C74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2.9.</w:t>
            </w:r>
          </w:p>
        </w:tc>
        <w:tc>
          <w:tcPr>
            <w:tcW w:w="6639" w:type="dxa"/>
            <w:shd w:val="clear" w:color="auto" w:fill="auto"/>
          </w:tcPr>
          <w:p w:rsidR="00D852B0" w:rsidRPr="00F60F4A" w:rsidRDefault="00D852B0" w:rsidP="00DC355D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60F4A">
              <w:rPr>
                <w:rFonts w:ascii="PT Astra Serif" w:hAnsi="PT Astra Serif"/>
                <w:sz w:val="24"/>
                <w:szCs w:val="24"/>
              </w:rPr>
              <w:t>Прогнозные (оценочные) значения показателей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D852B0" w:rsidRPr="00F60F4A" w:rsidRDefault="00037C74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куратор налогового расхода</w:t>
            </w:r>
          </w:p>
        </w:tc>
      </w:tr>
      <w:tr w:rsidR="00037C74" w:rsidRPr="00DC355D" w:rsidTr="00EA3240">
        <w:tc>
          <w:tcPr>
            <w:tcW w:w="9843" w:type="dxa"/>
            <w:gridSpan w:val="3"/>
          </w:tcPr>
          <w:p w:rsidR="00037C74" w:rsidRPr="00F60F4A" w:rsidRDefault="00037C74" w:rsidP="00DC355D">
            <w:pPr>
              <w:pStyle w:val="ConsPlusNormal"/>
              <w:spacing w:after="0"/>
              <w:outlineLvl w:val="2"/>
              <w:rPr>
                <w:rFonts w:ascii="PT Astra Serif" w:hAnsi="PT Astra Serif"/>
                <w:szCs w:val="24"/>
                <w:lang w:val="ru-RU"/>
              </w:rPr>
            </w:pPr>
            <w:bookmarkStart w:id="7" w:name="P184"/>
            <w:bookmarkEnd w:id="7"/>
            <w:r w:rsidRPr="00F60F4A">
              <w:rPr>
                <w:rFonts w:ascii="PT Astra Serif" w:hAnsi="PT Astra Serif"/>
                <w:szCs w:val="24"/>
                <w:lang w:val="ru-RU"/>
              </w:rPr>
              <w:t xml:space="preserve">3. Фискальные характеристики налогового расхода </w:t>
            </w:r>
          </w:p>
        </w:tc>
      </w:tr>
      <w:tr w:rsidR="00E57248" w:rsidRPr="00F60F4A" w:rsidTr="00D852B0">
        <w:tc>
          <w:tcPr>
            <w:tcW w:w="794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</w:rPr>
              <w:t>3.1.</w:t>
            </w:r>
          </w:p>
        </w:tc>
        <w:tc>
          <w:tcPr>
            <w:tcW w:w="6639" w:type="dxa"/>
          </w:tcPr>
          <w:p w:rsidR="00E57248" w:rsidRPr="00DC355D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DC355D">
              <w:rPr>
                <w:rFonts w:ascii="PT Astra Serif" w:hAnsi="PT Astra Serif"/>
                <w:szCs w:val="24"/>
                <w:lang w:val="ru-RU"/>
              </w:rPr>
              <w:t>Объем налоговых льгот, освобождений и иных преференций по местным налогам, предоставленных для плательщиков за отчетный финансовый год и за год, предшествующий отчетному финансовому году (тыс. рублей)</w:t>
            </w:r>
          </w:p>
        </w:tc>
        <w:tc>
          <w:tcPr>
            <w:tcW w:w="2410" w:type="dxa"/>
          </w:tcPr>
          <w:p w:rsidR="00E57248" w:rsidRPr="00F60F4A" w:rsidRDefault="00D852B0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налоговый</w:t>
            </w:r>
            <w:r w:rsidRPr="00F60F4A">
              <w:rPr>
                <w:rFonts w:ascii="PT Astra Serif" w:hAnsi="PT Astra Serif"/>
                <w:szCs w:val="24"/>
              </w:rPr>
              <w:t xml:space="preserve"> </w:t>
            </w:r>
            <w:r w:rsidRPr="00F60F4A">
              <w:rPr>
                <w:rFonts w:ascii="PT Astra Serif" w:hAnsi="PT Astra Serif"/>
                <w:szCs w:val="24"/>
                <w:lang w:val="ru-RU"/>
              </w:rPr>
              <w:t>орган</w:t>
            </w:r>
          </w:p>
        </w:tc>
      </w:tr>
      <w:tr w:rsidR="00E57248" w:rsidRPr="00F60F4A" w:rsidTr="00D852B0">
        <w:tc>
          <w:tcPr>
            <w:tcW w:w="794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</w:rPr>
              <w:lastRenderedPageBreak/>
              <w:t>3.2.</w:t>
            </w:r>
          </w:p>
        </w:tc>
        <w:tc>
          <w:tcPr>
            <w:tcW w:w="6639" w:type="dxa"/>
          </w:tcPr>
          <w:p w:rsidR="00E57248" w:rsidRPr="00DC355D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DC355D">
              <w:rPr>
                <w:rFonts w:ascii="PT Astra Serif" w:hAnsi="PT Astra Serif"/>
                <w:szCs w:val="24"/>
                <w:lang w:val="ru-RU"/>
              </w:rPr>
              <w:t>Общая численность плательщиков в отчетном финансовом году и за 5 лет, предшествующих отчетному финансовому году, в разрезе юридических лиц, индивидуальных предпринимателей и физических лиц (единиц)</w:t>
            </w:r>
          </w:p>
        </w:tc>
        <w:tc>
          <w:tcPr>
            <w:tcW w:w="2410" w:type="dxa"/>
          </w:tcPr>
          <w:p w:rsidR="00E57248" w:rsidRPr="00F60F4A" w:rsidRDefault="00D852B0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налоговый</w:t>
            </w:r>
            <w:r w:rsidRPr="00F60F4A">
              <w:rPr>
                <w:rFonts w:ascii="PT Astra Serif" w:hAnsi="PT Astra Serif"/>
                <w:szCs w:val="24"/>
              </w:rPr>
              <w:t xml:space="preserve"> </w:t>
            </w:r>
            <w:r w:rsidRPr="00F60F4A">
              <w:rPr>
                <w:rFonts w:ascii="PT Astra Serif" w:hAnsi="PT Astra Serif"/>
                <w:szCs w:val="24"/>
                <w:lang w:val="ru-RU"/>
              </w:rPr>
              <w:t>орган</w:t>
            </w:r>
          </w:p>
        </w:tc>
      </w:tr>
      <w:tr w:rsidR="00E57248" w:rsidRPr="00F60F4A" w:rsidTr="00C745F7">
        <w:trPr>
          <w:trHeight w:val="1286"/>
        </w:trPr>
        <w:tc>
          <w:tcPr>
            <w:tcW w:w="794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</w:rPr>
              <w:t>3.3.</w:t>
            </w:r>
          </w:p>
        </w:tc>
        <w:tc>
          <w:tcPr>
            <w:tcW w:w="6639" w:type="dxa"/>
          </w:tcPr>
          <w:p w:rsidR="00E57248" w:rsidRPr="00DC355D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DC355D">
              <w:rPr>
                <w:rFonts w:ascii="PT Astra Serif" w:hAnsi="PT Astra Serif"/>
                <w:szCs w:val="24"/>
                <w:lang w:val="ru-RU"/>
              </w:rPr>
              <w:t>Численность плательщиков, воспользовавшихся налоговой льготой, освобождением и иной преференцией по местным налогам в отчетном финансовом году и за 5 лет, предшествующих отчетному финансовому году (единиц)</w:t>
            </w:r>
          </w:p>
        </w:tc>
        <w:tc>
          <w:tcPr>
            <w:tcW w:w="2410" w:type="dxa"/>
          </w:tcPr>
          <w:p w:rsidR="00E57248" w:rsidRPr="00F60F4A" w:rsidRDefault="00D852B0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налоговый</w:t>
            </w:r>
            <w:r w:rsidRPr="00F60F4A">
              <w:rPr>
                <w:rFonts w:ascii="PT Astra Serif" w:hAnsi="PT Astra Serif"/>
                <w:szCs w:val="24"/>
              </w:rPr>
              <w:t xml:space="preserve"> </w:t>
            </w:r>
            <w:r w:rsidRPr="00F60F4A">
              <w:rPr>
                <w:rFonts w:ascii="PT Astra Serif" w:hAnsi="PT Astra Serif"/>
                <w:szCs w:val="24"/>
                <w:lang w:val="ru-RU"/>
              </w:rPr>
              <w:t>орган</w:t>
            </w:r>
          </w:p>
        </w:tc>
      </w:tr>
      <w:tr w:rsidR="00E57248" w:rsidRPr="00F60F4A" w:rsidTr="00D852B0">
        <w:tc>
          <w:tcPr>
            <w:tcW w:w="794" w:type="dxa"/>
          </w:tcPr>
          <w:p w:rsidR="00E57248" w:rsidRPr="00F60F4A" w:rsidRDefault="00E57248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</w:rPr>
              <w:t>3.4.</w:t>
            </w:r>
          </w:p>
        </w:tc>
        <w:tc>
          <w:tcPr>
            <w:tcW w:w="6639" w:type="dxa"/>
          </w:tcPr>
          <w:p w:rsidR="00E57248" w:rsidRPr="00F60F4A" w:rsidRDefault="00E57248" w:rsidP="00DC355D">
            <w:pPr>
              <w:pStyle w:val="ConsPlusNormal"/>
              <w:spacing w:after="0"/>
              <w:rPr>
                <w:rFonts w:ascii="PT Astra Serif" w:hAnsi="PT Astra Serif"/>
                <w:szCs w:val="24"/>
                <w:lang w:val="ru-RU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Объ</w:t>
            </w:r>
            <w:r w:rsidR="00766314" w:rsidRPr="00F60F4A">
              <w:rPr>
                <w:rFonts w:ascii="PT Astra Serif" w:hAnsi="PT Astra Serif"/>
                <w:szCs w:val="24"/>
                <w:lang w:val="ru-RU"/>
              </w:rPr>
              <w:t xml:space="preserve">ем налогов, подлежащих уплате в </w:t>
            </w:r>
            <w:r w:rsidRPr="00F60F4A">
              <w:rPr>
                <w:rFonts w:ascii="PT Astra Serif" w:hAnsi="PT Astra Serif"/>
                <w:szCs w:val="24"/>
                <w:lang w:val="ru-RU"/>
              </w:rPr>
              <w:t>бюджет</w:t>
            </w:r>
            <w:r w:rsidR="00766314" w:rsidRPr="00F60F4A">
              <w:rPr>
                <w:rFonts w:ascii="PT Astra Serif" w:hAnsi="PT Astra Serif"/>
                <w:szCs w:val="24"/>
                <w:lang w:val="ru-RU"/>
              </w:rPr>
              <w:t xml:space="preserve"> Североуральского городского округа</w:t>
            </w:r>
            <w:r w:rsidRPr="00F60F4A">
              <w:rPr>
                <w:rFonts w:ascii="PT Astra Serif" w:hAnsi="PT Astra Serif"/>
                <w:szCs w:val="24"/>
                <w:lang w:val="ru-RU"/>
              </w:rPr>
              <w:t xml:space="preserve"> плательщиками, имеющими право на налоговые льготы, освобождения и иные преференции по местным налогам за 6 лет, предшеству</w:t>
            </w:r>
            <w:r w:rsidR="00037C74" w:rsidRPr="00F60F4A">
              <w:rPr>
                <w:rFonts w:ascii="PT Astra Serif" w:hAnsi="PT Astra Serif"/>
                <w:szCs w:val="24"/>
                <w:lang w:val="ru-RU"/>
              </w:rPr>
              <w:t>ющих отчетному финансовому году</w:t>
            </w:r>
            <w:r w:rsidRPr="00F60F4A">
              <w:rPr>
                <w:rFonts w:ascii="PT Astra Serif" w:hAnsi="PT Astra Serif"/>
                <w:szCs w:val="24"/>
                <w:lang w:val="ru-RU"/>
              </w:rPr>
              <w:t xml:space="preserve"> - по стимулирующим налоговым расходам (тыс. рублей)</w:t>
            </w:r>
          </w:p>
        </w:tc>
        <w:tc>
          <w:tcPr>
            <w:tcW w:w="2410" w:type="dxa"/>
          </w:tcPr>
          <w:p w:rsidR="00E57248" w:rsidRPr="00F60F4A" w:rsidRDefault="00D852B0" w:rsidP="00C745F7">
            <w:pPr>
              <w:pStyle w:val="ConsPlusNormal"/>
              <w:spacing w:after="0"/>
              <w:rPr>
                <w:rFonts w:ascii="PT Astra Serif" w:hAnsi="PT Astra Serif"/>
                <w:szCs w:val="24"/>
              </w:rPr>
            </w:pPr>
            <w:r w:rsidRPr="00F60F4A">
              <w:rPr>
                <w:rFonts w:ascii="PT Astra Serif" w:hAnsi="PT Astra Serif"/>
                <w:szCs w:val="24"/>
                <w:lang w:val="ru-RU"/>
              </w:rPr>
              <w:t>налоговый</w:t>
            </w:r>
            <w:r w:rsidRPr="00F60F4A">
              <w:rPr>
                <w:rFonts w:ascii="PT Astra Serif" w:hAnsi="PT Astra Serif"/>
                <w:szCs w:val="24"/>
              </w:rPr>
              <w:t xml:space="preserve"> </w:t>
            </w:r>
            <w:r w:rsidRPr="00F60F4A">
              <w:rPr>
                <w:rFonts w:ascii="PT Astra Serif" w:hAnsi="PT Astra Serif"/>
                <w:szCs w:val="24"/>
                <w:lang w:val="ru-RU"/>
              </w:rPr>
              <w:t>орган</w:t>
            </w:r>
          </w:p>
        </w:tc>
      </w:tr>
    </w:tbl>
    <w:p w:rsidR="00ED31EF" w:rsidRDefault="00ED31EF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F60F4A" w:rsidRDefault="00F60F4A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F60F4A" w:rsidRDefault="00F60F4A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F60F4A" w:rsidRDefault="00F60F4A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F60F4A" w:rsidRDefault="00F60F4A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F60F4A" w:rsidRDefault="00F60F4A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F60F4A" w:rsidRDefault="00F60F4A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DC355D" w:rsidRDefault="00DC355D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F60F4A" w:rsidRDefault="00F60F4A" w:rsidP="00C745F7">
      <w:pPr>
        <w:spacing w:after="0"/>
        <w:rPr>
          <w:rFonts w:ascii="PT Astra Serif" w:hAnsi="PT Astra Serif"/>
          <w:sz w:val="28"/>
          <w:szCs w:val="28"/>
          <w:lang w:val="ru-RU"/>
        </w:rPr>
      </w:pPr>
    </w:p>
    <w:p w:rsidR="00F60F4A" w:rsidRPr="00F60F4A" w:rsidRDefault="00F60F4A" w:rsidP="00F60F4A">
      <w:pPr>
        <w:jc w:val="center"/>
        <w:rPr>
          <w:rFonts w:ascii="PT Astra Serif" w:hAnsi="PT Astra Serif"/>
          <w:bCs/>
          <w:lang w:val="ru-RU"/>
        </w:rPr>
      </w:pPr>
      <w:r w:rsidRPr="00F60F4A">
        <w:rPr>
          <w:rFonts w:ascii="PT Astra Serif" w:hAnsi="PT Astra Serif"/>
          <w:bCs/>
          <w:lang w:val="ru-RU"/>
        </w:rPr>
        <w:lastRenderedPageBreak/>
        <w:t>СОГЛАСОВАНИЕ</w:t>
      </w:r>
    </w:p>
    <w:p w:rsidR="00F60F4A" w:rsidRPr="00F60F4A" w:rsidRDefault="00F60F4A" w:rsidP="00F60F4A">
      <w:pPr>
        <w:pStyle w:val="ConsPlusTitle"/>
        <w:widowControl/>
        <w:rPr>
          <w:rFonts w:ascii="PT Astra Serif" w:hAnsi="PT Astra Serif"/>
          <w:lang w:val="ru-RU"/>
        </w:rPr>
      </w:pPr>
    </w:p>
    <w:p w:rsidR="00F60F4A" w:rsidRPr="00F60F4A" w:rsidRDefault="00F60F4A" w:rsidP="00F60F4A">
      <w:pPr>
        <w:rPr>
          <w:rFonts w:ascii="PT Astra Serif" w:hAnsi="PT Astra Serif"/>
          <w:szCs w:val="28"/>
          <w:lang w:val="ru-RU"/>
        </w:rPr>
      </w:pPr>
      <w:r w:rsidRPr="00F60F4A">
        <w:rPr>
          <w:rFonts w:ascii="PT Astra Serif" w:hAnsi="PT Astra Serif"/>
          <w:szCs w:val="28"/>
          <w:lang w:val="ru-RU"/>
        </w:rPr>
        <w:t>проекта постановления Администрации Североуральского городского округа</w:t>
      </w:r>
    </w:p>
    <w:p w:rsidR="00F60F4A" w:rsidRPr="00F60F4A" w:rsidRDefault="00F60F4A" w:rsidP="00F60F4A">
      <w:pPr>
        <w:pStyle w:val="ConsPlusTitle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b w:val="0"/>
          <w:szCs w:val="28"/>
          <w:lang w:val="ru-RU"/>
        </w:rPr>
        <w:t xml:space="preserve">Наименование правового акта: </w:t>
      </w:r>
      <w:r w:rsidRPr="00F60F4A">
        <w:rPr>
          <w:rFonts w:ascii="PT Astra Serif" w:hAnsi="PT Astra Serif"/>
          <w:sz w:val="28"/>
          <w:szCs w:val="28"/>
          <w:lang w:val="ru-RU"/>
        </w:rPr>
        <w:t>Об утверждении порядка оценки налоговых расходов</w:t>
      </w:r>
    </w:p>
    <w:p w:rsidR="00F60F4A" w:rsidRDefault="00F60F4A" w:rsidP="00F60F4A">
      <w:pPr>
        <w:pStyle w:val="ConsPlusTitle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 w:rsidRPr="00F60F4A">
        <w:rPr>
          <w:rFonts w:ascii="PT Astra Serif" w:hAnsi="PT Astra Serif"/>
          <w:sz w:val="28"/>
          <w:szCs w:val="28"/>
          <w:lang w:val="ru-RU"/>
        </w:rPr>
        <w:t>Североуральского городского округа</w:t>
      </w:r>
    </w:p>
    <w:p w:rsidR="00F60F4A" w:rsidRPr="00F60F4A" w:rsidRDefault="00F60F4A" w:rsidP="00F60F4A">
      <w:pPr>
        <w:pStyle w:val="ConsPlusTitle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1701"/>
        <w:gridCol w:w="2268"/>
        <w:gridCol w:w="1701"/>
        <w:gridCol w:w="1559"/>
      </w:tblGrid>
      <w:tr w:rsidR="00F60F4A" w:rsidTr="001E362D"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A" w:rsidRDefault="00F60F4A" w:rsidP="001E362D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Должность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A" w:rsidRDefault="00F60F4A" w:rsidP="001E362D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Инициалы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sz w:val="20"/>
              </w:rPr>
              <w:t>фамилия</w:t>
            </w:r>
            <w:proofErr w:type="spellEnd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A" w:rsidRDefault="00F60F4A" w:rsidP="001E362D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Сроки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sz w:val="20"/>
              </w:rPr>
              <w:t>результаты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</w:rPr>
              <w:t>согласования</w:t>
            </w:r>
            <w:proofErr w:type="spellEnd"/>
          </w:p>
        </w:tc>
      </w:tr>
      <w:tr w:rsidR="00F60F4A" w:rsidTr="001E362D"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4A" w:rsidRDefault="00F60F4A" w:rsidP="001E362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4A" w:rsidRDefault="00F60F4A" w:rsidP="001E362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A" w:rsidRDefault="00F60F4A" w:rsidP="001E362D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Дата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поступления на </w:t>
            </w:r>
            <w:proofErr w:type="spellStart"/>
            <w:r>
              <w:rPr>
                <w:rFonts w:ascii="PT Astra Serif" w:hAnsi="PT Astra Serif"/>
                <w:sz w:val="20"/>
              </w:rPr>
              <w:t>согласование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A" w:rsidRDefault="00F60F4A" w:rsidP="001E362D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Дата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</w:rPr>
              <w:t>согласования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A" w:rsidRDefault="00F60F4A" w:rsidP="001E362D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Замечания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sz w:val="20"/>
              </w:rPr>
              <w:t>подпись</w:t>
            </w:r>
            <w:proofErr w:type="spellEnd"/>
          </w:p>
        </w:tc>
      </w:tr>
      <w:tr w:rsidR="00F60F4A" w:rsidRPr="00C35960" w:rsidTr="001E362D">
        <w:trPr>
          <w:trHeight w:val="109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A" w:rsidRPr="00C35960" w:rsidRDefault="00F60F4A" w:rsidP="001E362D">
            <w:pPr>
              <w:rPr>
                <w:rFonts w:ascii="PT Astra Serif" w:hAnsi="PT Astra Serif"/>
                <w:sz w:val="20"/>
                <w:u w:val="single"/>
              </w:rPr>
            </w:pPr>
            <w:proofErr w:type="spellStart"/>
            <w:r w:rsidRPr="00C35960">
              <w:rPr>
                <w:rFonts w:ascii="PT Astra Serif" w:hAnsi="PT Astra Serif"/>
                <w:sz w:val="20"/>
              </w:rPr>
              <w:t>Зав</w:t>
            </w:r>
            <w:proofErr w:type="spellEnd"/>
            <w:r w:rsidRPr="00C35960">
              <w:rPr>
                <w:rFonts w:ascii="PT Astra Serif" w:hAnsi="PT Astra Serif"/>
                <w:sz w:val="20"/>
              </w:rPr>
              <w:t xml:space="preserve">. </w:t>
            </w:r>
            <w:proofErr w:type="spellStart"/>
            <w:r w:rsidRPr="00C35960">
              <w:rPr>
                <w:rFonts w:ascii="PT Astra Serif" w:hAnsi="PT Astra Serif"/>
                <w:sz w:val="20"/>
              </w:rPr>
              <w:t>юридической</w:t>
            </w:r>
            <w:proofErr w:type="spellEnd"/>
            <w:r w:rsidRPr="00C35960">
              <w:rPr>
                <w:rFonts w:ascii="PT Astra Serif" w:hAnsi="PT Astra Serif"/>
                <w:sz w:val="20"/>
              </w:rPr>
              <w:t xml:space="preserve"> </w:t>
            </w:r>
            <w:proofErr w:type="spellStart"/>
            <w:r w:rsidRPr="00C35960">
              <w:rPr>
                <w:rFonts w:ascii="PT Astra Serif" w:hAnsi="PT Astra Serif"/>
                <w:sz w:val="20"/>
              </w:rPr>
              <w:t>службой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A" w:rsidRPr="00C35960" w:rsidRDefault="00F60F4A" w:rsidP="001E362D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Е.А.Гросман</w:t>
            </w:r>
          </w:p>
          <w:p w:rsidR="00F60F4A" w:rsidRPr="00C35960" w:rsidRDefault="00F60F4A" w:rsidP="001E362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A" w:rsidRPr="00C35960" w:rsidRDefault="00F60F4A" w:rsidP="001E362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A" w:rsidRPr="00C35960" w:rsidRDefault="00F60F4A" w:rsidP="001E362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A" w:rsidRPr="00C35960" w:rsidRDefault="00F60F4A" w:rsidP="001E362D">
            <w:pPr>
              <w:rPr>
                <w:rFonts w:ascii="PT Astra Serif" w:hAnsi="PT Astra Serif"/>
                <w:sz w:val="20"/>
              </w:rPr>
            </w:pPr>
          </w:p>
        </w:tc>
      </w:tr>
      <w:tr w:rsidR="00F60F4A" w:rsidRPr="00C35960" w:rsidTr="001E362D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A" w:rsidRPr="00F60F4A" w:rsidRDefault="00F60F4A" w:rsidP="001E362D">
            <w:pPr>
              <w:rPr>
                <w:rFonts w:ascii="PT Astra Serif" w:hAnsi="PT Astra Serif"/>
                <w:sz w:val="20"/>
                <w:lang w:val="ru-RU"/>
              </w:rPr>
            </w:pPr>
            <w:r w:rsidRPr="00F60F4A">
              <w:rPr>
                <w:rFonts w:ascii="PT Astra Serif" w:hAnsi="PT Astra Serif"/>
                <w:sz w:val="20"/>
                <w:lang w:val="ru-RU"/>
              </w:rPr>
              <w:t>Зав. отделом экономики и потребительского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A" w:rsidRPr="00C35960" w:rsidRDefault="00F60F4A" w:rsidP="001E362D">
            <w:pPr>
              <w:rPr>
                <w:rFonts w:ascii="PT Astra Serif" w:hAnsi="PT Astra Serif"/>
                <w:sz w:val="20"/>
              </w:rPr>
            </w:pPr>
            <w:proofErr w:type="spellStart"/>
            <w:r>
              <w:rPr>
                <w:rFonts w:ascii="PT Astra Serif" w:hAnsi="PT Astra Serif"/>
                <w:sz w:val="20"/>
              </w:rPr>
              <w:t>Е.Н.Мамаева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A" w:rsidRPr="00C35960" w:rsidRDefault="00F60F4A" w:rsidP="001E362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A" w:rsidRPr="00C35960" w:rsidRDefault="00F60F4A" w:rsidP="001E362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A" w:rsidRPr="00C35960" w:rsidRDefault="00F60F4A" w:rsidP="001E362D">
            <w:pPr>
              <w:rPr>
                <w:rFonts w:ascii="PT Astra Serif" w:hAnsi="PT Astra Serif"/>
                <w:sz w:val="20"/>
              </w:rPr>
            </w:pPr>
          </w:p>
        </w:tc>
      </w:tr>
      <w:tr w:rsidR="00F60F4A" w:rsidRPr="00C35960" w:rsidTr="001E362D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A" w:rsidRPr="00C35960" w:rsidRDefault="00F60F4A" w:rsidP="001E362D">
            <w:pPr>
              <w:pStyle w:val="af6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5960">
              <w:rPr>
                <w:rFonts w:ascii="PT Astra Serif" w:hAnsi="PT Astra Serif"/>
                <w:sz w:val="20"/>
                <w:szCs w:val="20"/>
              </w:rPr>
              <w:t xml:space="preserve">Зав. отделом культуры, спорта, молодежной политики и социальных программ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A" w:rsidRPr="00C35960" w:rsidRDefault="00F60F4A" w:rsidP="001E362D">
            <w:pPr>
              <w:rPr>
                <w:rFonts w:ascii="PT Astra Serif" w:hAnsi="PT Astra Serif"/>
                <w:sz w:val="20"/>
              </w:rPr>
            </w:pPr>
            <w:proofErr w:type="spellStart"/>
            <w:r w:rsidRPr="00C35960">
              <w:rPr>
                <w:rFonts w:ascii="PT Astra Serif" w:hAnsi="PT Astra Serif"/>
                <w:sz w:val="20"/>
              </w:rPr>
              <w:t>М.И.Чириков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A" w:rsidRPr="00C35960" w:rsidRDefault="00F60F4A" w:rsidP="001E362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A" w:rsidRPr="00C35960" w:rsidRDefault="00F60F4A" w:rsidP="001E362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A" w:rsidRPr="00C35960" w:rsidRDefault="00F60F4A" w:rsidP="001E362D">
            <w:pPr>
              <w:rPr>
                <w:rFonts w:ascii="PT Astra Serif" w:hAnsi="PT Astra Serif"/>
                <w:sz w:val="20"/>
              </w:rPr>
            </w:pPr>
          </w:p>
        </w:tc>
      </w:tr>
      <w:tr w:rsidR="00F60F4A" w:rsidRPr="00C35960" w:rsidTr="001E362D">
        <w:trPr>
          <w:trHeight w:val="80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A" w:rsidRPr="00C35960" w:rsidRDefault="00F60F4A" w:rsidP="001E362D">
            <w:pPr>
              <w:pStyle w:val="af6"/>
              <w:textAlignment w:val="baseline"/>
              <w:rPr>
                <w:rFonts w:ascii="PT Astra Serif" w:hAnsi="PT Astra Serif"/>
                <w:sz w:val="20"/>
                <w:szCs w:val="20"/>
              </w:rPr>
            </w:pPr>
            <w:r w:rsidRPr="00C35960">
              <w:rPr>
                <w:rFonts w:ascii="PT Astra Serif" w:hAnsi="PT Astra Serif"/>
                <w:sz w:val="20"/>
                <w:szCs w:val="20"/>
              </w:rPr>
              <w:t>Специалист, обеспечивающий проверку проекта, на соответствие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4A" w:rsidRPr="00C35960" w:rsidRDefault="00F60F4A" w:rsidP="001E362D">
            <w:pPr>
              <w:rPr>
                <w:rFonts w:ascii="PT Astra Serif" w:hAnsi="PT Astra Serif"/>
                <w:sz w:val="20"/>
              </w:rPr>
            </w:pPr>
            <w:r>
              <w:rPr>
                <w:rFonts w:ascii="PT Astra Serif" w:hAnsi="PT Astra Serif"/>
                <w:sz w:val="20"/>
              </w:rPr>
              <w:t>В.А</w:t>
            </w:r>
            <w:r>
              <w:rPr>
                <w:rFonts w:ascii="PT Astra Serif" w:hAnsi="PT Astra Serif"/>
                <w:sz w:val="20"/>
                <w:lang w:val="ru-RU"/>
              </w:rPr>
              <w:t>.</w:t>
            </w:r>
            <w:proofErr w:type="spellStart"/>
            <w:r>
              <w:rPr>
                <w:rFonts w:ascii="PT Astra Serif" w:hAnsi="PT Astra Serif"/>
                <w:sz w:val="20"/>
              </w:rPr>
              <w:t>Князева</w:t>
            </w:r>
            <w:proofErr w:type="spellEnd"/>
            <w:r>
              <w:rPr>
                <w:rFonts w:ascii="PT Astra Serif" w:hAnsi="PT Astra Serif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A" w:rsidRPr="00C35960" w:rsidRDefault="00F60F4A" w:rsidP="001E362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A" w:rsidRPr="00C35960" w:rsidRDefault="00F60F4A" w:rsidP="001E362D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4A" w:rsidRPr="00C35960" w:rsidRDefault="00F60F4A" w:rsidP="001E362D">
            <w:pPr>
              <w:rPr>
                <w:rFonts w:ascii="PT Astra Serif" w:hAnsi="PT Astra Serif"/>
                <w:sz w:val="20"/>
              </w:rPr>
            </w:pPr>
          </w:p>
        </w:tc>
      </w:tr>
    </w:tbl>
    <w:p w:rsidR="00F60F4A" w:rsidRPr="00F60F4A" w:rsidRDefault="00F60F4A" w:rsidP="00F60F4A">
      <w:pPr>
        <w:rPr>
          <w:rFonts w:ascii="PT Astra Serif" w:hAnsi="PT Astra Serif"/>
          <w:lang w:val="ru-RU"/>
        </w:rPr>
      </w:pPr>
    </w:p>
    <w:tbl>
      <w:tblPr>
        <w:tblW w:w="10031" w:type="dxa"/>
        <w:tblLook w:val="04A0"/>
      </w:tblPr>
      <w:tblGrid>
        <w:gridCol w:w="5211"/>
        <w:gridCol w:w="2410"/>
        <w:gridCol w:w="1701"/>
        <w:gridCol w:w="709"/>
      </w:tblGrid>
      <w:tr w:rsidR="00F60F4A" w:rsidTr="001E362D">
        <w:tc>
          <w:tcPr>
            <w:tcW w:w="5211" w:type="dxa"/>
            <w:hideMark/>
          </w:tcPr>
          <w:p w:rsidR="00F60F4A" w:rsidRPr="00F60F4A" w:rsidRDefault="00F60F4A" w:rsidP="001E362D">
            <w:pPr>
              <w:rPr>
                <w:rFonts w:ascii="PT Astra Serif" w:hAnsi="PT Astra Serif"/>
                <w:lang w:val="ru-RU"/>
              </w:rPr>
            </w:pPr>
            <w:r w:rsidRPr="00F60F4A">
              <w:rPr>
                <w:rFonts w:ascii="PT Astra Serif" w:hAnsi="PT Astra Serif"/>
                <w:lang w:val="ru-RU"/>
              </w:rPr>
              <w:t>Начальник Финансового управления Администрации Североуральского городского округа</w:t>
            </w:r>
          </w:p>
        </w:tc>
        <w:tc>
          <w:tcPr>
            <w:tcW w:w="2410" w:type="dxa"/>
          </w:tcPr>
          <w:p w:rsidR="00F60F4A" w:rsidRPr="00F60F4A" w:rsidRDefault="00F60F4A" w:rsidP="001E362D">
            <w:pPr>
              <w:rPr>
                <w:rFonts w:ascii="PT Astra Serif" w:hAnsi="PT Astra Serif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F60F4A" w:rsidRPr="00F60F4A" w:rsidRDefault="00F60F4A" w:rsidP="001E362D">
            <w:pPr>
              <w:rPr>
                <w:rFonts w:ascii="PT Astra Serif" w:hAnsi="PT Astra Serif"/>
                <w:lang w:val="ru-RU"/>
              </w:rPr>
            </w:pPr>
          </w:p>
          <w:p w:rsidR="00F60F4A" w:rsidRDefault="00F60F4A" w:rsidP="001E362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Э.И.Мухаметова </w:t>
            </w:r>
          </w:p>
        </w:tc>
      </w:tr>
      <w:tr w:rsidR="00F60F4A" w:rsidTr="001E362D">
        <w:tc>
          <w:tcPr>
            <w:tcW w:w="5211" w:type="dxa"/>
          </w:tcPr>
          <w:p w:rsidR="00F60F4A" w:rsidRDefault="00F60F4A" w:rsidP="001E362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(34380)26436</w:t>
            </w:r>
          </w:p>
        </w:tc>
        <w:tc>
          <w:tcPr>
            <w:tcW w:w="2410" w:type="dxa"/>
          </w:tcPr>
          <w:p w:rsidR="00F60F4A" w:rsidRDefault="00F60F4A" w:rsidP="001E362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F60F4A" w:rsidRDefault="00F60F4A" w:rsidP="001E362D">
            <w:pPr>
              <w:rPr>
                <w:rFonts w:ascii="PT Astra Serif" w:hAnsi="PT Astra Serif"/>
              </w:rPr>
            </w:pPr>
          </w:p>
        </w:tc>
      </w:tr>
      <w:tr w:rsidR="00F60F4A" w:rsidTr="001E362D">
        <w:trPr>
          <w:gridAfter w:val="1"/>
          <w:wAfter w:w="709" w:type="dxa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0F4A" w:rsidRDefault="00F60F4A" w:rsidP="001E362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mail@fin-severouralsk.ru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F4A" w:rsidRDefault="00F60F4A" w:rsidP="001E362D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F4A" w:rsidRDefault="00F60F4A" w:rsidP="001E362D">
            <w:pPr>
              <w:rPr>
                <w:rFonts w:ascii="PT Astra Serif" w:hAnsi="PT Astra Serif"/>
              </w:rPr>
            </w:pPr>
          </w:p>
        </w:tc>
      </w:tr>
      <w:tr w:rsidR="00F60F4A" w:rsidTr="001E362D">
        <w:tc>
          <w:tcPr>
            <w:tcW w:w="5211" w:type="dxa"/>
          </w:tcPr>
          <w:p w:rsidR="00F60F4A" w:rsidRDefault="00F60F4A" w:rsidP="001E362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F60F4A" w:rsidRDefault="00F60F4A" w:rsidP="001E362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  <w:gridSpan w:val="2"/>
          </w:tcPr>
          <w:p w:rsidR="00F60F4A" w:rsidRDefault="00F60F4A" w:rsidP="001E362D">
            <w:pPr>
              <w:rPr>
                <w:rFonts w:ascii="PT Astra Serif" w:hAnsi="PT Astra Serif"/>
              </w:rPr>
            </w:pPr>
          </w:p>
        </w:tc>
      </w:tr>
    </w:tbl>
    <w:p w:rsidR="00F60F4A" w:rsidRDefault="00F60F4A" w:rsidP="00F60F4A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Елена Алексеевна Фирсова </w:t>
      </w:r>
    </w:p>
    <w:p w:rsidR="00F60F4A" w:rsidRPr="00F60F4A" w:rsidRDefault="00F60F4A" w:rsidP="00F60F4A">
      <w:pPr>
        <w:rPr>
          <w:rFonts w:ascii="PT Astra Serif" w:hAnsi="PT Astra Serif" w:cs="PT Astra Serif"/>
          <w:b/>
          <w:sz w:val="28"/>
          <w:szCs w:val="28"/>
          <w:lang w:val="ru-RU"/>
        </w:rPr>
      </w:pPr>
      <w:r>
        <w:rPr>
          <w:rFonts w:ascii="PT Astra Serif" w:hAnsi="PT Astra Serif"/>
          <w:sz w:val="20"/>
        </w:rPr>
        <w:t>(34380) 26971</w:t>
      </w:r>
    </w:p>
    <w:sectPr w:rsidR="00F60F4A" w:rsidRPr="00F60F4A" w:rsidSect="00C86AC5">
      <w:headerReference w:type="default" r:id="rId8"/>
      <w:pgSz w:w="11906" w:h="16838"/>
      <w:pgMar w:top="709" w:right="42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9E2" w:rsidRDefault="001569E2" w:rsidP="00F60F4A">
      <w:pPr>
        <w:spacing w:after="0" w:line="240" w:lineRule="auto"/>
      </w:pPr>
      <w:r>
        <w:separator/>
      </w:r>
    </w:p>
  </w:endnote>
  <w:endnote w:type="continuationSeparator" w:id="0">
    <w:p w:rsidR="001569E2" w:rsidRDefault="001569E2" w:rsidP="00F6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9E2" w:rsidRDefault="001569E2" w:rsidP="00F60F4A">
      <w:pPr>
        <w:spacing w:after="0" w:line="240" w:lineRule="auto"/>
      </w:pPr>
      <w:r>
        <w:separator/>
      </w:r>
    </w:p>
  </w:footnote>
  <w:footnote w:type="continuationSeparator" w:id="0">
    <w:p w:rsidR="001569E2" w:rsidRDefault="001569E2" w:rsidP="00F6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20695"/>
      <w:docPartObj>
        <w:docPartGallery w:val="Page Numbers (Top of Page)"/>
        <w:docPartUnique/>
      </w:docPartObj>
    </w:sdtPr>
    <w:sdtContent>
      <w:p w:rsidR="00F60F4A" w:rsidRDefault="00A03C10">
        <w:pPr>
          <w:pStyle w:val="af7"/>
          <w:jc w:val="center"/>
        </w:pPr>
        <w:fldSimple w:instr=" PAGE   \* MERGEFORMAT ">
          <w:r w:rsidR="00DC355D">
            <w:rPr>
              <w:noProof/>
            </w:rPr>
            <w:t>12</w:t>
          </w:r>
        </w:fldSimple>
      </w:p>
    </w:sdtContent>
  </w:sdt>
  <w:p w:rsidR="00F60F4A" w:rsidRDefault="00F60F4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423"/>
    <w:multiLevelType w:val="multilevel"/>
    <w:tmpl w:val="D1320CCA"/>
    <w:lvl w:ilvl="0">
      <w:start w:val="1"/>
      <w:numFmt w:val="decimal"/>
      <w:lvlText w:val="%1."/>
      <w:lvlJc w:val="left"/>
      <w:pPr>
        <w:ind w:left="102" w:hanging="213"/>
        <w:jc w:val="right"/>
      </w:pPr>
      <w:rPr>
        <w:rFonts w:ascii="Times New Roman" w:eastAsia="Times New Roman" w:hAnsi="Times New Roman" w:cs="Times New Roman" w:hint="default"/>
        <w:spacing w:val="-27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959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2" w:hanging="6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272" w:hanging="6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28" w:hanging="6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85" w:hanging="6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41" w:hanging="6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7" w:hanging="6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3" w:hanging="643"/>
      </w:pPr>
      <w:rPr>
        <w:rFonts w:hint="default"/>
        <w:lang w:val="ru-RU" w:eastAsia="ru-RU" w:bidi="ru-RU"/>
      </w:rPr>
    </w:lvl>
  </w:abstractNum>
  <w:abstractNum w:abstractNumId="1">
    <w:nsid w:val="34513DC6"/>
    <w:multiLevelType w:val="multilevel"/>
    <w:tmpl w:val="D63EA6DA"/>
    <w:lvl w:ilvl="0">
      <w:start w:val="3"/>
      <w:numFmt w:val="decimal"/>
      <w:lvlText w:val="%1"/>
      <w:lvlJc w:val="left"/>
      <w:pPr>
        <w:ind w:left="102" w:hanging="702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2" w:hanging="70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29" w:hanging="7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6" w:hanging="7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7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9" w:hanging="7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7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70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7D90"/>
    <w:rsid w:val="000132C8"/>
    <w:rsid w:val="00037C74"/>
    <w:rsid w:val="000B3F39"/>
    <w:rsid w:val="001213E7"/>
    <w:rsid w:val="001569E2"/>
    <w:rsid w:val="001823D9"/>
    <w:rsid w:val="00183326"/>
    <w:rsid w:val="00467D90"/>
    <w:rsid w:val="00490A7E"/>
    <w:rsid w:val="004A736C"/>
    <w:rsid w:val="004D6921"/>
    <w:rsid w:val="0053448B"/>
    <w:rsid w:val="00597682"/>
    <w:rsid w:val="00641042"/>
    <w:rsid w:val="006B497D"/>
    <w:rsid w:val="006E19FA"/>
    <w:rsid w:val="00742E35"/>
    <w:rsid w:val="00766314"/>
    <w:rsid w:val="00851AB0"/>
    <w:rsid w:val="00881B61"/>
    <w:rsid w:val="0089116C"/>
    <w:rsid w:val="009A331A"/>
    <w:rsid w:val="00A03C10"/>
    <w:rsid w:val="00A30656"/>
    <w:rsid w:val="00A451A4"/>
    <w:rsid w:val="00A47BB0"/>
    <w:rsid w:val="00A84F58"/>
    <w:rsid w:val="00AF0296"/>
    <w:rsid w:val="00C73A5B"/>
    <w:rsid w:val="00C745F7"/>
    <w:rsid w:val="00C86AC5"/>
    <w:rsid w:val="00C90DFA"/>
    <w:rsid w:val="00D037D6"/>
    <w:rsid w:val="00D42C51"/>
    <w:rsid w:val="00D852B0"/>
    <w:rsid w:val="00DC355D"/>
    <w:rsid w:val="00E57248"/>
    <w:rsid w:val="00E6170D"/>
    <w:rsid w:val="00E6393C"/>
    <w:rsid w:val="00EC4DDC"/>
    <w:rsid w:val="00ED31EF"/>
    <w:rsid w:val="00F6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A4"/>
  </w:style>
  <w:style w:type="paragraph" w:styleId="1">
    <w:name w:val="heading 1"/>
    <w:basedOn w:val="a"/>
    <w:next w:val="a"/>
    <w:link w:val="10"/>
    <w:uiPriority w:val="9"/>
    <w:qFormat/>
    <w:rsid w:val="00A45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51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5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1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1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1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1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1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5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51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45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5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451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451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451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451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451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45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451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45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A451A4"/>
    <w:rPr>
      <w:b/>
      <w:bCs/>
    </w:rPr>
  </w:style>
  <w:style w:type="character" w:styleId="a8">
    <w:name w:val="Emphasis"/>
    <w:basedOn w:val="a0"/>
    <w:uiPriority w:val="20"/>
    <w:qFormat/>
    <w:rsid w:val="00A451A4"/>
    <w:rPr>
      <w:i/>
      <w:iCs/>
    </w:rPr>
  </w:style>
  <w:style w:type="paragraph" w:styleId="a9">
    <w:name w:val="No Spacing"/>
    <w:uiPriority w:val="1"/>
    <w:qFormat/>
    <w:rsid w:val="00A451A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451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1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51A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A451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451A4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A451A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451A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51A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A451A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451A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451A4"/>
    <w:pPr>
      <w:outlineLvl w:val="9"/>
    </w:pPr>
  </w:style>
  <w:style w:type="paragraph" w:customStyle="1" w:styleId="ConsPlusNormal">
    <w:name w:val="ConsPlusNormal"/>
    <w:rsid w:val="00467D90"/>
    <w:pPr>
      <w:widowControl w:val="0"/>
      <w:autoSpaceDE w:val="0"/>
      <w:autoSpaceDN w:val="0"/>
    </w:pPr>
    <w:rPr>
      <w:rFonts w:cs="Calibri"/>
      <w:sz w:val="24"/>
    </w:rPr>
  </w:style>
  <w:style w:type="paragraph" w:customStyle="1" w:styleId="ConsPlusTitle">
    <w:name w:val="ConsPlusTitle"/>
    <w:rsid w:val="00467D90"/>
    <w:pPr>
      <w:widowControl w:val="0"/>
      <w:autoSpaceDE w:val="0"/>
      <w:autoSpaceDN w:val="0"/>
    </w:pPr>
    <w:rPr>
      <w:rFonts w:cs="Calibri"/>
      <w:b/>
      <w:sz w:val="24"/>
    </w:rPr>
  </w:style>
  <w:style w:type="paragraph" w:customStyle="1" w:styleId="ConsPlusTitlePage">
    <w:name w:val="ConsPlusTitlePage"/>
    <w:rsid w:val="00467D90"/>
    <w:pPr>
      <w:widowControl w:val="0"/>
      <w:autoSpaceDE w:val="0"/>
      <w:autoSpaceDN w:val="0"/>
    </w:pPr>
    <w:rPr>
      <w:rFonts w:ascii="Tahoma" w:hAnsi="Tahoma" w:cs="Tahoma"/>
    </w:rPr>
  </w:style>
  <w:style w:type="paragraph" w:styleId="af3">
    <w:name w:val="Body Text"/>
    <w:basedOn w:val="a"/>
    <w:link w:val="af4"/>
    <w:uiPriority w:val="1"/>
    <w:qFormat/>
    <w:rsid w:val="00A451A4"/>
    <w:pPr>
      <w:ind w:left="102"/>
    </w:pPr>
    <w:rPr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A451A4"/>
    <w:rPr>
      <w:rFonts w:ascii="Times New Roman" w:hAnsi="Times New Roman"/>
      <w:sz w:val="28"/>
      <w:szCs w:val="28"/>
      <w:lang w:bidi="ru-RU"/>
    </w:rPr>
  </w:style>
  <w:style w:type="paragraph" w:styleId="af5">
    <w:name w:val="caption"/>
    <w:basedOn w:val="a"/>
    <w:next w:val="a"/>
    <w:uiPriority w:val="35"/>
    <w:semiHidden/>
    <w:unhideWhenUsed/>
    <w:qFormat/>
    <w:rsid w:val="00A451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B4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f6">
    <w:name w:val="Normal (Web)"/>
    <w:basedOn w:val="a"/>
    <w:uiPriority w:val="99"/>
    <w:unhideWhenUsed/>
    <w:rsid w:val="00F6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F6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F60F4A"/>
  </w:style>
  <w:style w:type="paragraph" w:styleId="af9">
    <w:name w:val="footer"/>
    <w:basedOn w:val="a"/>
    <w:link w:val="afa"/>
    <w:uiPriority w:val="99"/>
    <w:semiHidden/>
    <w:unhideWhenUsed/>
    <w:rsid w:val="00F6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F60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D4A07-DEFB-4248-8CC5-5ACD1063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12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P262</dc:creator>
  <cp:lastModifiedBy>P262</cp:lastModifiedBy>
  <cp:revision>4</cp:revision>
  <cp:lastPrinted>2024-02-14T06:26:00Z</cp:lastPrinted>
  <dcterms:created xsi:type="dcterms:W3CDTF">2024-02-13T10:11:00Z</dcterms:created>
  <dcterms:modified xsi:type="dcterms:W3CDTF">2024-02-15T11:26:00Z</dcterms:modified>
</cp:coreProperties>
</file>