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D4AD5" w:rsidP="002D4AD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D4AD5">
              <w:rPr>
                <w:u w:val="single"/>
              </w:rPr>
              <w:t>349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D4AD5" w:rsidRPr="002D4AD5" w:rsidRDefault="002D4AD5" w:rsidP="002D4AD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D4AD5">
        <w:rPr>
          <w:rFonts w:ascii="PT Astra Serif" w:hAnsi="PT Astra Serif" w:cs="Times New Roman"/>
          <w:sz w:val="28"/>
          <w:szCs w:val="28"/>
        </w:rPr>
        <w:t xml:space="preserve">Об утверждении Порядка осуществления контроля </w:t>
      </w:r>
      <w:r>
        <w:rPr>
          <w:rFonts w:ascii="PT Astra Serif" w:hAnsi="PT Astra Serif" w:cs="Times New Roman"/>
          <w:sz w:val="28"/>
          <w:szCs w:val="28"/>
        </w:rPr>
        <w:br/>
      </w:r>
      <w:r w:rsidRPr="002D4AD5">
        <w:rPr>
          <w:rFonts w:ascii="PT Astra Serif" w:hAnsi="PT Astra Serif" w:cs="Times New Roman"/>
          <w:sz w:val="28"/>
          <w:szCs w:val="28"/>
        </w:rPr>
        <w:t>за выполнением</w:t>
      </w:r>
      <w:r w:rsidRPr="002D4AD5">
        <w:rPr>
          <w:rFonts w:ascii="PT Astra Serif" w:hAnsi="PT Astra Serif" w:cs="Times New Roman"/>
          <w:sz w:val="28"/>
          <w:szCs w:val="28"/>
        </w:rPr>
        <w:t xml:space="preserve"> </w:t>
      </w:r>
      <w:r w:rsidRPr="002D4AD5">
        <w:rPr>
          <w:rFonts w:ascii="PT Astra Serif" w:hAnsi="PT Astra Serif"/>
          <w:sz w:val="28"/>
          <w:szCs w:val="28"/>
        </w:rPr>
        <w:t xml:space="preserve">муниципального задания муниципальными </w:t>
      </w:r>
      <w:r>
        <w:rPr>
          <w:rFonts w:ascii="PT Astra Serif" w:hAnsi="PT Astra Serif"/>
          <w:sz w:val="28"/>
          <w:szCs w:val="28"/>
        </w:rPr>
        <w:br/>
      </w:r>
      <w:r w:rsidRPr="002D4AD5">
        <w:rPr>
          <w:rFonts w:ascii="PT Astra Serif" w:hAnsi="PT Astra Serif"/>
          <w:sz w:val="28"/>
          <w:szCs w:val="28"/>
        </w:rPr>
        <w:t>учреждениями Североуральского городского округа,</w:t>
      </w:r>
      <w:r w:rsidRPr="002D4AD5">
        <w:rPr>
          <w:rFonts w:ascii="PT Astra Serif" w:hAnsi="PT Astra Serif"/>
          <w:bCs/>
          <w:sz w:val="28"/>
          <w:szCs w:val="28"/>
        </w:rPr>
        <w:t xml:space="preserve"> в отношении </w:t>
      </w:r>
      <w:r>
        <w:rPr>
          <w:rFonts w:ascii="PT Astra Serif" w:hAnsi="PT Astra Serif"/>
          <w:bCs/>
          <w:sz w:val="28"/>
          <w:szCs w:val="28"/>
        </w:rPr>
        <w:br/>
      </w:r>
      <w:r w:rsidRPr="002D4AD5">
        <w:rPr>
          <w:rFonts w:ascii="PT Astra Serif" w:hAnsi="PT Astra Serif"/>
          <w:bCs/>
          <w:sz w:val="28"/>
          <w:szCs w:val="28"/>
        </w:rPr>
        <w:t xml:space="preserve">которых функции и полномочия учредителя осуществляет </w:t>
      </w:r>
      <w:r>
        <w:rPr>
          <w:rFonts w:ascii="PT Astra Serif" w:hAnsi="PT Astra Serif"/>
          <w:bCs/>
          <w:sz w:val="28"/>
          <w:szCs w:val="28"/>
        </w:rPr>
        <w:br/>
      </w:r>
      <w:r w:rsidRPr="002D4AD5">
        <w:rPr>
          <w:rFonts w:ascii="PT Astra Serif" w:hAnsi="PT Astra Serif"/>
          <w:bCs/>
          <w:sz w:val="28"/>
          <w:szCs w:val="28"/>
        </w:rPr>
        <w:t>Администрация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D4AD5" w:rsidRPr="004615D9" w:rsidRDefault="002D4AD5" w:rsidP="002D4AD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5D9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7" w:history="1">
        <w:r w:rsidRPr="004615D9">
          <w:rPr>
            <w:rFonts w:ascii="PT Astra Serif" w:hAnsi="PT Astra Serif" w:cs="Times New Roman"/>
            <w:color w:val="000000"/>
            <w:sz w:val="28"/>
            <w:szCs w:val="28"/>
          </w:rPr>
          <w:t>постановлениям</w:t>
        </w:r>
      </w:hyperlink>
      <w:r w:rsidRPr="004615D9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4615D9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29.12.2017 № 1447 «О Порядке формирования муниципального задания на оказание муниципальных услуг (выполнение работ) </w:t>
      </w:r>
      <w:r>
        <w:rPr>
          <w:rFonts w:ascii="PT Astra Serif" w:hAnsi="PT Astra Serif" w:cs="Times New Roman"/>
          <w:sz w:val="28"/>
          <w:szCs w:val="28"/>
        </w:rPr>
        <w:br/>
      </w:r>
      <w:r w:rsidRPr="004615D9">
        <w:rPr>
          <w:rFonts w:ascii="PT Astra Serif" w:hAnsi="PT Astra Serif" w:cs="Times New Roman"/>
          <w:sz w:val="28"/>
          <w:szCs w:val="28"/>
        </w:rPr>
        <w:t>в отношении муниципальных учреждений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br/>
      </w:r>
      <w:r w:rsidRPr="004615D9">
        <w:rPr>
          <w:rFonts w:ascii="PT Astra Serif" w:hAnsi="PT Astra Serif" w:cs="Times New Roman"/>
          <w:sz w:val="28"/>
          <w:szCs w:val="28"/>
        </w:rPr>
        <w:t xml:space="preserve"> и финансового обеспечения выполнения муниципального задания», от 31.07.2018 № 845 «Об утверждении </w:t>
      </w:r>
      <w:hyperlink w:anchor="P29" w:history="1">
        <w:r w:rsidRPr="004615D9">
          <w:rPr>
            <w:rFonts w:ascii="PT Astra Serif" w:hAnsi="PT Astra Serif" w:cs="Times New Roman"/>
            <w:sz w:val="28"/>
            <w:szCs w:val="28"/>
          </w:rPr>
          <w:t>Поряд</w:t>
        </w:r>
      </w:hyperlink>
      <w:r w:rsidRPr="004615D9">
        <w:rPr>
          <w:rFonts w:ascii="PT Astra Serif" w:hAnsi="PT Astra Serif" w:cs="Times New Roman"/>
          <w:sz w:val="28"/>
          <w:szCs w:val="28"/>
        </w:rPr>
        <w:t>ка осуществления внутреннего финансового контроля и внутреннего финансового аудита в Североуральском городском округе», от 13.09.2018 № 940 «Об утверждении порядка осуществления контроля за деятельностью муниципальных учреждений Севе</w:t>
      </w:r>
      <w:r>
        <w:rPr>
          <w:rFonts w:ascii="PT Astra Serif" w:hAnsi="PT Astra Serif" w:cs="Times New Roman"/>
          <w:sz w:val="28"/>
          <w:szCs w:val="28"/>
        </w:rPr>
        <w:t>роуральского городского округа»</w:t>
      </w:r>
      <w:r w:rsidRPr="004615D9">
        <w:rPr>
          <w:rFonts w:ascii="PT Astra Serif" w:hAnsi="PT Astra Serif" w:cs="Times New Roman"/>
          <w:sz w:val="28"/>
          <w:szCs w:val="28"/>
        </w:rPr>
        <w:t xml:space="preserve">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D4AD5" w:rsidRPr="004615D9" w:rsidRDefault="002D4AD5" w:rsidP="00DC1FB5">
      <w:pPr>
        <w:widowControl w:val="0"/>
        <w:adjustRightInd w:val="0"/>
        <w:ind w:firstLine="709"/>
        <w:jc w:val="both"/>
        <w:rPr>
          <w:szCs w:val="28"/>
        </w:rPr>
      </w:pPr>
      <w:r w:rsidRPr="004615D9">
        <w:rPr>
          <w:szCs w:val="28"/>
        </w:rPr>
        <w:t xml:space="preserve">1. Утвердить </w:t>
      </w:r>
      <w:hyperlink w:anchor="P32" w:history="1">
        <w:r w:rsidRPr="004615D9">
          <w:rPr>
            <w:color w:val="000000"/>
            <w:szCs w:val="28"/>
          </w:rPr>
          <w:t>Порядок</w:t>
        </w:r>
      </w:hyperlink>
      <w:r w:rsidRPr="004615D9">
        <w:rPr>
          <w:szCs w:val="28"/>
        </w:rPr>
        <w:t xml:space="preserve"> осуществления контроля за выполнением муниципального задания муниципальными учреждениями Североуральского городского округа, </w:t>
      </w:r>
      <w:r w:rsidRPr="004615D9">
        <w:rPr>
          <w:bCs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>
        <w:rPr>
          <w:szCs w:val="28"/>
        </w:rPr>
        <w:t xml:space="preserve"> (прилагается).</w:t>
      </w:r>
    </w:p>
    <w:p w:rsidR="002D4AD5" w:rsidRPr="004615D9" w:rsidRDefault="002D4AD5" w:rsidP="00DC1F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5D9">
        <w:rPr>
          <w:rFonts w:ascii="PT Astra Serif" w:hAnsi="PT Astra Serif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DC1FB5">
        <w:rPr>
          <w:rFonts w:ascii="PT Astra Serif" w:hAnsi="PT Astra Serif" w:cs="Times New Roman"/>
          <w:sz w:val="28"/>
          <w:szCs w:val="28"/>
        </w:rPr>
        <w:br/>
        <w:t>на Первого з</w:t>
      </w:r>
      <w:bookmarkStart w:id="0" w:name="_GoBack"/>
      <w:bookmarkEnd w:id="0"/>
      <w:r w:rsidRPr="004615D9">
        <w:rPr>
          <w:rFonts w:ascii="PT Astra Serif" w:hAnsi="PT Astra Serif" w:cs="Times New Roman"/>
          <w:sz w:val="28"/>
          <w:szCs w:val="28"/>
        </w:rPr>
        <w:t>аместителя Главы Администрации Североуральского городского округа С.А. Золотареву.</w:t>
      </w:r>
    </w:p>
    <w:p w:rsidR="002D4AD5" w:rsidRPr="004615D9" w:rsidRDefault="002D4AD5" w:rsidP="00DC1FB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5D9">
        <w:rPr>
          <w:rFonts w:ascii="PT Astra Serif" w:hAnsi="PT Astra Serif" w:cs="Times New Roman"/>
          <w:sz w:val="28"/>
          <w:szCs w:val="28"/>
        </w:rPr>
        <w:t>3.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15D9">
        <w:rPr>
          <w:rFonts w:ascii="PT Astra Serif" w:hAnsi="PT Astra Serif" w:cs="Times New Roman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2D4AD5" w:rsidRDefault="002D4AD5" w:rsidP="002D4AD5">
      <w:pPr>
        <w:pStyle w:val="ConsPlusNormal"/>
        <w:outlineLvl w:val="0"/>
        <w:rPr>
          <w:rFonts w:ascii="PT Astra Serif" w:eastAsiaTheme="minorHAnsi" w:hAnsi="PT Astra Serif" w:cs="Times New Roman"/>
          <w:sz w:val="28"/>
          <w:szCs w:val="22"/>
          <w:lang w:eastAsia="en-US"/>
        </w:rPr>
      </w:pPr>
    </w:p>
    <w:p w:rsidR="002D4AD5" w:rsidRPr="004615D9" w:rsidRDefault="002D4AD5" w:rsidP="002D4AD5">
      <w:pPr>
        <w:pStyle w:val="ConsPlusNormal"/>
        <w:ind w:left="5245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</w:p>
    <w:p w:rsidR="002D4AD5" w:rsidRPr="004615D9" w:rsidRDefault="002D4AD5" w:rsidP="002D4AD5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4615D9">
        <w:rPr>
          <w:rFonts w:ascii="PT Astra Serif" w:hAnsi="PT Astra Serif" w:cs="Times New Roman"/>
          <w:sz w:val="28"/>
          <w:szCs w:val="28"/>
        </w:rPr>
        <w:t>постановлением Администрации</w:t>
      </w:r>
    </w:p>
    <w:p w:rsidR="002D4AD5" w:rsidRPr="004615D9" w:rsidRDefault="002D4AD5" w:rsidP="002D4AD5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4615D9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2D4AD5" w:rsidRDefault="002D4AD5" w:rsidP="002D4AD5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27.03.2019</w:t>
      </w:r>
      <w:r w:rsidRPr="004615D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 xml:space="preserve"> 349</w:t>
      </w:r>
    </w:p>
    <w:p w:rsidR="002D4AD5" w:rsidRPr="002D4AD5" w:rsidRDefault="002D4AD5" w:rsidP="002D4AD5">
      <w:pPr>
        <w:pStyle w:val="ConsPlusTitle"/>
        <w:ind w:left="5245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</w:t>
      </w:r>
      <w:r w:rsidRPr="002D4AD5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Порядка осуществления контроля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2D4AD5">
        <w:rPr>
          <w:rFonts w:ascii="PT Astra Serif" w:hAnsi="PT Astra Serif" w:cs="Times New Roman"/>
          <w:b w:val="0"/>
          <w:sz w:val="28"/>
          <w:szCs w:val="28"/>
        </w:rPr>
        <w:t xml:space="preserve">за выполнением </w:t>
      </w:r>
      <w:r w:rsidRPr="002D4AD5">
        <w:rPr>
          <w:rFonts w:ascii="PT Astra Serif" w:hAnsi="PT Astra Serif"/>
          <w:b w:val="0"/>
          <w:sz w:val="28"/>
          <w:szCs w:val="28"/>
        </w:rPr>
        <w:t>муниципального задания муниципальными учреждениями Североуральского городского округа,</w:t>
      </w:r>
      <w:r w:rsidRPr="002D4AD5">
        <w:rPr>
          <w:rFonts w:ascii="PT Astra Serif" w:hAnsi="PT Astra Serif"/>
          <w:b w:val="0"/>
          <w:bCs/>
          <w:sz w:val="28"/>
          <w:szCs w:val="28"/>
        </w:rPr>
        <w:t xml:space="preserve"> в отношении которых функции и полномочия учредителя осуществляет Администрация Североуральского городского округа</w:t>
      </w:r>
      <w:r>
        <w:rPr>
          <w:rFonts w:ascii="PT Astra Serif" w:hAnsi="PT Astra Serif"/>
          <w:b w:val="0"/>
          <w:bCs/>
          <w:sz w:val="28"/>
          <w:szCs w:val="28"/>
        </w:rPr>
        <w:t>»</w:t>
      </w:r>
    </w:p>
    <w:p w:rsidR="002D4AD5" w:rsidRPr="004615D9" w:rsidRDefault="002D4AD5" w:rsidP="002D4AD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D4AD5" w:rsidRPr="004615D9" w:rsidRDefault="002D4AD5" w:rsidP="002D4AD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4AD5" w:rsidRPr="0050288C" w:rsidRDefault="002D4AD5" w:rsidP="002D4AD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32"/>
      <w:bookmarkEnd w:id="1"/>
      <w:r w:rsidRPr="0050288C">
        <w:rPr>
          <w:rFonts w:ascii="PT Astra Serif" w:hAnsi="PT Astra Serif" w:cs="Times New Roman"/>
          <w:sz w:val="28"/>
          <w:szCs w:val="28"/>
        </w:rPr>
        <w:t>Порядок осуществления контроля за выполнением</w:t>
      </w:r>
    </w:p>
    <w:p w:rsidR="002D4AD5" w:rsidRPr="0050288C" w:rsidRDefault="002D4AD5" w:rsidP="002D4AD5">
      <w:pPr>
        <w:widowControl w:val="0"/>
        <w:adjustRightInd w:val="0"/>
        <w:jc w:val="center"/>
        <w:rPr>
          <w:b/>
          <w:bCs/>
          <w:szCs w:val="28"/>
        </w:rPr>
      </w:pPr>
      <w:r w:rsidRPr="0050288C">
        <w:rPr>
          <w:b/>
          <w:szCs w:val="28"/>
        </w:rPr>
        <w:t>муниципального задания муниципальными учреждениями Североуральского городского округа,</w:t>
      </w:r>
      <w:r w:rsidRPr="0050288C">
        <w:rPr>
          <w:b/>
          <w:bCs/>
          <w:szCs w:val="28"/>
        </w:rPr>
        <w:t xml:space="preserve"> в отношении</w:t>
      </w:r>
    </w:p>
    <w:p w:rsidR="002D4AD5" w:rsidRPr="0050288C" w:rsidRDefault="002D4AD5" w:rsidP="002D4AD5">
      <w:pPr>
        <w:widowControl w:val="0"/>
        <w:adjustRightInd w:val="0"/>
        <w:jc w:val="center"/>
        <w:rPr>
          <w:b/>
          <w:bCs/>
          <w:szCs w:val="28"/>
        </w:rPr>
      </w:pPr>
      <w:r w:rsidRPr="0050288C">
        <w:rPr>
          <w:b/>
          <w:bCs/>
          <w:szCs w:val="28"/>
        </w:rPr>
        <w:t>которых функции и полномочия учредителя осуществляет</w:t>
      </w:r>
    </w:p>
    <w:p w:rsidR="002D4AD5" w:rsidRPr="0050288C" w:rsidRDefault="002D4AD5" w:rsidP="002D4AD5">
      <w:pPr>
        <w:pStyle w:val="ConsPlusTitle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50288C">
        <w:rPr>
          <w:rFonts w:ascii="PT Astra Serif" w:hAnsi="PT Astra Serif" w:cs="Times New Roman"/>
          <w:bCs/>
          <w:sz w:val="28"/>
          <w:szCs w:val="28"/>
        </w:rPr>
        <w:t>Администрация Североуральского городского округ</w:t>
      </w:r>
    </w:p>
    <w:p w:rsidR="002D4AD5" w:rsidRPr="0050288C" w:rsidRDefault="002D4AD5" w:rsidP="002D4AD5">
      <w:pPr>
        <w:pStyle w:val="ConsPlusTitle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2D4AD5" w:rsidRPr="009C628D" w:rsidRDefault="002D4AD5" w:rsidP="002D4A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Общие положения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1.1. Настоящий Порядок устанавливает требования к проведению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и контроля за выполнением муниципального задания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на предоставление муниципальных услуг (выполнение работ) муниципальны</w:t>
      </w:r>
      <w:r>
        <w:rPr>
          <w:rFonts w:ascii="PT Astra Serif" w:hAnsi="PT Astra Serif"/>
          <w:sz w:val="28"/>
          <w:szCs w:val="28"/>
        </w:rPr>
        <w:t>ми</w:t>
      </w:r>
      <w:r w:rsidRPr="009C628D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 xml:space="preserve">ями Североуральского городского округа </w:t>
      </w:r>
      <w:r w:rsidRPr="009C628D">
        <w:rPr>
          <w:rFonts w:ascii="PT Astra Serif" w:hAnsi="PT Astra Serif"/>
          <w:sz w:val="28"/>
          <w:szCs w:val="28"/>
        </w:rPr>
        <w:t>(далее - Учреждени</w:t>
      </w:r>
      <w:r>
        <w:rPr>
          <w:rFonts w:ascii="PT Astra Serif" w:hAnsi="PT Astra Serif"/>
          <w:sz w:val="28"/>
          <w:szCs w:val="28"/>
        </w:rPr>
        <w:t>е</w:t>
      </w:r>
      <w:r w:rsidRPr="009C628D">
        <w:rPr>
          <w:rFonts w:ascii="PT Astra Serif" w:hAnsi="PT Astra Serif"/>
          <w:sz w:val="28"/>
          <w:szCs w:val="28"/>
        </w:rPr>
        <w:t xml:space="preserve">),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в отношении которых </w:t>
      </w:r>
      <w:r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  <w:r w:rsidRPr="009C628D">
        <w:rPr>
          <w:rFonts w:ascii="PT Astra Serif" w:hAnsi="PT Astra Serif"/>
          <w:sz w:val="28"/>
          <w:szCs w:val="28"/>
        </w:rPr>
        <w:t xml:space="preserve"> осуществляет функции и полномочия учредителя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9C628D">
        <w:rPr>
          <w:rFonts w:ascii="PT Astra Serif" w:hAnsi="PT Astra Serif"/>
          <w:sz w:val="28"/>
          <w:szCs w:val="28"/>
        </w:rPr>
        <w:t>и является главным распорядителем бюджетных средств</w:t>
      </w:r>
      <w:r>
        <w:rPr>
          <w:rFonts w:ascii="PT Astra Serif" w:hAnsi="PT Astra Serif"/>
          <w:sz w:val="28"/>
          <w:szCs w:val="28"/>
        </w:rPr>
        <w:t xml:space="preserve"> </w:t>
      </w:r>
      <w:r w:rsidRPr="009C628D">
        <w:rPr>
          <w:rFonts w:ascii="PT Astra Serif" w:hAnsi="PT Astra Serif"/>
          <w:sz w:val="28"/>
          <w:szCs w:val="28"/>
        </w:rPr>
        <w:t xml:space="preserve">(далее - </w:t>
      </w:r>
      <w:r>
        <w:rPr>
          <w:rFonts w:ascii="PT Astra Serif" w:hAnsi="PT Astra Serif"/>
          <w:sz w:val="28"/>
          <w:szCs w:val="28"/>
        </w:rPr>
        <w:t>Учредитель)</w:t>
      </w:r>
      <w:r w:rsidRPr="009C628D">
        <w:rPr>
          <w:rFonts w:ascii="PT Astra Serif" w:hAnsi="PT Astra Serif"/>
          <w:sz w:val="28"/>
          <w:szCs w:val="28"/>
        </w:rPr>
        <w:t>.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2. Ф</w:t>
      </w:r>
      <w:r>
        <w:rPr>
          <w:rFonts w:ascii="PT Astra Serif" w:hAnsi="PT Astra Serif"/>
          <w:sz w:val="28"/>
          <w:szCs w:val="28"/>
        </w:rPr>
        <w:t>ормы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периодичность 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контроля выполнения муниципального задания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2.1. Оценка выполнения муниципального задания на оказание муниципальных услуг (выполнение работ) проводится два раза в год. Один раз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в форме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достижения плановых показателей годового объема оказания муниципальных услуг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(выполнения работ), указанных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предварительном отчете</w:t>
      </w:r>
      <w:r w:rsidRPr="009C628D">
        <w:rPr>
          <w:rFonts w:ascii="PT Astra Serif" w:hAnsi="PT Astra Serif"/>
          <w:sz w:val="28"/>
          <w:szCs w:val="28"/>
        </w:rPr>
        <w:t>, второй раз в форме контроля выполнения муниципального задания за текущий год.</w:t>
      </w:r>
    </w:p>
    <w:p w:rsidR="002D4AD5" w:rsidRPr="004615D9" w:rsidRDefault="002D4AD5" w:rsidP="002D4AD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2.2. </w:t>
      </w:r>
      <w:r>
        <w:rPr>
          <w:rFonts w:ascii="PT Astra Serif" w:hAnsi="PT Astra Serif" w:cs="Times New Roman"/>
          <w:sz w:val="28"/>
          <w:szCs w:val="28"/>
        </w:rPr>
        <w:t>Оценка</w:t>
      </w:r>
      <w:r w:rsidRPr="004615D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вы</w:t>
      </w:r>
      <w:r w:rsidRPr="004615D9">
        <w:rPr>
          <w:rFonts w:ascii="PT Astra Serif" w:hAnsi="PT Astra Serif" w:cs="Times New Roman"/>
          <w:sz w:val="28"/>
          <w:szCs w:val="28"/>
        </w:rPr>
        <w:t>полнени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615D9">
        <w:rPr>
          <w:rFonts w:ascii="PT Astra Serif" w:hAnsi="PT Astra Serif" w:cs="Times New Roman"/>
          <w:sz w:val="28"/>
          <w:szCs w:val="28"/>
        </w:rPr>
        <w:t xml:space="preserve"> муниципального задания осуществляется:</w:t>
      </w:r>
    </w:p>
    <w:p w:rsidR="002D4AD5" w:rsidRPr="004615D9" w:rsidRDefault="002D4AD5" w:rsidP="002D4AD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4615D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2</w:t>
      </w:r>
      <w:r w:rsidRPr="004615D9">
        <w:rPr>
          <w:rFonts w:ascii="PT Astra Serif" w:hAnsi="PT Astra Serif" w:cs="Times New Roman"/>
          <w:sz w:val="28"/>
          <w:szCs w:val="28"/>
        </w:rPr>
        <w:t xml:space="preserve">.1. в отношении учреждений в сфере культуры, физической культуры </w:t>
      </w:r>
      <w:r>
        <w:rPr>
          <w:rFonts w:ascii="PT Astra Serif" w:hAnsi="PT Astra Serif" w:cs="Times New Roman"/>
          <w:sz w:val="28"/>
          <w:szCs w:val="28"/>
        </w:rPr>
        <w:br/>
      </w:r>
      <w:r w:rsidRPr="004615D9">
        <w:rPr>
          <w:rFonts w:ascii="PT Astra Serif" w:hAnsi="PT Astra Serif" w:cs="Times New Roman"/>
          <w:sz w:val="28"/>
          <w:szCs w:val="28"/>
        </w:rPr>
        <w:t xml:space="preserve">и спорта, дополнительного образования детей в сфере культуры -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4615D9">
        <w:rPr>
          <w:rFonts w:ascii="PT Astra Serif" w:hAnsi="PT Astra Serif" w:cs="Times New Roman"/>
          <w:sz w:val="28"/>
          <w:szCs w:val="28"/>
        </w:rPr>
        <w:t xml:space="preserve">тделом культуры, спорта, молодежной политики и социальных программ Администрации </w:t>
      </w:r>
      <w:r w:rsidRPr="004615D9">
        <w:rPr>
          <w:rFonts w:ascii="PT Astra Serif" w:hAnsi="PT Astra Serif" w:cs="Times New Roman"/>
          <w:sz w:val="28"/>
          <w:szCs w:val="28"/>
        </w:rPr>
        <w:lastRenderedPageBreak/>
        <w:t>Североуральского городского округа;</w:t>
      </w:r>
    </w:p>
    <w:p w:rsidR="002D4AD5" w:rsidRPr="004615D9" w:rsidRDefault="002D4AD5" w:rsidP="002D4AD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4615D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2</w:t>
      </w:r>
      <w:r w:rsidRPr="004615D9">
        <w:rPr>
          <w:rFonts w:ascii="PT Astra Serif" w:hAnsi="PT Astra Serif" w:cs="Times New Roman"/>
          <w:sz w:val="28"/>
          <w:szCs w:val="28"/>
        </w:rPr>
        <w:t xml:space="preserve">.2. в отношении учреждений в сфере средств массовой информации </w:t>
      </w:r>
      <w:r>
        <w:rPr>
          <w:rFonts w:ascii="PT Astra Serif" w:hAnsi="PT Astra Serif" w:cs="Times New Roman"/>
          <w:sz w:val="28"/>
          <w:szCs w:val="28"/>
        </w:rPr>
        <w:br/>
      </w:r>
      <w:r w:rsidRPr="004615D9">
        <w:rPr>
          <w:rFonts w:ascii="PT Astra Serif" w:hAnsi="PT Astra Serif" w:cs="Times New Roman"/>
          <w:sz w:val="28"/>
          <w:szCs w:val="28"/>
        </w:rPr>
        <w:t xml:space="preserve">и в сфере архивного дела -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4615D9">
        <w:rPr>
          <w:rFonts w:ascii="PT Astra Serif" w:hAnsi="PT Astra Serif" w:cs="Times New Roman"/>
          <w:sz w:val="28"/>
          <w:szCs w:val="28"/>
        </w:rPr>
        <w:t>тделом экономики и потребительского рынка Администрации Североуральского городского округа.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2.3. При проведении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осуществляется: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сбор отчетов;</w:t>
      </w:r>
    </w:p>
    <w:p w:rsidR="002D4AD5" w:rsidRPr="009C628D" w:rsidRDefault="002D4AD5" w:rsidP="002D4AD5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9C628D">
        <w:rPr>
          <w:rFonts w:ascii="PT Astra Serif" w:hAnsi="PT Astra Serif"/>
          <w:sz w:val="28"/>
          <w:szCs w:val="28"/>
        </w:rPr>
        <w:t>оценка соответствия фактических значений показателей, характеризующих объем выполнения муниципального задания за отчетный период, значениям, утвержденным в муниципальном задании;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3) оценка соответствия фактических значений показателей, характеризующих качество выполнения муниципального задания за отчетный период, значениям, утвержденным в муниципальном задании;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4) оценка соблюдения условий соглашения.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2.4. Контроль проводится в виде камеральной проверки по месту нахождения </w:t>
      </w:r>
      <w:r>
        <w:rPr>
          <w:rFonts w:ascii="PT Astra Serif" w:hAnsi="PT Astra Serif"/>
          <w:sz w:val="28"/>
          <w:szCs w:val="28"/>
        </w:rPr>
        <w:t xml:space="preserve">Учредителя </w:t>
      </w:r>
      <w:r w:rsidRPr="009C628D">
        <w:rPr>
          <w:rFonts w:ascii="PT Astra Serif" w:hAnsi="PT Astra Serif"/>
          <w:sz w:val="28"/>
          <w:szCs w:val="28"/>
        </w:rPr>
        <w:t>(далее - контрольное мероприятие).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2.5. Контрольное мероприятие проводится в целях подтверждения достоверности представленных Учреждением материалов по следующим направлениям: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объем, состав (содержание) оказанных муниципальных услуг (выполненных работ);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2) качество оказанных муниципальных услуг (выполненных работ);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3) полнота и эффективность использования средств местного бюджета, предусмотренных на финансовое обеспечение выполнения муниципального задания;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4) степень удовлетворенности потребителей качеством оказанных муниципальных услуг (выполненных работ).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5</w:t>
      </w:r>
      <w:r w:rsidRPr="009C628D">
        <w:rPr>
          <w:rFonts w:ascii="PT Astra Serif" w:hAnsi="PT Astra Serif"/>
          <w:sz w:val="28"/>
          <w:szCs w:val="28"/>
        </w:rPr>
        <w:t xml:space="preserve">. Срок проведения контрольного мероприятия не может превышать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30 календарных дней. В случаях проведения дополнительных мероприятий (исследований, направления запросов в контролирующие органы)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и необходимости восстановления Учреждением документов, необходимых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для проведения контрольного мероприятия, его проведение может быть продлено, но не более чем на 30 рабочих дней.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</w:t>
      </w:r>
      <w:r w:rsidRPr="009C628D">
        <w:rPr>
          <w:rFonts w:ascii="PT Astra Serif" w:hAnsi="PT Astra Serif"/>
          <w:sz w:val="28"/>
          <w:szCs w:val="28"/>
        </w:rPr>
        <w:t xml:space="preserve">. В период проведения контрольного мероприятия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вправе: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запрашивать документы, их копии;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2) проверять документы, относящиеся к предмету контроля;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3) получать объяснения должностных лиц Учреждений</w:t>
      </w:r>
      <w:r>
        <w:rPr>
          <w:rFonts w:ascii="PT Astra Serif" w:hAnsi="PT Astra Serif"/>
          <w:sz w:val="28"/>
          <w:szCs w:val="28"/>
        </w:rPr>
        <w:t>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</w:t>
      </w:r>
      <w:r w:rsidRPr="009C628D">
        <w:rPr>
          <w:rFonts w:ascii="PT Astra Serif" w:hAnsi="PT Astra Serif"/>
          <w:sz w:val="28"/>
          <w:szCs w:val="28"/>
        </w:rPr>
        <w:t xml:space="preserve">. В случае отказа руководителя Учреждения представлять необходимые для проведения контрольного мероприятия документы либо установления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им других препятствий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долж</w:t>
      </w:r>
      <w:r>
        <w:rPr>
          <w:rFonts w:ascii="PT Astra Serif" w:hAnsi="PT Astra Serif"/>
          <w:sz w:val="28"/>
          <w:szCs w:val="28"/>
        </w:rPr>
        <w:t>ен</w:t>
      </w:r>
      <w:r w:rsidRPr="009C628D">
        <w:rPr>
          <w:rFonts w:ascii="PT Astra Serif" w:hAnsi="PT Astra Serif"/>
          <w:sz w:val="28"/>
          <w:szCs w:val="28"/>
        </w:rPr>
        <w:t xml:space="preserve"> направить письменный запрос указанному руководителю с установлением сроков представления запрашиваемой информации (документов) и устранения этих препятствий.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7</w:t>
      </w:r>
      <w:r w:rsidRPr="009C628D">
        <w:rPr>
          <w:rFonts w:ascii="PT Astra Serif" w:hAnsi="PT Astra Serif"/>
          <w:sz w:val="28"/>
          <w:szCs w:val="28"/>
        </w:rPr>
        <w:t xml:space="preserve">. В период осуществления контрольного мероприятия </w:t>
      </w:r>
      <w:r>
        <w:rPr>
          <w:rFonts w:ascii="PT Astra Serif" w:hAnsi="PT Astra Serif"/>
          <w:sz w:val="28"/>
          <w:szCs w:val="28"/>
        </w:rPr>
        <w:t>Учредитель обязан</w:t>
      </w:r>
      <w:r w:rsidRPr="009C628D">
        <w:rPr>
          <w:rFonts w:ascii="PT Astra Serif" w:hAnsi="PT Astra Serif"/>
          <w:sz w:val="28"/>
          <w:szCs w:val="28"/>
        </w:rPr>
        <w:t>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C628D">
        <w:rPr>
          <w:rFonts w:ascii="PT Astra Serif" w:hAnsi="PT Astra Serif"/>
          <w:sz w:val="28"/>
          <w:szCs w:val="28"/>
        </w:rPr>
        <w:t xml:space="preserve">своевременно и в полном объеме исполнять предоставленные ему полномочия по предупреждению, выявлению и пресечению нарушений </w:t>
      </w:r>
      <w:r w:rsidRPr="009C628D">
        <w:rPr>
          <w:rFonts w:ascii="PT Astra Serif" w:hAnsi="PT Astra Serif"/>
          <w:sz w:val="28"/>
          <w:szCs w:val="28"/>
        </w:rPr>
        <w:lastRenderedPageBreak/>
        <w:t xml:space="preserve">требований муниципального задания муниципальному учреждению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на предоставление муниципальных услуг;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9C628D">
        <w:rPr>
          <w:rFonts w:ascii="PT Astra Serif" w:hAnsi="PT Astra Serif"/>
          <w:sz w:val="28"/>
          <w:szCs w:val="28"/>
        </w:rPr>
        <w:t xml:space="preserve">соблюдать законодательство Российской Федерации, Свердловской области, муниципальные правовые акты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9C628D">
        <w:rPr>
          <w:rFonts w:ascii="PT Astra Serif" w:hAnsi="PT Astra Serif"/>
          <w:sz w:val="28"/>
          <w:szCs w:val="28"/>
        </w:rPr>
        <w:t>, права и законные интересы Учреждения;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9C628D">
        <w:rPr>
          <w:rFonts w:ascii="PT Astra Serif" w:hAnsi="PT Astra Serif"/>
          <w:sz w:val="28"/>
          <w:szCs w:val="28"/>
        </w:rPr>
        <w:t>проводить контрольное мероприятие на основании и в строгом соответствии с настоящим Порядком;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9C628D">
        <w:rPr>
          <w:rFonts w:ascii="PT Astra Serif" w:hAnsi="PT Astra Serif"/>
          <w:sz w:val="28"/>
          <w:szCs w:val="28"/>
        </w:rPr>
        <w:t>не препятствовать руководителю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9C628D">
        <w:rPr>
          <w:rFonts w:ascii="PT Astra Serif" w:hAnsi="PT Astra Serif"/>
          <w:sz w:val="28"/>
          <w:szCs w:val="28"/>
        </w:rPr>
        <w:t xml:space="preserve">не препятствовать осуществлению деятельности проверяемого </w:t>
      </w:r>
      <w:r>
        <w:rPr>
          <w:rFonts w:ascii="PT Astra Serif" w:hAnsi="PT Astra Serif"/>
          <w:sz w:val="28"/>
          <w:szCs w:val="28"/>
        </w:rPr>
        <w:t>У</w:t>
      </w:r>
      <w:r w:rsidRPr="009C628D">
        <w:rPr>
          <w:rFonts w:ascii="PT Astra Serif" w:hAnsi="PT Astra Serif"/>
          <w:sz w:val="28"/>
          <w:szCs w:val="28"/>
        </w:rPr>
        <w:t>чреждения;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9C628D">
        <w:rPr>
          <w:rFonts w:ascii="PT Astra Serif" w:hAnsi="PT Astra Serif"/>
          <w:sz w:val="28"/>
          <w:szCs w:val="28"/>
        </w:rPr>
        <w:t xml:space="preserve">обеспечить сохранность и возврат оригиналов документов, полученных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в ходе контрольного мероприятия;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9C628D">
        <w:rPr>
          <w:rFonts w:ascii="PT Astra Serif" w:hAnsi="PT Astra Serif"/>
          <w:sz w:val="28"/>
          <w:szCs w:val="28"/>
        </w:rPr>
        <w:t xml:space="preserve">составить </w:t>
      </w:r>
      <w:r>
        <w:rPr>
          <w:rFonts w:ascii="PT Astra Serif" w:hAnsi="PT Astra Serif"/>
          <w:sz w:val="28"/>
          <w:szCs w:val="28"/>
        </w:rPr>
        <w:t>справку</w:t>
      </w:r>
      <w:r w:rsidRPr="009C628D">
        <w:rPr>
          <w:rFonts w:ascii="PT Astra Serif" w:hAnsi="PT Astra Serif"/>
          <w:sz w:val="28"/>
          <w:szCs w:val="28"/>
        </w:rPr>
        <w:t xml:space="preserve"> по результатам контрольного мероприятия;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9C628D">
        <w:rPr>
          <w:rFonts w:ascii="PT Astra Serif" w:hAnsi="PT Astra Serif"/>
          <w:sz w:val="28"/>
          <w:szCs w:val="28"/>
        </w:rPr>
        <w:t xml:space="preserve">ознакомить руководителя проверяемого </w:t>
      </w:r>
      <w:r>
        <w:rPr>
          <w:rFonts w:ascii="PT Astra Serif" w:hAnsi="PT Astra Serif"/>
          <w:sz w:val="28"/>
          <w:szCs w:val="28"/>
        </w:rPr>
        <w:t>У</w:t>
      </w:r>
      <w:r w:rsidRPr="009C628D">
        <w:rPr>
          <w:rFonts w:ascii="PT Astra Serif" w:hAnsi="PT Astra Serif"/>
          <w:sz w:val="28"/>
          <w:szCs w:val="28"/>
        </w:rPr>
        <w:t xml:space="preserve">чреждения </w:t>
      </w:r>
      <w:r>
        <w:rPr>
          <w:rFonts w:ascii="PT Astra Serif" w:hAnsi="PT Astra Serif"/>
          <w:sz w:val="28"/>
          <w:szCs w:val="28"/>
        </w:rPr>
        <w:t>с справкой</w:t>
      </w:r>
      <w:r w:rsidRPr="009C628D">
        <w:rPr>
          <w:rFonts w:ascii="PT Astra Serif" w:hAnsi="PT Astra Serif"/>
          <w:sz w:val="28"/>
          <w:szCs w:val="28"/>
        </w:rPr>
        <w:t>, составленн</w:t>
      </w:r>
      <w:r>
        <w:rPr>
          <w:rFonts w:ascii="PT Astra Serif" w:hAnsi="PT Astra Serif"/>
          <w:sz w:val="28"/>
          <w:szCs w:val="28"/>
        </w:rPr>
        <w:t>ой</w:t>
      </w:r>
      <w:r w:rsidRPr="009C628D">
        <w:rPr>
          <w:rFonts w:ascii="PT Astra Serif" w:hAnsi="PT Astra Serif"/>
          <w:sz w:val="28"/>
          <w:szCs w:val="28"/>
        </w:rPr>
        <w:t xml:space="preserve"> по результатам контрольного мероприятия, в течение 3 рабочих дней с момента его окончания.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92"/>
      <w:bookmarkEnd w:id="2"/>
      <w:r w:rsidRPr="009C628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8</w:t>
      </w:r>
      <w:r w:rsidRPr="009C628D">
        <w:rPr>
          <w:rFonts w:ascii="PT Astra Serif" w:hAnsi="PT Astra Serif"/>
          <w:sz w:val="28"/>
          <w:szCs w:val="28"/>
        </w:rPr>
        <w:t>. Учреждени</w:t>
      </w:r>
      <w:r>
        <w:rPr>
          <w:rFonts w:ascii="PT Astra Serif" w:hAnsi="PT Astra Serif"/>
          <w:sz w:val="28"/>
          <w:szCs w:val="28"/>
        </w:rPr>
        <w:t>е</w:t>
      </w:r>
      <w:r w:rsidRPr="009C628D">
        <w:rPr>
          <w:rFonts w:ascii="PT Astra Serif" w:hAnsi="PT Astra Serif"/>
          <w:sz w:val="28"/>
          <w:szCs w:val="28"/>
        </w:rPr>
        <w:t xml:space="preserve"> в срок до </w:t>
      </w:r>
      <w:r>
        <w:rPr>
          <w:rFonts w:ascii="PT Astra Serif" w:hAnsi="PT Astra Serif"/>
          <w:sz w:val="28"/>
          <w:szCs w:val="28"/>
        </w:rPr>
        <w:t>01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</w:t>
      </w:r>
      <w:r w:rsidRPr="009C628D">
        <w:rPr>
          <w:rFonts w:ascii="PT Astra Serif" w:hAnsi="PT Astra Serif"/>
          <w:sz w:val="28"/>
          <w:szCs w:val="28"/>
        </w:rPr>
        <w:t>бря текущего финансового года и в срок до 1 февраля очередного финансового года представля</w:t>
      </w:r>
      <w:r>
        <w:rPr>
          <w:rFonts w:ascii="PT Astra Serif" w:hAnsi="PT Astra Serif"/>
          <w:sz w:val="28"/>
          <w:szCs w:val="28"/>
        </w:rPr>
        <w:t>е</w:t>
      </w:r>
      <w:r w:rsidRPr="009C628D">
        <w:rPr>
          <w:rFonts w:ascii="PT Astra Serif" w:hAnsi="PT Astra Serif"/>
          <w:sz w:val="28"/>
          <w:szCs w:val="28"/>
        </w:rPr>
        <w:t xml:space="preserve">т </w:t>
      </w:r>
      <w:r w:rsidRPr="000E0375">
        <w:rPr>
          <w:rFonts w:ascii="PT Astra Serif" w:hAnsi="PT Astra Serif"/>
          <w:sz w:val="28"/>
          <w:szCs w:val="28"/>
        </w:rPr>
        <w:t xml:space="preserve">Учредителю  </w:t>
      </w:r>
      <w:hyperlink r:id="rId8" w:history="1">
        <w:r w:rsidRPr="000E0375">
          <w:rPr>
            <w:rFonts w:ascii="PT Astra Serif" w:hAnsi="PT Astra Serif"/>
            <w:sz w:val="28"/>
            <w:szCs w:val="28"/>
          </w:rPr>
          <w:t>отчет</w:t>
        </w:r>
      </w:hyperlink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об исполнении муниципального задания по форме, установленной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C628D">
        <w:rPr>
          <w:rFonts w:ascii="PT Astra Serif" w:hAnsi="PT Astra Serif"/>
          <w:sz w:val="28"/>
          <w:szCs w:val="28"/>
        </w:rPr>
        <w:t xml:space="preserve"> 2 к </w:t>
      </w:r>
      <w:r w:rsidRPr="000E0375">
        <w:rPr>
          <w:rFonts w:ascii="PT Astra Serif" w:eastAsia="Calibri" w:hAnsi="PT Astra Serif"/>
          <w:bCs/>
          <w:sz w:val="28"/>
          <w:szCs w:val="28"/>
          <w:lang w:eastAsia="en-US"/>
        </w:rPr>
        <w:t>Поряд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ку</w:t>
      </w:r>
      <w:r w:rsidRPr="000E037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задания, утвержденный постановлением Администрации Североуральского городского округа от 29.12.2017 № 1447</w:t>
      </w:r>
      <w:r w:rsidRPr="00A24DCA">
        <w:rPr>
          <w:rFonts w:eastAsia="Calibri"/>
          <w:bCs/>
          <w:sz w:val="26"/>
          <w:szCs w:val="26"/>
          <w:lang w:eastAsia="en-US"/>
        </w:rPr>
        <w:t xml:space="preserve"> </w:t>
      </w:r>
      <w:r w:rsidRPr="009C628D">
        <w:rPr>
          <w:rFonts w:ascii="PT Astra Serif" w:hAnsi="PT Astra Serif"/>
          <w:sz w:val="28"/>
          <w:szCs w:val="28"/>
        </w:rPr>
        <w:t>(далее - Порядок формирования муниципального задания).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Default="002D4AD5" w:rsidP="002D4A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>Итоги 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контроля </w:t>
      </w:r>
    </w:p>
    <w:p w:rsidR="002D4AD5" w:rsidRPr="009C628D" w:rsidRDefault="002D4AD5" w:rsidP="002D4A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выполнения муниципального задания</w:t>
      </w:r>
    </w:p>
    <w:p w:rsidR="002D4AD5" w:rsidRPr="009C628D" w:rsidRDefault="002D4AD5" w:rsidP="002D4AD5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3.1.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для проведения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и контрольного мероприятия, со дня получения сведений, указанных в </w:t>
      </w:r>
      <w:hyperlink w:anchor="P92" w:history="1">
        <w:r w:rsidRPr="000E0375">
          <w:rPr>
            <w:rFonts w:ascii="PT Astra Serif" w:hAnsi="PT Astra Serif"/>
            <w:sz w:val="28"/>
            <w:szCs w:val="28"/>
          </w:rPr>
          <w:t>пункте 2.</w:t>
        </w:r>
        <w:r>
          <w:rPr>
            <w:rFonts w:ascii="PT Astra Serif" w:hAnsi="PT Astra Serif"/>
            <w:sz w:val="28"/>
            <w:szCs w:val="28"/>
          </w:rPr>
          <w:t>8.</w:t>
        </w:r>
      </w:hyperlink>
      <w:r w:rsidRPr="009C628D">
        <w:rPr>
          <w:rFonts w:ascii="PT Astra Serif" w:hAnsi="PT Astra Serif"/>
          <w:sz w:val="28"/>
          <w:szCs w:val="28"/>
        </w:rPr>
        <w:t xml:space="preserve"> настоящего Порядка: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рассматрива</w:t>
      </w:r>
      <w:r>
        <w:rPr>
          <w:rFonts w:ascii="PT Astra Serif" w:hAnsi="PT Astra Serif"/>
          <w:sz w:val="28"/>
          <w:szCs w:val="28"/>
        </w:rPr>
        <w:t>е</w:t>
      </w:r>
      <w:r w:rsidRPr="009C628D">
        <w:rPr>
          <w:rFonts w:ascii="PT Astra Serif" w:hAnsi="PT Astra Serif"/>
          <w:sz w:val="28"/>
          <w:szCs w:val="28"/>
        </w:rPr>
        <w:t>т представленные отчеты, осуществля</w:t>
      </w:r>
      <w:r>
        <w:rPr>
          <w:rFonts w:ascii="PT Astra Serif" w:hAnsi="PT Astra Serif"/>
          <w:sz w:val="28"/>
          <w:szCs w:val="28"/>
        </w:rPr>
        <w:t>е</w:t>
      </w:r>
      <w:r w:rsidRPr="009C628D">
        <w:rPr>
          <w:rFonts w:ascii="PT Astra Serif" w:hAnsi="PT Astra Serif"/>
          <w:sz w:val="28"/>
          <w:szCs w:val="28"/>
        </w:rPr>
        <w:t xml:space="preserve">т проверку сведений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и расчетов;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2) готов</w:t>
      </w:r>
      <w:r>
        <w:rPr>
          <w:rFonts w:ascii="PT Astra Serif" w:hAnsi="PT Astra Serif"/>
          <w:sz w:val="28"/>
          <w:szCs w:val="28"/>
        </w:rPr>
        <w:t>и</w:t>
      </w:r>
      <w:r w:rsidRPr="009C628D">
        <w:rPr>
          <w:rFonts w:ascii="PT Astra Serif" w:hAnsi="PT Astra Serif"/>
          <w:sz w:val="28"/>
          <w:szCs w:val="28"/>
        </w:rPr>
        <w:t xml:space="preserve">т справки по результатам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и камеральных контрольных мероприятий выполнения муниципальных заданий по каждому </w:t>
      </w:r>
      <w:r>
        <w:rPr>
          <w:rFonts w:ascii="PT Astra Serif" w:hAnsi="PT Astra Serif"/>
          <w:sz w:val="28"/>
          <w:szCs w:val="28"/>
        </w:rPr>
        <w:t>У</w:t>
      </w:r>
      <w:r w:rsidRPr="009C628D">
        <w:rPr>
          <w:rFonts w:ascii="PT Astra Serif" w:hAnsi="PT Astra Serif"/>
          <w:sz w:val="28"/>
          <w:szCs w:val="28"/>
        </w:rPr>
        <w:t xml:space="preserve">чреждению в течение </w:t>
      </w:r>
      <w:r>
        <w:rPr>
          <w:rFonts w:ascii="PT Astra Serif" w:hAnsi="PT Astra Serif"/>
          <w:sz w:val="28"/>
          <w:szCs w:val="28"/>
        </w:rPr>
        <w:t>10 рабочих</w:t>
      </w:r>
      <w:r w:rsidRPr="009C628D">
        <w:rPr>
          <w:rFonts w:ascii="PT Astra Serif" w:hAnsi="PT Astra Serif"/>
          <w:sz w:val="28"/>
          <w:szCs w:val="28"/>
        </w:rPr>
        <w:t xml:space="preserve"> дней;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3.2. Справка по итогам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должна содержать: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1) основание для проведения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>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2) объект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>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3) цель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>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4) проверяемый период и срок проведения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>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5) перечень документов, представленных к проверке;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lastRenderedPageBreak/>
        <w:t>6) заключение, которое может содержать предложения по осуществлению дальнейшей деятельности Учреждения (с учетом оценки степени выполнения установленных показателей деятельности).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3.3. Справка по итогам камеральной проверки должна содержать: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объект проверки;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2) цель проверки;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3) срок проведения проверки;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4) перечень документов, представленных к проверке;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5) описание работы, проведенной в ходе проверки;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6) выявленные нарушения;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7) заключение по результатам проверки.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3.4. Справка составляется в 2 (двух) экземплярах, подписывается ответственными специалистами и руководителем Учреждения. Первый экземпляр справки остается в </w:t>
      </w:r>
      <w:r>
        <w:rPr>
          <w:rFonts w:ascii="PT Astra Serif" w:hAnsi="PT Astra Serif"/>
          <w:sz w:val="28"/>
          <w:szCs w:val="28"/>
        </w:rPr>
        <w:t>структурном подразделении Администрации Североуральского городского округа, курирующем выполнение муниципального задания</w:t>
      </w:r>
      <w:r w:rsidRPr="009C628D">
        <w:rPr>
          <w:rFonts w:ascii="PT Astra Serif" w:hAnsi="PT Astra Serif"/>
          <w:sz w:val="28"/>
          <w:szCs w:val="28"/>
        </w:rPr>
        <w:t>, второй экземпляр передается руководителю Учреждения.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9C628D">
        <w:rPr>
          <w:rFonts w:ascii="PT Astra Serif" w:hAnsi="PT Astra Serif"/>
          <w:sz w:val="28"/>
          <w:szCs w:val="28"/>
        </w:rPr>
        <w:t xml:space="preserve">. Результатом </w:t>
      </w:r>
      <w:r>
        <w:rPr>
          <w:rFonts w:ascii="PT Astra Serif" w:hAnsi="PT Astra Serif"/>
          <w:sz w:val="28"/>
          <w:szCs w:val="28"/>
        </w:rPr>
        <w:t>предварительной оценки</w:t>
      </w:r>
      <w:r w:rsidRPr="009C628D">
        <w:rPr>
          <w:rFonts w:ascii="PT Astra Serif" w:hAnsi="PT Astra Serif"/>
          <w:sz w:val="28"/>
          <w:szCs w:val="28"/>
        </w:rPr>
        <w:t xml:space="preserve"> является прогнозный анализ перспективы выполнения Учреждением муниципального задания и, в случае наличия перспектив невыполнения, - принятие мер, направленных на обеспечение его выполнения.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В случае выявления значительных отклонений от установленных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в муниципальном задании требований к качеству предоставления муниципальных услуг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проводит анализ причин невыполнения указанных требований и совместно с Учреждением принимает меры для их устранения.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6</w:t>
      </w:r>
      <w:r w:rsidRPr="009C628D">
        <w:rPr>
          <w:rFonts w:ascii="PT Astra Serif" w:hAnsi="PT Astra Serif"/>
          <w:sz w:val="28"/>
          <w:szCs w:val="28"/>
        </w:rPr>
        <w:t xml:space="preserve">. По результатам итоговой оценки выполнения муниципального задания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вправе в течение срока выполнения муниципального задания внести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в него изменения путем утверждения нового муниципального задания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в соответствии с положениями Порядка формирования муниципального задания, и в рамках, установленных Бюджетным </w:t>
      </w:r>
      <w:hyperlink r:id="rId9" w:history="1">
        <w:r w:rsidRPr="000440EA">
          <w:rPr>
            <w:rFonts w:ascii="PT Astra Serif" w:hAnsi="PT Astra Serif"/>
            <w:sz w:val="28"/>
            <w:szCs w:val="28"/>
          </w:rPr>
          <w:t>кодексом</w:t>
        </w:r>
      </w:hyperlink>
      <w:r w:rsidRPr="000440EA">
        <w:rPr>
          <w:rFonts w:ascii="PT Astra Serif" w:hAnsi="PT Astra Serif"/>
          <w:sz w:val="28"/>
          <w:szCs w:val="28"/>
        </w:rPr>
        <w:t xml:space="preserve"> </w:t>
      </w:r>
      <w:r w:rsidRPr="009C628D">
        <w:rPr>
          <w:rFonts w:ascii="PT Astra Serif" w:hAnsi="PT Astra Serif"/>
          <w:sz w:val="28"/>
          <w:szCs w:val="28"/>
        </w:rPr>
        <w:t>Российской Федерации, вправе сокращать объемы утвержденных бюджетных ассигнований на текущий финансовый год учреждениям, не выполнившим муниципальное задание.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В пределах,</w:t>
      </w:r>
      <w:r w:rsidRPr="009C628D">
        <w:rPr>
          <w:rFonts w:ascii="PT Astra Serif" w:hAnsi="PT Astra Serif"/>
          <w:sz w:val="28"/>
          <w:szCs w:val="28"/>
        </w:rPr>
        <w:t xml:space="preserve"> высвободившихся в связи с этим средств увеличивать бюджетные ассигнования учреждениям, добившимся повышения качества муниципальных услуг (выполнение работ) и (или) увеличившим их объем.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7</w:t>
      </w:r>
      <w:r w:rsidRPr="009C628D">
        <w:rPr>
          <w:rFonts w:ascii="PT Astra Serif" w:hAnsi="PT Astra Serif"/>
          <w:sz w:val="28"/>
          <w:szCs w:val="28"/>
        </w:rPr>
        <w:t xml:space="preserve">. При формировании муниципального задания на очередной финансовый год </w:t>
      </w:r>
      <w:r>
        <w:rPr>
          <w:rFonts w:ascii="PT Astra Serif" w:hAnsi="PT Astra Serif"/>
          <w:sz w:val="28"/>
          <w:szCs w:val="28"/>
        </w:rPr>
        <w:t>Учредитель</w:t>
      </w:r>
      <w:r w:rsidRPr="009C628D">
        <w:rPr>
          <w:rFonts w:ascii="PT Astra Serif" w:hAnsi="PT Astra Serif"/>
          <w:sz w:val="28"/>
          <w:szCs w:val="28"/>
        </w:rPr>
        <w:t xml:space="preserve"> учитывает результаты итоговой оценки его выполнения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за отчетный финансовый год.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8</w:t>
      </w:r>
      <w:r w:rsidRPr="009C628D">
        <w:rPr>
          <w:rFonts w:ascii="PT Astra Serif" w:hAnsi="PT Astra Serif"/>
          <w:sz w:val="28"/>
          <w:szCs w:val="28"/>
        </w:rPr>
        <w:t>. Результаты мониторинга и контроля используются при оценке результативности труда руководителей Учреждений для установления им выплат стимулирующего характера.</w:t>
      </w:r>
    </w:p>
    <w:p w:rsidR="002D4AD5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lastRenderedPageBreak/>
        <w:t xml:space="preserve">4. </w:t>
      </w:r>
      <w:r>
        <w:rPr>
          <w:rFonts w:ascii="PT Astra Serif" w:hAnsi="PT Astra Serif"/>
          <w:sz w:val="28"/>
          <w:szCs w:val="28"/>
        </w:rPr>
        <w:t>Методика оценки</w:t>
      </w:r>
      <w:r w:rsidRPr="009C62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эффективности и результативности</w:t>
      </w:r>
    </w:p>
    <w:p w:rsidR="002D4AD5" w:rsidRPr="009C628D" w:rsidRDefault="002D4AD5" w:rsidP="002D4AD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выполнения муниципального задания на предоставление </w:t>
      </w:r>
    </w:p>
    <w:p w:rsidR="002D4AD5" w:rsidRPr="009C628D" w:rsidRDefault="002D4AD5" w:rsidP="002D4AD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муниципальных услуг (выполнения работ)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4.1. Оценка выполнения Учреждени</w:t>
      </w:r>
      <w:r>
        <w:rPr>
          <w:rFonts w:ascii="PT Astra Serif" w:hAnsi="PT Astra Serif"/>
          <w:sz w:val="28"/>
          <w:szCs w:val="28"/>
        </w:rPr>
        <w:t>ем</w:t>
      </w:r>
      <w:r w:rsidRPr="009C628D">
        <w:rPr>
          <w:rFonts w:ascii="PT Astra Serif" w:hAnsi="PT Astra Serif"/>
          <w:sz w:val="28"/>
          <w:szCs w:val="28"/>
        </w:rPr>
        <w:t xml:space="preserve"> муниципального задания производится </w:t>
      </w:r>
      <w:r>
        <w:rPr>
          <w:rFonts w:ascii="PT Astra Serif" w:hAnsi="PT Astra Serif"/>
          <w:sz w:val="28"/>
          <w:szCs w:val="28"/>
        </w:rPr>
        <w:t>Учредителем</w:t>
      </w:r>
      <w:r w:rsidRPr="009C628D">
        <w:rPr>
          <w:rFonts w:ascii="PT Astra Serif" w:hAnsi="PT Astra Serif"/>
          <w:sz w:val="28"/>
          <w:szCs w:val="28"/>
        </w:rPr>
        <w:t xml:space="preserve"> по следующей методике: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1) расчет фактически достигнутого значения отклонения от установленного показателя качества муниципальной услуги (работы) - К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r w:rsidRPr="009C628D">
        <w:rPr>
          <w:rFonts w:ascii="PT Astra Serif" w:hAnsi="PT Astra Serif"/>
          <w:sz w:val="28"/>
          <w:szCs w:val="28"/>
        </w:rPr>
        <w:t>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Расчет К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r w:rsidRPr="009C628D">
        <w:rPr>
          <w:rFonts w:ascii="PT Astra Serif" w:hAnsi="PT Astra Serif"/>
          <w:sz w:val="28"/>
          <w:szCs w:val="28"/>
        </w:rPr>
        <w:t xml:space="preserve"> - фактически достигнутого значения отклонения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от установленного показателя качества муниципальной услуги (работы)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по каждому из показателей качества оказания муниципальных услуг (выполнения работ), производится следующим образом:</w:t>
      </w:r>
    </w:p>
    <w:p w:rsidR="002D4AD5" w:rsidRPr="009C628D" w:rsidRDefault="002D4AD5" w:rsidP="002D4AD5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К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r w:rsidRPr="009C628D">
        <w:rPr>
          <w:rFonts w:ascii="PT Astra Serif" w:hAnsi="PT Astra Serif"/>
          <w:sz w:val="28"/>
          <w:szCs w:val="28"/>
        </w:rPr>
        <w:t xml:space="preserve"> = 100 - (</w:t>
      </w:r>
      <w:proofErr w:type="spellStart"/>
      <w:r w:rsidRPr="009C628D">
        <w:rPr>
          <w:rFonts w:ascii="PT Astra Serif" w:hAnsi="PT Astra Serif"/>
          <w:sz w:val="28"/>
          <w:szCs w:val="28"/>
        </w:rPr>
        <w:t>К</w:t>
      </w:r>
      <w:r w:rsidRPr="009C628D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9C628D">
        <w:rPr>
          <w:rFonts w:ascii="PT Astra Serif" w:hAnsi="PT Astra Serif"/>
          <w:sz w:val="28"/>
          <w:szCs w:val="28"/>
        </w:rPr>
        <w:t>К</w:t>
      </w:r>
      <w:r w:rsidRPr="009C628D">
        <w:rPr>
          <w:rFonts w:ascii="PT Astra Serif" w:hAnsi="PT Astra Serif"/>
          <w:sz w:val="28"/>
          <w:szCs w:val="28"/>
          <w:vertAlign w:val="subscript"/>
        </w:rPr>
        <w:t>пл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x 100), где: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C628D">
        <w:rPr>
          <w:rFonts w:ascii="PT Astra Serif" w:hAnsi="PT Astra Serif"/>
          <w:sz w:val="28"/>
          <w:szCs w:val="28"/>
        </w:rPr>
        <w:t>К</w:t>
      </w:r>
      <w:r w:rsidRPr="009C628D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- фактическое значение показателя, характеризующего качество оказания муниципальной услуги (выполнения работы);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C628D">
        <w:rPr>
          <w:rFonts w:ascii="PT Astra Serif" w:hAnsi="PT Astra Serif"/>
          <w:sz w:val="28"/>
          <w:szCs w:val="28"/>
        </w:rPr>
        <w:t>К</w:t>
      </w:r>
      <w:r w:rsidRPr="009C628D">
        <w:rPr>
          <w:rFonts w:ascii="PT Astra Serif" w:hAnsi="PT Astra Serif"/>
          <w:sz w:val="28"/>
          <w:szCs w:val="28"/>
          <w:vertAlign w:val="subscript"/>
        </w:rPr>
        <w:t>пл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- плановое значение показателя, характеризующего качество оказания муниципальной услуги (выполнения работы);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2) расчет фактически достигнутого значения отклонения от установленного показателя объема муниципальной услуги (работы) - </w:t>
      </w:r>
      <w:proofErr w:type="spellStart"/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proofErr w:type="spellEnd"/>
      <w:r w:rsidRPr="009C628D">
        <w:rPr>
          <w:rFonts w:ascii="PT Astra Serif" w:hAnsi="PT Astra Serif"/>
          <w:sz w:val="28"/>
          <w:szCs w:val="28"/>
        </w:rPr>
        <w:t>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Расчет </w:t>
      </w:r>
      <w:proofErr w:type="spellStart"/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- фактически достигнутого значения отклонения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 xml:space="preserve">от установленного показателя объема муниципальной услуги (работы)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по каждому из показателей объема оказания муниципальных услуг (выполнения работ), производится следующим образом:</w:t>
      </w:r>
    </w:p>
    <w:p w:rsidR="002D4AD5" w:rsidRPr="009C628D" w:rsidRDefault="002D4AD5" w:rsidP="002D4AD5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о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= 100 - (О</w:t>
      </w:r>
      <w:r w:rsidRPr="009C628D">
        <w:rPr>
          <w:rFonts w:ascii="PT Astra Serif" w:hAnsi="PT Astra Serif"/>
          <w:sz w:val="28"/>
          <w:szCs w:val="28"/>
          <w:vertAlign w:val="subscript"/>
        </w:rPr>
        <w:t>ф</w:t>
      </w:r>
      <w:r w:rsidRPr="009C628D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пл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x 100), где:</w:t>
      </w:r>
    </w:p>
    <w:p w:rsidR="002D4AD5" w:rsidRPr="009C628D" w:rsidRDefault="002D4AD5" w:rsidP="002D4AD5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ф</w:t>
      </w:r>
      <w:r w:rsidRPr="009C628D">
        <w:rPr>
          <w:rFonts w:ascii="PT Astra Serif" w:hAnsi="PT Astra Serif"/>
          <w:sz w:val="28"/>
          <w:szCs w:val="28"/>
        </w:rPr>
        <w:t xml:space="preserve"> - фактическое значение показателя, характеризующего объем оказания муниципальной услуги (выполнения работы);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C628D">
        <w:rPr>
          <w:rFonts w:ascii="PT Astra Serif" w:hAnsi="PT Astra Serif"/>
          <w:sz w:val="28"/>
          <w:szCs w:val="28"/>
        </w:rPr>
        <w:t>О</w:t>
      </w:r>
      <w:r w:rsidRPr="009C628D">
        <w:rPr>
          <w:rFonts w:ascii="PT Astra Serif" w:hAnsi="PT Astra Serif"/>
          <w:sz w:val="28"/>
          <w:szCs w:val="28"/>
          <w:vertAlign w:val="subscript"/>
        </w:rPr>
        <w:t>пл</w:t>
      </w:r>
      <w:proofErr w:type="spellEnd"/>
      <w:r w:rsidRPr="009C628D">
        <w:rPr>
          <w:rFonts w:ascii="PT Astra Serif" w:hAnsi="PT Astra Serif"/>
          <w:sz w:val="28"/>
          <w:szCs w:val="28"/>
        </w:rPr>
        <w:t xml:space="preserve"> - плановое значение показателя, характеризующего объем оказания муниципальной услуги (выполнения работы);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3) определение превышений допустимых (возможных) отклонений, установленных муниципальным заданием по каждому из показателей качества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и объема муниципальной услуги (работы).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Превышение допустимого (возможного) отклонения (G) определяется </w:t>
      </w:r>
      <w:r>
        <w:rPr>
          <w:rFonts w:ascii="PT Astra Serif" w:hAnsi="PT Astra Serif"/>
          <w:sz w:val="28"/>
          <w:szCs w:val="28"/>
        </w:rPr>
        <w:br/>
      </w:r>
      <w:r w:rsidRPr="009C628D">
        <w:rPr>
          <w:rFonts w:ascii="PT Astra Serif" w:hAnsi="PT Astra Serif"/>
          <w:sz w:val="28"/>
          <w:szCs w:val="28"/>
        </w:rPr>
        <w:t>по каждому показателю качества и объема муниципальной услуги (работы) путем сравнения планового и фактически достигнутого значения отклонения;</w:t>
      </w:r>
    </w:p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4) итоговая оценка выполнения муниципального задания по каждой муниципальной услуге (работе) осуществляется путем определения коэффициента соответствия муниципальной услуги (выполнения работы) установленным требованиям к качеству (</w:t>
      </w:r>
      <w:proofErr w:type="spellStart"/>
      <w:r w:rsidRPr="009C628D">
        <w:rPr>
          <w:rFonts w:ascii="PT Astra Serif" w:hAnsi="PT Astra Serif"/>
          <w:sz w:val="28"/>
          <w:szCs w:val="28"/>
        </w:rPr>
        <w:t>Rq</w:t>
      </w:r>
      <w:proofErr w:type="spellEnd"/>
      <w:r w:rsidRPr="009C628D">
        <w:rPr>
          <w:rFonts w:ascii="PT Astra Serif" w:hAnsi="PT Astra Serif"/>
          <w:sz w:val="28"/>
          <w:szCs w:val="28"/>
        </w:rPr>
        <w:t>).</w:t>
      </w:r>
    </w:p>
    <w:p w:rsidR="002D4AD5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>Значение коэффициента соответствия муниципальной услуги (выполнения работы) установленным требованиям к качеству (</w:t>
      </w:r>
      <w:proofErr w:type="spellStart"/>
      <w:r w:rsidRPr="009C628D">
        <w:rPr>
          <w:rFonts w:ascii="PT Astra Serif" w:hAnsi="PT Astra Serif"/>
          <w:sz w:val="28"/>
          <w:szCs w:val="28"/>
        </w:rPr>
        <w:t>Rq</w:t>
      </w:r>
      <w:proofErr w:type="spellEnd"/>
      <w:r w:rsidRPr="009C628D">
        <w:rPr>
          <w:rFonts w:ascii="PT Astra Serif" w:hAnsi="PT Astra Serif"/>
          <w:sz w:val="28"/>
          <w:szCs w:val="28"/>
        </w:rPr>
        <w:t>) определяется по каждой муниципальной услуге (работе) и принимает одно из следующих значений:</w:t>
      </w:r>
    </w:p>
    <w:p w:rsidR="002D4AD5" w:rsidRPr="009C628D" w:rsidRDefault="002D4AD5" w:rsidP="002D4AD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2D4AD5" w:rsidRPr="009C628D" w:rsidTr="002D4AD5">
        <w:tc>
          <w:tcPr>
            <w:tcW w:w="1985" w:type="dxa"/>
            <w:vAlign w:val="center"/>
          </w:tcPr>
          <w:p w:rsidR="002D4AD5" w:rsidRPr="000440EA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0440EA">
              <w:rPr>
                <w:rFonts w:ascii="PT Astra Serif" w:hAnsi="PT Astra Serif"/>
                <w:sz w:val="20"/>
              </w:rPr>
              <w:lastRenderedPageBreak/>
              <w:t>Значение коэффициента соответствия муниципальной услуги (выполнения работы) установленным требованиям к качеству (</w:t>
            </w:r>
            <w:proofErr w:type="spellStart"/>
            <w:r w:rsidRPr="000440EA">
              <w:rPr>
                <w:rFonts w:ascii="PT Astra Serif" w:hAnsi="PT Astra Serif"/>
                <w:sz w:val="20"/>
              </w:rPr>
              <w:t>Rq</w:t>
            </w:r>
            <w:proofErr w:type="spellEnd"/>
            <w:r w:rsidRPr="000440EA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2D4AD5" w:rsidRPr="000440EA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40EA">
              <w:rPr>
                <w:rFonts w:ascii="PT Astra Serif" w:hAnsi="PT Astra Serif"/>
                <w:sz w:val="24"/>
                <w:szCs w:val="24"/>
              </w:rPr>
              <w:t>Интерпретация результатов</w:t>
            </w:r>
          </w:p>
        </w:tc>
      </w:tr>
      <w:tr w:rsidR="002D4AD5" w:rsidRPr="009C628D" w:rsidTr="002D4AD5">
        <w:tc>
          <w:tcPr>
            <w:tcW w:w="1985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1,00</w:t>
            </w:r>
          </w:p>
        </w:tc>
        <w:tc>
          <w:tcPr>
            <w:tcW w:w="7938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муниципальная услуга (работа) соответствует требованиям к качеству (в ходе контрольных мероприятий о выполнении муниципального задания превышения допустимых (возможных) отклонений (G), установленных муниципальным заданием по каждому из показателей качества и объема муниципальной услуги (работы) отсутствуют)</w:t>
            </w:r>
          </w:p>
        </w:tc>
      </w:tr>
      <w:tr w:rsidR="002D4AD5" w:rsidRPr="009C628D" w:rsidTr="002D4AD5">
        <w:tc>
          <w:tcPr>
            <w:tcW w:w="1985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0,75</w:t>
            </w:r>
          </w:p>
        </w:tc>
        <w:tc>
          <w:tcPr>
            <w:tcW w:w="7938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муниципальная услуга (работа) в целом соответствует требованиям к качеству (в ходе контрольных мероприятий выявлены превышения допустимых (возможных) отклонений (G), установленных муниципальным заданием по показателям качества и (или) объема муниципальной услуги (работы), но не более 30% от установленных значений)</w:t>
            </w:r>
          </w:p>
        </w:tc>
      </w:tr>
      <w:tr w:rsidR="002D4AD5" w:rsidRPr="009C628D" w:rsidTr="002D4AD5">
        <w:tc>
          <w:tcPr>
            <w:tcW w:w="1985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0,50</w:t>
            </w:r>
          </w:p>
        </w:tc>
        <w:tc>
          <w:tcPr>
            <w:tcW w:w="7938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муниципальная услуга (работа) оказывается (выполняется) с устранимыми нарушениями требований к качеству (в ходе контрольных мероприятий выявлены превышения допустимых (возможных) отклонений (G), установленных муниципальным заданием по показателям качества и (или) объема муниципальной услуги (работы), но не более 60% от установленных значений)</w:t>
            </w:r>
          </w:p>
        </w:tc>
      </w:tr>
      <w:tr w:rsidR="002D4AD5" w:rsidRPr="009C628D" w:rsidTr="002D4AD5">
        <w:tc>
          <w:tcPr>
            <w:tcW w:w="1985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7938" w:type="dxa"/>
            <w:vAlign w:val="center"/>
          </w:tcPr>
          <w:p w:rsidR="002D4AD5" w:rsidRPr="009C628D" w:rsidRDefault="002D4AD5" w:rsidP="00F215E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28D">
              <w:rPr>
                <w:rFonts w:ascii="PT Astra Serif" w:hAnsi="PT Astra Serif"/>
                <w:sz w:val="28"/>
                <w:szCs w:val="28"/>
              </w:rPr>
              <w:t>муниципальная услуга (работа) не соответствует требованиям к качеству (в ходе контрольных мероприятий выявлены превышения допустимых (возможных) отклонений (G), установленных муниципальным заданием по показателям качества и (или) объема муниципальной услуги (работы) более 60% от установленных значений и (или) ранее выявленные нарушения не устранены)</w:t>
            </w:r>
          </w:p>
        </w:tc>
      </w:tr>
    </w:tbl>
    <w:p w:rsidR="002D4AD5" w:rsidRPr="009C628D" w:rsidRDefault="002D4AD5" w:rsidP="002D4A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628D">
        <w:rPr>
          <w:rFonts w:ascii="PT Astra Serif" w:hAnsi="PT Astra Serif"/>
          <w:sz w:val="28"/>
          <w:szCs w:val="28"/>
        </w:rPr>
        <w:t xml:space="preserve">Итоговая оценка выполнения муниципального задания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</w:t>
      </w:r>
      <w:r>
        <w:rPr>
          <w:rFonts w:ascii="PT Astra Serif" w:hAnsi="PT Astra Serif"/>
          <w:sz w:val="28"/>
          <w:szCs w:val="28"/>
        </w:rPr>
        <w:t>У</w:t>
      </w:r>
      <w:r w:rsidRPr="009C628D">
        <w:rPr>
          <w:rFonts w:ascii="PT Astra Serif" w:hAnsi="PT Astra Serif"/>
          <w:sz w:val="28"/>
          <w:szCs w:val="28"/>
        </w:rPr>
        <w:t>чреждения по выполнению муниципального задания.</w:t>
      </w:r>
    </w:p>
    <w:p w:rsidR="002D4AD5" w:rsidRPr="009C628D" w:rsidRDefault="002D4AD5" w:rsidP="002D4AD5">
      <w:pPr>
        <w:pStyle w:val="ConsPlusNormal"/>
        <w:rPr>
          <w:rFonts w:ascii="PT Astra Serif" w:hAnsi="PT Astra Serif"/>
          <w:sz w:val="28"/>
          <w:szCs w:val="28"/>
        </w:rPr>
      </w:pPr>
    </w:p>
    <w:p w:rsidR="002D4AD5" w:rsidRPr="00277D95" w:rsidRDefault="002D4AD5" w:rsidP="002D4AD5">
      <w:pPr>
        <w:pStyle w:val="ConsPlusNormal"/>
        <w:jc w:val="center"/>
        <w:outlineLvl w:val="0"/>
        <w:rPr>
          <w:sz w:val="28"/>
          <w:szCs w:val="28"/>
        </w:rPr>
      </w:pPr>
    </w:p>
    <w:p w:rsidR="002D4AD5" w:rsidRDefault="002D4AD5"/>
    <w:sectPr w:rsidR="002D4AD5" w:rsidSect="00DC1FB5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EF" w:rsidRDefault="00BA16EF" w:rsidP="002D4AD5">
      <w:r>
        <w:separator/>
      </w:r>
    </w:p>
  </w:endnote>
  <w:endnote w:type="continuationSeparator" w:id="0">
    <w:p w:rsidR="00BA16EF" w:rsidRDefault="00BA16EF" w:rsidP="002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EF" w:rsidRDefault="00BA16EF" w:rsidP="002D4AD5">
      <w:r>
        <w:separator/>
      </w:r>
    </w:p>
  </w:footnote>
  <w:footnote w:type="continuationSeparator" w:id="0">
    <w:p w:rsidR="00BA16EF" w:rsidRDefault="00BA16EF" w:rsidP="002D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346145"/>
      <w:docPartObj>
        <w:docPartGallery w:val="Page Numbers (Top of Page)"/>
        <w:docPartUnique/>
      </w:docPartObj>
    </w:sdtPr>
    <w:sdtContent>
      <w:p w:rsidR="002D4AD5" w:rsidRDefault="002D4A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B5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D4AD5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BA16EF"/>
    <w:rsid w:val="00C5181B"/>
    <w:rsid w:val="00C86C01"/>
    <w:rsid w:val="00CA2FF8"/>
    <w:rsid w:val="00CB43D7"/>
    <w:rsid w:val="00DC1FB5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AD5"/>
  </w:style>
  <w:style w:type="paragraph" w:styleId="a7">
    <w:name w:val="footer"/>
    <w:basedOn w:val="a"/>
    <w:link w:val="a8"/>
    <w:uiPriority w:val="99"/>
    <w:unhideWhenUsed/>
    <w:rsid w:val="002D4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09E40FC3F2D8078B76A736F033E579444095FDEB1B6B16EFF688F3F2EFC5ACC6AD721142FCC68BB7D26B2E9CC3543D8D9E0BM83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3F3A5BAAE2B8D9AA8501D28059CAA800F80003A4EF22359CBA6C642C76B081EAA1B12D35F51D915F61227A70FE0D7113XCW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308EF5ED5FE2E0552617E919AFACD205812CA237F439BA2C1646C2A2BB1D3E44AFA8D1B2B6FCC4AFD8AC7410M4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2019-03-28T06:14:00Z</cp:lastPrinted>
  <dcterms:created xsi:type="dcterms:W3CDTF">2014-04-14T10:25:00Z</dcterms:created>
  <dcterms:modified xsi:type="dcterms:W3CDTF">2019-03-28T06:15:00Z</dcterms:modified>
</cp:coreProperties>
</file>