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3"/>
        <w:gridCol w:w="7226"/>
        <w:gridCol w:w="35"/>
      </w:tblGrid>
      <w:tr w:rsidR="00ED4460" w:rsidTr="00221E37">
        <w:trPr>
          <w:gridAfter w:val="1"/>
          <w:wAfter w:w="35" w:type="dxa"/>
          <w:trHeight w:val="807"/>
        </w:trPr>
        <w:tc>
          <w:tcPr>
            <w:tcW w:w="10039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221E37">
        <w:trPr>
          <w:gridAfter w:val="1"/>
          <w:wAfter w:w="35" w:type="dxa"/>
          <w:trHeight w:val="719"/>
        </w:trPr>
        <w:tc>
          <w:tcPr>
            <w:tcW w:w="1003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221E37">
        <w:trPr>
          <w:cantSplit/>
          <w:trHeight w:val="412"/>
        </w:trPr>
        <w:tc>
          <w:tcPr>
            <w:tcW w:w="2813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21E37" w:rsidP="00221E37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221E37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</w:t>
            </w:r>
            <w:r w:rsidR="00C5181B">
              <w:rPr>
                <w:b/>
                <w:sz w:val="24"/>
              </w:rPr>
              <w:t xml:space="preserve">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 w:rsidR="00C5181B">
              <w:rPr>
                <w:b/>
                <w:sz w:val="24"/>
              </w:rPr>
              <w:t xml:space="preserve">    </w:t>
            </w:r>
            <w:r>
              <w:rPr>
                <w:u w:val="single"/>
              </w:rPr>
              <w:t>№ 215</w:t>
            </w:r>
          </w:p>
        </w:tc>
      </w:tr>
      <w:tr w:rsidR="00ED4460" w:rsidTr="00221E37">
        <w:trPr>
          <w:gridAfter w:val="1"/>
          <w:wAfter w:w="35" w:type="dxa"/>
          <w:trHeight w:val="146"/>
        </w:trPr>
        <w:tc>
          <w:tcPr>
            <w:tcW w:w="10039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221E37" w:rsidRDefault="00221E37" w:rsidP="00221E37">
      <w:pPr>
        <w:widowControl w:val="0"/>
        <w:jc w:val="center"/>
        <w:rPr>
          <w:b/>
          <w:szCs w:val="28"/>
        </w:rPr>
      </w:pPr>
      <w:r w:rsidRPr="008E4E3E">
        <w:rPr>
          <w:b/>
          <w:szCs w:val="28"/>
        </w:rPr>
        <w:t xml:space="preserve">Об утверждении </w:t>
      </w:r>
      <w:r>
        <w:rPr>
          <w:b/>
          <w:szCs w:val="28"/>
        </w:rPr>
        <w:t>П</w:t>
      </w:r>
      <w:r w:rsidRPr="008E4E3E">
        <w:rPr>
          <w:b/>
          <w:szCs w:val="28"/>
        </w:rPr>
        <w:t xml:space="preserve">орядка </w:t>
      </w:r>
      <w:r>
        <w:rPr>
          <w:b/>
          <w:szCs w:val="28"/>
        </w:rPr>
        <w:t>эксплуатации</w:t>
      </w:r>
      <w:r w:rsidRPr="008E4E3E">
        <w:rPr>
          <w:b/>
          <w:szCs w:val="28"/>
        </w:rPr>
        <w:t xml:space="preserve"> междугороднего </w:t>
      </w:r>
    </w:p>
    <w:p w:rsidR="00221E37" w:rsidRPr="008E4E3E" w:rsidRDefault="00221E37" w:rsidP="00221E37">
      <w:pPr>
        <w:widowControl w:val="0"/>
        <w:jc w:val="center"/>
        <w:rPr>
          <w:b/>
          <w:szCs w:val="28"/>
        </w:rPr>
      </w:pPr>
      <w:r w:rsidRPr="008E4E3E">
        <w:rPr>
          <w:b/>
          <w:szCs w:val="28"/>
        </w:rPr>
        <w:t xml:space="preserve">автобуса </w:t>
      </w:r>
      <w:r w:rsidRPr="008E4E3E">
        <w:rPr>
          <w:rFonts w:eastAsia="Calibri"/>
          <w:b/>
          <w:iCs/>
          <w:szCs w:val="28"/>
        </w:rPr>
        <w:t>НЕФАЗ 5299-0000017-52</w:t>
      </w:r>
      <w:r w:rsidRPr="008E4E3E">
        <w:rPr>
          <w:b/>
          <w:iCs/>
          <w:szCs w:val="28"/>
        </w:rPr>
        <w:t xml:space="preserve"> </w:t>
      </w:r>
      <w:r w:rsidRPr="008E4E3E">
        <w:rPr>
          <w:b/>
          <w:szCs w:val="28"/>
        </w:rPr>
        <w:t xml:space="preserve">муниципальными учреждениями </w:t>
      </w:r>
    </w:p>
    <w:p w:rsidR="00221E37" w:rsidRPr="008E4E3E" w:rsidRDefault="00221E37" w:rsidP="00221E37">
      <w:pPr>
        <w:widowControl w:val="0"/>
        <w:jc w:val="center"/>
        <w:rPr>
          <w:b/>
          <w:szCs w:val="28"/>
        </w:rPr>
      </w:pPr>
      <w:r w:rsidRPr="008E4E3E">
        <w:rPr>
          <w:b/>
          <w:szCs w:val="28"/>
        </w:rPr>
        <w:t>Североуральского городского округа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221E37" w:rsidRPr="008E4E3E" w:rsidRDefault="00221E37" w:rsidP="00221E3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Pr="008E4E3E">
        <w:rPr>
          <w:szCs w:val="28"/>
        </w:rPr>
        <w:t>едеральным закон</w:t>
      </w:r>
      <w:r>
        <w:rPr>
          <w:szCs w:val="28"/>
        </w:rPr>
        <w:t>о</w:t>
      </w:r>
      <w:r w:rsidRPr="008E4E3E">
        <w:rPr>
          <w:szCs w:val="28"/>
        </w:rPr>
        <w:t xml:space="preserve">м от 06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>П</w:t>
      </w:r>
      <w:r w:rsidRPr="008E4E3E">
        <w:rPr>
          <w:szCs w:val="28"/>
        </w:rPr>
        <w:t>остановлением Правитель</w:t>
      </w:r>
      <w:r>
        <w:rPr>
          <w:szCs w:val="28"/>
        </w:rPr>
        <w:t xml:space="preserve">ства Российской Федерации </w:t>
      </w:r>
      <w:r>
        <w:rPr>
          <w:szCs w:val="28"/>
        </w:rPr>
        <w:br/>
      </w:r>
      <w:r>
        <w:rPr>
          <w:szCs w:val="28"/>
        </w:rPr>
        <w:t>от 17.12.</w:t>
      </w:r>
      <w:r w:rsidRPr="008E4E3E">
        <w:rPr>
          <w:szCs w:val="28"/>
        </w:rPr>
        <w:t>2013 № 1177 «Об утверждении Правил организованной перевозки группы детей автобусами»,</w:t>
      </w:r>
      <w:r>
        <w:rPr>
          <w:szCs w:val="28"/>
        </w:rPr>
        <w:t xml:space="preserve"> постановлением Администрации Североуральского городского округа от 06.04.2018 № 339 «О расходовании средств, выделенных </w:t>
      </w:r>
      <w:r>
        <w:rPr>
          <w:szCs w:val="28"/>
        </w:rPr>
        <w:br/>
      </w:r>
      <w:r>
        <w:rPr>
          <w:szCs w:val="28"/>
        </w:rPr>
        <w:t>в форме иных межбюджетных трансфертов из резервного фонда Правительства Свердловской области, в 2018 году»,</w:t>
      </w:r>
      <w:r w:rsidRPr="008E4E3E">
        <w:rPr>
          <w:szCs w:val="28"/>
        </w:rPr>
        <w:t xml:space="preserve"> Уставом Североуральского городского округа</w:t>
      </w:r>
      <w:r>
        <w:rPr>
          <w:szCs w:val="28"/>
        </w:rPr>
        <w:t>,</w:t>
      </w:r>
      <w:r>
        <w:rPr>
          <w:szCs w:val="28"/>
        </w:rPr>
        <w:t xml:space="preserve"> </w:t>
      </w:r>
      <w:r w:rsidRPr="008E4E3E">
        <w:rPr>
          <w:szCs w:val="28"/>
        </w:rPr>
        <w:t>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221E37" w:rsidRPr="008E4E3E" w:rsidRDefault="00221E37" w:rsidP="00221E37">
      <w:pPr>
        <w:widowControl w:val="0"/>
        <w:ind w:firstLine="709"/>
        <w:jc w:val="both"/>
        <w:rPr>
          <w:szCs w:val="28"/>
        </w:rPr>
      </w:pPr>
      <w:r w:rsidRPr="008E4E3E">
        <w:rPr>
          <w:szCs w:val="28"/>
        </w:rPr>
        <w:t>1. Утвердить:</w:t>
      </w:r>
    </w:p>
    <w:p w:rsidR="00221E37" w:rsidRPr="008E4E3E" w:rsidRDefault="00221E37" w:rsidP="00221E37">
      <w:pPr>
        <w:widowControl w:val="0"/>
        <w:jc w:val="both"/>
        <w:rPr>
          <w:szCs w:val="28"/>
        </w:rPr>
      </w:pPr>
      <w:r>
        <w:rPr>
          <w:szCs w:val="28"/>
        </w:rPr>
        <w:tab/>
        <w:t>1) п</w:t>
      </w:r>
      <w:r w:rsidRPr="008E4E3E">
        <w:rPr>
          <w:szCs w:val="28"/>
        </w:rPr>
        <w:t xml:space="preserve">орядок </w:t>
      </w:r>
      <w:r>
        <w:rPr>
          <w:szCs w:val="28"/>
        </w:rPr>
        <w:t>эксплуатации</w:t>
      </w:r>
      <w:r w:rsidRPr="008E4E3E">
        <w:rPr>
          <w:szCs w:val="28"/>
        </w:rPr>
        <w:t xml:space="preserve"> междугороднего автобуса </w:t>
      </w:r>
      <w:r w:rsidRPr="008E4E3E">
        <w:rPr>
          <w:rFonts w:eastAsia="Calibri"/>
          <w:iCs/>
          <w:szCs w:val="28"/>
        </w:rPr>
        <w:t>НЕФАЗ 5299-0000017-52</w:t>
      </w:r>
      <w:r w:rsidRPr="008E4E3E">
        <w:rPr>
          <w:iCs/>
          <w:szCs w:val="28"/>
        </w:rPr>
        <w:t xml:space="preserve"> </w:t>
      </w:r>
      <w:r w:rsidRPr="008E4E3E">
        <w:rPr>
          <w:szCs w:val="28"/>
        </w:rPr>
        <w:t>муниципальными учреждениями Североуральского городского округа (прилагается);</w:t>
      </w:r>
    </w:p>
    <w:p w:rsidR="00221E37" w:rsidRPr="008E4E3E" w:rsidRDefault="00221E37" w:rsidP="00221E37">
      <w:pPr>
        <w:widowControl w:val="0"/>
        <w:jc w:val="both"/>
        <w:rPr>
          <w:szCs w:val="28"/>
        </w:rPr>
      </w:pPr>
      <w:r w:rsidRPr="008E4E3E">
        <w:rPr>
          <w:szCs w:val="28"/>
        </w:rPr>
        <w:tab/>
        <w:t>2) состав комиссии по</w:t>
      </w:r>
      <w:r w:rsidRPr="008E4E3E">
        <w:rPr>
          <w:rFonts w:eastAsia="Calibri"/>
          <w:iCs/>
          <w:szCs w:val="28"/>
        </w:rPr>
        <w:t xml:space="preserve"> рассмотрению вопросов</w:t>
      </w:r>
      <w:r>
        <w:rPr>
          <w:rFonts w:eastAsia="Calibri"/>
          <w:iCs/>
          <w:szCs w:val="28"/>
        </w:rPr>
        <w:t xml:space="preserve"> организации</w:t>
      </w:r>
      <w:r w:rsidRPr="008E4E3E">
        <w:rPr>
          <w:rFonts w:eastAsia="Calibri"/>
          <w:iCs/>
          <w:szCs w:val="28"/>
        </w:rPr>
        <w:t xml:space="preserve"> планируемых выездных мероприятий </w:t>
      </w:r>
      <w:r w:rsidRPr="008E4E3E">
        <w:rPr>
          <w:szCs w:val="28"/>
        </w:rPr>
        <w:t>муниципальных учреждений Североуральского городского округа</w:t>
      </w:r>
      <w:r>
        <w:rPr>
          <w:szCs w:val="28"/>
        </w:rPr>
        <w:t xml:space="preserve"> </w:t>
      </w:r>
      <w:r w:rsidRPr="008E4E3E">
        <w:rPr>
          <w:szCs w:val="28"/>
        </w:rPr>
        <w:t xml:space="preserve">и </w:t>
      </w:r>
      <w:r>
        <w:rPr>
          <w:szCs w:val="28"/>
        </w:rPr>
        <w:t>эксплуатации</w:t>
      </w:r>
      <w:r w:rsidRPr="008E4E3E">
        <w:rPr>
          <w:szCs w:val="28"/>
        </w:rPr>
        <w:t xml:space="preserve"> междугороднего автобуса </w:t>
      </w:r>
      <w:r w:rsidRPr="008E4E3E">
        <w:rPr>
          <w:rFonts w:eastAsia="Calibri"/>
          <w:iCs/>
          <w:szCs w:val="28"/>
        </w:rPr>
        <w:t>НЕФАЗ 5299-0000017-52</w:t>
      </w:r>
      <w:r w:rsidRPr="008E4E3E">
        <w:rPr>
          <w:iCs/>
          <w:szCs w:val="28"/>
        </w:rPr>
        <w:t xml:space="preserve"> </w:t>
      </w:r>
      <w:r w:rsidRPr="008E4E3E">
        <w:rPr>
          <w:szCs w:val="28"/>
        </w:rPr>
        <w:t>(прилагается).</w:t>
      </w:r>
    </w:p>
    <w:p w:rsidR="00221E37" w:rsidRPr="008E4E3E" w:rsidRDefault="00221E37" w:rsidP="00221E37">
      <w:pPr>
        <w:widowControl w:val="0"/>
        <w:ind w:firstLine="709"/>
        <w:jc w:val="both"/>
        <w:rPr>
          <w:szCs w:val="28"/>
        </w:rPr>
      </w:pPr>
      <w:r w:rsidRPr="008E4E3E">
        <w:rPr>
          <w:szCs w:val="28"/>
        </w:rPr>
        <w:t>2. Установить, что настоящее постановление</w:t>
      </w:r>
      <w:r>
        <w:rPr>
          <w:szCs w:val="28"/>
        </w:rPr>
        <w:t xml:space="preserve"> вступает в силу с даты принятия и</w:t>
      </w:r>
      <w:r w:rsidRPr="008E4E3E">
        <w:rPr>
          <w:szCs w:val="28"/>
        </w:rPr>
        <w:t xml:space="preserve"> </w:t>
      </w:r>
      <w:r>
        <w:rPr>
          <w:szCs w:val="28"/>
        </w:rPr>
        <w:t xml:space="preserve">распространяется на правоотношения, возникшие с 01 декабря </w:t>
      </w:r>
      <w:r>
        <w:rPr>
          <w:szCs w:val="28"/>
        </w:rPr>
        <w:br/>
      </w:r>
      <w:r>
        <w:rPr>
          <w:szCs w:val="28"/>
        </w:rPr>
        <w:t>2018 года</w:t>
      </w:r>
      <w:r w:rsidRPr="008E4E3E">
        <w:rPr>
          <w:szCs w:val="28"/>
        </w:rPr>
        <w:t>.</w:t>
      </w:r>
    </w:p>
    <w:p w:rsidR="00221E37" w:rsidRDefault="00221E37" w:rsidP="00221E37">
      <w:pPr>
        <w:widowControl w:val="0"/>
        <w:ind w:firstLine="709"/>
        <w:jc w:val="both"/>
        <w:rPr>
          <w:rFonts w:eastAsia="Arial"/>
          <w:szCs w:val="28"/>
          <w:lang w:eastAsia="ar-SA"/>
        </w:rPr>
      </w:pPr>
      <w:r>
        <w:rPr>
          <w:szCs w:val="28"/>
        </w:rPr>
        <w:t>3</w:t>
      </w:r>
      <w:r w:rsidRPr="008E4E3E">
        <w:rPr>
          <w:szCs w:val="28"/>
        </w:rPr>
        <w:t xml:space="preserve">. Контроль за исполнением настоящего постановления возложить </w:t>
      </w:r>
      <w:r>
        <w:rPr>
          <w:szCs w:val="28"/>
        </w:rPr>
        <w:br/>
      </w:r>
      <w:r w:rsidRPr="008E4E3E">
        <w:rPr>
          <w:szCs w:val="28"/>
        </w:rPr>
        <w:t xml:space="preserve">на </w:t>
      </w:r>
      <w:r>
        <w:rPr>
          <w:rFonts w:eastAsia="Arial"/>
          <w:szCs w:val="28"/>
          <w:lang w:eastAsia="ar-SA"/>
        </w:rPr>
        <w:t>и</w:t>
      </w:r>
      <w:r w:rsidRPr="008E4E3E">
        <w:rPr>
          <w:rFonts w:eastAsia="Arial"/>
          <w:szCs w:val="28"/>
          <w:lang w:eastAsia="ar-SA"/>
        </w:rPr>
        <w:t>сполняющего обязанности</w:t>
      </w:r>
      <w:r>
        <w:rPr>
          <w:rFonts w:eastAsia="Arial"/>
          <w:szCs w:val="28"/>
          <w:lang w:eastAsia="ar-SA"/>
        </w:rPr>
        <w:t xml:space="preserve"> З</w:t>
      </w:r>
      <w:r w:rsidRPr="008E4E3E">
        <w:rPr>
          <w:rFonts w:eastAsia="Arial"/>
          <w:szCs w:val="28"/>
          <w:lang w:eastAsia="ar-SA"/>
        </w:rPr>
        <w:t>аместителя</w:t>
      </w:r>
      <w:r w:rsidRPr="00686E22">
        <w:rPr>
          <w:rFonts w:eastAsia="Arial"/>
          <w:szCs w:val="28"/>
          <w:lang w:eastAsia="ar-SA"/>
        </w:rPr>
        <w:t xml:space="preserve"> Главы</w:t>
      </w:r>
      <w:r>
        <w:rPr>
          <w:rFonts w:eastAsia="Arial"/>
          <w:szCs w:val="28"/>
          <w:lang w:eastAsia="ar-SA"/>
        </w:rPr>
        <w:t xml:space="preserve"> Администрации</w:t>
      </w:r>
      <w:r w:rsidRPr="00686E22">
        <w:rPr>
          <w:rFonts w:eastAsia="Arial"/>
          <w:szCs w:val="28"/>
          <w:lang w:eastAsia="ar-SA"/>
        </w:rPr>
        <w:t xml:space="preserve"> Североуральского городского округа </w:t>
      </w:r>
      <w:r>
        <w:rPr>
          <w:rFonts w:eastAsia="Arial"/>
          <w:szCs w:val="28"/>
          <w:lang w:eastAsia="ar-SA"/>
        </w:rPr>
        <w:t>Ж.А. Саранчину.</w:t>
      </w:r>
    </w:p>
    <w:p w:rsidR="00221E37" w:rsidRPr="008E4E3E" w:rsidRDefault="00221E37" w:rsidP="00221E3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E4E3E">
        <w:rPr>
          <w:szCs w:val="28"/>
        </w:rPr>
        <w:t xml:space="preserve">. Опубликовать настоящее постановление в газете «Наше слово» </w:t>
      </w:r>
      <w:r>
        <w:rPr>
          <w:szCs w:val="28"/>
        </w:rPr>
        <w:br/>
      </w:r>
      <w:r w:rsidRPr="008E4E3E">
        <w:rPr>
          <w:szCs w:val="28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221E37" w:rsidRPr="007370BA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</w:pPr>
      <w:r w:rsidRPr="007370BA">
        <w:rPr>
          <w:rFonts w:eastAsia="Calibri"/>
          <w:sz w:val="24"/>
          <w:szCs w:val="24"/>
        </w:rPr>
        <w:lastRenderedPageBreak/>
        <w:t>УТВЕРЖДЕН:</w:t>
      </w:r>
    </w:p>
    <w:p w:rsidR="00221E37" w:rsidRPr="007370BA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</w:pPr>
      <w:r w:rsidRPr="007370BA">
        <w:rPr>
          <w:rFonts w:eastAsia="Calibri"/>
          <w:sz w:val="24"/>
          <w:szCs w:val="24"/>
        </w:rPr>
        <w:t>постановлением Администрации</w:t>
      </w:r>
    </w:p>
    <w:p w:rsidR="00221E37" w:rsidRPr="007370BA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</w:pPr>
      <w:r w:rsidRPr="007370BA">
        <w:rPr>
          <w:rFonts w:eastAsia="Calibri"/>
          <w:sz w:val="24"/>
          <w:szCs w:val="24"/>
        </w:rPr>
        <w:t>Североуральского городского округа</w:t>
      </w:r>
    </w:p>
    <w:p w:rsidR="00221E37" w:rsidRPr="007370BA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28.02.2019 </w:t>
      </w:r>
      <w:r w:rsidRPr="007370BA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 xml:space="preserve"> 215</w:t>
      </w:r>
    </w:p>
    <w:p w:rsidR="00221E37" w:rsidRPr="007370BA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</w:pPr>
      <w:r w:rsidRPr="007370BA">
        <w:rPr>
          <w:rFonts w:eastAsia="Calibri"/>
          <w:sz w:val="24"/>
          <w:szCs w:val="24"/>
        </w:rPr>
        <w:t xml:space="preserve">«Об утверждении Порядка </w:t>
      </w:r>
      <w:r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 xml:space="preserve">эксплуатации </w:t>
      </w:r>
      <w:r w:rsidRPr="007370BA">
        <w:rPr>
          <w:rFonts w:eastAsia="Calibri"/>
          <w:sz w:val="24"/>
          <w:szCs w:val="24"/>
        </w:rPr>
        <w:t xml:space="preserve">междугороднего автобуса </w:t>
      </w:r>
      <w:r w:rsidRPr="007370BA">
        <w:rPr>
          <w:rFonts w:eastAsia="Calibri"/>
          <w:iCs/>
          <w:sz w:val="22"/>
          <w:shd w:val="clear" w:color="auto" w:fill="FFFFFF"/>
        </w:rPr>
        <w:t>НЕФАЗ 5299-0000017-52</w:t>
      </w:r>
      <w:r w:rsidRPr="007370BA">
        <w:rPr>
          <w:rFonts w:eastAsia="Calibri"/>
          <w:sz w:val="24"/>
          <w:szCs w:val="24"/>
        </w:rPr>
        <w:t xml:space="preserve"> муниципальными учреждениями Североуральского городского округа»</w:t>
      </w:r>
    </w:p>
    <w:p w:rsidR="00221E37" w:rsidRPr="007370BA" w:rsidRDefault="00221E37" w:rsidP="00221E37">
      <w:pPr>
        <w:widowControl w:val="0"/>
        <w:jc w:val="center"/>
        <w:rPr>
          <w:b/>
          <w:szCs w:val="28"/>
        </w:rPr>
      </w:pPr>
    </w:p>
    <w:p w:rsidR="00221E37" w:rsidRPr="007370BA" w:rsidRDefault="00221E37" w:rsidP="00221E37">
      <w:pPr>
        <w:widowControl w:val="0"/>
        <w:jc w:val="center"/>
        <w:rPr>
          <w:b/>
          <w:szCs w:val="28"/>
        </w:rPr>
      </w:pPr>
      <w:r w:rsidRPr="007370BA">
        <w:rPr>
          <w:b/>
          <w:szCs w:val="28"/>
        </w:rPr>
        <w:t xml:space="preserve">Порядок </w:t>
      </w:r>
    </w:p>
    <w:p w:rsidR="00221E37" w:rsidRPr="007370BA" w:rsidRDefault="00221E37" w:rsidP="00221E37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эксплуатации</w:t>
      </w:r>
      <w:r w:rsidRPr="007370BA">
        <w:rPr>
          <w:b/>
          <w:szCs w:val="28"/>
        </w:rPr>
        <w:t xml:space="preserve"> междугороднего автобуса </w:t>
      </w:r>
      <w:r w:rsidRPr="007370BA">
        <w:rPr>
          <w:rFonts w:eastAsia="Calibri"/>
          <w:b/>
          <w:iCs/>
          <w:szCs w:val="28"/>
        </w:rPr>
        <w:t>НЕФАЗ 5299-0000017-52</w:t>
      </w:r>
      <w:r w:rsidRPr="007370BA">
        <w:rPr>
          <w:b/>
          <w:iCs/>
          <w:szCs w:val="28"/>
        </w:rPr>
        <w:t xml:space="preserve"> </w:t>
      </w:r>
      <w:r w:rsidRPr="007370BA">
        <w:rPr>
          <w:b/>
          <w:szCs w:val="28"/>
        </w:rPr>
        <w:t>муниципальными учреждениями Североуральского городского округа</w:t>
      </w:r>
    </w:p>
    <w:p w:rsidR="00221E37" w:rsidRPr="007370BA" w:rsidRDefault="00221E37" w:rsidP="00221E37">
      <w:pPr>
        <w:autoSpaceDE/>
        <w:autoSpaceDN/>
        <w:jc w:val="center"/>
        <w:rPr>
          <w:b/>
          <w:szCs w:val="28"/>
        </w:rPr>
      </w:pPr>
    </w:p>
    <w:p w:rsidR="00221E37" w:rsidRDefault="00221E37" w:rsidP="00221E37">
      <w:pPr>
        <w:autoSpaceDE/>
        <w:autoSpaceDN/>
        <w:jc w:val="center"/>
        <w:rPr>
          <w:szCs w:val="28"/>
        </w:rPr>
      </w:pPr>
      <w:r w:rsidRPr="007370BA">
        <w:rPr>
          <w:szCs w:val="28"/>
        </w:rPr>
        <w:t>1. Общие положения</w:t>
      </w:r>
    </w:p>
    <w:p w:rsidR="00221E37" w:rsidRPr="00837016" w:rsidRDefault="00221E37" w:rsidP="00221E37">
      <w:pPr>
        <w:autoSpaceDE/>
        <w:autoSpaceDN/>
        <w:jc w:val="center"/>
        <w:rPr>
          <w:szCs w:val="28"/>
        </w:rPr>
      </w:pPr>
    </w:p>
    <w:p w:rsidR="00221E37" w:rsidRPr="007370BA" w:rsidRDefault="00221E37" w:rsidP="00221E37">
      <w:pPr>
        <w:autoSpaceDE/>
        <w:autoSpaceDN/>
        <w:ind w:firstLine="709"/>
        <w:jc w:val="both"/>
        <w:rPr>
          <w:szCs w:val="28"/>
        </w:rPr>
      </w:pPr>
      <w:r w:rsidRPr="007370BA">
        <w:rPr>
          <w:szCs w:val="28"/>
        </w:rPr>
        <w:t xml:space="preserve">1.1. Настоящий Порядок </w:t>
      </w:r>
      <w:r>
        <w:rPr>
          <w:szCs w:val="28"/>
        </w:rPr>
        <w:t>эксплуатации</w:t>
      </w:r>
      <w:r w:rsidRPr="007370BA">
        <w:rPr>
          <w:szCs w:val="28"/>
        </w:rPr>
        <w:t xml:space="preserve"> междугороднего автобуса </w:t>
      </w:r>
      <w:r w:rsidRPr="007370BA">
        <w:rPr>
          <w:rFonts w:eastAsia="Calibri"/>
          <w:iCs/>
          <w:szCs w:val="28"/>
        </w:rPr>
        <w:t>НЕФАЗ 5299-0000017-52</w:t>
      </w:r>
      <w:r w:rsidRPr="007370BA">
        <w:rPr>
          <w:iCs/>
          <w:szCs w:val="28"/>
        </w:rPr>
        <w:t xml:space="preserve"> (далее - междугородний автобус) </w:t>
      </w:r>
      <w:r w:rsidRPr="007370BA">
        <w:rPr>
          <w:szCs w:val="28"/>
        </w:rPr>
        <w:t xml:space="preserve">муниципальными учреждениями  Североуральского городского округа (далее – Порядок) </w:t>
      </w:r>
      <w:r>
        <w:rPr>
          <w:szCs w:val="28"/>
        </w:rPr>
        <w:t xml:space="preserve">разработан в целях эффективной эксплуатации междугороднего автобуса </w:t>
      </w:r>
      <w:r>
        <w:rPr>
          <w:szCs w:val="28"/>
        </w:rPr>
        <w:br/>
      </w:r>
      <w:r>
        <w:rPr>
          <w:szCs w:val="28"/>
        </w:rPr>
        <w:t xml:space="preserve">и </w:t>
      </w:r>
      <w:r w:rsidRPr="007370BA">
        <w:rPr>
          <w:szCs w:val="28"/>
        </w:rPr>
        <w:t xml:space="preserve">определяет механизм взаимодействия муниципальных учреждений Североуральского городского округа  (далее – муниципальные учреждения) </w:t>
      </w:r>
      <w:r>
        <w:rPr>
          <w:szCs w:val="28"/>
        </w:rPr>
        <w:br/>
      </w:r>
      <w:r w:rsidRPr="007370BA">
        <w:rPr>
          <w:szCs w:val="28"/>
        </w:rPr>
        <w:t xml:space="preserve">по вопросу </w:t>
      </w:r>
      <w:r>
        <w:rPr>
          <w:szCs w:val="28"/>
        </w:rPr>
        <w:t xml:space="preserve">эксплуатации </w:t>
      </w:r>
      <w:r w:rsidRPr="007370BA">
        <w:rPr>
          <w:szCs w:val="28"/>
        </w:rPr>
        <w:t xml:space="preserve"> междугороднего автобуса для </w:t>
      </w:r>
      <w:r>
        <w:rPr>
          <w:szCs w:val="28"/>
        </w:rPr>
        <w:t xml:space="preserve">организации выезда </w:t>
      </w:r>
      <w:r>
        <w:rPr>
          <w:szCs w:val="28"/>
        </w:rPr>
        <w:br/>
      </w:r>
      <w:r>
        <w:rPr>
          <w:szCs w:val="28"/>
        </w:rPr>
        <w:t>на спортивные и культурные мероприятия, проводимые на территории Свердловской области,</w:t>
      </w:r>
      <w:r w:rsidRPr="007370BA">
        <w:rPr>
          <w:szCs w:val="28"/>
        </w:rPr>
        <w:t xml:space="preserve"> с учетом интересов каждой из сторон</w:t>
      </w:r>
      <w:r>
        <w:rPr>
          <w:szCs w:val="28"/>
        </w:rPr>
        <w:t xml:space="preserve"> (далее – эксплуатация)</w:t>
      </w:r>
      <w:r w:rsidRPr="007370BA">
        <w:rPr>
          <w:szCs w:val="28"/>
        </w:rPr>
        <w:t>.</w:t>
      </w:r>
    </w:p>
    <w:p w:rsidR="00221E37" w:rsidRDefault="00221E37" w:rsidP="00221E37">
      <w:pPr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t>1.2. В целях применения настоящего Порядка используются следующие понятия:</w:t>
      </w:r>
    </w:p>
    <w:p w:rsidR="00221E37" w:rsidRDefault="00221E37" w:rsidP="00221E37">
      <w:pPr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t xml:space="preserve">перевозчик - </w:t>
      </w:r>
      <w:r w:rsidRPr="003C6C68">
        <w:rPr>
          <w:szCs w:val="28"/>
        </w:rPr>
        <w:t>Муниципальное автономное учреждение Североуральского городского округа «Хозяйственно-эксплуатационная контора»</w:t>
      </w:r>
      <w:r>
        <w:rPr>
          <w:szCs w:val="28"/>
        </w:rPr>
        <w:t>;</w:t>
      </w:r>
    </w:p>
    <w:p w:rsidR="00221E37" w:rsidRDefault="00221E37" w:rsidP="00221E37">
      <w:pPr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t>основной заказчик - Муниципальное автономное</w:t>
      </w:r>
      <w:r w:rsidRPr="003C6C68">
        <w:rPr>
          <w:szCs w:val="28"/>
        </w:rPr>
        <w:t xml:space="preserve"> учреждение дополнительного образования «Детско-юношеская спортивная школа»</w:t>
      </w:r>
      <w:r>
        <w:rPr>
          <w:szCs w:val="28"/>
        </w:rPr>
        <w:t>;</w:t>
      </w:r>
    </w:p>
    <w:p w:rsidR="00221E37" w:rsidRDefault="00221E37" w:rsidP="00221E37">
      <w:pPr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t>заказчик - муниципальное учреждение Североуральского городского округа, за исключением Муниципального автономного</w:t>
      </w:r>
      <w:r w:rsidRPr="003C6C68">
        <w:rPr>
          <w:szCs w:val="28"/>
        </w:rPr>
        <w:t xml:space="preserve"> учреждени</w:t>
      </w:r>
      <w:r>
        <w:rPr>
          <w:szCs w:val="28"/>
        </w:rPr>
        <w:t>я</w:t>
      </w:r>
      <w:r w:rsidRPr="003C6C68">
        <w:rPr>
          <w:szCs w:val="28"/>
        </w:rPr>
        <w:t xml:space="preserve"> дополнительного образования «Детско-юношеская спортивная школа»</w:t>
      </w:r>
      <w:r>
        <w:rPr>
          <w:szCs w:val="28"/>
        </w:rPr>
        <w:t>;</w:t>
      </w:r>
    </w:p>
    <w:p w:rsidR="00221E37" w:rsidRDefault="00221E37" w:rsidP="00221E37">
      <w:pPr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t>компенсация части затрат – компенсация части расходов на эксплуатацию междугороднего автобуса, осуществляемая основным заказчиком, заказчиками.</w:t>
      </w:r>
    </w:p>
    <w:p w:rsidR="00221E37" w:rsidRDefault="00221E37" w:rsidP="00221E37">
      <w:pPr>
        <w:autoSpaceDE/>
        <w:autoSpaceDN/>
        <w:ind w:firstLine="709"/>
        <w:jc w:val="both"/>
        <w:rPr>
          <w:szCs w:val="28"/>
        </w:rPr>
      </w:pPr>
      <w:r w:rsidRPr="007370BA">
        <w:rPr>
          <w:szCs w:val="28"/>
        </w:rPr>
        <w:t>1.</w:t>
      </w:r>
      <w:r>
        <w:rPr>
          <w:szCs w:val="28"/>
        </w:rPr>
        <w:t>3</w:t>
      </w:r>
      <w:r w:rsidRPr="007370BA">
        <w:rPr>
          <w:szCs w:val="28"/>
        </w:rPr>
        <w:t xml:space="preserve">. </w:t>
      </w:r>
      <w:r>
        <w:rPr>
          <w:szCs w:val="28"/>
        </w:rPr>
        <w:t>Эксплуатация</w:t>
      </w:r>
      <w:r w:rsidRPr="007370BA">
        <w:rPr>
          <w:szCs w:val="28"/>
        </w:rPr>
        <w:t xml:space="preserve"> междугороднего автобуса осуществляется на условиях компенсации части затрат </w:t>
      </w:r>
      <w:r>
        <w:rPr>
          <w:szCs w:val="28"/>
        </w:rPr>
        <w:t xml:space="preserve">перевозчика в </w:t>
      </w:r>
      <w:r w:rsidRPr="00FE7BFF">
        <w:rPr>
          <w:szCs w:val="28"/>
        </w:rPr>
        <w:t>раз</w:t>
      </w:r>
      <w:r>
        <w:rPr>
          <w:szCs w:val="28"/>
        </w:rPr>
        <w:t>мерах, установленных настоящим П</w:t>
      </w:r>
      <w:r w:rsidRPr="00FE7BFF">
        <w:rPr>
          <w:szCs w:val="28"/>
        </w:rPr>
        <w:t>орядком</w:t>
      </w:r>
      <w:r w:rsidRPr="007370BA">
        <w:rPr>
          <w:szCs w:val="28"/>
        </w:rPr>
        <w:t xml:space="preserve">. </w:t>
      </w:r>
    </w:p>
    <w:p w:rsidR="00221E37" w:rsidRDefault="00221E37" w:rsidP="00221E37">
      <w:pPr>
        <w:autoSpaceDE/>
        <w:autoSpaceDN/>
        <w:rPr>
          <w:szCs w:val="28"/>
        </w:rPr>
      </w:pPr>
    </w:p>
    <w:p w:rsidR="00221E37" w:rsidRDefault="00221E37" w:rsidP="00221E37">
      <w:pPr>
        <w:autoSpaceDE/>
        <w:autoSpaceDN/>
        <w:jc w:val="center"/>
        <w:rPr>
          <w:szCs w:val="28"/>
        </w:rPr>
      </w:pPr>
      <w:r>
        <w:rPr>
          <w:szCs w:val="28"/>
        </w:rPr>
        <w:t>2</w:t>
      </w:r>
      <w:r w:rsidRPr="007370BA">
        <w:rPr>
          <w:szCs w:val="28"/>
        </w:rPr>
        <w:t xml:space="preserve">. </w:t>
      </w:r>
      <w:r>
        <w:rPr>
          <w:szCs w:val="28"/>
        </w:rPr>
        <w:t>Порядок и у</w:t>
      </w:r>
      <w:r w:rsidRPr="007370BA">
        <w:rPr>
          <w:szCs w:val="28"/>
        </w:rPr>
        <w:t>словия предоставления междугороднего автобуса</w:t>
      </w:r>
    </w:p>
    <w:p w:rsidR="00221E37" w:rsidRPr="007370BA" w:rsidRDefault="00221E37" w:rsidP="00221E37">
      <w:pPr>
        <w:autoSpaceDE/>
        <w:autoSpaceDN/>
        <w:jc w:val="center"/>
        <w:rPr>
          <w:szCs w:val="28"/>
        </w:rPr>
      </w:pPr>
    </w:p>
    <w:p w:rsidR="00221E37" w:rsidRDefault="00221E37" w:rsidP="00221E37">
      <w:pPr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0BA">
        <w:rPr>
          <w:szCs w:val="28"/>
        </w:rPr>
        <w:t xml:space="preserve">.1. </w:t>
      </w:r>
      <w:r>
        <w:rPr>
          <w:szCs w:val="28"/>
        </w:rPr>
        <w:t>М</w:t>
      </w:r>
      <w:r w:rsidRPr="007370BA">
        <w:rPr>
          <w:szCs w:val="28"/>
        </w:rPr>
        <w:t xml:space="preserve">еждугородний автобус </w:t>
      </w:r>
      <w:r>
        <w:rPr>
          <w:szCs w:val="28"/>
        </w:rPr>
        <w:t xml:space="preserve">подлежит эксплуатации основным заказчиком, заказчиками исключительно </w:t>
      </w:r>
      <w:r w:rsidRPr="007370BA">
        <w:rPr>
          <w:szCs w:val="28"/>
        </w:rPr>
        <w:t>для организации выездных</w:t>
      </w:r>
      <w:r>
        <w:rPr>
          <w:szCs w:val="28"/>
        </w:rPr>
        <w:t xml:space="preserve"> спортивных </w:t>
      </w:r>
      <w:r>
        <w:rPr>
          <w:szCs w:val="28"/>
        </w:rPr>
        <w:br/>
      </w:r>
      <w:r>
        <w:rPr>
          <w:szCs w:val="28"/>
        </w:rPr>
        <w:t>и культурных</w:t>
      </w:r>
      <w:r w:rsidRPr="007370BA">
        <w:rPr>
          <w:szCs w:val="28"/>
        </w:rPr>
        <w:t xml:space="preserve"> мероприятий</w:t>
      </w:r>
      <w:r>
        <w:rPr>
          <w:szCs w:val="28"/>
        </w:rPr>
        <w:t>, проводимых на территории Свердловской области (далее – выездные мероприятия)</w:t>
      </w:r>
      <w:r w:rsidRPr="007370BA">
        <w:rPr>
          <w:szCs w:val="28"/>
        </w:rPr>
        <w:t>.</w:t>
      </w:r>
    </w:p>
    <w:p w:rsidR="00221E37" w:rsidRPr="00AD73B5" w:rsidRDefault="00221E37" w:rsidP="00221E37">
      <w:pPr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2.2. Во исполнение распоряжения Правительства Свердловской области </w:t>
      </w:r>
      <w:r>
        <w:rPr>
          <w:szCs w:val="28"/>
        </w:rPr>
        <w:br/>
      </w:r>
      <w:r>
        <w:rPr>
          <w:szCs w:val="28"/>
        </w:rPr>
        <w:t>от 28.02.2018 № 101-РП «О выделении средств из резервного фонда Правительства Свердловской области для предоставления иного межбюджетного трансферта бюджету Североуральского городского округа» приоритетная эксплуатация междугороднего автобуса закрепляется за основным заказчиком.</w:t>
      </w:r>
    </w:p>
    <w:p w:rsidR="00221E37" w:rsidRPr="007370BA" w:rsidRDefault="00221E37" w:rsidP="00221E37">
      <w:pPr>
        <w:autoSpaceDE/>
        <w:autoSpaceDN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7370BA">
        <w:rPr>
          <w:rFonts w:eastAsia="Calibri"/>
          <w:szCs w:val="28"/>
        </w:rPr>
        <w:t>.</w:t>
      </w:r>
      <w:r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. </w:t>
      </w:r>
      <w:r w:rsidRPr="007370BA">
        <w:rPr>
          <w:szCs w:val="28"/>
        </w:rPr>
        <w:t xml:space="preserve">Для </w:t>
      </w:r>
      <w:r>
        <w:rPr>
          <w:szCs w:val="28"/>
        </w:rPr>
        <w:t>эксплуатации</w:t>
      </w:r>
      <w:r w:rsidRPr="007370BA">
        <w:rPr>
          <w:szCs w:val="28"/>
        </w:rPr>
        <w:t xml:space="preserve"> междугороднего автобуса</w:t>
      </w:r>
      <w:r>
        <w:rPr>
          <w:szCs w:val="28"/>
        </w:rPr>
        <w:t xml:space="preserve"> основной заказчик,</w:t>
      </w:r>
      <w:r w:rsidRPr="007370BA">
        <w:rPr>
          <w:szCs w:val="28"/>
        </w:rPr>
        <w:t xml:space="preserve"> </w:t>
      </w:r>
      <w:r>
        <w:rPr>
          <w:rFonts w:eastAsia="Calibri"/>
          <w:iCs/>
          <w:szCs w:val="28"/>
        </w:rPr>
        <w:t>заказчики</w:t>
      </w:r>
      <w:r w:rsidRPr="007370BA">
        <w:rPr>
          <w:rFonts w:eastAsia="Calibri"/>
          <w:iCs/>
          <w:szCs w:val="28"/>
        </w:rPr>
        <w:t xml:space="preserve"> в срок </w:t>
      </w:r>
      <w:r>
        <w:rPr>
          <w:rFonts w:eastAsia="Calibri"/>
          <w:iCs/>
          <w:szCs w:val="28"/>
        </w:rPr>
        <w:t>до 15 числа каждого месяца пред</w:t>
      </w:r>
      <w:r w:rsidRPr="007370BA">
        <w:rPr>
          <w:rFonts w:eastAsia="Calibri"/>
          <w:iCs/>
          <w:szCs w:val="28"/>
        </w:rPr>
        <w:t xml:space="preserve">ставляют </w:t>
      </w:r>
      <w:r>
        <w:rPr>
          <w:rFonts w:eastAsia="Calibri"/>
          <w:iCs/>
          <w:szCs w:val="28"/>
        </w:rPr>
        <w:t>в комиссию</w:t>
      </w:r>
      <w:r w:rsidRPr="007370BA">
        <w:rPr>
          <w:rFonts w:eastAsia="Calibri"/>
          <w:iCs/>
          <w:szCs w:val="28"/>
        </w:rPr>
        <w:t xml:space="preserve"> </w:t>
      </w:r>
      <w:r>
        <w:rPr>
          <w:rFonts w:eastAsia="Calibri"/>
          <w:iCs/>
          <w:szCs w:val="28"/>
        </w:rPr>
        <w:br/>
      </w:r>
      <w:r w:rsidRPr="007370BA">
        <w:rPr>
          <w:szCs w:val="28"/>
        </w:rPr>
        <w:t>по</w:t>
      </w:r>
      <w:r w:rsidRPr="007370BA">
        <w:rPr>
          <w:rFonts w:eastAsia="Calibri"/>
          <w:iCs/>
          <w:szCs w:val="28"/>
        </w:rPr>
        <w:t xml:space="preserve"> рассмотрению вопросов</w:t>
      </w:r>
      <w:r>
        <w:rPr>
          <w:rFonts w:eastAsia="Calibri"/>
          <w:iCs/>
          <w:szCs w:val="28"/>
        </w:rPr>
        <w:t xml:space="preserve"> организации</w:t>
      </w:r>
      <w:r w:rsidRPr="007370BA">
        <w:rPr>
          <w:rFonts w:eastAsia="Calibri"/>
          <w:iCs/>
          <w:szCs w:val="28"/>
        </w:rPr>
        <w:t xml:space="preserve"> планируемых выездных мероприятий </w:t>
      </w:r>
      <w:r w:rsidRPr="007370BA">
        <w:rPr>
          <w:szCs w:val="28"/>
        </w:rPr>
        <w:t>муниципальных учреждений Североуральского городского округа</w:t>
      </w:r>
      <w:r>
        <w:rPr>
          <w:szCs w:val="28"/>
        </w:rPr>
        <w:t xml:space="preserve"> </w:t>
      </w:r>
      <w:r w:rsidRPr="007370BA">
        <w:rPr>
          <w:szCs w:val="28"/>
        </w:rPr>
        <w:t xml:space="preserve">и </w:t>
      </w:r>
      <w:r>
        <w:rPr>
          <w:szCs w:val="28"/>
        </w:rPr>
        <w:t>эксплуатации</w:t>
      </w:r>
      <w:r w:rsidRPr="007370BA">
        <w:rPr>
          <w:szCs w:val="28"/>
        </w:rPr>
        <w:t xml:space="preserve"> междугороднего автобуса </w:t>
      </w:r>
      <w:r w:rsidRPr="007370BA">
        <w:rPr>
          <w:rFonts w:eastAsia="Calibri"/>
          <w:iCs/>
          <w:szCs w:val="28"/>
        </w:rPr>
        <w:t xml:space="preserve">НЕФАЗ 5299-0000017-52 (далее – Комиссия) график планируемых выездных мероприятий на очередной </w:t>
      </w:r>
      <w:r>
        <w:rPr>
          <w:rFonts w:eastAsia="Calibri"/>
          <w:iCs/>
          <w:szCs w:val="28"/>
        </w:rPr>
        <w:t>месяц</w:t>
      </w:r>
      <w:r w:rsidRPr="007370BA">
        <w:rPr>
          <w:rFonts w:eastAsia="Calibri"/>
          <w:iCs/>
          <w:szCs w:val="28"/>
        </w:rPr>
        <w:t xml:space="preserve"> </w:t>
      </w:r>
      <w:r>
        <w:rPr>
          <w:rFonts w:eastAsia="Calibri"/>
          <w:iCs/>
          <w:szCs w:val="28"/>
        </w:rPr>
        <w:t xml:space="preserve">(далее – график) </w:t>
      </w:r>
      <w:r>
        <w:rPr>
          <w:rFonts w:eastAsia="Calibri"/>
          <w:iCs/>
          <w:szCs w:val="28"/>
        </w:rPr>
        <w:br/>
      </w:r>
      <w:r w:rsidRPr="007370BA">
        <w:rPr>
          <w:rFonts w:eastAsia="Calibri"/>
          <w:iCs/>
          <w:szCs w:val="28"/>
        </w:rPr>
        <w:t>по ф</w:t>
      </w:r>
      <w:r>
        <w:rPr>
          <w:rFonts w:eastAsia="Calibri"/>
          <w:iCs/>
          <w:szCs w:val="28"/>
        </w:rPr>
        <w:t>орме, прилагаемой к настоящему П</w:t>
      </w:r>
      <w:r>
        <w:rPr>
          <w:rFonts w:eastAsia="Calibri"/>
          <w:iCs/>
          <w:szCs w:val="28"/>
        </w:rPr>
        <w:t>орядку</w:t>
      </w:r>
      <w:r w:rsidRPr="007370BA">
        <w:rPr>
          <w:rFonts w:eastAsia="Calibri"/>
          <w:iCs/>
          <w:szCs w:val="28"/>
        </w:rPr>
        <w:t>.</w:t>
      </w:r>
      <w:r w:rsidRPr="007370BA">
        <w:rPr>
          <w:rFonts w:eastAsia="Calibri"/>
          <w:szCs w:val="28"/>
        </w:rPr>
        <w:t xml:space="preserve"> </w:t>
      </w:r>
    </w:p>
    <w:p w:rsidR="00221E37" w:rsidRPr="007370BA" w:rsidRDefault="00221E37" w:rsidP="00221E37">
      <w:pPr>
        <w:autoSpaceDE/>
        <w:autoSpaceDN/>
        <w:ind w:firstLine="709"/>
        <w:contextualSpacing/>
        <w:jc w:val="both"/>
        <w:rPr>
          <w:rFonts w:eastAsia="Calibri"/>
          <w:color w:val="FF0000"/>
          <w:szCs w:val="28"/>
        </w:rPr>
      </w:pPr>
      <w:r>
        <w:rPr>
          <w:rFonts w:eastAsia="Calibri"/>
          <w:szCs w:val="28"/>
        </w:rPr>
        <w:t>2</w:t>
      </w:r>
      <w:r w:rsidRPr="007370BA">
        <w:rPr>
          <w:rFonts w:eastAsia="Calibri"/>
          <w:szCs w:val="28"/>
        </w:rPr>
        <w:t>.</w:t>
      </w:r>
      <w:r>
        <w:rPr>
          <w:rFonts w:eastAsia="Calibri"/>
          <w:szCs w:val="28"/>
        </w:rPr>
        <w:t>4</w:t>
      </w:r>
      <w:r w:rsidRPr="007370BA">
        <w:rPr>
          <w:rFonts w:eastAsia="Calibri"/>
          <w:szCs w:val="28"/>
        </w:rPr>
        <w:t xml:space="preserve">. </w:t>
      </w:r>
      <w:r w:rsidRPr="007370BA">
        <w:rPr>
          <w:rFonts w:eastAsia="Calibri"/>
          <w:iCs/>
          <w:szCs w:val="28"/>
        </w:rPr>
        <w:t>Комиссия до 25 числа каждого месяца осуществля</w:t>
      </w:r>
      <w:r>
        <w:rPr>
          <w:rFonts w:eastAsia="Calibri"/>
          <w:iCs/>
          <w:szCs w:val="28"/>
        </w:rPr>
        <w:t xml:space="preserve">ет рассмотрение представленных </w:t>
      </w:r>
      <w:r w:rsidRPr="007370BA">
        <w:rPr>
          <w:rFonts w:eastAsia="Calibri"/>
          <w:iCs/>
          <w:szCs w:val="28"/>
        </w:rPr>
        <w:t xml:space="preserve">графиков и принимает </w:t>
      </w:r>
      <w:r>
        <w:rPr>
          <w:rFonts w:eastAsia="Calibri"/>
          <w:iCs/>
          <w:szCs w:val="28"/>
        </w:rPr>
        <w:t xml:space="preserve">соответствующее </w:t>
      </w:r>
      <w:r w:rsidRPr="007370BA">
        <w:rPr>
          <w:rFonts w:eastAsia="Calibri"/>
          <w:iCs/>
          <w:szCs w:val="28"/>
        </w:rPr>
        <w:t>решение</w:t>
      </w:r>
      <w:r>
        <w:rPr>
          <w:szCs w:val="28"/>
        </w:rPr>
        <w:t>, которое оформляется в виде протокола.</w:t>
      </w:r>
    </w:p>
    <w:p w:rsidR="00221E37" w:rsidRPr="007370BA" w:rsidRDefault="00221E37" w:rsidP="00221E37">
      <w:pPr>
        <w:autoSpaceDE/>
        <w:autoSpaceDN/>
        <w:ind w:firstLine="709"/>
        <w:contextualSpacing/>
        <w:jc w:val="both"/>
        <w:rPr>
          <w:rFonts w:eastAsia="Calibri"/>
          <w:iCs/>
          <w:szCs w:val="28"/>
        </w:rPr>
      </w:pPr>
      <w:r>
        <w:rPr>
          <w:rFonts w:eastAsia="Calibri"/>
          <w:szCs w:val="28"/>
        </w:rPr>
        <w:t>2</w:t>
      </w:r>
      <w:r w:rsidRPr="007370BA">
        <w:rPr>
          <w:rFonts w:eastAsia="Calibri"/>
          <w:szCs w:val="28"/>
        </w:rPr>
        <w:t>.</w:t>
      </w:r>
      <w:r>
        <w:rPr>
          <w:rFonts w:eastAsia="Calibri"/>
          <w:szCs w:val="28"/>
        </w:rPr>
        <w:t>5</w:t>
      </w:r>
      <w:r w:rsidRPr="007370BA">
        <w:rPr>
          <w:rFonts w:eastAsia="Calibri"/>
          <w:szCs w:val="28"/>
        </w:rPr>
        <w:t xml:space="preserve">. </w:t>
      </w:r>
      <w:r>
        <w:rPr>
          <w:rFonts w:eastAsia="Calibri"/>
          <w:iCs/>
          <w:szCs w:val="28"/>
        </w:rPr>
        <w:t>П</w:t>
      </w:r>
      <w:r w:rsidRPr="007370BA">
        <w:rPr>
          <w:rFonts w:eastAsia="Calibri"/>
          <w:iCs/>
          <w:szCs w:val="28"/>
        </w:rPr>
        <w:t xml:space="preserve">ротокол с утвержденным графиком </w:t>
      </w:r>
      <w:r>
        <w:rPr>
          <w:szCs w:val="28"/>
        </w:rPr>
        <w:t>эксплуатации</w:t>
      </w:r>
      <w:r w:rsidRPr="007370BA">
        <w:rPr>
          <w:szCs w:val="28"/>
        </w:rPr>
        <w:t xml:space="preserve"> междугороднего автобуса</w:t>
      </w:r>
      <w:r>
        <w:rPr>
          <w:rFonts w:eastAsia="Calibri"/>
          <w:iCs/>
          <w:szCs w:val="28"/>
        </w:rPr>
        <w:t xml:space="preserve"> подлежит направлению всем заказчикам, представившим графики, </w:t>
      </w:r>
      <w:r>
        <w:rPr>
          <w:rFonts w:eastAsia="Calibri"/>
          <w:iCs/>
          <w:szCs w:val="28"/>
        </w:rPr>
        <w:br/>
      </w:r>
      <w:r>
        <w:rPr>
          <w:rFonts w:eastAsia="Calibri"/>
          <w:iCs/>
          <w:szCs w:val="28"/>
        </w:rPr>
        <w:t xml:space="preserve">а также </w:t>
      </w:r>
      <w:r w:rsidRPr="007370BA">
        <w:rPr>
          <w:rFonts w:eastAsia="Calibri"/>
          <w:iCs/>
          <w:szCs w:val="28"/>
        </w:rPr>
        <w:t xml:space="preserve">направляется для исполнения </w:t>
      </w:r>
      <w:r>
        <w:rPr>
          <w:rFonts w:eastAsia="Calibri"/>
          <w:iCs/>
          <w:szCs w:val="28"/>
        </w:rPr>
        <w:t>перевозчику</w:t>
      </w:r>
      <w:r w:rsidRPr="007370BA">
        <w:rPr>
          <w:rFonts w:eastAsia="Calibri"/>
          <w:iCs/>
          <w:szCs w:val="28"/>
        </w:rPr>
        <w:t>.</w:t>
      </w:r>
    </w:p>
    <w:p w:rsidR="00221E37" w:rsidRPr="007370BA" w:rsidRDefault="00221E37" w:rsidP="00221E37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2</w:t>
      </w:r>
      <w:r w:rsidRPr="007370BA">
        <w:rPr>
          <w:rFonts w:eastAsia="Calibri"/>
          <w:szCs w:val="28"/>
        </w:rPr>
        <w:t>.</w:t>
      </w:r>
      <w:r>
        <w:rPr>
          <w:rFonts w:eastAsia="Calibri"/>
          <w:szCs w:val="28"/>
        </w:rPr>
        <w:t>6</w:t>
      </w:r>
      <w:r w:rsidRPr="007370BA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Основной заказчик, </w:t>
      </w:r>
      <w:r>
        <w:rPr>
          <w:szCs w:val="28"/>
        </w:rPr>
        <w:t xml:space="preserve">заказчики </w:t>
      </w:r>
      <w:r w:rsidRPr="007370BA">
        <w:rPr>
          <w:szCs w:val="28"/>
        </w:rPr>
        <w:t xml:space="preserve">обязуются не позднее 2 дней </w:t>
      </w:r>
      <w:r>
        <w:rPr>
          <w:szCs w:val="28"/>
        </w:rPr>
        <w:br/>
      </w:r>
      <w:r w:rsidRPr="007370BA">
        <w:rPr>
          <w:szCs w:val="28"/>
        </w:rPr>
        <w:t xml:space="preserve">до дня начала перевозки обеспечить в установленном порядке подачу уведомления в органы Министерства внутренних дел Российской Федерации </w:t>
      </w:r>
      <w:r>
        <w:rPr>
          <w:szCs w:val="28"/>
        </w:rPr>
        <w:br/>
      </w:r>
      <w:r w:rsidRPr="007370BA">
        <w:rPr>
          <w:szCs w:val="28"/>
        </w:rPr>
        <w:t>об организованной перевозке группы детей</w:t>
      </w:r>
      <w:r>
        <w:rPr>
          <w:szCs w:val="28"/>
        </w:rPr>
        <w:t>,</w:t>
      </w:r>
      <w:r w:rsidRPr="007370BA">
        <w:rPr>
          <w:szCs w:val="28"/>
        </w:rPr>
        <w:t xml:space="preserve"> в подразделение Госавтоинспекции </w:t>
      </w:r>
      <w:r>
        <w:rPr>
          <w:szCs w:val="28"/>
        </w:rPr>
        <w:br/>
      </w:r>
      <w:r w:rsidRPr="007370BA">
        <w:rPr>
          <w:szCs w:val="28"/>
        </w:rPr>
        <w:t xml:space="preserve">в отношении каждой своей заявки и передать все необходимые документы для организации предстоящего выезда </w:t>
      </w:r>
      <w:r>
        <w:rPr>
          <w:szCs w:val="28"/>
        </w:rPr>
        <w:t>перевозчику</w:t>
      </w:r>
      <w:r w:rsidRPr="007370BA">
        <w:rPr>
          <w:szCs w:val="28"/>
        </w:rPr>
        <w:t>.</w:t>
      </w:r>
    </w:p>
    <w:p w:rsidR="00221E37" w:rsidRPr="007370BA" w:rsidRDefault="00221E37" w:rsidP="00221E3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0BA">
        <w:rPr>
          <w:szCs w:val="28"/>
        </w:rPr>
        <w:t>.</w:t>
      </w:r>
      <w:r>
        <w:rPr>
          <w:szCs w:val="28"/>
        </w:rPr>
        <w:t xml:space="preserve">7. </w:t>
      </w:r>
      <w:r w:rsidRPr="007370BA">
        <w:rPr>
          <w:szCs w:val="28"/>
        </w:rPr>
        <w:t>Перечень документов, передаваемы</w:t>
      </w:r>
      <w:r>
        <w:rPr>
          <w:szCs w:val="28"/>
        </w:rPr>
        <w:t>х</w:t>
      </w:r>
      <w:r w:rsidRPr="007370BA">
        <w:rPr>
          <w:szCs w:val="28"/>
        </w:rPr>
        <w:t xml:space="preserve"> </w:t>
      </w:r>
      <w:r>
        <w:rPr>
          <w:szCs w:val="28"/>
        </w:rPr>
        <w:t>основным заказчиком, заказчиками</w:t>
      </w:r>
      <w:r w:rsidRPr="007370BA">
        <w:rPr>
          <w:szCs w:val="28"/>
        </w:rPr>
        <w:t xml:space="preserve"> </w:t>
      </w:r>
      <w:r>
        <w:rPr>
          <w:szCs w:val="28"/>
        </w:rPr>
        <w:t>перевозчику</w:t>
      </w:r>
      <w:r w:rsidRPr="007370BA">
        <w:rPr>
          <w:szCs w:val="28"/>
        </w:rPr>
        <w:t xml:space="preserve"> для организации предстоящего выезда, определяется Правилами организованной перевозки группы детей автобусами, утвержденными постановлением Правительства Российской Федерации от 17.12.2013 № 1177 </w:t>
      </w:r>
      <w:r>
        <w:rPr>
          <w:szCs w:val="28"/>
        </w:rPr>
        <w:br/>
      </w:r>
      <w:r w:rsidRPr="007370BA">
        <w:rPr>
          <w:szCs w:val="28"/>
        </w:rPr>
        <w:t>«Об утверждении Правил организованной перевозки группы детей автобусами».</w:t>
      </w:r>
    </w:p>
    <w:p w:rsidR="00221E37" w:rsidRDefault="00221E37" w:rsidP="00221E37">
      <w:pPr>
        <w:autoSpaceDE/>
        <w:autoSpaceDN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7370BA">
        <w:rPr>
          <w:rFonts w:eastAsia="Calibri"/>
          <w:szCs w:val="28"/>
        </w:rPr>
        <w:t>.</w:t>
      </w:r>
      <w:r>
        <w:rPr>
          <w:rFonts w:eastAsia="Calibri"/>
          <w:szCs w:val="28"/>
        </w:rPr>
        <w:t>8</w:t>
      </w:r>
      <w:r w:rsidRPr="007370BA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Перевозчик</w:t>
      </w:r>
      <w:r w:rsidRPr="007370BA">
        <w:rPr>
          <w:rFonts w:eastAsia="Calibri"/>
          <w:szCs w:val="28"/>
        </w:rPr>
        <w:t xml:space="preserve"> </w:t>
      </w:r>
      <w:r w:rsidRPr="007370BA">
        <w:rPr>
          <w:szCs w:val="28"/>
        </w:rPr>
        <w:t>предоставляет междугородний автобус</w:t>
      </w:r>
      <w:r>
        <w:rPr>
          <w:szCs w:val="28"/>
        </w:rPr>
        <w:t xml:space="preserve"> основному заказчику,</w:t>
      </w:r>
      <w:r w:rsidRPr="007370BA">
        <w:rPr>
          <w:szCs w:val="28"/>
        </w:rPr>
        <w:t xml:space="preserve"> </w:t>
      </w:r>
      <w:r>
        <w:rPr>
          <w:szCs w:val="28"/>
        </w:rPr>
        <w:t>заказчикам</w:t>
      </w:r>
      <w:r w:rsidRPr="007370BA">
        <w:rPr>
          <w:szCs w:val="28"/>
        </w:rPr>
        <w:t xml:space="preserve"> с обеспечением его нормальной и безопасной эксплуатации в соответствии с действующим законодательством Российской Федерации в сфере транспортного обслуживания и безопасности движения</w:t>
      </w:r>
      <w:r w:rsidRPr="007370BA">
        <w:rPr>
          <w:rFonts w:eastAsia="Calibri"/>
          <w:szCs w:val="28"/>
        </w:rPr>
        <w:t>.</w:t>
      </w:r>
    </w:p>
    <w:p w:rsidR="00221E37" w:rsidRPr="007370BA" w:rsidRDefault="00221E37" w:rsidP="00221E37">
      <w:pPr>
        <w:autoSpaceDE/>
        <w:autoSpaceDN/>
        <w:ind w:firstLine="709"/>
        <w:contextualSpacing/>
        <w:jc w:val="both"/>
        <w:rPr>
          <w:rFonts w:eastAsia="Calibri"/>
          <w:color w:val="FF0000"/>
          <w:szCs w:val="28"/>
        </w:rPr>
      </w:pPr>
    </w:p>
    <w:p w:rsidR="00221E37" w:rsidRDefault="00221E37" w:rsidP="00221E37">
      <w:pPr>
        <w:autoSpaceDE/>
        <w:autoSpaceDN/>
        <w:jc w:val="center"/>
        <w:rPr>
          <w:szCs w:val="28"/>
        </w:rPr>
      </w:pPr>
      <w:r>
        <w:rPr>
          <w:szCs w:val="28"/>
        </w:rPr>
        <w:t xml:space="preserve">3. Механизм взаимодействия при эксплуатации </w:t>
      </w:r>
    </w:p>
    <w:p w:rsidR="00221E37" w:rsidRDefault="00221E37" w:rsidP="00221E37">
      <w:pPr>
        <w:autoSpaceDE/>
        <w:autoSpaceDN/>
        <w:jc w:val="center"/>
        <w:rPr>
          <w:szCs w:val="28"/>
        </w:rPr>
      </w:pPr>
      <w:r>
        <w:rPr>
          <w:szCs w:val="28"/>
        </w:rPr>
        <w:t>междугороднего автобуса</w:t>
      </w:r>
    </w:p>
    <w:p w:rsidR="00221E37" w:rsidRDefault="00221E37" w:rsidP="00221E37">
      <w:pPr>
        <w:autoSpaceDE/>
        <w:autoSpaceDN/>
        <w:jc w:val="center"/>
        <w:rPr>
          <w:szCs w:val="28"/>
        </w:rPr>
      </w:pPr>
    </w:p>
    <w:p w:rsidR="00221E37" w:rsidRDefault="00221E37" w:rsidP="00221E37">
      <w:pPr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370BA">
        <w:rPr>
          <w:szCs w:val="28"/>
        </w:rPr>
        <w:t>.</w:t>
      </w:r>
      <w:r>
        <w:rPr>
          <w:szCs w:val="28"/>
        </w:rPr>
        <w:t>1</w:t>
      </w:r>
      <w:r w:rsidRPr="007370BA">
        <w:rPr>
          <w:szCs w:val="28"/>
        </w:rPr>
        <w:t>. Для осуществления организованной перевозки группы детей</w:t>
      </w:r>
      <w:r>
        <w:rPr>
          <w:szCs w:val="28"/>
        </w:rPr>
        <w:t xml:space="preserve"> основной заказчик, заказчики</w:t>
      </w:r>
      <w:r w:rsidRPr="007370BA">
        <w:rPr>
          <w:szCs w:val="28"/>
        </w:rPr>
        <w:t xml:space="preserve"> заключа</w:t>
      </w:r>
      <w:r>
        <w:rPr>
          <w:szCs w:val="28"/>
        </w:rPr>
        <w:t>ю</w:t>
      </w:r>
      <w:r w:rsidRPr="007370BA">
        <w:rPr>
          <w:szCs w:val="28"/>
        </w:rPr>
        <w:t xml:space="preserve">т с </w:t>
      </w:r>
      <w:r>
        <w:rPr>
          <w:szCs w:val="28"/>
        </w:rPr>
        <w:t>перевозчиком</w:t>
      </w:r>
      <w:r w:rsidRPr="007370BA">
        <w:rPr>
          <w:szCs w:val="28"/>
        </w:rPr>
        <w:t xml:space="preserve"> договор фрахтования в порядке, установленном действующим законодательством Российской Федерации, </w:t>
      </w:r>
      <w:r>
        <w:rPr>
          <w:szCs w:val="28"/>
        </w:rPr>
        <w:br/>
      </w:r>
      <w:r w:rsidRPr="007370BA">
        <w:rPr>
          <w:szCs w:val="28"/>
        </w:rPr>
        <w:t>с указанием маршрута и места подачи транспортного средства, сроков выполнения перевозки, размеров компенсации части затрат</w:t>
      </w:r>
      <w:r w:rsidRPr="000666ED">
        <w:rPr>
          <w:szCs w:val="28"/>
        </w:rPr>
        <w:t xml:space="preserve"> </w:t>
      </w:r>
      <w:r>
        <w:rPr>
          <w:szCs w:val="28"/>
        </w:rPr>
        <w:t>на эксплуатацию междугороднего автобуса</w:t>
      </w:r>
      <w:r w:rsidRPr="007370BA">
        <w:rPr>
          <w:szCs w:val="28"/>
        </w:rPr>
        <w:t>.</w:t>
      </w:r>
    </w:p>
    <w:p w:rsidR="00221E37" w:rsidRPr="007370BA" w:rsidRDefault="00221E37" w:rsidP="00221E3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D6E68">
        <w:rPr>
          <w:szCs w:val="28"/>
        </w:rPr>
        <w:t xml:space="preserve">.2. </w:t>
      </w:r>
      <w:r>
        <w:rPr>
          <w:szCs w:val="28"/>
        </w:rPr>
        <w:t>Основной заказчик, з</w:t>
      </w:r>
      <w:r w:rsidRPr="00DD6E68">
        <w:rPr>
          <w:szCs w:val="28"/>
        </w:rPr>
        <w:t>аказчик</w:t>
      </w:r>
      <w:r>
        <w:rPr>
          <w:szCs w:val="28"/>
        </w:rPr>
        <w:t xml:space="preserve">и </w:t>
      </w:r>
      <w:r w:rsidRPr="00DD6E68">
        <w:rPr>
          <w:szCs w:val="28"/>
        </w:rPr>
        <w:t>обязу</w:t>
      </w:r>
      <w:r>
        <w:rPr>
          <w:szCs w:val="28"/>
        </w:rPr>
        <w:t>ются з</w:t>
      </w:r>
      <w:r w:rsidRPr="00DD6E68">
        <w:rPr>
          <w:szCs w:val="28"/>
        </w:rPr>
        <w:t xml:space="preserve">аблаговременно информировать </w:t>
      </w:r>
      <w:r>
        <w:rPr>
          <w:szCs w:val="28"/>
        </w:rPr>
        <w:t>п</w:t>
      </w:r>
      <w:r w:rsidRPr="00DD6E68">
        <w:rPr>
          <w:szCs w:val="28"/>
        </w:rPr>
        <w:t xml:space="preserve">еревозчика в письменной форме об отмене и или переносе </w:t>
      </w:r>
      <w:bookmarkStart w:id="0" w:name="_GoBack"/>
      <w:r w:rsidRPr="00DD6E68">
        <w:rPr>
          <w:szCs w:val="28"/>
        </w:rPr>
        <w:t>выездного мероприятия, а также об отказе участия в нем (них).</w:t>
      </w:r>
    </w:p>
    <w:bookmarkEnd w:id="0"/>
    <w:p w:rsidR="00221E37" w:rsidRPr="00FC48E9" w:rsidRDefault="00221E37" w:rsidP="00FC48E9">
      <w:pPr>
        <w:autoSpaceDE/>
        <w:autoSpaceDN/>
        <w:contextualSpacing/>
        <w:jc w:val="center"/>
        <w:rPr>
          <w:szCs w:val="28"/>
        </w:rPr>
      </w:pPr>
      <w:r>
        <w:rPr>
          <w:rFonts w:eastAsia="Calibri"/>
          <w:color w:val="000000"/>
          <w:szCs w:val="28"/>
        </w:rPr>
        <w:lastRenderedPageBreak/>
        <w:t>4</w:t>
      </w:r>
      <w:r w:rsidRPr="007370BA">
        <w:rPr>
          <w:rFonts w:eastAsia="Calibri"/>
          <w:color w:val="000000"/>
          <w:szCs w:val="28"/>
        </w:rPr>
        <w:t>. Компенсация части затрат</w:t>
      </w:r>
      <w:r>
        <w:rPr>
          <w:rFonts w:eastAsia="Calibri"/>
          <w:color w:val="000000"/>
          <w:szCs w:val="28"/>
        </w:rPr>
        <w:t xml:space="preserve"> </w:t>
      </w:r>
      <w:r w:rsidR="00FC48E9">
        <w:rPr>
          <w:rFonts w:eastAsia="Calibri"/>
          <w:color w:val="000000"/>
          <w:szCs w:val="28"/>
        </w:rPr>
        <w:br/>
      </w:r>
      <w:r w:rsidR="00FC48E9">
        <w:rPr>
          <w:szCs w:val="28"/>
        </w:rPr>
        <w:t xml:space="preserve">на </w:t>
      </w:r>
      <w:r>
        <w:rPr>
          <w:szCs w:val="28"/>
        </w:rPr>
        <w:t>эксплуатацию междугороднего автобуса</w:t>
      </w:r>
      <w:r w:rsidRPr="007370BA">
        <w:rPr>
          <w:rFonts w:eastAsia="Calibri"/>
          <w:color w:val="000000"/>
          <w:szCs w:val="28"/>
        </w:rPr>
        <w:t xml:space="preserve"> </w:t>
      </w:r>
    </w:p>
    <w:p w:rsidR="00221E37" w:rsidRPr="007370BA" w:rsidRDefault="00221E37" w:rsidP="00221E37">
      <w:pPr>
        <w:autoSpaceDE/>
        <w:autoSpaceDN/>
        <w:ind w:firstLine="851"/>
        <w:contextualSpacing/>
        <w:jc w:val="center"/>
        <w:rPr>
          <w:rFonts w:eastAsia="Calibri"/>
          <w:color w:val="000000"/>
          <w:szCs w:val="28"/>
        </w:rPr>
      </w:pPr>
    </w:p>
    <w:p w:rsidR="00221E37" w:rsidRPr="007370BA" w:rsidRDefault="00221E37" w:rsidP="00221E37">
      <w:pPr>
        <w:widowControl w:val="0"/>
        <w:ind w:firstLine="709"/>
        <w:jc w:val="both"/>
        <w:rPr>
          <w:rFonts w:eastAsia="Calibri"/>
          <w:iCs/>
          <w:szCs w:val="28"/>
        </w:rPr>
      </w:pPr>
      <w:r>
        <w:rPr>
          <w:rFonts w:eastAsia="Calibri"/>
          <w:color w:val="000000"/>
          <w:szCs w:val="28"/>
        </w:rPr>
        <w:t>4</w:t>
      </w:r>
      <w:r w:rsidRPr="007370BA">
        <w:rPr>
          <w:rFonts w:eastAsia="Calibri"/>
          <w:color w:val="000000"/>
          <w:szCs w:val="28"/>
        </w:rPr>
        <w:t xml:space="preserve">.1. </w:t>
      </w:r>
      <w:r>
        <w:rPr>
          <w:szCs w:val="28"/>
        </w:rPr>
        <w:t>Компенсация части затрат перевозчика на эксплуатацию междугороднего автобуса в расчете на одно место в автобусе составляет</w:t>
      </w:r>
      <w:r w:rsidRPr="007370BA">
        <w:rPr>
          <w:szCs w:val="28"/>
        </w:rPr>
        <w:t>:</w:t>
      </w:r>
    </w:p>
    <w:p w:rsidR="00221E37" w:rsidRPr="007370BA" w:rsidRDefault="00221E37" w:rsidP="00FC48E9">
      <w:pPr>
        <w:widowControl w:val="0"/>
        <w:ind w:firstLine="709"/>
        <w:jc w:val="both"/>
        <w:rPr>
          <w:szCs w:val="28"/>
        </w:rPr>
      </w:pPr>
      <w:r w:rsidRPr="007370BA">
        <w:rPr>
          <w:szCs w:val="28"/>
        </w:rPr>
        <w:t>1) 300 рублей – за одну поездку по междугородним маршрутам в пределах Северного управленческого округа;</w:t>
      </w:r>
    </w:p>
    <w:p w:rsidR="00221E37" w:rsidRPr="007370BA" w:rsidRDefault="00221E37" w:rsidP="00FC48E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7370BA">
        <w:rPr>
          <w:szCs w:val="28"/>
        </w:rPr>
        <w:t xml:space="preserve">500 рублей – за одну поездку по междугородним маршрутам </w:t>
      </w:r>
      <w:r>
        <w:rPr>
          <w:szCs w:val="28"/>
        </w:rPr>
        <w:br/>
      </w:r>
      <w:r w:rsidRPr="007370BA">
        <w:rPr>
          <w:szCs w:val="28"/>
        </w:rPr>
        <w:t xml:space="preserve">за пределами Северного управленческого округа. </w:t>
      </w:r>
    </w:p>
    <w:p w:rsidR="00221E37" w:rsidRDefault="00221E37" w:rsidP="00221E37">
      <w:pPr>
        <w:widowControl w:val="0"/>
        <w:ind w:firstLine="709"/>
        <w:jc w:val="both"/>
        <w:rPr>
          <w:rFonts w:eastAsia="Calibri"/>
          <w:iCs/>
          <w:szCs w:val="28"/>
        </w:rPr>
      </w:pPr>
      <w:r>
        <w:rPr>
          <w:szCs w:val="28"/>
        </w:rPr>
        <w:t>4</w:t>
      </w:r>
      <w:r w:rsidRPr="007370BA">
        <w:rPr>
          <w:szCs w:val="28"/>
        </w:rPr>
        <w:t>.2. Компенсация части затрат</w:t>
      </w:r>
      <w:r>
        <w:rPr>
          <w:szCs w:val="28"/>
        </w:rPr>
        <w:t xml:space="preserve"> перевозчика</w:t>
      </w:r>
      <w:r w:rsidRPr="007370BA">
        <w:rPr>
          <w:szCs w:val="28"/>
        </w:rPr>
        <w:t xml:space="preserve"> на </w:t>
      </w:r>
      <w:r>
        <w:rPr>
          <w:szCs w:val="28"/>
        </w:rPr>
        <w:t>эксплуатацию междугороднего автобуса</w:t>
      </w:r>
      <w:r w:rsidRPr="007370BA">
        <w:rPr>
          <w:szCs w:val="28"/>
        </w:rPr>
        <w:t xml:space="preserve"> </w:t>
      </w:r>
      <w:r w:rsidRPr="007370BA">
        <w:rPr>
          <w:rFonts w:eastAsia="Calibri"/>
          <w:iCs/>
          <w:szCs w:val="28"/>
        </w:rPr>
        <w:t xml:space="preserve">производится </w:t>
      </w:r>
      <w:r>
        <w:rPr>
          <w:rFonts w:eastAsia="Calibri"/>
          <w:iCs/>
          <w:szCs w:val="28"/>
        </w:rPr>
        <w:t xml:space="preserve">за счет средств основного заказчика, заказчиков поездки, формируемых в соответствии со статьей 26 Федерального закона </w:t>
      </w:r>
      <w:r w:rsidRPr="00422894">
        <w:rPr>
          <w:rFonts w:eastAsia="Calibri"/>
          <w:iCs/>
          <w:szCs w:val="28"/>
        </w:rPr>
        <w:t>от 12</w:t>
      </w:r>
      <w:r>
        <w:rPr>
          <w:rFonts w:eastAsia="Calibri"/>
          <w:iCs/>
          <w:szCs w:val="28"/>
        </w:rPr>
        <w:t xml:space="preserve"> января </w:t>
      </w:r>
      <w:r w:rsidRPr="00422894">
        <w:rPr>
          <w:rFonts w:eastAsia="Calibri"/>
          <w:iCs/>
          <w:szCs w:val="28"/>
        </w:rPr>
        <w:t>1996</w:t>
      </w:r>
      <w:r>
        <w:rPr>
          <w:rFonts w:eastAsia="Calibri"/>
          <w:iCs/>
          <w:szCs w:val="28"/>
        </w:rPr>
        <w:t xml:space="preserve"> года</w:t>
      </w:r>
      <w:r w:rsidRPr="00422894">
        <w:rPr>
          <w:rFonts w:eastAsia="Calibri"/>
          <w:iCs/>
          <w:szCs w:val="28"/>
        </w:rPr>
        <w:t xml:space="preserve"> </w:t>
      </w:r>
      <w:r>
        <w:rPr>
          <w:rFonts w:eastAsia="Calibri"/>
          <w:iCs/>
          <w:szCs w:val="28"/>
        </w:rPr>
        <w:t>№</w:t>
      </w:r>
      <w:r w:rsidRPr="00422894">
        <w:rPr>
          <w:rFonts w:eastAsia="Calibri"/>
          <w:iCs/>
          <w:szCs w:val="28"/>
        </w:rPr>
        <w:t xml:space="preserve"> 7-ФЗ </w:t>
      </w:r>
      <w:r>
        <w:rPr>
          <w:rFonts w:eastAsia="Calibri"/>
          <w:iCs/>
          <w:szCs w:val="28"/>
        </w:rPr>
        <w:t xml:space="preserve">«О некоммерческих организациях» </w:t>
      </w:r>
      <w:r>
        <w:rPr>
          <w:rFonts w:eastAsia="Calibri"/>
          <w:iCs/>
          <w:szCs w:val="28"/>
        </w:rPr>
        <w:br/>
      </w:r>
      <w:r>
        <w:rPr>
          <w:rFonts w:eastAsia="Calibri"/>
          <w:iCs/>
          <w:szCs w:val="28"/>
        </w:rPr>
        <w:t>из следующих источников:</w:t>
      </w:r>
    </w:p>
    <w:p w:rsidR="00221E37" w:rsidRDefault="00221E37" w:rsidP="00221E3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поступления от учредителя (субсидии на выполнение муниципального задания, целевые субсидии);</w:t>
      </w:r>
    </w:p>
    <w:p w:rsidR="00221E37" w:rsidRDefault="00221E37" w:rsidP="00221E3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добровольные имущественные взносы и пожертвования;</w:t>
      </w:r>
    </w:p>
    <w:p w:rsidR="00221E37" w:rsidRDefault="00221E37" w:rsidP="00221E3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доходы от разрешенной приносящей доход деятельности.</w:t>
      </w:r>
    </w:p>
    <w:p w:rsidR="00221E37" w:rsidRDefault="00221E37" w:rsidP="00221E37">
      <w:pPr>
        <w:widowControl w:val="0"/>
        <w:ind w:firstLine="709"/>
        <w:jc w:val="both"/>
        <w:rPr>
          <w:szCs w:val="28"/>
        </w:rPr>
      </w:pPr>
    </w:p>
    <w:p w:rsidR="00221E37" w:rsidRPr="007370BA" w:rsidRDefault="00221E37" w:rsidP="00FC48E9">
      <w:pPr>
        <w:tabs>
          <w:tab w:val="left" w:pos="0"/>
        </w:tabs>
        <w:autoSpaceDE/>
        <w:autoSpaceDN/>
        <w:spacing w:before="100" w:beforeAutospacing="1" w:after="100" w:afterAutospacing="1"/>
        <w:contextualSpacing/>
        <w:jc w:val="center"/>
        <w:rPr>
          <w:szCs w:val="28"/>
        </w:rPr>
      </w:pPr>
      <w:r>
        <w:rPr>
          <w:szCs w:val="28"/>
        </w:rPr>
        <w:t>5</w:t>
      </w:r>
      <w:r w:rsidRPr="007370BA">
        <w:rPr>
          <w:szCs w:val="28"/>
        </w:rPr>
        <w:t>. Ответственность сторон</w:t>
      </w:r>
    </w:p>
    <w:p w:rsidR="00221E37" w:rsidRPr="007370BA" w:rsidRDefault="00221E37" w:rsidP="00221E37">
      <w:pPr>
        <w:tabs>
          <w:tab w:val="left" w:pos="284"/>
        </w:tabs>
        <w:autoSpaceDE/>
        <w:autoSpaceDN/>
        <w:spacing w:before="100" w:beforeAutospacing="1" w:after="100" w:afterAutospacing="1"/>
        <w:contextualSpacing/>
        <w:jc w:val="center"/>
        <w:rPr>
          <w:szCs w:val="28"/>
        </w:rPr>
      </w:pPr>
    </w:p>
    <w:p w:rsidR="00221E37" w:rsidRPr="007370BA" w:rsidRDefault="00221E37" w:rsidP="00221E37">
      <w:pPr>
        <w:tabs>
          <w:tab w:val="left" w:pos="284"/>
        </w:tabs>
        <w:autoSpaceDE/>
        <w:autoSpaceDN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7370BA">
        <w:rPr>
          <w:szCs w:val="28"/>
        </w:rPr>
        <w:t xml:space="preserve">.1. В случае невыполнения или ненадлежащего выполнения условий настоящего Порядка </w:t>
      </w:r>
      <w:r>
        <w:rPr>
          <w:szCs w:val="28"/>
        </w:rPr>
        <w:t>основной заказчик, заказчики и</w:t>
      </w:r>
      <w:r w:rsidRPr="007370BA">
        <w:rPr>
          <w:szCs w:val="28"/>
        </w:rPr>
        <w:t xml:space="preserve"> </w:t>
      </w:r>
      <w:r>
        <w:rPr>
          <w:szCs w:val="28"/>
        </w:rPr>
        <w:t>перевозчик</w:t>
      </w:r>
      <w:r w:rsidRPr="007370BA">
        <w:rPr>
          <w:szCs w:val="28"/>
        </w:rPr>
        <w:t xml:space="preserve"> несут ответственность в соответствии с действующим законодательством Российской Федерации.</w:t>
      </w:r>
    </w:p>
    <w:p w:rsidR="00221E37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  <w:sectPr w:rsidR="00221E37" w:rsidSect="00FC48E9">
          <w:headerReference w:type="default" r:id="rId7"/>
          <w:pgSz w:w="11907" w:h="16840" w:code="9"/>
          <w:pgMar w:top="1134" w:right="567" w:bottom="851" w:left="1418" w:header="720" w:footer="720" w:gutter="0"/>
          <w:cols w:space="720"/>
          <w:titlePg/>
          <w:docGrid w:linePitch="272"/>
        </w:sectPr>
      </w:pPr>
    </w:p>
    <w:p w:rsidR="00221E37" w:rsidRDefault="00221E37" w:rsidP="00221E37">
      <w:pPr>
        <w:tabs>
          <w:tab w:val="left" w:pos="284"/>
          <w:tab w:val="left" w:pos="9072"/>
        </w:tabs>
        <w:adjustRightInd w:val="0"/>
        <w:ind w:left="8222"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:rsidR="00221E37" w:rsidRDefault="00221E37" w:rsidP="00221E37">
      <w:pPr>
        <w:tabs>
          <w:tab w:val="left" w:pos="284"/>
          <w:tab w:val="left" w:pos="9072"/>
        </w:tabs>
        <w:adjustRightInd w:val="0"/>
        <w:ind w:left="8222" w:right="-1"/>
        <w:rPr>
          <w:rFonts w:eastAsia="Calibri"/>
          <w:sz w:val="24"/>
          <w:szCs w:val="24"/>
        </w:rPr>
      </w:pPr>
      <w:r w:rsidRPr="00110C16">
        <w:rPr>
          <w:rFonts w:eastAsia="Calibri"/>
          <w:sz w:val="24"/>
          <w:szCs w:val="24"/>
        </w:rPr>
        <w:t xml:space="preserve">к Порядку </w:t>
      </w:r>
      <w:r>
        <w:rPr>
          <w:rFonts w:eastAsia="Calibri"/>
          <w:sz w:val="24"/>
          <w:szCs w:val="24"/>
        </w:rPr>
        <w:t xml:space="preserve">эксплуатации </w:t>
      </w:r>
    </w:p>
    <w:p w:rsidR="00221E37" w:rsidRDefault="00221E37" w:rsidP="00221E37">
      <w:pPr>
        <w:tabs>
          <w:tab w:val="left" w:pos="284"/>
          <w:tab w:val="left" w:pos="9072"/>
        </w:tabs>
        <w:adjustRightInd w:val="0"/>
        <w:ind w:left="8222" w:right="-1"/>
        <w:rPr>
          <w:rFonts w:eastAsia="Calibri"/>
          <w:sz w:val="24"/>
          <w:szCs w:val="24"/>
        </w:rPr>
      </w:pPr>
      <w:r w:rsidRPr="00110C16">
        <w:rPr>
          <w:rFonts w:eastAsia="Calibri"/>
          <w:sz w:val="24"/>
          <w:szCs w:val="24"/>
        </w:rPr>
        <w:t>междугороднего</w:t>
      </w:r>
      <w:r>
        <w:rPr>
          <w:rFonts w:eastAsia="Calibri"/>
          <w:sz w:val="24"/>
          <w:szCs w:val="24"/>
        </w:rPr>
        <w:t xml:space="preserve"> </w:t>
      </w:r>
      <w:r w:rsidRPr="00110C16">
        <w:rPr>
          <w:rFonts w:eastAsia="Calibri"/>
          <w:sz w:val="24"/>
          <w:szCs w:val="24"/>
        </w:rPr>
        <w:t xml:space="preserve">автобуса </w:t>
      </w:r>
      <w:r w:rsidRPr="00110C16">
        <w:rPr>
          <w:rFonts w:eastAsia="Calibri"/>
          <w:iCs/>
          <w:color w:val="000000"/>
          <w:sz w:val="22"/>
          <w:shd w:val="clear" w:color="auto" w:fill="FFFFFF"/>
        </w:rPr>
        <w:t>НЕФАЗ 5299-0000017-52</w:t>
      </w:r>
      <w:r>
        <w:rPr>
          <w:rFonts w:eastAsia="Calibri"/>
          <w:sz w:val="24"/>
          <w:szCs w:val="24"/>
        </w:rPr>
        <w:t xml:space="preserve"> </w:t>
      </w:r>
    </w:p>
    <w:p w:rsidR="00221E37" w:rsidRDefault="00221E37" w:rsidP="00221E37">
      <w:pPr>
        <w:tabs>
          <w:tab w:val="left" w:pos="284"/>
          <w:tab w:val="left" w:pos="9072"/>
        </w:tabs>
        <w:adjustRightInd w:val="0"/>
        <w:ind w:left="8222" w:right="-1"/>
        <w:rPr>
          <w:rFonts w:eastAsia="Calibri"/>
          <w:sz w:val="24"/>
          <w:szCs w:val="24"/>
        </w:rPr>
      </w:pPr>
      <w:r w:rsidRPr="00110C16">
        <w:rPr>
          <w:rFonts w:eastAsia="Calibri"/>
          <w:sz w:val="24"/>
          <w:szCs w:val="24"/>
        </w:rPr>
        <w:t>муниципальными</w:t>
      </w:r>
      <w:r>
        <w:rPr>
          <w:rFonts w:eastAsia="Calibri"/>
          <w:sz w:val="24"/>
          <w:szCs w:val="24"/>
        </w:rPr>
        <w:t xml:space="preserve"> учреждениями </w:t>
      </w:r>
    </w:p>
    <w:p w:rsidR="00221E37" w:rsidRPr="00110C16" w:rsidRDefault="00221E37" w:rsidP="00221E37">
      <w:pPr>
        <w:tabs>
          <w:tab w:val="left" w:pos="284"/>
          <w:tab w:val="left" w:pos="9072"/>
        </w:tabs>
        <w:adjustRightInd w:val="0"/>
        <w:ind w:left="8222"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Североуральского</w:t>
      </w:r>
      <w:r>
        <w:rPr>
          <w:rFonts w:eastAsia="Calibri"/>
          <w:sz w:val="24"/>
          <w:szCs w:val="24"/>
        </w:rPr>
        <w:t xml:space="preserve"> </w:t>
      </w:r>
      <w:r w:rsidRPr="00110C16">
        <w:rPr>
          <w:rFonts w:eastAsia="Calibri"/>
          <w:sz w:val="24"/>
          <w:szCs w:val="24"/>
        </w:rPr>
        <w:t>городского округа</w:t>
      </w:r>
    </w:p>
    <w:p w:rsidR="00221E37" w:rsidRPr="00110C16" w:rsidRDefault="00221E37" w:rsidP="00221E37">
      <w:pPr>
        <w:autoSpaceDE/>
        <w:autoSpaceDN/>
        <w:spacing w:after="200" w:line="276" w:lineRule="auto"/>
        <w:jc w:val="center"/>
        <w:rPr>
          <w:rFonts w:eastAsia="Andale Sans UI" w:cs="Tahoma"/>
          <w:szCs w:val="28"/>
          <w:lang w:bidi="ru-RU"/>
        </w:rPr>
      </w:pPr>
    </w:p>
    <w:p w:rsidR="00221E37" w:rsidRPr="00110C16" w:rsidRDefault="00221E37" w:rsidP="00221E37">
      <w:pPr>
        <w:autoSpaceDE/>
        <w:autoSpaceDN/>
        <w:spacing w:after="200" w:line="276" w:lineRule="auto"/>
        <w:rPr>
          <w:rFonts w:eastAsia="Andale Sans UI" w:cs="Tahoma"/>
          <w:szCs w:val="28"/>
          <w:lang w:bidi="ru-RU"/>
        </w:rPr>
      </w:pPr>
    </w:p>
    <w:p w:rsidR="00221E37" w:rsidRPr="00110C16" w:rsidRDefault="00221E37" w:rsidP="00221E37">
      <w:pPr>
        <w:widowControl w:val="0"/>
        <w:autoSpaceDE/>
        <w:autoSpaceDN/>
        <w:jc w:val="center"/>
        <w:rPr>
          <w:rFonts w:eastAsia="Andale Sans UI" w:cs="Tahoma"/>
          <w:b/>
          <w:kern w:val="2"/>
          <w:sz w:val="24"/>
          <w:szCs w:val="24"/>
          <w:lang w:bidi="ru-RU"/>
        </w:rPr>
      </w:pPr>
      <w:r w:rsidRPr="00110C16">
        <w:rPr>
          <w:rFonts w:eastAsia="Andale Sans UI" w:cs="Tahoma"/>
          <w:b/>
          <w:kern w:val="2"/>
          <w:sz w:val="24"/>
          <w:szCs w:val="24"/>
          <w:lang w:bidi="ru-RU"/>
        </w:rPr>
        <w:t xml:space="preserve">ГРАФИК </w:t>
      </w:r>
      <w:r>
        <w:rPr>
          <w:rFonts w:eastAsia="Andale Sans UI" w:cs="Tahoma"/>
          <w:b/>
          <w:kern w:val="2"/>
          <w:sz w:val="24"/>
          <w:szCs w:val="24"/>
          <w:lang w:bidi="ru-RU"/>
        </w:rPr>
        <w:t>ПЛАНИРУЕМЫХ</w:t>
      </w:r>
      <w:r w:rsidRPr="00110C16">
        <w:rPr>
          <w:rFonts w:eastAsia="Andale Sans UI" w:cs="Tahoma"/>
          <w:b/>
          <w:kern w:val="2"/>
          <w:sz w:val="24"/>
          <w:szCs w:val="24"/>
          <w:lang w:bidi="ru-RU"/>
        </w:rPr>
        <w:t xml:space="preserve"> </w:t>
      </w:r>
    </w:p>
    <w:p w:rsidR="00221E37" w:rsidRPr="00110C16" w:rsidRDefault="00221E37" w:rsidP="00221E37">
      <w:pPr>
        <w:widowControl w:val="0"/>
        <w:autoSpaceDE/>
        <w:autoSpaceDN/>
        <w:jc w:val="center"/>
        <w:rPr>
          <w:rFonts w:eastAsia="Andale Sans UI" w:cs="Tahoma"/>
          <w:b/>
          <w:kern w:val="2"/>
          <w:sz w:val="24"/>
          <w:szCs w:val="24"/>
          <w:lang w:bidi="ru-RU"/>
        </w:rPr>
      </w:pPr>
      <w:r>
        <w:rPr>
          <w:rFonts w:eastAsia="Andale Sans UI" w:cs="Tahoma"/>
          <w:b/>
          <w:kern w:val="2"/>
          <w:sz w:val="24"/>
          <w:szCs w:val="24"/>
          <w:lang w:bidi="ru-RU"/>
        </w:rPr>
        <w:t>ВЫЕЗДНЫХ МЕРОПРИЯТИЙ</w:t>
      </w:r>
      <w:r>
        <w:rPr>
          <w:rFonts w:eastAsia="Andale Sans UI" w:cs="Tahoma"/>
          <w:b/>
          <w:kern w:val="2"/>
          <w:sz w:val="24"/>
          <w:szCs w:val="24"/>
          <w:lang w:bidi="ru-RU"/>
        </w:rPr>
        <w:t xml:space="preserve"> НА ___________</w:t>
      </w:r>
      <w:r w:rsidRPr="00110C16">
        <w:rPr>
          <w:rFonts w:eastAsia="Andale Sans UI" w:cs="Tahoma"/>
          <w:b/>
          <w:kern w:val="2"/>
          <w:sz w:val="24"/>
          <w:szCs w:val="24"/>
          <w:lang w:bidi="ru-RU"/>
        </w:rPr>
        <w:t>__ года</w:t>
      </w:r>
    </w:p>
    <w:p w:rsidR="00221E37" w:rsidRPr="00110C16" w:rsidRDefault="00221E37" w:rsidP="00221E37">
      <w:pPr>
        <w:widowControl w:val="0"/>
        <w:autoSpaceDE/>
        <w:autoSpaceDN/>
        <w:jc w:val="center"/>
        <w:rPr>
          <w:rFonts w:eastAsia="Andale Sans UI" w:cs="Tahoma"/>
          <w:kern w:val="2"/>
          <w:sz w:val="24"/>
          <w:szCs w:val="24"/>
          <w:lang w:bidi="ru-RU"/>
        </w:rPr>
      </w:pPr>
      <w:r w:rsidRPr="00110C16">
        <w:rPr>
          <w:rFonts w:eastAsia="Andale Sans UI" w:cs="Tahoma"/>
          <w:kern w:val="2"/>
          <w:sz w:val="24"/>
          <w:szCs w:val="24"/>
          <w:lang w:bidi="ru-RU"/>
        </w:rPr>
        <w:t xml:space="preserve">(запланированные выезды)  </w:t>
      </w:r>
    </w:p>
    <w:p w:rsidR="00221E37" w:rsidRPr="00110C16" w:rsidRDefault="00221E37" w:rsidP="00221E37">
      <w:pPr>
        <w:widowControl w:val="0"/>
        <w:autoSpaceDE/>
        <w:autoSpaceDN/>
        <w:rPr>
          <w:rFonts w:eastAsia="Andale Sans UI" w:cs="Tahoma"/>
          <w:kern w:val="2"/>
          <w:sz w:val="24"/>
          <w:szCs w:val="24"/>
          <w:lang w:bidi="ru-RU"/>
        </w:rPr>
      </w:pPr>
    </w:p>
    <w:tbl>
      <w:tblPr>
        <w:tblW w:w="1456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1"/>
        <w:gridCol w:w="1559"/>
        <w:gridCol w:w="1701"/>
        <w:gridCol w:w="992"/>
        <w:gridCol w:w="1559"/>
        <w:gridCol w:w="1701"/>
        <w:gridCol w:w="2127"/>
        <w:gridCol w:w="1270"/>
        <w:gridCol w:w="1475"/>
      </w:tblGrid>
      <w:tr w:rsidR="00221E37" w:rsidRPr="00110C16" w:rsidTr="00732B4C"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4"/>
                <w:szCs w:val="24"/>
                <w:lang w:bidi="ru-RU"/>
              </w:rPr>
            </w:pPr>
            <w:r w:rsidRPr="00110C16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 xml:space="preserve">Маршрут </w:t>
            </w:r>
          </w:p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4"/>
                <w:szCs w:val="24"/>
                <w:lang w:bidi="ru-RU"/>
              </w:rPr>
            </w:pPr>
            <w:r w:rsidRPr="00110C16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движения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4"/>
                <w:szCs w:val="24"/>
                <w:lang w:bidi="ru-RU"/>
              </w:rPr>
            </w:pPr>
            <w:r w:rsidRPr="00110C16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Дата выезда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4"/>
                <w:szCs w:val="24"/>
                <w:lang w:bidi="ru-RU"/>
              </w:rPr>
            </w:pPr>
            <w:r w:rsidRPr="00110C16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Количество участников/</w:t>
            </w:r>
          </w:p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4"/>
                <w:szCs w:val="24"/>
                <w:lang w:bidi="ru-RU"/>
              </w:rPr>
            </w:pPr>
            <w:r w:rsidRPr="00110C16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Сопровождающих, (родителей)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4"/>
                <w:szCs w:val="24"/>
                <w:lang w:bidi="ru-RU"/>
              </w:rPr>
            </w:pPr>
            <w:r w:rsidRPr="00110C16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Время отъезда в пункт назначения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EB6DAF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4"/>
                <w:szCs w:val="24"/>
                <w:lang w:bidi="ru-RU"/>
              </w:rPr>
            </w:pPr>
            <w:r w:rsidRPr="00EB6DAF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Время начал</w:t>
            </w:r>
            <w:r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а</w:t>
            </w:r>
            <w:r w:rsidRPr="00EB6DAF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4"/>
                <w:szCs w:val="24"/>
                <w:lang w:bidi="ru-RU"/>
              </w:rPr>
            </w:pPr>
            <w:r w:rsidRPr="00110C16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Время отъезда из пункта назначения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4"/>
                <w:szCs w:val="24"/>
                <w:lang w:bidi="ru-RU"/>
              </w:rPr>
            </w:pPr>
            <w:r w:rsidRPr="00110C16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Адрес пункта отъезда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4"/>
                <w:szCs w:val="24"/>
                <w:lang w:bidi="ru-RU"/>
              </w:rPr>
            </w:pPr>
            <w:r w:rsidRPr="00110C16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Ответственные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4"/>
                <w:szCs w:val="24"/>
                <w:lang w:bidi="ru-RU"/>
              </w:rPr>
            </w:pPr>
            <w:r w:rsidRPr="00110C16">
              <w:rPr>
                <w:rFonts w:eastAsia="Andale Sans UI" w:cs="Tahoma"/>
                <w:kern w:val="2"/>
                <w:sz w:val="24"/>
                <w:szCs w:val="24"/>
                <w:lang w:bidi="ru-RU"/>
              </w:rPr>
              <w:t>примечание</w:t>
            </w:r>
          </w:p>
        </w:tc>
      </w:tr>
      <w:tr w:rsidR="00221E37" w:rsidRPr="00110C16" w:rsidTr="00732B4C"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21E37" w:rsidRPr="00110C16" w:rsidRDefault="00221E37" w:rsidP="00732B4C">
            <w:pPr>
              <w:autoSpaceDE/>
              <w:autoSpaceDN/>
              <w:spacing w:after="200" w:line="276" w:lineRule="auto"/>
              <w:rPr>
                <w:rFonts w:eastAsia="Andale Sans UI" w:cs="Tahoma"/>
                <w:kern w:val="2"/>
                <w:sz w:val="22"/>
                <w:lang w:bidi="ru-RU"/>
              </w:rPr>
            </w:pPr>
          </w:p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</w:tr>
      <w:tr w:rsidR="00221E37" w:rsidRPr="00110C16" w:rsidTr="00732B4C"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autoSpaceDE/>
              <w:autoSpaceDN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color w:val="FF0000"/>
                <w:kern w:val="2"/>
                <w:sz w:val="22"/>
                <w:lang w:bidi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21E37" w:rsidRPr="00110C16" w:rsidRDefault="00221E37" w:rsidP="00732B4C">
            <w:pPr>
              <w:autoSpaceDE/>
              <w:autoSpaceDN/>
              <w:spacing w:after="200" w:line="276" w:lineRule="auto"/>
              <w:rPr>
                <w:rFonts w:eastAsia="Andale Sans UI" w:cs="Tahoma"/>
                <w:color w:val="FF0000"/>
                <w:kern w:val="2"/>
                <w:sz w:val="22"/>
                <w:lang w:bidi="ru-RU"/>
              </w:rPr>
            </w:pPr>
          </w:p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color w:val="FF0000"/>
                <w:kern w:val="2"/>
                <w:sz w:val="22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</w:tr>
      <w:tr w:rsidR="00221E37" w:rsidRPr="00110C16" w:rsidTr="00732B4C"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21E37" w:rsidRPr="00110C16" w:rsidRDefault="00221E37" w:rsidP="00732B4C">
            <w:pPr>
              <w:autoSpaceDE/>
              <w:autoSpaceDN/>
              <w:spacing w:after="200" w:line="276" w:lineRule="auto"/>
              <w:rPr>
                <w:rFonts w:eastAsia="Andale Sans UI" w:cs="Tahoma"/>
                <w:kern w:val="2"/>
                <w:sz w:val="22"/>
                <w:lang w:bidi="ru-RU"/>
              </w:rPr>
            </w:pPr>
          </w:p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1E37" w:rsidRPr="00110C16" w:rsidRDefault="00221E37" w:rsidP="00732B4C">
            <w:pPr>
              <w:widowControl w:val="0"/>
              <w:suppressLineNumbers/>
              <w:autoSpaceDE/>
              <w:autoSpaceDN/>
              <w:jc w:val="center"/>
              <w:rPr>
                <w:rFonts w:eastAsia="Andale Sans UI" w:cs="Tahoma"/>
                <w:kern w:val="2"/>
                <w:sz w:val="22"/>
                <w:lang w:bidi="ru-RU"/>
              </w:rPr>
            </w:pPr>
          </w:p>
        </w:tc>
      </w:tr>
    </w:tbl>
    <w:p w:rsidR="00221E37" w:rsidRPr="00110C16" w:rsidRDefault="00221E37" w:rsidP="00221E37">
      <w:pPr>
        <w:widowControl w:val="0"/>
        <w:autoSpaceDE/>
        <w:autoSpaceDN/>
        <w:rPr>
          <w:rFonts w:eastAsia="Andale Sans UI" w:cs="Tahoma"/>
          <w:kern w:val="2"/>
          <w:sz w:val="22"/>
          <w:lang w:bidi="ru-RU"/>
        </w:rPr>
      </w:pPr>
    </w:p>
    <w:p w:rsidR="00221E37" w:rsidRDefault="00221E37" w:rsidP="00221E37">
      <w:pPr>
        <w:tabs>
          <w:tab w:val="left" w:pos="4170"/>
        </w:tabs>
        <w:rPr>
          <w:rFonts w:eastAsia="Calibri"/>
          <w:sz w:val="26"/>
          <w:szCs w:val="26"/>
        </w:rPr>
        <w:sectPr w:rsidR="00221E37" w:rsidSect="00110C16">
          <w:headerReference w:type="first" r:id="rId8"/>
          <w:pgSz w:w="16840" w:h="11907" w:orient="landscape" w:code="9"/>
          <w:pgMar w:top="1418" w:right="1134" w:bottom="567" w:left="1134" w:header="720" w:footer="720" w:gutter="0"/>
          <w:cols w:space="720"/>
          <w:titlePg/>
          <w:docGrid w:linePitch="272"/>
        </w:sectPr>
      </w:pPr>
    </w:p>
    <w:p w:rsidR="00221E37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УТВЕРЖДЕН:</w:t>
      </w:r>
    </w:p>
    <w:p w:rsidR="00221E37" w:rsidRPr="008E4E3E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</w:pPr>
      <w:r w:rsidRPr="008E4E3E">
        <w:rPr>
          <w:rFonts w:eastAsia="Calibri"/>
          <w:sz w:val="24"/>
          <w:szCs w:val="24"/>
        </w:rPr>
        <w:t>постановлением Администрации</w:t>
      </w:r>
    </w:p>
    <w:p w:rsidR="00221E37" w:rsidRPr="008E4E3E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</w:pPr>
      <w:r w:rsidRPr="008E4E3E">
        <w:rPr>
          <w:rFonts w:eastAsia="Calibri"/>
          <w:sz w:val="24"/>
          <w:szCs w:val="24"/>
        </w:rPr>
        <w:t>Североуральского городского округа</w:t>
      </w:r>
    </w:p>
    <w:p w:rsidR="00221E37" w:rsidRPr="008E4E3E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8E4E3E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 xml:space="preserve"> 28.02.2019 </w:t>
      </w:r>
      <w:r w:rsidRPr="008E4E3E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 xml:space="preserve"> 215</w:t>
      </w:r>
    </w:p>
    <w:p w:rsidR="00221E37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«Об утверждении п</w:t>
      </w:r>
      <w:r w:rsidRPr="008E4E3E">
        <w:rPr>
          <w:rFonts w:eastAsia="Calibri"/>
          <w:sz w:val="24"/>
          <w:szCs w:val="24"/>
        </w:rPr>
        <w:t xml:space="preserve">орядка </w:t>
      </w:r>
    </w:p>
    <w:p w:rsidR="00221E37" w:rsidRPr="008E4E3E" w:rsidRDefault="00221E37" w:rsidP="00221E37">
      <w:pPr>
        <w:tabs>
          <w:tab w:val="left" w:pos="284"/>
        </w:tabs>
        <w:adjustRightInd w:val="0"/>
        <w:ind w:left="5245"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эксплуатации</w:t>
      </w:r>
      <w:r w:rsidRPr="008E4E3E">
        <w:rPr>
          <w:rFonts w:eastAsia="Calibri"/>
          <w:sz w:val="24"/>
          <w:szCs w:val="24"/>
        </w:rPr>
        <w:t xml:space="preserve"> междугороднего автобуса </w:t>
      </w:r>
      <w:r w:rsidRPr="008E4E3E">
        <w:rPr>
          <w:rStyle w:val="a7"/>
          <w:rFonts w:eastAsia="Calibri"/>
          <w:i w:val="0"/>
          <w:sz w:val="22"/>
          <w:shd w:val="clear" w:color="auto" w:fill="FFFFFF"/>
        </w:rPr>
        <w:t>НЕФАЗ 5299-0000017-52</w:t>
      </w:r>
      <w:r w:rsidRPr="008E4E3E">
        <w:rPr>
          <w:rFonts w:eastAsia="Calibri"/>
          <w:sz w:val="24"/>
          <w:szCs w:val="24"/>
        </w:rPr>
        <w:t xml:space="preserve"> муниципальными учреждениями Североуральского городского округа»</w:t>
      </w:r>
    </w:p>
    <w:p w:rsidR="00221E37" w:rsidRPr="001F2707" w:rsidRDefault="00221E37" w:rsidP="00221E37">
      <w:pPr>
        <w:tabs>
          <w:tab w:val="left" w:pos="4170"/>
        </w:tabs>
        <w:rPr>
          <w:rFonts w:eastAsia="Calibri"/>
          <w:color w:val="FF0000"/>
          <w:sz w:val="26"/>
          <w:szCs w:val="26"/>
        </w:rPr>
      </w:pPr>
    </w:p>
    <w:p w:rsidR="00221E37" w:rsidRDefault="00221E37" w:rsidP="00221E37">
      <w:pPr>
        <w:keepNext/>
        <w:autoSpaceDE/>
        <w:autoSpaceDN/>
        <w:jc w:val="center"/>
        <w:outlineLvl w:val="0"/>
        <w:rPr>
          <w:szCs w:val="28"/>
        </w:rPr>
      </w:pPr>
      <w:r w:rsidRPr="008E4E3E">
        <w:rPr>
          <w:bCs/>
          <w:szCs w:val="28"/>
        </w:rPr>
        <w:t xml:space="preserve">Состав </w:t>
      </w:r>
      <w:r w:rsidRPr="008E4E3E">
        <w:rPr>
          <w:szCs w:val="28"/>
        </w:rPr>
        <w:t xml:space="preserve">комиссии </w:t>
      </w:r>
    </w:p>
    <w:p w:rsidR="00221E37" w:rsidRPr="008E4E3E" w:rsidRDefault="00221E37" w:rsidP="00221E37">
      <w:pPr>
        <w:keepNext/>
        <w:autoSpaceDE/>
        <w:autoSpaceDN/>
        <w:jc w:val="center"/>
        <w:outlineLvl w:val="0"/>
        <w:rPr>
          <w:szCs w:val="28"/>
        </w:rPr>
      </w:pPr>
      <w:r w:rsidRPr="008E4E3E">
        <w:rPr>
          <w:szCs w:val="28"/>
        </w:rPr>
        <w:t>по</w:t>
      </w:r>
      <w:r w:rsidRPr="008E4E3E">
        <w:rPr>
          <w:rFonts w:eastAsia="Calibri"/>
          <w:iCs/>
          <w:szCs w:val="28"/>
        </w:rPr>
        <w:t xml:space="preserve"> рассмотрению вопросов</w:t>
      </w:r>
      <w:r>
        <w:rPr>
          <w:rFonts w:eastAsia="Calibri"/>
          <w:iCs/>
          <w:szCs w:val="28"/>
        </w:rPr>
        <w:t xml:space="preserve"> организации</w:t>
      </w:r>
      <w:r w:rsidRPr="008E4E3E">
        <w:rPr>
          <w:rFonts w:eastAsia="Calibri"/>
          <w:iCs/>
          <w:szCs w:val="28"/>
        </w:rPr>
        <w:t xml:space="preserve"> планируемых выездных мероприятий </w:t>
      </w:r>
      <w:r w:rsidRPr="008E4E3E">
        <w:rPr>
          <w:szCs w:val="28"/>
        </w:rPr>
        <w:t>муниципальных учреждений Североуральского городского округа</w:t>
      </w:r>
      <w:r>
        <w:rPr>
          <w:szCs w:val="28"/>
        </w:rPr>
        <w:t xml:space="preserve"> </w:t>
      </w:r>
    </w:p>
    <w:p w:rsidR="00221E37" w:rsidRPr="00C237D9" w:rsidRDefault="00221E37" w:rsidP="00221E37">
      <w:pPr>
        <w:keepNext/>
        <w:autoSpaceDE/>
        <w:autoSpaceDN/>
        <w:jc w:val="center"/>
        <w:outlineLvl w:val="0"/>
        <w:rPr>
          <w:szCs w:val="28"/>
        </w:rPr>
      </w:pPr>
      <w:r w:rsidRPr="008E4E3E">
        <w:rPr>
          <w:szCs w:val="28"/>
        </w:rPr>
        <w:t xml:space="preserve">и </w:t>
      </w:r>
      <w:r>
        <w:rPr>
          <w:szCs w:val="28"/>
        </w:rPr>
        <w:t>эксплуатации</w:t>
      </w:r>
      <w:r w:rsidRPr="008E4E3E">
        <w:rPr>
          <w:szCs w:val="28"/>
        </w:rPr>
        <w:t xml:space="preserve"> междугороднего автобуса </w:t>
      </w:r>
      <w:r w:rsidRPr="008E4E3E">
        <w:rPr>
          <w:rFonts w:eastAsia="Calibri"/>
          <w:iCs/>
          <w:szCs w:val="28"/>
        </w:rPr>
        <w:t>НЕФАЗ 5299-0000017-52</w:t>
      </w:r>
    </w:p>
    <w:p w:rsidR="00221E37" w:rsidRPr="008E4E3E" w:rsidRDefault="00221E37" w:rsidP="00221E37">
      <w:pPr>
        <w:keepNext/>
        <w:autoSpaceDE/>
        <w:autoSpaceDN/>
        <w:jc w:val="center"/>
        <w:outlineLvl w:val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943"/>
        <w:gridCol w:w="6769"/>
      </w:tblGrid>
      <w:tr w:rsidR="00221E37" w:rsidRPr="00892751" w:rsidTr="00FC48E9">
        <w:tc>
          <w:tcPr>
            <w:tcW w:w="426" w:type="dxa"/>
          </w:tcPr>
          <w:p w:rsidR="00221E37" w:rsidRPr="00892751" w:rsidRDefault="00221E37" w:rsidP="00732B4C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:rsidR="00221E37" w:rsidRPr="00892751" w:rsidRDefault="00221E37" w:rsidP="00732B4C">
            <w:pPr>
              <w:autoSpaceDE/>
              <w:autoSpaceDN/>
              <w:rPr>
                <w:szCs w:val="28"/>
              </w:rPr>
            </w:pPr>
            <w:r w:rsidRPr="00892751">
              <w:rPr>
                <w:szCs w:val="28"/>
              </w:rPr>
              <w:t xml:space="preserve">Саранчина </w:t>
            </w:r>
            <w:r w:rsidRPr="00892751">
              <w:rPr>
                <w:szCs w:val="28"/>
              </w:rPr>
              <w:br/>
              <w:t>Жанна Анатольевна</w:t>
            </w:r>
          </w:p>
        </w:tc>
        <w:tc>
          <w:tcPr>
            <w:tcW w:w="6769" w:type="dxa"/>
            <w:shd w:val="clear" w:color="auto" w:fill="auto"/>
          </w:tcPr>
          <w:p w:rsidR="00221E37" w:rsidRPr="00892751" w:rsidRDefault="00221E37" w:rsidP="00732B4C">
            <w:pPr>
              <w:autoSpaceDE/>
              <w:autoSpaceDN/>
              <w:jc w:val="both"/>
              <w:rPr>
                <w:szCs w:val="28"/>
              </w:rPr>
            </w:pPr>
            <w:r w:rsidRPr="00892751">
              <w:rPr>
                <w:szCs w:val="28"/>
              </w:rPr>
              <w:t xml:space="preserve">исполняющий обязанности заместителя Главы Администрации Североуральского городского округа, председатель </w:t>
            </w:r>
            <w:r>
              <w:rPr>
                <w:szCs w:val="28"/>
              </w:rPr>
              <w:t>Комиссии</w:t>
            </w:r>
            <w:r w:rsidRPr="00892751">
              <w:rPr>
                <w:szCs w:val="28"/>
              </w:rPr>
              <w:t>;</w:t>
            </w:r>
          </w:p>
          <w:p w:rsidR="00221E37" w:rsidRPr="00892751" w:rsidRDefault="00221E37" w:rsidP="00732B4C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221E37" w:rsidRPr="00892751" w:rsidTr="00FC48E9">
        <w:tc>
          <w:tcPr>
            <w:tcW w:w="426" w:type="dxa"/>
          </w:tcPr>
          <w:p w:rsidR="00221E37" w:rsidRPr="00892751" w:rsidRDefault="00221E37" w:rsidP="00732B4C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:rsidR="00221E37" w:rsidRPr="00892751" w:rsidRDefault="00221E37" w:rsidP="00732B4C">
            <w:pPr>
              <w:autoSpaceDE/>
              <w:autoSpaceDN/>
              <w:rPr>
                <w:szCs w:val="28"/>
              </w:rPr>
            </w:pPr>
            <w:proofErr w:type="spellStart"/>
            <w:r w:rsidRPr="00892751">
              <w:rPr>
                <w:szCs w:val="28"/>
              </w:rPr>
              <w:t>Чириков</w:t>
            </w:r>
            <w:proofErr w:type="spellEnd"/>
            <w:r w:rsidRPr="00892751">
              <w:rPr>
                <w:szCs w:val="28"/>
              </w:rPr>
              <w:t xml:space="preserve"> </w:t>
            </w:r>
            <w:r w:rsidRPr="00892751">
              <w:rPr>
                <w:szCs w:val="28"/>
              </w:rPr>
              <w:br/>
              <w:t>Михаил Иосифович</w:t>
            </w:r>
          </w:p>
        </w:tc>
        <w:tc>
          <w:tcPr>
            <w:tcW w:w="6769" w:type="dxa"/>
            <w:shd w:val="clear" w:color="auto" w:fill="auto"/>
          </w:tcPr>
          <w:p w:rsidR="00FC48E9" w:rsidRPr="00892751" w:rsidRDefault="00221E37" w:rsidP="00732B4C">
            <w:pPr>
              <w:autoSpaceDE/>
              <w:autoSpaceDN/>
              <w:jc w:val="both"/>
              <w:rPr>
                <w:szCs w:val="28"/>
              </w:rPr>
            </w:pPr>
            <w:r w:rsidRPr="00892751">
              <w:rPr>
                <w:szCs w:val="28"/>
              </w:rPr>
              <w:t xml:space="preserve">заведующий отделом культуры, спорта, молодежной политики и социальных программ Администрации Североуральского городского округа, заместитель председателя </w:t>
            </w:r>
            <w:r>
              <w:rPr>
                <w:szCs w:val="28"/>
              </w:rPr>
              <w:t>Комиссии</w:t>
            </w:r>
            <w:r w:rsidRPr="00892751">
              <w:rPr>
                <w:szCs w:val="28"/>
              </w:rPr>
              <w:t>;</w:t>
            </w:r>
          </w:p>
        </w:tc>
      </w:tr>
    </w:tbl>
    <w:p w:rsidR="00221E37" w:rsidRPr="00180145" w:rsidRDefault="00221E37" w:rsidP="00221E37">
      <w:pPr>
        <w:keepNext/>
        <w:autoSpaceDE/>
        <w:autoSpaceDN/>
        <w:spacing w:before="120"/>
        <w:jc w:val="both"/>
        <w:outlineLvl w:val="1"/>
        <w:rPr>
          <w:bCs/>
          <w:szCs w:val="28"/>
        </w:rPr>
      </w:pPr>
      <w:r w:rsidRPr="00180145">
        <w:rPr>
          <w:bCs/>
          <w:szCs w:val="28"/>
        </w:rPr>
        <w:t xml:space="preserve">Члены </w:t>
      </w:r>
      <w:r>
        <w:rPr>
          <w:bCs/>
          <w:szCs w:val="28"/>
        </w:rPr>
        <w:t>комиссии</w:t>
      </w:r>
      <w:r w:rsidRPr="00180145">
        <w:rPr>
          <w:bCs/>
          <w:szCs w:val="28"/>
        </w:rPr>
        <w:t>:</w:t>
      </w:r>
    </w:p>
    <w:p w:rsidR="00221E37" w:rsidRPr="00180145" w:rsidRDefault="00221E37" w:rsidP="00221E37">
      <w:pPr>
        <w:autoSpaceDE/>
        <w:autoSpaceDN/>
        <w:rPr>
          <w:szCs w:val="28"/>
        </w:rPr>
      </w:pPr>
    </w:p>
    <w:tbl>
      <w:tblPr>
        <w:tblW w:w="10138" w:type="dxa"/>
        <w:tblLook w:val="0000" w:firstRow="0" w:lastRow="0" w:firstColumn="0" w:lastColumn="0" w:noHBand="0" w:noVBand="0"/>
      </w:tblPr>
      <w:tblGrid>
        <w:gridCol w:w="534"/>
        <w:gridCol w:w="2835"/>
        <w:gridCol w:w="6769"/>
      </w:tblGrid>
      <w:tr w:rsidR="00221E37" w:rsidRPr="00180145" w:rsidTr="00FC48E9">
        <w:trPr>
          <w:trHeight w:val="922"/>
        </w:trPr>
        <w:tc>
          <w:tcPr>
            <w:tcW w:w="534" w:type="dxa"/>
          </w:tcPr>
          <w:p w:rsidR="00221E37" w:rsidRDefault="00FC48E9" w:rsidP="00732B4C">
            <w:pPr>
              <w:autoSpaceDE/>
              <w:autoSpaceDN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35" w:type="dxa"/>
          </w:tcPr>
          <w:p w:rsidR="00FC48E9" w:rsidRDefault="00221E37" w:rsidP="00732B4C">
            <w:pPr>
              <w:autoSpaceDE/>
              <w:autoSpaceDN/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Аведисьян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21E37" w:rsidRDefault="00221E37" w:rsidP="00732B4C">
            <w:pPr>
              <w:autoSpaceDE/>
              <w:autoSpaceDN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Надежда Леонидовна</w:t>
            </w:r>
          </w:p>
          <w:p w:rsidR="00221E37" w:rsidRPr="0047629B" w:rsidRDefault="00221E37" w:rsidP="00732B4C">
            <w:pPr>
              <w:rPr>
                <w:szCs w:val="28"/>
              </w:rPr>
            </w:pPr>
          </w:p>
        </w:tc>
        <w:tc>
          <w:tcPr>
            <w:tcW w:w="6769" w:type="dxa"/>
          </w:tcPr>
          <w:p w:rsidR="00221E37" w:rsidRDefault="00221E37" w:rsidP="00FC48E9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автономного учреждения дополнительного образования «Детско-юношеская спортивная школа»</w:t>
            </w:r>
          </w:p>
          <w:p w:rsidR="00FC48E9" w:rsidRPr="00180145" w:rsidRDefault="00FC48E9" w:rsidP="00FC48E9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FC48E9" w:rsidRPr="00180145" w:rsidTr="00FC48E9">
        <w:trPr>
          <w:trHeight w:val="983"/>
        </w:trPr>
        <w:tc>
          <w:tcPr>
            <w:tcW w:w="534" w:type="dxa"/>
          </w:tcPr>
          <w:p w:rsidR="00FC48E9" w:rsidRDefault="00FC48E9" w:rsidP="00732B4C">
            <w:pPr>
              <w:autoSpaceDE/>
              <w:autoSpaceDN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35" w:type="dxa"/>
          </w:tcPr>
          <w:p w:rsidR="00FC48E9" w:rsidRDefault="00FC48E9" w:rsidP="00FC48E9">
            <w:pPr>
              <w:rPr>
                <w:szCs w:val="28"/>
              </w:rPr>
            </w:pPr>
            <w:r>
              <w:rPr>
                <w:szCs w:val="28"/>
              </w:rPr>
              <w:t xml:space="preserve">Кононов </w:t>
            </w:r>
          </w:p>
          <w:p w:rsidR="00FC48E9" w:rsidRDefault="00FC48E9" w:rsidP="00FC48E9">
            <w:pPr>
              <w:rPr>
                <w:szCs w:val="28"/>
              </w:rPr>
            </w:pPr>
            <w:r>
              <w:rPr>
                <w:szCs w:val="28"/>
              </w:rPr>
              <w:t>Игорь</w:t>
            </w:r>
            <w:r>
              <w:rPr>
                <w:szCs w:val="28"/>
              </w:rPr>
              <w:t xml:space="preserve"> Владимирович</w:t>
            </w:r>
          </w:p>
          <w:p w:rsidR="00FC48E9" w:rsidRDefault="00FC48E9" w:rsidP="00FC48E9">
            <w:pPr>
              <w:rPr>
                <w:szCs w:val="28"/>
              </w:rPr>
            </w:pPr>
          </w:p>
        </w:tc>
        <w:tc>
          <w:tcPr>
            <w:tcW w:w="6769" w:type="dxa"/>
          </w:tcPr>
          <w:p w:rsidR="00FC48E9" w:rsidRDefault="00FC48E9" w:rsidP="00FC48E9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автономного учреждения «Плавательный бассейн «Нептун»</w:t>
            </w:r>
          </w:p>
          <w:p w:rsidR="00FC48E9" w:rsidRDefault="00FC48E9" w:rsidP="00732B4C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FC48E9" w:rsidRPr="00180145" w:rsidTr="00FC48E9">
        <w:trPr>
          <w:trHeight w:val="884"/>
        </w:trPr>
        <w:tc>
          <w:tcPr>
            <w:tcW w:w="534" w:type="dxa"/>
          </w:tcPr>
          <w:p w:rsidR="00FC48E9" w:rsidRDefault="00FC48E9" w:rsidP="00732B4C">
            <w:pPr>
              <w:autoSpaceDE/>
              <w:autoSpaceDN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35" w:type="dxa"/>
          </w:tcPr>
          <w:p w:rsidR="00FC48E9" w:rsidRDefault="00FC48E9" w:rsidP="00FC48E9">
            <w:pPr>
              <w:rPr>
                <w:szCs w:val="28"/>
              </w:rPr>
            </w:pPr>
            <w:r>
              <w:rPr>
                <w:szCs w:val="28"/>
              </w:rPr>
              <w:t>Скоробогатова</w:t>
            </w:r>
          </w:p>
          <w:p w:rsidR="00FC48E9" w:rsidRDefault="00FC48E9" w:rsidP="00FC48E9">
            <w:pPr>
              <w:autoSpaceDE/>
              <w:autoSpaceDN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Светлана Николаевна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FC48E9" w:rsidRDefault="00FC48E9" w:rsidP="00FC48E9">
            <w:pPr>
              <w:autoSpaceDE/>
              <w:autoSpaceDN/>
              <w:jc w:val="both"/>
              <w:rPr>
                <w:szCs w:val="28"/>
              </w:rPr>
            </w:pPr>
            <w:r w:rsidRPr="00180145">
              <w:rPr>
                <w:szCs w:val="28"/>
              </w:rPr>
              <w:t>директор муниципального бюджетного учреждения культур</w:t>
            </w:r>
            <w:r>
              <w:rPr>
                <w:szCs w:val="28"/>
              </w:rPr>
              <w:t>ы «Центр культуры и искусства»</w:t>
            </w:r>
          </w:p>
          <w:p w:rsidR="00FC48E9" w:rsidRDefault="00FC48E9" w:rsidP="00732B4C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221E37" w:rsidRPr="00180145" w:rsidTr="00FC48E9">
        <w:tc>
          <w:tcPr>
            <w:tcW w:w="534" w:type="dxa"/>
          </w:tcPr>
          <w:p w:rsidR="00221E37" w:rsidRDefault="00FC48E9" w:rsidP="00732B4C">
            <w:pPr>
              <w:autoSpaceDE/>
              <w:autoSpaceDN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35" w:type="dxa"/>
          </w:tcPr>
          <w:p w:rsidR="00FC48E9" w:rsidRDefault="00221E37" w:rsidP="00732B4C">
            <w:pPr>
              <w:autoSpaceDE/>
              <w:autoSpaceDN/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Томуз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21E37" w:rsidRDefault="00221E37" w:rsidP="00732B4C">
            <w:pPr>
              <w:autoSpaceDE/>
              <w:autoSpaceDN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Эдуард Григорьевич</w:t>
            </w:r>
          </w:p>
        </w:tc>
        <w:tc>
          <w:tcPr>
            <w:tcW w:w="6769" w:type="dxa"/>
          </w:tcPr>
          <w:p w:rsidR="00221E37" w:rsidRDefault="00221E37" w:rsidP="00732B4C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«Физкультура и Спорт»</w:t>
            </w:r>
          </w:p>
          <w:p w:rsidR="00221E37" w:rsidRDefault="00221E37" w:rsidP="00732B4C">
            <w:pPr>
              <w:autoSpaceDE/>
              <w:autoSpaceDN/>
              <w:jc w:val="both"/>
              <w:rPr>
                <w:szCs w:val="28"/>
              </w:rPr>
            </w:pPr>
          </w:p>
        </w:tc>
      </w:tr>
    </w:tbl>
    <w:p w:rsidR="00221E37" w:rsidRDefault="00221E37"/>
    <w:sectPr w:rsidR="00221E37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84" w:rsidRDefault="00437384" w:rsidP="00221E37">
      <w:r>
        <w:separator/>
      </w:r>
    </w:p>
  </w:endnote>
  <w:endnote w:type="continuationSeparator" w:id="0">
    <w:p w:rsidR="00437384" w:rsidRDefault="00437384" w:rsidP="002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84" w:rsidRDefault="00437384" w:rsidP="00221E37">
      <w:r>
        <w:separator/>
      </w:r>
    </w:p>
  </w:footnote>
  <w:footnote w:type="continuationSeparator" w:id="0">
    <w:p w:rsidR="00437384" w:rsidRDefault="00437384" w:rsidP="0022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58" w:rsidRPr="009416E0" w:rsidRDefault="00437384" w:rsidP="00281219">
    <w:pPr>
      <w:pStyle w:val="a5"/>
      <w:jc w:val="center"/>
      <w:rPr>
        <w:sz w:val="28"/>
      </w:rPr>
    </w:pPr>
    <w:r w:rsidRPr="009416E0">
      <w:rPr>
        <w:sz w:val="28"/>
      </w:rPr>
      <w:fldChar w:fldCharType="begin"/>
    </w:r>
    <w:r w:rsidRPr="009416E0">
      <w:rPr>
        <w:sz w:val="28"/>
      </w:rPr>
      <w:instrText>PAGE   \* MER</w:instrText>
    </w:r>
    <w:r w:rsidRPr="009416E0">
      <w:rPr>
        <w:sz w:val="28"/>
      </w:rPr>
      <w:instrText>GEFORMAT</w:instrText>
    </w:r>
    <w:r w:rsidRPr="009416E0">
      <w:rPr>
        <w:sz w:val="28"/>
      </w:rPr>
      <w:fldChar w:fldCharType="separate"/>
    </w:r>
    <w:r w:rsidR="00FC48E9">
      <w:rPr>
        <w:noProof/>
        <w:sz w:val="28"/>
      </w:rPr>
      <w:t>4</w:t>
    </w:r>
    <w:r w:rsidRPr="009416E0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151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21E37" w:rsidRPr="00221E37" w:rsidRDefault="00221E37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221E37">
          <w:rPr>
            <w:rFonts w:ascii="PT Astra Serif" w:hAnsi="PT Astra Serif"/>
            <w:sz w:val="28"/>
            <w:szCs w:val="28"/>
          </w:rPr>
          <w:fldChar w:fldCharType="begin"/>
        </w:r>
        <w:r w:rsidRPr="00221E37">
          <w:rPr>
            <w:rFonts w:ascii="PT Astra Serif" w:hAnsi="PT Astra Serif"/>
            <w:sz w:val="28"/>
            <w:szCs w:val="28"/>
          </w:rPr>
          <w:instrText>PAGE   \* MERGEFORMAT</w:instrText>
        </w:r>
        <w:r w:rsidRPr="00221E37">
          <w:rPr>
            <w:rFonts w:ascii="PT Astra Serif" w:hAnsi="PT Astra Serif"/>
            <w:sz w:val="28"/>
            <w:szCs w:val="28"/>
          </w:rPr>
          <w:fldChar w:fldCharType="separate"/>
        </w:r>
        <w:r w:rsidR="00FC48E9">
          <w:rPr>
            <w:rFonts w:ascii="PT Astra Serif" w:hAnsi="PT Astra Serif"/>
            <w:noProof/>
            <w:sz w:val="28"/>
            <w:szCs w:val="28"/>
          </w:rPr>
          <w:t>6</w:t>
        </w:r>
        <w:r w:rsidRPr="00221E3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21E37" w:rsidRDefault="00221E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21E37"/>
    <w:rsid w:val="00421C4B"/>
    <w:rsid w:val="00437384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1E3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21E37"/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221E37"/>
    <w:rPr>
      <w:i/>
      <w:iCs/>
    </w:rPr>
  </w:style>
  <w:style w:type="paragraph" w:styleId="a8">
    <w:name w:val="footer"/>
    <w:basedOn w:val="a"/>
    <w:link w:val="a9"/>
    <w:uiPriority w:val="99"/>
    <w:unhideWhenUsed/>
    <w:rsid w:val="00221E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20</cp:revision>
  <cp:lastPrinted>2019-03-05T05:36:00Z</cp:lastPrinted>
  <dcterms:created xsi:type="dcterms:W3CDTF">2014-04-14T10:25:00Z</dcterms:created>
  <dcterms:modified xsi:type="dcterms:W3CDTF">2019-03-05T05:36:00Z</dcterms:modified>
</cp:coreProperties>
</file>