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A4C42">
      <w:pPr>
        <w:rPr>
          <w:sz w:val="28"/>
          <w:szCs w:val="28"/>
        </w:rPr>
      </w:pPr>
      <w:r>
        <w:rPr>
          <w:sz w:val="28"/>
          <w:szCs w:val="28"/>
          <w:u w:val="single"/>
        </w:rPr>
        <w:t>30.05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656</w:t>
      </w:r>
    </w:p>
    <w:p w:rsidR="00DC4A4B" w:rsidRDefault="002A4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2A4C42" w:rsidRPr="002A4C42" w:rsidRDefault="002A4C42" w:rsidP="002A4C42">
      <w:pPr>
        <w:autoSpaceDE/>
        <w:autoSpaceDN/>
        <w:jc w:val="center"/>
        <w:rPr>
          <w:b/>
          <w:sz w:val="28"/>
          <w:szCs w:val="28"/>
        </w:rPr>
      </w:pPr>
      <w:r w:rsidRPr="002A4C42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2A4C42" w:rsidRPr="002A4C42" w:rsidRDefault="002A4C42" w:rsidP="002A4C42">
      <w:pPr>
        <w:autoSpaceDE/>
        <w:autoSpaceDN/>
        <w:jc w:val="center"/>
        <w:rPr>
          <w:b/>
          <w:sz w:val="28"/>
          <w:szCs w:val="28"/>
        </w:rPr>
      </w:pPr>
      <w:r w:rsidRPr="002A4C42">
        <w:rPr>
          <w:b/>
          <w:sz w:val="28"/>
          <w:szCs w:val="28"/>
        </w:rPr>
        <w:t>использования земельного участка</w:t>
      </w:r>
    </w:p>
    <w:p w:rsidR="002A4C42" w:rsidRPr="002A4C42" w:rsidRDefault="002A4C42" w:rsidP="002A4C42">
      <w:pPr>
        <w:autoSpaceDE/>
        <w:autoSpaceDN/>
        <w:jc w:val="both"/>
        <w:rPr>
          <w:sz w:val="28"/>
          <w:szCs w:val="28"/>
        </w:rPr>
      </w:pPr>
    </w:p>
    <w:p w:rsidR="002A4C42" w:rsidRPr="002A4C42" w:rsidRDefault="002A4C42" w:rsidP="002A4C42">
      <w:pPr>
        <w:autoSpaceDE/>
        <w:autoSpaceDN/>
        <w:jc w:val="both"/>
        <w:rPr>
          <w:sz w:val="28"/>
          <w:szCs w:val="28"/>
        </w:rPr>
      </w:pPr>
    </w:p>
    <w:p w:rsidR="002A4C42" w:rsidRPr="002A4C42" w:rsidRDefault="002A4C42" w:rsidP="002A4C42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2A4C42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статьями 54, 55, 56, 57, 59 Правил землепользования и застройки города Североуральска, утвержденных решением Думы Североуральского городского округа от 28</w:t>
      </w:r>
      <w:r>
        <w:rPr>
          <w:sz w:val="28"/>
          <w:szCs w:val="28"/>
        </w:rPr>
        <w:t>.10.</w:t>
      </w:r>
      <w:r w:rsidRPr="002A4C42">
        <w:rPr>
          <w:sz w:val="28"/>
          <w:szCs w:val="28"/>
        </w:rPr>
        <w:t>2009 № 151, на основании постановления Администрации Североуральского го</w:t>
      </w:r>
      <w:r>
        <w:rPr>
          <w:sz w:val="28"/>
          <w:szCs w:val="28"/>
        </w:rPr>
        <w:t>родского округа от 24.02.2016</w:t>
      </w:r>
      <w:r w:rsidRPr="002A4C42">
        <w:rPr>
          <w:sz w:val="28"/>
          <w:szCs w:val="28"/>
        </w:rPr>
        <w:t xml:space="preserve"> № 186</w:t>
      </w:r>
      <w:proofErr w:type="gramEnd"/>
      <w:r w:rsidRPr="002A4C42">
        <w:rPr>
          <w:sz w:val="28"/>
          <w:szCs w:val="28"/>
        </w:rPr>
        <w:t xml:space="preserve"> «О назначении публичных слушаний по вопросам предоставления разрешений на условно разрешенный вид использования земельного участка», протокола проведения публичных слушаний по вопросу предоставления разрешения на условно разрешенный вид использования земельного участка</w:t>
      </w:r>
      <w:r w:rsidR="00645F7B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2A4C42">
        <w:rPr>
          <w:sz w:val="28"/>
          <w:szCs w:val="28"/>
        </w:rPr>
        <w:t xml:space="preserve"> от 18.03.2016, </w:t>
      </w:r>
      <w:r>
        <w:rPr>
          <w:sz w:val="28"/>
          <w:szCs w:val="28"/>
        </w:rPr>
        <w:t>р</w:t>
      </w:r>
      <w:r w:rsidRPr="002A4C42">
        <w:rPr>
          <w:sz w:val="28"/>
          <w:szCs w:val="28"/>
        </w:rPr>
        <w:t>ешения публичных слушаний от 18.03.2016</w:t>
      </w:r>
      <w:r w:rsidRPr="002A4C42">
        <w:rPr>
          <w:color w:val="000000"/>
          <w:sz w:val="28"/>
          <w:szCs w:val="28"/>
        </w:rPr>
        <w:t xml:space="preserve">, </w:t>
      </w:r>
      <w:r w:rsidRPr="002A4C42">
        <w:rPr>
          <w:sz w:val="28"/>
          <w:szCs w:val="28"/>
        </w:rPr>
        <w:t xml:space="preserve">заявления </w:t>
      </w:r>
      <w:r w:rsidR="00645F7B">
        <w:rPr>
          <w:sz w:val="28"/>
          <w:szCs w:val="28"/>
        </w:rPr>
        <w:t>Середа А.</w:t>
      </w:r>
      <w:r w:rsidRPr="002A4C42">
        <w:rPr>
          <w:sz w:val="28"/>
          <w:szCs w:val="28"/>
        </w:rPr>
        <w:t xml:space="preserve">С. </w:t>
      </w:r>
      <w:r w:rsidR="00645F7B">
        <w:rPr>
          <w:sz w:val="28"/>
          <w:szCs w:val="28"/>
        </w:rPr>
        <w:t xml:space="preserve">              </w:t>
      </w:r>
      <w:r w:rsidRPr="002A4C42">
        <w:rPr>
          <w:sz w:val="28"/>
          <w:szCs w:val="28"/>
        </w:rPr>
        <w:t>от 11.02.2016,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F64FA0" w:rsidRPr="00F64FA0" w:rsidRDefault="00F64FA0" w:rsidP="00645F7B">
      <w:pPr>
        <w:autoSpaceDE/>
        <w:autoSpaceDN/>
        <w:ind w:firstLine="709"/>
        <w:jc w:val="both"/>
        <w:rPr>
          <w:rFonts w:ascii="Calibri" w:hAnsi="Calibri"/>
          <w:sz w:val="28"/>
          <w:szCs w:val="28"/>
        </w:rPr>
      </w:pPr>
      <w:r w:rsidRPr="00F64FA0">
        <w:rPr>
          <w:sz w:val="28"/>
          <w:szCs w:val="28"/>
        </w:rPr>
        <w:t xml:space="preserve">1. Предоставить разрешение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 w:rsidRPr="00F64FA0">
        <w:rPr>
          <w:sz w:val="28"/>
          <w:szCs w:val="28"/>
        </w:rPr>
        <w:t>среднеэтажных</w:t>
      </w:r>
      <w:proofErr w:type="spellEnd"/>
      <w:r w:rsidRPr="00F64FA0">
        <w:rPr>
          <w:sz w:val="28"/>
          <w:szCs w:val="28"/>
        </w:rPr>
        <w:t xml:space="preserve"> и многоэтажных многоквартирных жилых домов)  в отношении земельного участка, расположенного по адресу: Российская Федерация, Свердловская область, город Североуральск, улица Хохрякова, дом 46.</w:t>
      </w:r>
      <w:r w:rsidRPr="00F64FA0">
        <w:rPr>
          <w:rFonts w:ascii="Calibri" w:hAnsi="Calibri"/>
          <w:sz w:val="28"/>
          <w:szCs w:val="28"/>
        </w:rPr>
        <w:t xml:space="preserve"> </w:t>
      </w:r>
    </w:p>
    <w:p w:rsidR="00F64FA0" w:rsidRPr="00F64FA0" w:rsidRDefault="00F64FA0" w:rsidP="00645F7B">
      <w:pPr>
        <w:autoSpaceDE/>
        <w:autoSpaceDN/>
        <w:ind w:firstLine="709"/>
        <w:jc w:val="both"/>
        <w:rPr>
          <w:rFonts w:ascii="Calibri" w:hAnsi="Calibri"/>
          <w:sz w:val="28"/>
          <w:szCs w:val="28"/>
        </w:rPr>
      </w:pPr>
      <w:r w:rsidRPr="00F64FA0">
        <w:rPr>
          <w:sz w:val="28"/>
          <w:szCs w:val="28"/>
        </w:rPr>
        <w:t xml:space="preserve">2. </w:t>
      </w:r>
      <w:proofErr w:type="gramStart"/>
      <w:r w:rsidRPr="00F64FA0">
        <w:rPr>
          <w:sz w:val="28"/>
          <w:szCs w:val="28"/>
        </w:rPr>
        <w:t>Контроль за</w:t>
      </w:r>
      <w:proofErr w:type="gramEnd"/>
      <w:r w:rsidRPr="00F64FA0">
        <w:rPr>
          <w:sz w:val="28"/>
          <w:szCs w:val="28"/>
        </w:rPr>
        <w:t xml:space="preserve"> исполнением настоящ</w:t>
      </w:r>
      <w:r w:rsidR="0012766F">
        <w:rPr>
          <w:sz w:val="28"/>
          <w:szCs w:val="28"/>
        </w:rPr>
        <w:t>его постановления возложить на П</w:t>
      </w:r>
      <w:r w:rsidRPr="00F64FA0">
        <w:rPr>
          <w:sz w:val="28"/>
          <w:szCs w:val="28"/>
        </w:rPr>
        <w:t xml:space="preserve">ервого заместителя Главы Администрации Североуральского городского округа </w:t>
      </w:r>
      <w:r w:rsidR="0012766F">
        <w:rPr>
          <w:sz w:val="28"/>
          <w:szCs w:val="28"/>
        </w:rPr>
        <w:t xml:space="preserve">                             </w:t>
      </w:r>
      <w:r w:rsidR="0012766F" w:rsidRPr="00F64FA0">
        <w:rPr>
          <w:sz w:val="28"/>
          <w:szCs w:val="28"/>
        </w:rPr>
        <w:t>В.П.</w:t>
      </w:r>
      <w:r w:rsidR="0012766F">
        <w:rPr>
          <w:sz w:val="28"/>
          <w:szCs w:val="28"/>
        </w:rPr>
        <w:t xml:space="preserve"> </w:t>
      </w:r>
      <w:r w:rsidRPr="00F64FA0">
        <w:rPr>
          <w:sz w:val="28"/>
          <w:szCs w:val="28"/>
        </w:rPr>
        <w:t>Матюшенко</w:t>
      </w:r>
      <w:r w:rsidR="0012766F">
        <w:rPr>
          <w:sz w:val="28"/>
          <w:szCs w:val="28"/>
        </w:rPr>
        <w:t>.</w:t>
      </w:r>
      <w:r w:rsidRPr="00F64FA0">
        <w:rPr>
          <w:sz w:val="28"/>
          <w:szCs w:val="28"/>
        </w:rPr>
        <w:t xml:space="preserve">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 w:rsidR="0012766F">
        <w:rPr>
          <w:rFonts w:eastAsia="Calibri"/>
          <w:sz w:val="28"/>
          <w:szCs w:val="22"/>
          <w:lang w:eastAsia="en-US"/>
        </w:rPr>
        <w:t xml:space="preserve">    </w:t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E5" w:rsidRDefault="009554E5" w:rsidP="00610542">
      <w:r>
        <w:separator/>
      </w:r>
    </w:p>
  </w:endnote>
  <w:endnote w:type="continuationSeparator" w:id="0">
    <w:p w:rsidR="009554E5" w:rsidRDefault="009554E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E5" w:rsidRDefault="009554E5" w:rsidP="00610542">
      <w:r>
        <w:separator/>
      </w:r>
    </w:p>
  </w:footnote>
  <w:footnote w:type="continuationSeparator" w:id="0">
    <w:p w:rsidR="009554E5" w:rsidRDefault="009554E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2766F"/>
    <w:rsid w:val="002A4C42"/>
    <w:rsid w:val="003B46EB"/>
    <w:rsid w:val="00610542"/>
    <w:rsid w:val="00645F7B"/>
    <w:rsid w:val="009554E5"/>
    <w:rsid w:val="00B648BE"/>
    <w:rsid w:val="00BB6912"/>
    <w:rsid w:val="00BE4629"/>
    <w:rsid w:val="00DC4A4B"/>
    <w:rsid w:val="00E21894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2016-06-01T04:33:00Z</cp:lastPrinted>
  <dcterms:created xsi:type="dcterms:W3CDTF">2016-01-13T10:54:00Z</dcterms:created>
  <dcterms:modified xsi:type="dcterms:W3CDTF">2016-06-01T04:34:00Z</dcterms:modified>
</cp:coreProperties>
</file>