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5F2B" w:rsidRDefault="002B5F2B" w:rsidP="00EF24D8">
      <w:pPr>
        <w:jc w:val="center"/>
        <w:rPr>
          <w:sz w:val="28"/>
          <w:szCs w:val="28"/>
        </w:rPr>
      </w:pPr>
    </w:p>
    <w:p w:rsidR="009A107F" w:rsidRDefault="009A107F" w:rsidP="00EF24D8">
      <w:pPr>
        <w:jc w:val="center"/>
        <w:rPr>
          <w:sz w:val="28"/>
          <w:szCs w:val="28"/>
        </w:rPr>
      </w:pPr>
      <w:r w:rsidRPr="00EF24D8">
        <w:rPr>
          <w:sz w:val="28"/>
          <w:szCs w:val="28"/>
        </w:rPr>
        <w:t>ОБЩЕСТВО С ОГРАНИЧЕННОЙ ОТВЕТСТВЕННОСТЬЮ</w:t>
      </w:r>
    </w:p>
    <w:p w:rsidR="009A107F" w:rsidRDefault="009A107F" w:rsidP="00EF24D8">
      <w:pPr>
        <w:jc w:val="center"/>
        <w:rPr>
          <w:sz w:val="28"/>
          <w:szCs w:val="28"/>
        </w:rPr>
      </w:pPr>
      <w:r w:rsidRPr="00EF24D8">
        <w:rPr>
          <w:sz w:val="28"/>
          <w:szCs w:val="28"/>
        </w:rPr>
        <w:t>«БАЗАЛЬТ-ИНВЕСТ»</w:t>
      </w:r>
    </w:p>
    <w:p w:rsidR="009A107F" w:rsidRDefault="009A107F" w:rsidP="00EF24D8">
      <w:pPr>
        <w:jc w:val="center"/>
        <w:rPr>
          <w:sz w:val="28"/>
          <w:szCs w:val="28"/>
        </w:rPr>
      </w:pPr>
    </w:p>
    <w:p w:rsidR="009A107F" w:rsidRPr="00EF24D8" w:rsidRDefault="00805EB9" w:rsidP="00EF24D8">
      <w:pPr>
        <w:jc w:val="center"/>
        <w:rPr>
          <w:sz w:val="28"/>
          <w:szCs w:val="28"/>
        </w:rPr>
      </w:pPr>
      <w:r w:rsidRPr="00805EB9">
        <w:rPr>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5pt;height:207pt">
            <v:imagedata r:id="rId8" o:title="Coat_of_Arms_of_Severouralsk_(Sverdlovsk_oblast)"/>
          </v:shape>
        </w:pict>
      </w:r>
    </w:p>
    <w:p w:rsidR="009A107F" w:rsidRPr="00EF24D8" w:rsidRDefault="009A107F" w:rsidP="00EF24D8">
      <w:pPr>
        <w:pStyle w:val="ab"/>
        <w:tabs>
          <w:tab w:val="right" w:pos="9360"/>
        </w:tabs>
        <w:spacing w:line="276" w:lineRule="auto"/>
        <w:ind w:firstLine="0"/>
        <w:jc w:val="center"/>
        <w:rPr>
          <w:b/>
          <w:bCs/>
          <w:sz w:val="32"/>
          <w:szCs w:val="32"/>
        </w:rPr>
      </w:pPr>
      <w:r w:rsidRPr="00EF24D8">
        <w:rPr>
          <w:b/>
          <w:bCs/>
          <w:sz w:val="32"/>
          <w:szCs w:val="32"/>
        </w:rPr>
        <w:t>СХЕМА ВОДОСНАБЖЕНИЯ</w:t>
      </w:r>
    </w:p>
    <w:p w:rsidR="009A107F" w:rsidRPr="00EF24D8" w:rsidRDefault="009A107F" w:rsidP="00EF24D8">
      <w:pPr>
        <w:autoSpaceDE w:val="0"/>
        <w:autoSpaceDN w:val="0"/>
        <w:adjustRightInd w:val="0"/>
        <w:spacing w:after="0"/>
        <w:jc w:val="center"/>
        <w:rPr>
          <w:rFonts w:eastAsia="Arial,Bold"/>
          <w:b/>
          <w:bCs/>
          <w:sz w:val="32"/>
          <w:szCs w:val="32"/>
        </w:rPr>
      </w:pPr>
      <w:r w:rsidRPr="00EF24D8">
        <w:rPr>
          <w:rFonts w:eastAsia="Arial,Bold"/>
          <w:b/>
          <w:bCs/>
          <w:sz w:val="32"/>
          <w:szCs w:val="32"/>
        </w:rPr>
        <w:t>МУНИЦИПАЛЬНОГО ОБРАЗОВАНИЯ</w:t>
      </w:r>
    </w:p>
    <w:p w:rsidR="009A107F" w:rsidRPr="00EF24D8" w:rsidRDefault="00F76DAC" w:rsidP="00EF24D8">
      <w:pPr>
        <w:pStyle w:val="ab"/>
        <w:spacing w:line="276" w:lineRule="auto"/>
        <w:ind w:firstLine="0"/>
        <w:jc w:val="center"/>
        <w:rPr>
          <w:rFonts w:eastAsia="Arial,Bold"/>
          <w:b/>
          <w:bCs/>
          <w:sz w:val="32"/>
          <w:szCs w:val="32"/>
        </w:rPr>
      </w:pPr>
      <w:r>
        <w:rPr>
          <w:rFonts w:eastAsia="Arial,Bold"/>
          <w:b/>
          <w:bCs/>
          <w:sz w:val="32"/>
          <w:szCs w:val="32"/>
        </w:rPr>
        <w:t>СЕВЕРОУРАЛЬСКИЙ ГОРОДСКОЙ ОКРУГ</w:t>
      </w:r>
    </w:p>
    <w:p w:rsidR="009A107F" w:rsidRDefault="009A107F" w:rsidP="00EF24D8">
      <w:pPr>
        <w:pStyle w:val="ab"/>
        <w:spacing w:line="276" w:lineRule="auto"/>
        <w:ind w:firstLine="0"/>
        <w:jc w:val="center"/>
        <w:rPr>
          <w:b/>
          <w:bCs/>
          <w:sz w:val="32"/>
          <w:szCs w:val="32"/>
        </w:rPr>
      </w:pPr>
      <w:r w:rsidRPr="00EF24D8">
        <w:rPr>
          <w:b/>
          <w:bCs/>
          <w:caps/>
          <w:sz w:val="32"/>
          <w:szCs w:val="32"/>
        </w:rPr>
        <w:t>до 20</w:t>
      </w:r>
      <w:r w:rsidR="00F76DAC">
        <w:rPr>
          <w:b/>
          <w:bCs/>
          <w:caps/>
          <w:sz w:val="32"/>
          <w:szCs w:val="32"/>
        </w:rPr>
        <w:t>24</w:t>
      </w:r>
      <w:r w:rsidRPr="00EF24D8">
        <w:rPr>
          <w:b/>
          <w:bCs/>
          <w:sz w:val="32"/>
          <w:szCs w:val="32"/>
        </w:rPr>
        <w:t xml:space="preserve"> ГОДА</w:t>
      </w:r>
    </w:p>
    <w:p w:rsidR="009A107F" w:rsidRDefault="009A107F" w:rsidP="00EF24D8">
      <w:pPr>
        <w:pStyle w:val="ab"/>
        <w:spacing w:line="276" w:lineRule="auto"/>
        <w:ind w:firstLine="0"/>
        <w:jc w:val="center"/>
        <w:rPr>
          <w:b/>
          <w:bCs/>
          <w:sz w:val="32"/>
          <w:szCs w:val="32"/>
        </w:rPr>
      </w:pPr>
    </w:p>
    <w:p w:rsidR="009A107F" w:rsidRDefault="009A107F" w:rsidP="00EF24D8">
      <w:pPr>
        <w:pStyle w:val="ab"/>
        <w:spacing w:line="276" w:lineRule="auto"/>
        <w:ind w:firstLine="0"/>
        <w:jc w:val="center"/>
        <w:rPr>
          <w:b/>
          <w:bCs/>
          <w:sz w:val="32"/>
          <w:szCs w:val="32"/>
        </w:rPr>
      </w:pPr>
    </w:p>
    <w:p w:rsidR="009A107F" w:rsidRDefault="009A107F" w:rsidP="00EF24D8">
      <w:pPr>
        <w:pStyle w:val="ab"/>
        <w:spacing w:line="276" w:lineRule="auto"/>
        <w:ind w:firstLine="0"/>
        <w:jc w:val="center"/>
        <w:rPr>
          <w:b/>
          <w:bCs/>
          <w:sz w:val="32"/>
          <w:szCs w:val="32"/>
        </w:rPr>
      </w:pPr>
    </w:p>
    <w:p w:rsidR="009A107F" w:rsidRDefault="009A107F" w:rsidP="00EF24D8">
      <w:pPr>
        <w:pStyle w:val="ab"/>
        <w:spacing w:line="276" w:lineRule="auto"/>
        <w:ind w:firstLine="0"/>
        <w:jc w:val="center"/>
        <w:rPr>
          <w:b/>
          <w:bCs/>
          <w:sz w:val="32"/>
          <w:szCs w:val="32"/>
        </w:rPr>
      </w:pPr>
    </w:p>
    <w:p w:rsidR="009A107F" w:rsidRPr="00EF24D8" w:rsidRDefault="009A107F" w:rsidP="00EF24D8">
      <w:pPr>
        <w:jc w:val="right"/>
      </w:pPr>
      <w:r w:rsidRPr="00EF24D8">
        <w:t>Генеральный директор ООО «Базальт-Инвест»</w:t>
      </w:r>
    </w:p>
    <w:p w:rsidR="009A107F" w:rsidRPr="00EF24D8" w:rsidRDefault="009A107F" w:rsidP="00EF24D8">
      <w:pPr>
        <w:jc w:val="right"/>
      </w:pPr>
      <w:r w:rsidRPr="00EF24D8">
        <w:t>_________________/А.Ц. Рапопорт/</w:t>
      </w:r>
    </w:p>
    <w:p w:rsidR="009A107F" w:rsidRDefault="009A107F" w:rsidP="00EF24D8">
      <w:pPr>
        <w:ind w:firstLine="142"/>
        <w:jc w:val="center"/>
        <w:rPr>
          <w:color w:val="000000"/>
        </w:rPr>
      </w:pPr>
    </w:p>
    <w:p w:rsidR="009A107F" w:rsidRDefault="009A107F" w:rsidP="00EF24D8">
      <w:pPr>
        <w:ind w:firstLine="142"/>
        <w:jc w:val="center"/>
        <w:rPr>
          <w:color w:val="000000"/>
        </w:rPr>
      </w:pPr>
    </w:p>
    <w:p w:rsidR="009A107F" w:rsidRDefault="009A107F" w:rsidP="00EF24D8">
      <w:pPr>
        <w:ind w:firstLine="142"/>
        <w:jc w:val="center"/>
        <w:rPr>
          <w:color w:val="000000"/>
        </w:rPr>
      </w:pPr>
    </w:p>
    <w:p w:rsidR="009A107F" w:rsidRPr="00EF24D8" w:rsidRDefault="009A107F" w:rsidP="00EF24D8">
      <w:pPr>
        <w:ind w:firstLine="142"/>
        <w:jc w:val="center"/>
        <w:rPr>
          <w:color w:val="000000"/>
        </w:rPr>
      </w:pPr>
    </w:p>
    <w:p w:rsidR="009A107F" w:rsidRDefault="009A107F" w:rsidP="009A72F7">
      <w:pPr>
        <w:ind w:firstLine="142"/>
        <w:jc w:val="center"/>
        <w:rPr>
          <w:color w:val="000000"/>
        </w:rPr>
      </w:pPr>
      <w:r w:rsidRPr="00EF24D8">
        <w:rPr>
          <w:color w:val="000000"/>
        </w:rPr>
        <w:t>г. Пермь 2014</w:t>
      </w:r>
    </w:p>
    <w:p w:rsidR="009A107F" w:rsidRDefault="009A107F" w:rsidP="00EF24D8">
      <w:pPr>
        <w:rPr>
          <w:color w:val="000000"/>
        </w:rPr>
        <w:sectPr w:rsidR="009A107F" w:rsidSect="009A72F7">
          <w:headerReference w:type="default" r:id="rId9"/>
          <w:footerReference w:type="default" r:id="rId10"/>
          <w:headerReference w:type="first" r:id="rId11"/>
          <w:footerReference w:type="first" r:id="rId12"/>
          <w:pgSz w:w="11906" w:h="16838"/>
          <w:pgMar w:top="1134" w:right="850" w:bottom="1134" w:left="1701" w:header="708" w:footer="708" w:gutter="0"/>
          <w:cols w:space="708"/>
          <w:titlePg/>
          <w:docGrid w:linePitch="360"/>
        </w:sectPr>
      </w:pPr>
    </w:p>
    <w:p w:rsidR="009A107F" w:rsidRDefault="009A107F">
      <w:pPr>
        <w:pStyle w:val="ad"/>
      </w:pPr>
      <w:r w:rsidRPr="003D1C81">
        <w:lastRenderedPageBreak/>
        <w:t>Оглавление</w:t>
      </w:r>
    </w:p>
    <w:p w:rsidR="003D1C81" w:rsidRDefault="00805EB9">
      <w:pPr>
        <w:pStyle w:val="14"/>
        <w:tabs>
          <w:tab w:val="right" w:leader="dot" w:pos="9345"/>
        </w:tabs>
        <w:rPr>
          <w:rFonts w:asciiTheme="minorHAnsi" w:eastAsiaTheme="minorEastAsia" w:hAnsiTheme="minorHAnsi" w:cstheme="minorBidi"/>
          <w:noProof/>
          <w:sz w:val="22"/>
          <w:szCs w:val="22"/>
          <w:lang w:eastAsia="ru-RU"/>
        </w:rPr>
      </w:pPr>
      <w:r>
        <w:fldChar w:fldCharType="begin"/>
      </w:r>
      <w:r w:rsidR="009A107F">
        <w:instrText xml:space="preserve"> TOC \o "1-3" \h \z \u </w:instrText>
      </w:r>
      <w:r>
        <w:fldChar w:fldCharType="separate"/>
      </w:r>
      <w:hyperlink w:anchor="_Toc391455844" w:history="1">
        <w:r w:rsidR="003D1C81" w:rsidRPr="00BF2976">
          <w:rPr>
            <w:rStyle w:val="af4"/>
            <w:noProof/>
          </w:rPr>
          <w:t>Паспорт схемы.</w:t>
        </w:r>
        <w:r w:rsidR="003D1C81">
          <w:rPr>
            <w:noProof/>
            <w:webHidden/>
          </w:rPr>
          <w:tab/>
        </w:r>
        <w:r>
          <w:rPr>
            <w:noProof/>
            <w:webHidden/>
          </w:rPr>
          <w:fldChar w:fldCharType="begin"/>
        </w:r>
        <w:r w:rsidR="003D1C81">
          <w:rPr>
            <w:noProof/>
            <w:webHidden/>
          </w:rPr>
          <w:instrText xml:space="preserve"> PAGEREF _Toc391455844 \h </w:instrText>
        </w:r>
        <w:r>
          <w:rPr>
            <w:noProof/>
            <w:webHidden/>
          </w:rPr>
        </w:r>
        <w:r>
          <w:rPr>
            <w:noProof/>
            <w:webHidden/>
          </w:rPr>
          <w:fldChar w:fldCharType="separate"/>
        </w:r>
        <w:r w:rsidR="0058304A">
          <w:rPr>
            <w:noProof/>
            <w:webHidden/>
          </w:rPr>
          <w:t>4</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49" w:history="1">
        <w:r w:rsidR="003D1C81" w:rsidRPr="00BF2976">
          <w:rPr>
            <w:rStyle w:val="af4"/>
            <w:noProof/>
          </w:rPr>
          <w:t>Введение.</w:t>
        </w:r>
        <w:r w:rsidR="003D1C81">
          <w:rPr>
            <w:noProof/>
            <w:webHidden/>
          </w:rPr>
          <w:tab/>
        </w:r>
        <w:r>
          <w:rPr>
            <w:noProof/>
            <w:webHidden/>
          </w:rPr>
          <w:fldChar w:fldCharType="begin"/>
        </w:r>
        <w:r w:rsidR="003D1C81">
          <w:rPr>
            <w:noProof/>
            <w:webHidden/>
          </w:rPr>
          <w:instrText xml:space="preserve"> PAGEREF _Toc391455849 \h </w:instrText>
        </w:r>
        <w:r>
          <w:rPr>
            <w:noProof/>
            <w:webHidden/>
          </w:rPr>
        </w:r>
        <w:r>
          <w:rPr>
            <w:noProof/>
            <w:webHidden/>
          </w:rPr>
          <w:fldChar w:fldCharType="separate"/>
        </w:r>
        <w:r w:rsidR="0058304A">
          <w:rPr>
            <w:noProof/>
            <w:webHidden/>
          </w:rPr>
          <w:t>6</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51" w:history="1">
        <w:r w:rsidR="003D1C81" w:rsidRPr="00BF2976">
          <w:rPr>
            <w:rStyle w:val="af4"/>
            <w:noProof/>
          </w:rPr>
          <w:t>Раздел 1. Технико-экономическое состояние централизованных систем водоснабжения городского округа.</w:t>
        </w:r>
        <w:r w:rsidR="003D1C81">
          <w:rPr>
            <w:noProof/>
            <w:webHidden/>
          </w:rPr>
          <w:tab/>
        </w:r>
        <w:r>
          <w:rPr>
            <w:noProof/>
            <w:webHidden/>
          </w:rPr>
          <w:fldChar w:fldCharType="begin"/>
        </w:r>
        <w:r w:rsidR="003D1C81">
          <w:rPr>
            <w:noProof/>
            <w:webHidden/>
          </w:rPr>
          <w:instrText xml:space="preserve"> PAGEREF _Toc391455851 \h </w:instrText>
        </w:r>
        <w:r>
          <w:rPr>
            <w:noProof/>
            <w:webHidden/>
          </w:rPr>
        </w:r>
        <w:r>
          <w:rPr>
            <w:noProof/>
            <w:webHidden/>
          </w:rPr>
          <w:fldChar w:fldCharType="separate"/>
        </w:r>
        <w:r w:rsidR="0058304A">
          <w:rPr>
            <w:noProof/>
            <w:webHidden/>
          </w:rPr>
          <w:t>10</w:t>
        </w:r>
        <w:r>
          <w:rPr>
            <w:noProof/>
            <w:webHidden/>
          </w:rPr>
          <w:fldChar w:fldCharType="end"/>
        </w:r>
      </w:hyperlink>
    </w:p>
    <w:p w:rsidR="003D1C81" w:rsidRDefault="00805EB9">
      <w:pPr>
        <w:pStyle w:val="27"/>
        <w:tabs>
          <w:tab w:val="left" w:pos="880"/>
          <w:tab w:val="right" w:leader="dot" w:pos="9345"/>
        </w:tabs>
        <w:rPr>
          <w:rFonts w:asciiTheme="minorHAnsi" w:eastAsiaTheme="minorEastAsia" w:hAnsiTheme="minorHAnsi" w:cstheme="minorBidi"/>
          <w:noProof/>
          <w:sz w:val="22"/>
          <w:szCs w:val="22"/>
          <w:lang w:eastAsia="ru-RU"/>
        </w:rPr>
      </w:pPr>
      <w:hyperlink w:anchor="_Toc391455852" w:history="1">
        <w:r w:rsidR="003D1C81" w:rsidRPr="00BF2976">
          <w:rPr>
            <w:rStyle w:val="af4"/>
            <w:noProof/>
          </w:rPr>
          <w:t>1.1.</w:t>
        </w:r>
        <w:r w:rsidR="003D1C81">
          <w:rPr>
            <w:rFonts w:asciiTheme="minorHAnsi" w:eastAsiaTheme="minorEastAsia" w:hAnsiTheme="minorHAnsi" w:cstheme="minorBidi"/>
            <w:noProof/>
            <w:sz w:val="22"/>
            <w:szCs w:val="22"/>
            <w:lang w:eastAsia="ru-RU"/>
          </w:rPr>
          <w:tab/>
        </w:r>
        <w:r w:rsidR="003D1C81" w:rsidRPr="00BF2976">
          <w:rPr>
            <w:rStyle w:val="af4"/>
            <w:noProof/>
          </w:rPr>
          <w:t>Описание системы и структуры водоснабжения городского округа и деление территории городского округа на эксплуатационные зоны.</w:t>
        </w:r>
        <w:r w:rsidR="003D1C81">
          <w:rPr>
            <w:noProof/>
            <w:webHidden/>
          </w:rPr>
          <w:tab/>
        </w:r>
        <w:r>
          <w:rPr>
            <w:noProof/>
            <w:webHidden/>
          </w:rPr>
          <w:fldChar w:fldCharType="begin"/>
        </w:r>
        <w:r w:rsidR="003D1C81">
          <w:rPr>
            <w:noProof/>
            <w:webHidden/>
          </w:rPr>
          <w:instrText xml:space="preserve"> PAGEREF _Toc391455852 \h </w:instrText>
        </w:r>
        <w:r>
          <w:rPr>
            <w:noProof/>
            <w:webHidden/>
          </w:rPr>
        </w:r>
        <w:r>
          <w:rPr>
            <w:noProof/>
            <w:webHidden/>
          </w:rPr>
          <w:fldChar w:fldCharType="separate"/>
        </w:r>
        <w:r w:rsidR="0058304A">
          <w:rPr>
            <w:noProof/>
            <w:webHidden/>
          </w:rPr>
          <w:t>10</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56" w:history="1">
        <w:r w:rsidR="003D1C81" w:rsidRPr="00BF2976">
          <w:rPr>
            <w:rStyle w:val="af4"/>
            <w:noProof/>
          </w:rPr>
          <w:t>1.2. Описание территорий городского округа, не охваченных централизованными системами водоснабжения.</w:t>
        </w:r>
        <w:r w:rsidR="003D1C81">
          <w:rPr>
            <w:noProof/>
            <w:webHidden/>
          </w:rPr>
          <w:tab/>
        </w:r>
        <w:r>
          <w:rPr>
            <w:noProof/>
            <w:webHidden/>
          </w:rPr>
          <w:fldChar w:fldCharType="begin"/>
        </w:r>
        <w:r w:rsidR="003D1C81">
          <w:rPr>
            <w:noProof/>
            <w:webHidden/>
          </w:rPr>
          <w:instrText xml:space="preserve"> PAGEREF _Toc391455856 \h </w:instrText>
        </w:r>
        <w:r>
          <w:rPr>
            <w:noProof/>
            <w:webHidden/>
          </w:rPr>
        </w:r>
        <w:r>
          <w:rPr>
            <w:noProof/>
            <w:webHidden/>
          </w:rPr>
          <w:fldChar w:fldCharType="separate"/>
        </w:r>
        <w:r w:rsidR="0058304A">
          <w:rPr>
            <w:noProof/>
            <w:webHidden/>
          </w:rPr>
          <w:t>11</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57" w:history="1">
        <w:r w:rsidR="003D1C81" w:rsidRPr="00BF2976">
          <w:rPr>
            <w:rStyle w:val="af4"/>
            <w:noProof/>
          </w:rPr>
          <w:t>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систем холодного водоснабжения соответственно) и перечень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_Toc391455857 \h </w:instrText>
        </w:r>
        <w:r>
          <w:rPr>
            <w:noProof/>
            <w:webHidden/>
          </w:rPr>
        </w:r>
        <w:r>
          <w:rPr>
            <w:noProof/>
            <w:webHidden/>
          </w:rPr>
          <w:fldChar w:fldCharType="separate"/>
        </w:r>
        <w:r w:rsidR="0058304A">
          <w:rPr>
            <w:noProof/>
            <w:webHidden/>
          </w:rPr>
          <w:t>11</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58" w:history="1">
        <w:r w:rsidR="003D1C81" w:rsidRPr="00BF2976">
          <w:rPr>
            <w:rStyle w:val="af4"/>
            <w:noProof/>
          </w:rPr>
          <w:t>1.4. Описание результатов технического обследования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_Toc391455858 \h </w:instrText>
        </w:r>
        <w:r>
          <w:rPr>
            <w:noProof/>
            <w:webHidden/>
          </w:rPr>
        </w:r>
        <w:r>
          <w:rPr>
            <w:noProof/>
            <w:webHidden/>
          </w:rPr>
          <w:fldChar w:fldCharType="separate"/>
        </w:r>
        <w:r w:rsidR="0058304A">
          <w:rPr>
            <w:noProof/>
            <w:webHidden/>
          </w:rPr>
          <w:t>13</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59" w:history="1">
        <w:r w:rsidR="003D1C81" w:rsidRPr="00BF2976">
          <w:rPr>
            <w:rStyle w:val="af4"/>
            <w:noProof/>
          </w:rPr>
          <w:t>1.4.1. Описание состояния существующих источников водоснабжения и водозаборных сооружений.</w:t>
        </w:r>
        <w:r w:rsidR="003D1C81">
          <w:rPr>
            <w:noProof/>
            <w:webHidden/>
          </w:rPr>
          <w:tab/>
        </w:r>
        <w:r>
          <w:rPr>
            <w:noProof/>
            <w:webHidden/>
          </w:rPr>
          <w:fldChar w:fldCharType="begin"/>
        </w:r>
        <w:r w:rsidR="003D1C81">
          <w:rPr>
            <w:noProof/>
            <w:webHidden/>
          </w:rPr>
          <w:instrText xml:space="preserve"> PAGEREF _Toc391455859 \h </w:instrText>
        </w:r>
        <w:r>
          <w:rPr>
            <w:noProof/>
            <w:webHidden/>
          </w:rPr>
        </w:r>
        <w:r>
          <w:rPr>
            <w:noProof/>
            <w:webHidden/>
          </w:rPr>
          <w:fldChar w:fldCharType="separate"/>
        </w:r>
        <w:r w:rsidR="0058304A">
          <w:rPr>
            <w:noProof/>
            <w:webHidden/>
          </w:rPr>
          <w:t>13</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0" w:history="1">
        <w:r w:rsidR="003D1C81" w:rsidRPr="00BF2976">
          <w:rPr>
            <w:rStyle w:val="af4"/>
            <w:noProof/>
          </w:rPr>
          <w:t>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3D1C81">
          <w:rPr>
            <w:noProof/>
            <w:webHidden/>
          </w:rPr>
          <w:tab/>
        </w:r>
        <w:r>
          <w:rPr>
            <w:noProof/>
            <w:webHidden/>
          </w:rPr>
          <w:fldChar w:fldCharType="begin"/>
        </w:r>
        <w:r w:rsidR="003D1C81">
          <w:rPr>
            <w:noProof/>
            <w:webHidden/>
          </w:rPr>
          <w:instrText xml:space="preserve"> PAGEREF _Toc391455860 \h </w:instrText>
        </w:r>
        <w:r>
          <w:rPr>
            <w:noProof/>
            <w:webHidden/>
          </w:rPr>
        </w:r>
        <w:r>
          <w:rPr>
            <w:noProof/>
            <w:webHidden/>
          </w:rPr>
          <w:fldChar w:fldCharType="separate"/>
        </w:r>
        <w:r w:rsidR="0058304A">
          <w:rPr>
            <w:noProof/>
            <w:webHidden/>
          </w:rPr>
          <w:t>17</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1" w:history="1">
        <w:r w:rsidR="003D1C81" w:rsidRPr="00BF2976">
          <w:rPr>
            <w:rStyle w:val="af4"/>
            <w:noProof/>
          </w:rPr>
          <w:t>1.4.3.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3D1C81">
          <w:rPr>
            <w:noProof/>
            <w:webHidden/>
          </w:rPr>
          <w:tab/>
        </w:r>
        <w:r>
          <w:rPr>
            <w:noProof/>
            <w:webHidden/>
          </w:rPr>
          <w:fldChar w:fldCharType="begin"/>
        </w:r>
        <w:r w:rsidR="003D1C81">
          <w:rPr>
            <w:noProof/>
            <w:webHidden/>
          </w:rPr>
          <w:instrText xml:space="preserve"> PAGEREF _Toc391455861 \h </w:instrText>
        </w:r>
        <w:r>
          <w:rPr>
            <w:noProof/>
            <w:webHidden/>
          </w:rPr>
        </w:r>
        <w:r>
          <w:rPr>
            <w:noProof/>
            <w:webHidden/>
          </w:rPr>
          <w:fldChar w:fldCharType="separate"/>
        </w:r>
        <w:r w:rsidR="0058304A">
          <w:rPr>
            <w:noProof/>
            <w:webHidden/>
          </w:rPr>
          <w:t>18</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2" w:history="1">
        <w:r w:rsidR="003D1C81" w:rsidRPr="00BF2976">
          <w:rPr>
            <w:rStyle w:val="af4"/>
            <w:noProof/>
          </w:rPr>
          <w:t>1.4.4. Описание существующих технических и технологических проблем, возникающих при водоснабжении городского округа,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3D1C81">
          <w:rPr>
            <w:noProof/>
            <w:webHidden/>
          </w:rPr>
          <w:tab/>
        </w:r>
        <w:r>
          <w:rPr>
            <w:noProof/>
            <w:webHidden/>
          </w:rPr>
          <w:fldChar w:fldCharType="begin"/>
        </w:r>
        <w:r w:rsidR="003D1C81">
          <w:rPr>
            <w:noProof/>
            <w:webHidden/>
          </w:rPr>
          <w:instrText xml:space="preserve"> PAGEREF _Toc391455862 \h </w:instrText>
        </w:r>
        <w:r>
          <w:rPr>
            <w:noProof/>
            <w:webHidden/>
          </w:rPr>
        </w:r>
        <w:r>
          <w:rPr>
            <w:noProof/>
            <w:webHidden/>
          </w:rPr>
          <w:fldChar w:fldCharType="separate"/>
        </w:r>
        <w:r w:rsidR="0058304A">
          <w:rPr>
            <w:noProof/>
            <w:webHidden/>
          </w:rPr>
          <w:t>25</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3" w:history="1">
        <w:r w:rsidR="003D1C81" w:rsidRPr="00BF2976">
          <w:rPr>
            <w:rStyle w:val="af4"/>
            <w:noProof/>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3D1C81">
          <w:rPr>
            <w:noProof/>
            <w:webHidden/>
          </w:rPr>
          <w:tab/>
        </w:r>
        <w:r>
          <w:rPr>
            <w:noProof/>
            <w:webHidden/>
          </w:rPr>
          <w:fldChar w:fldCharType="begin"/>
        </w:r>
        <w:r w:rsidR="003D1C81">
          <w:rPr>
            <w:noProof/>
            <w:webHidden/>
          </w:rPr>
          <w:instrText xml:space="preserve"> PAGEREF _Toc391455863 \h </w:instrText>
        </w:r>
        <w:r>
          <w:rPr>
            <w:noProof/>
            <w:webHidden/>
          </w:rPr>
        </w:r>
        <w:r>
          <w:rPr>
            <w:noProof/>
            <w:webHidden/>
          </w:rPr>
          <w:fldChar w:fldCharType="separate"/>
        </w:r>
        <w:r w:rsidR="0058304A">
          <w:rPr>
            <w:noProof/>
            <w:webHidden/>
          </w:rPr>
          <w:t>26</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4" w:history="1">
        <w:r w:rsidR="003D1C81" w:rsidRPr="00BF2976">
          <w:rPr>
            <w:rStyle w:val="af4"/>
            <w:noProof/>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r w:rsidR="003D1C81">
          <w:rPr>
            <w:noProof/>
            <w:webHidden/>
          </w:rPr>
          <w:tab/>
        </w:r>
        <w:r>
          <w:rPr>
            <w:noProof/>
            <w:webHidden/>
          </w:rPr>
          <w:fldChar w:fldCharType="begin"/>
        </w:r>
        <w:r w:rsidR="003D1C81">
          <w:rPr>
            <w:noProof/>
            <w:webHidden/>
          </w:rPr>
          <w:instrText xml:space="preserve"> PAGEREF _Toc391455864 \h </w:instrText>
        </w:r>
        <w:r>
          <w:rPr>
            <w:noProof/>
            <w:webHidden/>
          </w:rPr>
        </w:r>
        <w:r>
          <w:rPr>
            <w:noProof/>
            <w:webHidden/>
          </w:rPr>
          <w:fldChar w:fldCharType="separate"/>
        </w:r>
        <w:r w:rsidR="0058304A">
          <w:rPr>
            <w:noProof/>
            <w:webHidden/>
          </w:rPr>
          <w:t>26</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65" w:history="1">
        <w:r w:rsidR="003D1C81" w:rsidRPr="00BF2976">
          <w:rPr>
            <w:rStyle w:val="af4"/>
            <w:noProof/>
          </w:rPr>
          <w:t>Раздел 2. Направления развития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_Toc391455865 \h </w:instrText>
        </w:r>
        <w:r>
          <w:rPr>
            <w:noProof/>
            <w:webHidden/>
          </w:rPr>
        </w:r>
        <w:r>
          <w:rPr>
            <w:noProof/>
            <w:webHidden/>
          </w:rPr>
          <w:fldChar w:fldCharType="separate"/>
        </w:r>
        <w:r w:rsidR="0058304A">
          <w:rPr>
            <w:noProof/>
            <w:webHidden/>
          </w:rPr>
          <w:t>27</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6" w:history="1">
        <w:r w:rsidR="003D1C81" w:rsidRPr="00BF2976">
          <w:rPr>
            <w:rStyle w:val="af4"/>
            <w:noProof/>
          </w:rPr>
          <w:t>2.1. Основные направления, принципы, задачи и целевые показатели развития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_Toc391455866 \h </w:instrText>
        </w:r>
        <w:r>
          <w:rPr>
            <w:noProof/>
            <w:webHidden/>
          </w:rPr>
        </w:r>
        <w:r>
          <w:rPr>
            <w:noProof/>
            <w:webHidden/>
          </w:rPr>
          <w:fldChar w:fldCharType="separate"/>
        </w:r>
        <w:r w:rsidR="0058304A">
          <w:rPr>
            <w:noProof/>
            <w:webHidden/>
          </w:rPr>
          <w:t>27</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67" w:history="1">
        <w:r w:rsidR="003D1C81" w:rsidRPr="00BF2976">
          <w:rPr>
            <w:rStyle w:val="af4"/>
            <w:noProof/>
          </w:rPr>
          <w:t>2.1.1. Обоснование требуемых объемов водопотребления.</w:t>
        </w:r>
        <w:r w:rsidR="003D1C81">
          <w:rPr>
            <w:noProof/>
            <w:webHidden/>
          </w:rPr>
          <w:tab/>
        </w:r>
        <w:r>
          <w:rPr>
            <w:noProof/>
            <w:webHidden/>
          </w:rPr>
          <w:fldChar w:fldCharType="begin"/>
        </w:r>
        <w:r w:rsidR="003D1C81">
          <w:rPr>
            <w:noProof/>
            <w:webHidden/>
          </w:rPr>
          <w:instrText xml:space="preserve"> PAGEREF _Toc391455867 \h </w:instrText>
        </w:r>
        <w:r>
          <w:rPr>
            <w:noProof/>
            <w:webHidden/>
          </w:rPr>
        </w:r>
        <w:r>
          <w:rPr>
            <w:noProof/>
            <w:webHidden/>
          </w:rPr>
          <w:fldChar w:fldCharType="separate"/>
        </w:r>
        <w:r w:rsidR="0058304A">
          <w:rPr>
            <w:noProof/>
            <w:webHidden/>
          </w:rPr>
          <w:t>27</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70" w:history="1">
        <w:r w:rsidR="003D1C81" w:rsidRPr="00BF2976">
          <w:rPr>
            <w:rStyle w:val="af4"/>
            <w:noProof/>
          </w:rPr>
          <w:t>2.1.2. Перспективный спрос системы водоснабжения.</w:t>
        </w:r>
        <w:r w:rsidR="003D1C81">
          <w:rPr>
            <w:noProof/>
            <w:webHidden/>
          </w:rPr>
          <w:tab/>
        </w:r>
        <w:r>
          <w:rPr>
            <w:noProof/>
            <w:webHidden/>
          </w:rPr>
          <w:fldChar w:fldCharType="begin"/>
        </w:r>
        <w:r w:rsidR="003D1C81">
          <w:rPr>
            <w:noProof/>
            <w:webHidden/>
          </w:rPr>
          <w:instrText xml:space="preserve"> PAGEREF _Toc391455870 \h </w:instrText>
        </w:r>
        <w:r>
          <w:rPr>
            <w:noProof/>
            <w:webHidden/>
          </w:rPr>
        </w:r>
        <w:r>
          <w:rPr>
            <w:noProof/>
            <w:webHidden/>
          </w:rPr>
          <w:fldChar w:fldCharType="separate"/>
        </w:r>
        <w:r w:rsidR="0058304A">
          <w:rPr>
            <w:noProof/>
            <w:webHidden/>
          </w:rPr>
          <w:t>30</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72" w:history="1">
        <w:r w:rsidR="003D1C81" w:rsidRPr="00BF2976">
          <w:rPr>
            <w:rStyle w:val="af4"/>
            <w:noProof/>
          </w:rPr>
          <w:t>2.1.3. Перспективные объемы водопотребления.</w:t>
        </w:r>
        <w:r w:rsidR="003D1C81">
          <w:rPr>
            <w:noProof/>
            <w:webHidden/>
          </w:rPr>
          <w:tab/>
        </w:r>
        <w:r>
          <w:rPr>
            <w:noProof/>
            <w:webHidden/>
          </w:rPr>
          <w:fldChar w:fldCharType="begin"/>
        </w:r>
        <w:r w:rsidR="003D1C81">
          <w:rPr>
            <w:noProof/>
            <w:webHidden/>
          </w:rPr>
          <w:instrText xml:space="preserve"> PAGEREF _Toc391455872 \h </w:instrText>
        </w:r>
        <w:r>
          <w:rPr>
            <w:noProof/>
            <w:webHidden/>
          </w:rPr>
        </w:r>
        <w:r>
          <w:rPr>
            <w:noProof/>
            <w:webHidden/>
          </w:rPr>
          <w:fldChar w:fldCharType="separate"/>
        </w:r>
        <w:r w:rsidR="0058304A">
          <w:rPr>
            <w:noProof/>
            <w:webHidden/>
          </w:rPr>
          <w:t>35</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73" w:history="1">
        <w:r w:rsidR="003D1C81" w:rsidRPr="00BF2976">
          <w:rPr>
            <w:rStyle w:val="af4"/>
            <w:noProof/>
          </w:rPr>
          <w:t>2.2. Различные сценарии развития централизованных систем водоснабжения в зависимости от различных сценариев развития городских округов.</w:t>
        </w:r>
        <w:r w:rsidR="003D1C81">
          <w:rPr>
            <w:noProof/>
            <w:webHidden/>
          </w:rPr>
          <w:tab/>
        </w:r>
        <w:r>
          <w:rPr>
            <w:noProof/>
            <w:webHidden/>
          </w:rPr>
          <w:fldChar w:fldCharType="begin"/>
        </w:r>
        <w:r w:rsidR="003D1C81">
          <w:rPr>
            <w:noProof/>
            <w:webHidden/>
          </w:rPr>
          <w:instrText xml:space="preserve"> PAGEREF _Toc391455873 \h </w:instrText>
        </w:r>
        <w:r>
          <w:rPr>
            <w:noProof/>
            <w:webHidden/>
          </w:rPr>
        </w:r>
        <w:r>
          <w:rPr>
            <w:noProof/>
            <w:webHidden/>
          </w:rPr>
          <w:fldChar w:fldCharType="separate"/>
        </w:r>
        <w:r w:rsidR="0058304A">
          <w:rPr>
            <w:noProof/>
            <w:webHidden/>
          </w:rPr>
          <w:t>40</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74" w:history="1">
        <w:r w:rsidR="003D1C81" w:rsidRPr="00BF2976">
          <w:rPr>
            <w:rStyle w:val="af4"/>
            <w:noProof/>
          </w:rPr>
          <w:t>Раздел 3. Баланс водоснабжения и потребления питьевой, технической воды.</w:t>
        </w:r>
        <w:r w:rsidR="003D1C81">
          <w:rPr>
            <w:noProof/>
            <w:webHidden/>
          </w:rPr>
          <w:tab/>
        </w:r>
        <w:r>
          <w:rPr>
            <w:noProof/>
            <w:webHidden/>
          </w:rPr>
          <w:fldChar w:fldCharType="begin"/>
        </w:r>
        <w:r w:rsidR="003D1C81">
          <w:rPr>
            <w:noProof/>
            <w:webHidden/>
          </w:rPr>
          <w:instrText xml:space="preserve"> PAGEREF _Toc391455874 \h </w:instrText>
        </w:r>
        <w:r>
          <w:rPr>
            <w:noProof/>
            <w:webHidden/>
          </w:rPr>
        </w:r>
        <w:r>
          <w:rPr>
            <w:noProof/>
            <w:webHidden/>
          </w:rPr>
          <w:fldChar w:fldCharType="separate"/>
        </w:r>
        <w:r w:rsidR="0058304A">
          <w:rPr>
            <w:noProof/>
            <w:webHidden/>
          </w:rPr>
          <w:t>45</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75" w:history="1">
        <w:r w:rsidR="003D1C81" w:rsidRPr="00BF2976">
          <w:rPr>
            <w:rStyle w:val="af4"/>
            <w:noProof/>
          </w:rPr>
          <w:t>Раздел 4. Предложения по строительству, реконструкции и модернизации объектов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_Toc391455875 \h </w:instrText>
        </w:r>
        <w:r>
          <w:rPr>
            <w:noProof/>
            <w:webHidden/>
          </w:rPr>
        </w:r>
        <w:r>
          <w:rPr>
            <w:noProof/>
            <w:webHidden/>
          </w:rPr>
          <w:fldChar w:fldCharType="separate"/>
        </w:r>
        <w:r w:rsidR="0058304A">
          <w:rPr>
            <w:noProof/>
            <w:webHidden/>
          </w:rPr>
          <w:t>51</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76" w:history="1">
        <w:r w:rsidR="003D1C81" w:rsidRPr="00BF2976">
          <w:rPr>
            <w:rStyle w:val="af4"/>
            <w:noProof/>
          </w:rPr>
          <w:t>Раздел 5. Экологические аспекты мероприятий по строительству, реконструкции и модернизации объектов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_Toc391455876 \h </w:instrText>
        </w:r>
        <w:r>
          <w:rPr>
            <w:noProof/>
            <w:webHidden/>
          </w:rPr>
        </w:r>
        <w:r>
          <w:rPr>
            <w:noProof/>
            <w:webHidden/>
          </w:rPr>
          <w:fldChar w:fldCharType="separate"/>
        </w:r>
        <w:r w:rsidR="0058304A">
          <w:rPr>
            <w:noProof/>
            <w:webHidden/>
          </w:rPr>
          <w:t>55</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77" w:history="1">
        <w:r w:rsidR="003D1C81" w:rsidRPr="00BF2976">
          <w:rPr>
            <w:rStyle w:val="af4"/>
            <w:noProof/>
          </w:rPr>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3D1C81">
          <w:rPr>
            <w:noProof/>
            <w:webHidden/>
          </w:rPr>
          <w:tab/>
        </w:r>
        <w:r>
          <w:rPr>
            <w:noProof/>
            <w:webHidden/>
          </w:rPr>
          <w:fldChar w:fldCharType="begin"/>
        </w:r>
        <w:r w:rsidR="003D1C81">
          <w:rPr>
            <w:noProof/>
            <w:webHidden/>
          </w:rPr>
          <w:instrText xml:space="preserve"> PAGEREF _Toc391455877 \h </w:instrText>
        </w:r>
        <w:r>
          <w:rPr>
            <w:noProof/>
            <w:webHidden/>
          </w:rPr>
        </w:r>
        <w:r>
          <w:rPr>
            <w:noProof/>
            <w:webHidden/>
          </w:rPr>
          <w:fldChar w:fldCharType="separate"/>
        </w:r>
        <w:r w:rsidR="0058304A">
          <w:rPr>
            <w:noProof/>
            <w:webHidden/>
          </w:rPr>
          <w:t>55</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78" w:history="1">
        <w:r w:rsidR="003D1C81" w:rsidRPr="00BF2976">
          <w:rPr>
            <w:rStyle w:val="af4"/>
            <w:noProof/>
          </w:rPr>
          <w:t>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w:t>
        </w:r>
        <w:r w:rsidR="003D1C81">
          <w:rPr>
            <w:noProof/>
            <w:webHidden/>
          </w:rPr>
          <w:tab/>
        </w:r>
        <w:r>
          <w:rPr>
            <w:noProof/>
            <w:webHidden/>
          </w:rPr>
          <w:fldChar w:fldCharType="begin"/>
        </w:r>
        <w:r w:rsidR="003D1C81">
          <w:rPr>
            <w:noProof/>
            <w:webHidden/>
          </w:rPr>
          <w:instrText xml:space="preserve"> PAGEREF _Toc391455878 \h </w:instrText>
        </w:r>
        <w:r>
          <w:rPr>
            <w:noProof/>
            <w:webHidden/>
          </w:rPr>
        </w:r>
        <w:r>
          <w:rPr>
            <w:noProof/>
            <w:webHidden/>
          </w:rPr>
          <w:fldChar w:fldCharType="separate"/>
        </w:r>
        <w:r w:rsidR="0058304A">
          <w:rPr>
            <w:noProof/>
            <w:webHidden/>
          </w:rPr>
          <w:t>56</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79" w:history="1">
        <w:r w:rsidR="003D1C81" w:rsidRPr="00BF2976">
          <w:rPr>
            <w:rStyle w:val="af4"/>
            <w:noProof/>
          </w:rPr>
          <w:t>Раздел 6. Оценка объемов капитальных вложений в строительство, реконструкцию и модернизацию объектов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_Toc391455879 \h </w:instrText>
        </w:r>
        <w:r>
          <w:rPr>
            <w:noProof/>
            <w:webHidden/>
          </w:rPr>
        </w:r>
        <w:r>
          <w:rPr>
            <w:noProof/>
            <w:webHidden/>
          </w:rPr>
          <w:fldChar w:fldCharType="separate"/>
        </w:r>
        <w:r w:rsidR="0058304A">
          <w:rPr>
            <w:noProof/>
            <w:webHidden/>
          </w:rPr>
          <w:t>58</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80" w:history="1">
        <w:r w:rsidR="003D1C81" w:rsidRPr="00BF2976">
          <w:rPr>
            <w:rStyle w:val="af4"/>
            <w:noProof/>
          </w:rPr>
          <w:t>Раздел 7. Целевые показатели развития централизованных систем водоснабжения.</w:t>
        </w:r>
        <w:r w:rsidR="003D1C81">
          <w:rPr>
            <w:noProof/>
            <w:webHidden/>
          </w:rPr>
          <w:tab/>
        </w:r>
        <w:r>
          <w:rPr>
            <w:noProof/>
            <w:webHidden/>
          </w:rPr>
          <w:fldChar w:fldCharType="begin"/>
        </w:r>
        <w:r w:rsidR="003D1C81">
          <w:rPr>
            <w:noProof/>
            <w:webHidden/>
          </w:rPr>
          <w:instrText xml:space="preserve"> PAGEREF _Toc391455880 \h </w:instrText>
        </w:r>
        <w:r>
          <w:rPr>
            <w:noProof/>
            <w:webHidden/>
          </w:rPr>
        </w:r>
        <w:r>
          <w:rPr>
            <w:noProof/>
            <w:webHidden/>
          </w:rPr>
          <w:fldChar w:fldCharType="separate"/>
        </w:r>
        <w:r w:rsidR="0058304A">
          <w:rPr>
            <w:noProof/>
            <w:webHidden/>
          </w:rPr>
          <w:t>62</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81" w:history="1">
        <w:r w:rsidR="003D1C81" w:rsidRPr="00BF2976">
          <w:rPr>
            <w:rStyle w:val="af4"/>
            <w:noProof/>
          </w:rPr>
          <w:t>Раздел 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3D1C81">
          <w:rPr>
            <w:noProof/>
            <w:webHidden/>
          </w:rPr>
          <w:tab/>
        </w:r>
        <w:r>
          <w:rPr>
            <w:noProof/>
            <w:webHidden/>
          </w:rPr>
          <w:fldChar w:fldCharType="begin"/>
        </w:r>
        <w:r w:rsidR="003D1C81">
          <w:rPr>
            <w:noProof/>
            <w:webHidden/>
          </w:rPr>
          <w:instrText xml:space="preserve"> PAGEREF _Toc391455881 \h </w:instrText>
        </w:r>
        <w:r>
          <w:rPr>
            <w:noProof/>
            <w:webHidden/>
          </w:rPr>
        </w:r>
        <w:r>
          <w:rPr>
            <w:noProof/>
            <w:webHidden/>
          </w:rPr>
          <w:fldChar w:fldCharType="separate"/>
        </w:r>
        <w:r w:rsidR="0058304A">
          <w:rPr>
            <w:noProof/>
            <w:webHidden/>
          </w:rPr>
          <w:t>64</w:t>
        </w:r>
        <w:r>
          <w:rPr>
            <w:noProof/>
            <w:webHidden/>
          </w:rPr>
          <w:fldChar w:fldCharType="end"/>
        </w:r>
      </w:hyperlink>
    </w:p>
    <w:p w:rsidR="003D1C81" w:rsidRDefault="00805EB9">
      <w:pPr>
        <w:pStyle w:val="14"/>
        <w:tabs>
          <w:tab w:val="right" w:leader="dot" w:pos="9345"/>
        </w:tabs>
        <w:rPr>
          <w:rFonts w:asciiTheme="minorHAnsi" w:eastAsiaTheme="minorEastAsia" w:hAnsiTheme="minorHAnsi" w:cstheme="minorBidi"/>
          <w:noProof/>
          <w:sz w:val="22"/>
          <w:szCs w:val="22"/>
          <w:lang w:eastAsia="ru-RU"/>
        </w:rPr>
      </w:pPr>
      <w:hyperlink w:anchor="_Toc391455882" w:history="1">
        <w:r w:rsidR="003D1C81" w:rsidRPr="00BF2976">
          <w:rPr>
            <w:rStyle w:val="af4"/>
            <w:noProof/>
          </w:rPr>
          <w:t>Раздел 9. Электронная модель системы водоснабжения Североуральского городского округа.</w:t>
        </w:r>
        <w:r w:rsidR="003D1C81">
          <w:rPr>
            <w:noProof/>
            <w:webHidden/>
          </w:rPr>
          <w:tab/>
        </w:r>
        <w:r>
          <w:rPr>
            <w:noProof/>
            <w:webHidden/>
          </w:rPr>
          <w:fldChar w:fldCharType="begin"/>
        </w:r>
        <w:r w:rsidR="003D1C81">
          <w:rPr>
            <w:noProof/>
            <w:webHidden/>
          </w:rPr>
          <w:instrText xml:space="preserve"> PAGEREF _Toc391455882 \h </w:instrText>
        </w:r>
        <w:r>
          <w:rPr>
            <w:noProof/>
            <w:webHidden/>
          </w:rPr>
        </w:r>
        <w:r>
          <w:rPr>
            <w:noProof/>
            <w:webHidden/>
          </w:rPr>
          <w:fldChar w:fldCharType="separate"/>
        </w:r>
        <w:r w:rsidR="0058304A">
          <w:rPr>
            <w:noProof/>
            <w:webHidden/>
          </w:rPr>
          <w:t>65</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84" w:history="1">
        <w:r w:rsidR="003D1C81" w:rsidRPr="00BF2976">
          <w:rPr>
            <w:rStyle w:val="af4"/>
            <w:noProof/>
          </w:rPr>
          <w:t>Приложение № 1</w:t>
        </w:r>
        <w:r w:rsidR="003D1C81">
          <w:rPr>
            <w:noProof/>
            <w:webHidden/>
          </w:rPr>
          <w:tab/>
        </w:r>
        <w:r>
          <w:rPr>
            <w:noProof/>
            <w:webHidden/>
          </w:rPr>
          <w:fldChar w:fldCharType="begin"/>
        </w:r>
        <w:r w:rsidR="003D1C81">
          <w:rPr>
            <w:noProof/>
            <w:webHidden/>
          </w:rPr>
          <w:instrText xml:space="preserve"> PAGEREF _Toc391455884 \h </w:instrText>
        </w:r>
        <w:r>
          <w:rPr>
            <w:noProof/>
            <w:webHidden/>
          </w:rPr>
        </w:r>
        <w:r>
          <w:rPr>
            <w:noProof/>
            <w:webHidden/>
          </w:rPr>
          <w:fldChar w:fldCharType="separate"/>
        </w:r>
        <w:r w:rsidR="0058304A">
          <w:rPr>
            <w:noProof/>
            <w:webHidden/>
          </w:rPr>
          <w:t>70</w:t>
        </w:r>
        <w:r>
          <w:rPr>
            <w:noProof/>
            <w:webHidden/>
          </w:rPr>
          <w:fldChar w:fldCharType="end"/>
        </w:r>
      </w:hyperlink>
    </w:p>
    <w:p w:rsidR="003D1C81" w:rsidRDefault="00805EB9">
      <w:pPr>
        <w:pStyle w:val="27"/>
        <w:tabs>
          <w:tab w:val="right" w:leader="dot" w:pos="9345"/>
        </w:tabs>
        <w:rPr>
          <w:rFonts w:asciiTheme="minorHAnsi" w:eastAsiaTheme="minorEastAsia" w:hAnsiTheme="minorHAnsi" w:cstheme="minorBidi"/>
          <w:noProof/>
          <w:sz w:val="22"/>
          <w:szCs w:val="22"/>
          <w:lang w:eastAsia="ru-RU"/>
        </w:rPr>
      </w:pPr>
      <w:hyperlink w:anchor="_Toc391455885" w:history="1">
        <w:r w:rsidR="003D1C81">
          <w:rPr>
            <w:rStyle w:val="af4"/>
            <w:noProof/>
          </w:rPr>
          <w:t>Приложение № 2.</w:t>
        </w:r>
        <w:r w:rsidR="003D1C81" w:rsidRPr="00BF2976">
          <w:rPr>
            <w:rStyle w:val="af4"/>
            <w:noProof/>
          </w:rPr>
          <w:t>.</w:t>
        </w:r>
        <w:r w:rsidR="003D1C81">
          <w:rPr>
            <w:noProof/>
            <w:webHidden/>
          </w:rPr>
          <w:tab/>
        </w:r>
        <w:r>
          <w:rPr>
            <w:noProof/>
            <w:webHidden/>
          </w:rPr>
          <w:fldChar w:fldCharType="begin"/>
        </w:r>
        <w:r w:rsidR="003D1C81">
          <w:rPr>
            <w:noProof/>
            <w:webHidden/>
          </w:rPr>
          <w:instrText xml:space="preserve"> PAGEREF _Toc391455885 \h </w:instrText>
        </w:r>
        <w:r>
          <w:rPr>
            <w:noProof/>
            <w:webHidden/>
          </w:rPr>
        </w:r>
        <w:r>
          <w:rPr>
            <w:noProof/>
            <w:webHidden/>
          </w:rPr>
          <w:fldChar w:fldCharType="separate"/>
        </w:r>
        <w:r w:rsidR="0058304A">
          <w:rPr>
            <w:noProof/>
            <w:webHidden/>
          </w:rPr>
          <w:t>82</w:t>
        </w:r>
        <w:r>
          <w:rPr>
            <w:noProof/>
            <w:webHidden/>
          </w:rPr>
          <w:fldChar w:fldCharType="end"/>
        </w:r>
      </w:hyperlink>
    </w:p>
    <w:p w:rsidR="009A107F" w:rsidRDefault="00805EB9">
      <w:r>
        <w:fldChar w:fldCharType="end"/>
      </w:r>
    </w:p>
    <w:p w:rsidR="009A107F" w:rsidRDefault="009A107F" w:rsidP="00EF24D8">
      <w:pPr>
        <w:sectPr w:rsidR="009A107F" w:rsidSect="00A87C13">
          <w:pgSz w:w="11906" w:h="16838"/>
          <w:pgMar w:top="1134" w:right="850" w:bottom="1134" w:left="1701" w:header="708" w:footer="708" w:gutter="0"/>
          <w:cols w:space="708"/>
          <w:docGrid w:linePitch="360"/>
        </w:sectPr>
      </w:pPr>
    </w:p>
    <w:p w:rsidR="009A107F" w:rsidRDefault="009A107F" w:rsidP="00EF24D8">
      <w:pPr>
        <w:pStyle w:val="12"/>
      </w:pPr>
      <w:bookmarkStart w:id="0" w:name="_Toc391455844"/>
      <w:r>
        <w:lastRenderedPageBreak/>
        <w:t>Паспорт схемы.</w:t>
      </w:r>
      <w:bookmarkEnd w:id="0"/>
    </w:p>
    <w:p w:rsidR="009A107F" w:rsidRPr="00EE7EA6" w:rsidRDefault="009A107F" w:rsidP="00413C7A">
      <w:r w:rsidRPr="00EE7EA6">
        <w:t>1.1 Наименование</w:t>
      </w:r>
    </w:p>
    <w:p w:rsidR="009A107F" w:rsidRPr="00EE7EA6" w:rsidRDefault="009A107F" w:rsidP="00413C7A">
      <w:r w:rsidRPr="00EE7EA6">
        <w:t xml:space="preserve">Схема водоснабжения муниципального образования </w:t>
      </w:r>
      <w:r w:rsidR="00F76DAC">
        <w:t>Североуральский городской округ</w:t>
      </w:r>
      <w:r w:rsidRPr="00EE7EA6">
        <w:t xml:space="preserve"> на 2014 – 20</w:t>
      </w:r>
      <w:r w:rsidR="00F76DAC">
        <w:t>24</w:t>
      </w:r>
      <w:r>
        <w:t xml:space="preserve"> </w:t>
      </w:r>
      <w:r w:rsidRPr="00EE7EA6">
        <w:t>гг.</w:t>
      </w:r>
    </w:p>
    <w:p w:rsidR="009A107F" w:rsidRPr="00EE7EA6" w:rsidRDefault="009A107F" w:rsidP="00413C7A">
      <w:r w:rsidRPr="00EE7EA6">
        <w:t>1.2 Инициатор проекта (муниципальный заказчик)</w:t>
      </w:r>
    </w:p>
    <w:p w:rsidR="009A107F" w:rsidRPr="00EE7EA6" w:rsidRDefault="009A107F" w:rsidP="00413C7A">
      <w:r w:rsidRPr="00EE7EA6">
        <w:t>Глава администрации муниц</w:t>
      </w:r>
      <w:r>
        <w:t>и</w:t>
      </w:r>
      <w:r w:rsidRPr="00EE7EA6">
        <w:t xml:space="preserve">пального образования </w:t>
      </w:r>
      <w:r w:rsidR="00F76DAC">
        <w:t>Североуральский городской округ</w:t>
      </w:r>
      <w:r w:rsidRPr="00EE7EA6">
        <w:t>.</w:t>
      </w:r>
    </w:p>
    <w:p w:rsidR="009A107F" w:rsidRPr="00EE7EA6" w:rsidRDefault="009A107F" w:rsidP="00413C7A">
      <w:r w:rsidRPr="00EE7EA6">
        <w:t>1.3 Местонахождение проекта</w:t>
      </w:r>
    </w:p>
    <w:p w:rsidR="009A107F" w:rsidRDefault="009A107F" w:rsidP="00413C7A">
      <w:r w:rsidRPr="00EE7EA6">
        <w:t xml:space="preserve">Россия, </w:t>
      </w:r>
      <w:r w:rsidR="00F76DAC">
        <w:t>Свердловская область</w:t>
      </w:r>
      <w:r w:rsidRPr="00EE7EA6">
        <w:t xml:space="preserve">, город </w:t>
      </w:r>
      <w:r w:rsidR="00F76DAC">
        <w:t>Североуральск</w:t>
      </w:r>
      <w:r w:rsidRPr="00EE7EA6">
        <w:t>.</w:t>
      </w:r>
    </w:p>
    <w:p w:rsidR="009A107F" w:rsidRPr="00EE7EA6" w:rsidRDefault="009A107F" w:rsidP="00413C7A">
      <w:r w:rsidRPr="00EE7EA6">
        <w:t>1.4 Нормативно-правовая база для разработки схемы</w:t>
      </w:r>
    </w:p>
    <w:p w:rsidR="009A107F" w:rsidRPr="00EE7EA6" w:rsidRDefault="009A107F" w:rsidP="00413C7A">
      <w:r w:rsidRPr="00EE7EA6">
        <w:t>- Федеральный закон от 7 декабря 2011 г. № 416-ФЗ «О водоснабжении и водоотведении».</w:t>
      </w:r>
    </w:p>
    <w:p w:rsidR="009A107F" w:rsidRPr="00EE7EA6" w:rsidRDefault="009A107F" w:rsidP="00413C7A">
      <w:r w:rsidRPr="00EE7EA6">
        <w:t>- Постановление Правительства Российской Федерации от 5 сентября 2013 г. № 782 «О схемах водоснабжения и водоотведения».</w:t>
      </w:r>
    </w:p>
    <w:p w:rsidR="009A107F" w:rsidRPr="00EE7EA6" w:rsidRDefault="009A107F" w:rsidP="00413C7A">
      <w:r w:rsidRPr="00EE7EA6">
        <w:t xml:space="preserve">- Генеральный план муниципального образования </w:t>
      </w:r>
      <w:r w:rsidR="00F76DAC">
        <w:t>Североуральский городской округ</w:t>
      </w:r>
      <w:r w:rsidRPr="00EE7EA6">
        <w:t>.</w:t>
      </w:r>
    </w:p>
    <w:p w:rsidR="009A107F" w:rsidRPr="00EE7EA6" w:rsidRDefault="009A107F" w:rsidP="00413C7A">
      <w:r w:rsidRPr="00EE7EA6">
        <w:t>- Водный кодекс Российской Федерации.</w:t>
      </w:r>
    </w:p>
    <w:p w:rsidR="009A107F" w:rsidRPr="00EE7EA6" w:rsidRDefault="009A107F" w:rsidP="00413C7A">
      <w:r w:rsidRPr="00EE7EA6">
        <w:t xml:space="preserve">- </w:t>
      </w:r>
      <w:r w:rsidRPr="00EE7EA6">
        <w:rPr>
          <w:color w:val="000000"/>
          <w:shd w:val="clear" w:color="auto" w:fill="FFFFFF"/>
        </w:rPr>
        <w:t>СП 42.13330.2011 «Градостроительство. Планировка и застройка городских и сельских поселений»</w:t>
      </w:r>
      <w:r w:rsidR="00B2470D">
        <w:rPr>
          <w:color w:val="000000"/>
          <w:shd w:val="clear" w:color="auto" w:fill="FFFFFF"/>
        </w:rPr>
        <w:t>.</w:t>
      </w:r>
    </w:p>
    <w:p w:rsidR="009A107F" w:rsidRPr="00EE7EA6" w:rsidRDefault="009A107F" w:rsidP="00413C7A">
      <w:r w:rsidRPr="00EE7EA6">
        <w:t xml:space="preserve">- </w:t>
      </w:r>
      <w:r w:rsidRPr="00EE7EA6">
        <w:rPr>
          <w:color w:val="000000"/>
          <w:shd w:val="clear" w:color="auto" w:fill="FFFFFF"/>
        </w:rPr>
        <w:t>СП 40-102-2000 «Проектирование и монтаж трубопроводов систем водоснабжения и канализации из полимерных материалов».</w:t>
      </w:r>
    </w:p>
    <w:p w:rsidR="009A107F" w:rsidRPr="00EE7EA6" w:rsidRDefault="009A107F" w:rsidP="00413C7A">
      <w:pPr>
        <w:rPr>
          <w:rStyle w:val="apple-converted-space"/>
        </w:rPr>
      </w:pPr>
      <w:r w:rsidRPr="00EE7EA6">
        <w:t xml:space="preserve">- </w:t>
      </w:r>
      <w:r w:rsidRPr="00EE7EA6">
        <w:rPr>
          <w:color w:val="000000"/>
          <w:shd w:val="clear" w:color="auto" w:fill="FFFFFF"/>
        </w:rPr>
        <w:t>СанПиН 2.1.4.1110-02 «Зоны санитарной охраны источников водоснабжения и водопроводов питьевого назначения».</w:t>
      </w:r>
    </w:p>
    <w:p w:rsidR="009A107F" w:rsidRPr="00EE7EA6" w:rsidRDefault="009A107F" w:rsidP="00413C7A">
      <w:r w:rsidRPr="00EE7EA6">
        <w:t>1.5 Цели схемы:</w:t>
      </w:r>
    </w:p>
    <w:p w:rsidR="009A107F" w:rsidRPr="002559D0" w:rsidRDefault="009A107F" w:rsidP="002559D0">
      <w:pPr>
        <w:autoSpaceDE w:val="0"/>
        <w:autoSpaceDN w:val="0"/>
        <w:adjustRightInd w:val="0"/>
        <w:outlineLvl w:val="0"/>
      </w:pPr>
      <w:bookmarkStart w:id="1" w:name="_Toc389229632"/>
      <w:bookmarkStart w:id="2" w:name="_Toc391386122"/>
      <w:bookmarkStart w:id="3" w:name="_Toc391455845"/>
      <w:r w:rsidRPr="00450C51">
        <w:t>– обеспечение развития систем централизованного водоснабжения для существующего и нового строительства жилищного комплекса, а также объектов социально-культурного и рекреационного назначения в период до 20</w:t>
      </w:r>
      <w:r w:rsidR="00C44D73">
        <w:t>24</w:t>
      </w:r>
      <w:r>
        <w:t xml:space="preserve"> года;</w:t>
      </w:r>
      <w:bookmarkEnd w:id="1"/>
      <w:bookmarkEnd w:id="2"/>
      <w:bookmarkEnd w:id="3"/>
    </w:p>
    <w:p w:rsidR="009A107F" w:rsidRPr="002559D0" w:rsidRDefault="009A107F" w:rsidP="002559D0">
      <w:pPr>
        <w:autoSpaceDE w:val="0"/>
        <w:autoSpaceDN w:val="0"/>
        <w:adjustRightInd w:val="0"/>
        <w:outlineLvl w:val="0"/>
      </w:pPr>
      <w:bookmarkStart w:id="4" w:name="_Toc389229633"/>
      <w:bookmarkStart w:id="5" w:name="_Toc391386123"/>
      <w:bookmarkStart w:id="6" w:name="_Toc391455846"/>
      <w:r w:rsidRPr="00450C51">
        <w:t>- увеличение объемов производства коммунальной продукции (оказание услуг) по водоснабжению при повышении качества и сохранении приемлемост</w:t>
      </w:r>
      <w:r>
        <w:t>и действующей ценовой политики;</w:t>
      </w:r>
      <w:bookmarkEnd w:id="4"/>
      <w:bookmarkEnd w:id="5"/>
      <w:bookmarkEnd w:id="6"/>
    </w:p>
    <w:p w:rsidR="009A107F" w:rsidRPr="002559D0" w:rsidRDefault="009A107F" w:rsidP="009F68A8">
      <w:pPr>
        <w:autoSpaceDE w:val="0"/>
        <w:autoSpaceDN w:val="0"/>
        <w:adjustRightInd w:val="0"/>
        <w:spacing w:line="240" w:lineRule="auto"/>
        <w:outlineLvl w:val="0"/>
      </w:pPr>
      <w:bookmarkStart w:id="7" w:name="_Toc389229634"/>
      <w:bookmarkStart w:id="8" w:name="_Toc391386124"/>
      <w:bookmarkStart w:id="9" w:name="_Toc391455847"/>
      <w:r w:rsidRPr="00450C51">
        <w:lastRenderedPageBreak/>
        <w:t>– улучшение работы систем</w:t>
      </w:r>
      <w:r>
        <w:t xml:space="preserve"> водоснабжения;</w:t>
      </w:r>
      <w:bookmarkEnd w:id="7"/>
      <w:bookmarkEnd w:id="8"/>
      <w:bookmarkEnd w:id="9"/>
    </w:p>
    <w:p w:rsidR="009A107F" w:rsidRPr="002559D0" w:rsidRDefault="009A107F" w:rsidP="009F68A8">
      <w:pPr>
        <w:autoSpaceDE w:val="0"/>
        <w:autoSpaceDN w:val="0"/>
        <w:adjustRightInd w:val="0"/>
        <w:spacing w:line="240" w:lineRule="auto"/>
        <w:outlineLvl w:val="0"/>
      </w:pPr>
      <w:bookmarkStart w:id="10" w:name="_Toc389229635"/>
      <w:bookmarkStart w:id="11" w:name="_Toc391386125"/>
      <w:bookmarkStart w:id="12" w:name="_Toc391455848"/>
      <w:r w:rsidRPr="00450C51">
        <w:t>- снижение вредного в</w:t>
      </w:r>
      <w:r>
        <w:t>оздействия на окружающую среду.</w:t>
      </w:r>
      <w:bookmarkEnd w:id="10"/>
      <w:bookmarkEnd w:id="11"/>
      <w:bookmarkEnd w:id="12"/>
    </w:p>
    <w:p w:rsidR="009A107F" w:rsidRDefault="009A107F" w:rsidP="009F68A8">
      <w:pPr>
        <w:spacing w:line="240" w:lineRule="auto"/>
      </w:pPr>
      <w:r w:rsidRPr="00EE7EA6">
        <w:t>1.6 Способ достижения цели:</w:t>
      </w:r>
    </w:p>
    <w:p w:rsidR="009F68A8" w:rsidRPr="009F68A8" w:rsidRDefault="009F68A8" w:rsidP="009F68A8">
      <w:pPr>
        <w:spacing w:line="240" w:lineRule="auto"/>
      </w:pPr>
      <w:r w:rsidRPr="009F68A8">
        <w:rPr>
          <w:b/>
          <w:bCs/>
        </w:rPr>
        <w:t>-</w:t>
      </w:r>
      <w:r w:rsidRPr="009F68A8">
        <w:rPr>
          <w:bCs/>
        </w:rPr>
        <w:t xml:space="preserve"> с</w:t>
      </w:r>
      <w:r w:rsidRPr="009F68A8">
        <w:t xml:space="preserve">оздание </w:t>
      </w:r>
      <w:r w:rsidR="002470F8">
        <w:t xml:space="preserve">двух </w:t>
      </w:r>
      <w:r w:rsidRPr="009F68A8">
        <w:t xml:space="preserve">новых </w:t>
      </w:r>
      <w:r w:rsidR="002470F8">
        <w:t>подземных</w:t>
      </w:r>
      <w:r w:rsidRPr="009F68A8">
        <w:t xml:space="preserve"> источников водоснабжения для обеспечения надежного централизованного водоснабжения;</w:t>
      </w:r>
    </w:p>
    <w:p w:rsidR="009F68A8" w:rsidRPr="009F68A8" w:rsidRDefault="009F68A8" w:rsidP="009F68A8">
      <w:pPr>
        <w:spacing w:line="240" w:lineRule="auto"/>
        <w:rPr>
          <w:b/>
          <w:bCs/>
          <w:noProof/>
          <w:lang w:eastAsia="ru-RU"/>
        </w:rPr>
      </w:pPr>
      <w:r w:rsidRPr="009F68A8">
        <w:rPr>
          <w:rStyle w:val="ac"/>
          <w:b/>
          <w:bCs/>
          <w:sz w:val="26"/>
          <w:szCs w:val="26"/>
        </w:rPr>
        <w:t>-</w:t>
      </w:r>
      <w:r w:rsidRPr="009F68A8">
        <w:rPr>
          <w:rStyle w:val="ac"/>
          <w:sz w:val="26"/>
          <w:szCs w:val="26"/>
        </w:rPr>
        <w:t xml:space="preserve"> </w:t>
      </w:r>
      <w:r w:rsidRPr="009F68A8">
        <w:rPr>
          <w:bCs/>
          <w:noProof/>
          <w:lang w:eastAsia="ru-RU"/>
        </w:rPr>
        <w:t>обеспечение бесперебойного стабильного водоснабжения всех абонентов системы водоснабжения;</w:t>
      </w:r>
    </w:p>
    <w:p w:rsidR="009F68A8" w:rsidRPr="009F68A8" w:rsidRDefault="002470F8" w:rsidP="009F68A8">
      <w:pPr>
        <w:spacing w:line="240" w:lineRule="auto"/>
      </w:pPr>
      <w:r>
        <w:rPr>
          <w:noProof/>
          <w:lang w:eastAsia="ru-RU"/>
        </w:rPr>
        <w:t>- у</w:t>
      </w:r>
      <w:r>
        <w:t>становка</w:t>
      </w:r>
      <w:r w:rsidR="009F68A8" w:rsidRPr="009F68A8">
        <w:rPr>
          <w:bCs/>
        </w:rPr>
        <w:t xml:space="preserve"> расходомеров, регуляторов давления, системы диспетчеризации, телемеханики и автоматизации для контроля и регулирования работы всех элементов системы водоснабжения</w:t>
      </w:r>
      <w:r>
        <w:rPr>
          <w:bCs/>
        </w:rPr>
        <w:t xml:space="preserve"> с применением частотного регулирования электроприводов насосных агрегатов</w:t>
      </w:r>
      <w:r w:rsidR="009F68A8" w:rsidRPr="009F68A8">
        <w:rPr>
          <w:bCs/>
        </w:rPr>
        <w:t>;</w:t>
      </w:r>
    </w:p>
    <w:p w:rsidR="009F68A8" w:rsidRPr="009F68A8" w:rsidRDefault="009F68A8" w:rsidP="009F68A8">
      <w:pPr>
        <w:spacing w:line="240" w:lineRule="auto"/>
        <w:rPr>
          <w:noProof/>
          <w:lang w:eastAsia="ru-RU"/>
        </w:rPr>
      </w:pPr>
      <w:r w:rsidRPr="009F68A8">
        <w:rPr>
          <w:rStyle w:val="ac"/>
          <w:bCs/>
          <w:sz w:val="26"/>
          <w:szCs w:val="26"/>
        </w:rPr>
        <w:t>- з</w:t>
      </w:r>
      <w:r w:rsidRPr="009F68A8">
        <w:rPr>
          <w:noProof/>
          <w:lang w:eastAsia="ru-RU"/>
        </w:rPr>
        <w:t>амена существующих сетей водоснабжения;</w:t>
      </w:r>
    </w:p>
    <w:p w:rsidR="009A107F" w:rsidRPr="009F68A8" w:rsidRDefault="009A107F" w:rsidP="009F68A8">
      <w:pPr>
        <w:spacing w:line="240" w:lineRule="auto"/>
      </w:pPr>
      <w:r w:rsidRPr="009F68A8">
        <w:t xml:space="preserve">- установка приборов учета; </w:t>
      </w:r>
    </w:p>
    <w:p w:rsidR="009A107F" w:rsidRDefault="009A107F" w:rsidP="009F68A8">
      <w:pPr>
        <w:spacing w:line="240" w:lineRule="auto"/>
      </w:pPr>
      <w:r w:rsidRPr="009F68A8">
        <w:t>- обеспечение подключения вновь строящихся (реконструируемых) объектов недвижимости к</w:t>
      </w:r>
      <w:r w:rsidRPr="002559D0">
        <w:t xml:space="preserve"> системам водоснабжения с гарантированным объемом заявленных мощностей в конкретной точке на существующем труб</w:t>
      </w:r>
      <w:r>
        <w:t>опроводе необходимого диаметра.</w:t>
      </w:r>
    </w:p>
    <w:p w:rsidR="009A107F" w:rsidRPr="00EE7EA6" w:rsidRDefault="009A107F" w:rsidP="009F68A8">
      <w:pPr>
        <w:spacing w:line="240" w:lineRule="auto"/>
      </w:pPr>
      <w:r w:rsidRPr="00EE7EA6">
        <w:t>1.7 Сроки и этапы реализации схемы</w:t>
      </w:r>
    </w:p>
    <w:p w:rsidR="009A107F" w:rsidRPr="00EE7EA6" w:rsidRDefault="009A107F" w:rsidP="009F68A8">
      <w:pPr>
        <w:spacing w:line="240" w:lineRule="auto"/>
      </w:pPr>
      <w:r w:rsidRPr="00EE7EA6">
        <w:t>Схема будет реализована в период с 2014 по 20</w:t>
      </w:r>
      <w:r w:rsidR="00F76DAC">
        <w:t>24</w:t>
      </w:r>
      <w:r w:rsidRPr="00EE7EA6">
        <w:t xml:space="preserve"> годы. В проекте выделяются 2 этапа, на каждом из которых планируется реконструкция и строительство новых производственных мощностей коммунальной инфраструктуры: </w:t>
      </w:r>
    </w:p>
    <w:p w:rsidR="009A107F" w:rsidRPr="00EE7EA6" w:rsidRDefault="009A107F" w:rsidP="009F68A8">
      <w:pPr>
        <w:spacing w:line="240" w:lineRule="auto"/>
      </w:pPr>
      <w:r w:rsidRPr="00EE7EA6">
        <w:t>Первый этап строительства - 2014-20</w:t>
      </w:r>
      <w:r w:rsidR="00C44D73">
        <w:t>19</w:t>
      </w:r>
      <w:r w:rsidRPr="00EE7EA6">
        <w:t xml:space="preserve"> годы.</w:t>
      </w:r>
    </w:p>
    <w:p w:rsidR="009A107F" w:rsidRPr="00EE7EA6" w:rsidRDefault="009A107F" w:rsidP="009F68A8">
      <w:pPr>
        <w:spacing w:line="240" w:lineRule="auto"/>
      </w:pPr>
      <w:r w:rsidRPr="00EE7EA6">
        <w:t>Второй этап строительства- 202</w:t>
      </w:r>
      <w:r w:rsidR="00C44D73">
        <w:t>0</w:t>
      </w:r>
      <w:r w:rsidRPr="00EE7EA6">
        <w:t>-20</w:t>
      </w:r>
      <w:r w:rsidR="00C44D73">
        <w:t>24</w:t>
      </w:r>
      <w:r w:rsidRPr="00EE7EA6">
        <w:t xml:space="preserve"> годы.</w:t>
      </w:r>
    </w:p>
    <w:p w:rsidR="009A107F" w:rsidRPr="00EE7EA6" w:rsidRDefault="009A107F" w:rsidP="009F68A8">
      <w:pPr>
        <w:spacing w:line="240" w:lineRule="auto"/>
      </w:pPr>
      <w:r w:rsidRPr="00EE7EA6">
        <w:t>1.8 Ожидаемые результаты от реализации мероприятий схемы</w:t>
      </w:r>
    </w:p>
    <w:p w:rsidR="009A107F" w:rsidRPr="002559D0" w:rsidRDefault="009A107F" w:rsidP="009F68A8">
      <w:pPr>
        <w:spacing w:line="240" w:lineRule="auto"/>
      </w:pPr>
      <w:r w:rsidRPr="002559D0">
        <w:t>1. Создание современной коммунальной инфраструктуры городского округа</w:t>
      </w:r>
      <w:r>
        <w:t>.</w:t>
      </w:r>
    </w:p>
    <w:p w:rsidR="009A107F" w:rsidRPr="002559D0" w:rsidRDefault="009A107F" w:rsidP="009F68A8">
      <w:pPr>
        <w:spacing w:line="240" w:lineRule="auto"/>
      </w:pPr>
      <w:r w:rsidRPr="002559D0">
        <w:t xml:space="preserve">2. Повышение качества предоставления коммунальных услуг. </w:t>
      </w:r>
    </w:p>
    <w:p w:rsidR="009A107F" w:rsidRPr="002559D0" w:rsidRDefault="009A107F" w:rsidP="009F68A8">
      <w:pPr>
        <w:spacing w:line="240" w:lineRule="auto"/>
      </w:pPr>
      <w:r w:rsidRPr="002559D0">
        <w:t>3. Снижение уровня износа объектов</w:t>
      </w:r>
      <w:r>
        <w:t xml:space="preserve"> водоснабжения.</w:t>
      </w:r>
    </w:p>
    <w:p w:rsidR="009A107F" w:rsidRPr="002559D0" w:rsidRDefault="009A107F" w:rsidP="009F68A8">
      <w:pPr>
        <w:spacing w:line="240" w:lineRule="auto"/>
      </w:pPr>
      <w:r w:rsidRPr="002559D0">
        <w:t>4. Обеспечение сетями водоснабжения земельных участков, определенных для вновь строящегося жилищного фонда и объектов производственного, рекреационного и социально-культурно</w:t>
      </w:r>
      <w:r>
        <w:t>го назначения.</w:t>
      </w:r>
    </w:p>
    <w:p w:rsidR="009A107F" w:rsidRPr="00EE7EA6" w:rsidRDefault="009A107F" w:rsidP="009F68A8">
      <w:pPr>
        <w:spacing w:line="240" w:lineRule="auto"/>
      </w:pPr>
      <w:r w:rsidRPr="00EE7EA6">
        <w:t>1.9 Контроль исполнения инвестиционной программы</w:t>
      </w:r>
    </w:p>
    <w:p w:rsidR="009A107F" w:rsidRDefault="009A107F" w:rsidP="009F68A8">
      <w:pPr>
        <w:spacing w:line="240" w:lineRule="auto"/>
      </w:pPr>
      <w:r w:rsidRPr="00EE7EA6">
        <w:t xml:space="preserve">Оперативный контроль осуществляет Глава администрации муниципального образования </w:t>
      </w:r>
      <w:r w:rsidR="00F76DAC">
        <w:t>Североуральский городской округ.</w:t>
      </w:r>
    </w:p>
    <w:p w:rsidR="009A107F" w:rsidRDefault="009A107F" w:rsidP="00EE7EA6"/>
    <w:p w:rsidR="009A107F" w:rsidRPr="00EE7EA6" w:rsidRDefault="009A107F" w:rsidP="00EE7EA6">
      <w:pPr>
        <w:pStyle w:val="12"/>
        <w:sectPr w:rsidR="009A107F" w:rsidRPr="00EE7EA6" w:rsidSect="00A87C13">
          <w:pgSz w:w="11906" w:h="16838"/>
          <w:pgMar w:top="1134" w:right="850" w:bottom="1134" w:left="1701" w:header="708" w:footer="708" w:gutter="0"/>
          <w:cols w:space="708"/>
          <w:docGrid w:linePitch="360"/>
        </w:sectPr>
      </w:pPr>
    </w:p>
    <w:p w:rsidR="009A107F" w:rsidRDefault="009A107F" w:rsidP="00A47D9D">
      <w:pPr>
        <w:pStyle w:val="12"/>
      </w:pPr>
      <w:bookmarkStart w:id="13" w:name="_Toc391455849"/>
      <w:r w:rsidRPr="00A47D9D">
        <w:lastRenderedPageBreak/>
        <w:t>Введение</w:t>
      </w:r>
      <w:r>
        <w:t>.</w:t>
      </w:r>
      <w:bookmarkEnd w:id="13"/>
    </w:p>
    <w:p w:rsidR="00FB55C5" w:rsidRDefault="00FB55C5" w:rsidP="00FB55C5">
      <w:pPr>
        <w:ind w:firstLine="708"/>
      </w:pPr>
      <w:r w:rsidRPr="00454BB0">
        <w:t>Североуральский городской округ относится к Северному управленческому округу, адми</w:t>
      </w:r>
      <w:r>
        <w:t xml:space="preserve">нистративным центром является город </w:t>
      </w:r>
      <w:r w:rsidRPr="00454BB0">
        <w:t>Североуральск.</w:t>
      </w:r>
      <w:r>
        <w:t xml:space="preserve"> Городской округ начинает свое существование с 1758 года, р</w:t>
      </w:r>
      <w:r w:rsidRPr="00454BB0">
        <w:t xml:space="preserve">асположен в северо-западной части Свердловской области, в 479 км от </w:t>
      </w:r>
      <w:r>
        <w:t xml:space="preserve">города </w:t>
      </w:r>
      <w:r w:rsidRPr="00454BB0">
        <w:t xml:space="preserve">Екатеринбург. На западе граничит с Пермским краем по водоразделу уральского хребта, на севере и востоке – с Ивдельским </w:t>
      </w:r>
      <w:r>
        <w:t>городским округом</w:t>
      </w:r>
      <w:r w:rsidRPr="00454BB0">
        <w:t xml:space="preserve">, на юго-востоке – с Волчанским </w:t>
      </w:r>
      <w:r>
        <w:t>городским округом</w:t>
      </w:r>
      <w:r w:rsidRPr="00454BB0">
        <w:t xml:space="preserve">, на юге – с </w:t>
      </w:r>
      <w:r>
        <w:t>городским округом Карпинск.</w:t>
      </w:r>
    </w:p>
    <w:p w:rsidR="00FB55C5" w:rsidRPr="00B167D0" w:rsidRDefault="00FB55C5" w:rsidP="00FB55C5">
      <w:pPr>
        <w:ind w:firstLine="708"/>
        <w:rPr>
          <w:bCs/>
          <w:highlight w:val="yellow"/>
        </w:rPr>
      </w:pPr>
      <w:r w:rsidRPr="009347FD">
        <w:t>Общая площадь земельного фонда составляет 350373 гектаров. В том числе: 26870 га – земли лесного фонда; 68740 га – земли заповедника «Денежкин Камень»; 1955 га – земли промышленности, транспорта связи и социального назначения; 2547 га – земли сельскохозяйственного назначения; 574 га – земли запаса; 7851 га – земли населенных пунктов.</w:t>
      </w:r>
      <w:r>
        <w:t xml:space="preserve"> Численность населения </w:t>
      </w:r>
      <w:r>
        <w:rPr>
          <w:bCs/>
        </w:rPr>
        <w:t>п</w:t>
      </w:r>
      <w:r w:rsidRPr="003053CB">
        <w:rPr>
          <w:bCs/>
        </w:rPr>
        <w:t xml:space="preserve">о данным Всероссийской переписи </w:t>
      </w:r>
      <w:r w:rsidRPr="009B0C66">
        <w:rPr>
          <w:bCs/>
        </w:rPr>
        <w:t xml:space="preserve">населения 2010 года численность постоянного населения поселения составила </w:t>
      </w:r>
      <w:r w:rsidR="009B0C66">
        <w:rPr>
          <w:bCs/>
        </w:rPr>
        <w:t xml:space="preserve">44776 </w:t>
      </w:r>
      <w:r w:rsidRPr="009B0C66">
        <w:rPr>
          <w:bCs/>
        </w:rPr>
        <w:t>человек.</w:t>
      </w:r>
    </w:p>
    <w:p w:rsidR="00FB55C5" w:rsidRPr="00B167D0" w:rsidRDefault="00FB55C5" w:rsidP="00FB55C5">
      <w:pPr>
        <w:autoSpaceDE w:val="0"/>
        <w:autoSpaceDN w:val="0"/>
        <w:adjustRightInd w:val="0"/>
        <w:ind w:firstLine="708"/>
        <w:outlineLvl w:val="0"/>
        <w:rPr>
          <w:bCs/>
        </w:rPr>
      </w:pPr>
      <w:bookmarkStart w:id="14" w:name="_Toc389229637"/>
      <w:bookmarkStart w:id="15" w:name="_Toc391386127"/>
      <w:bookmarkStart w:id="16" w:name="_Toc391455850"/>
      <w:r w:rsidRPr="00B167D0">
        <w:rPr>
          <w:bCs/>
        </w:rPr>
        <w:t xml:space="preserve">В состав городского округа входят </w:t>
      </w:r>
      <w:r w:rsidR="002470F8" w:rsidRPr="00B167D0">
        <w:rPr>
          <w:bCs/>
        </w:rPr>
        <w:t>9</w:t>
      </w:r>
      <w:r w:rsidRPr="00B167D0">
        <w:rPr>
          <w:bCs/>
        </w:rPr>
        <w:t xml:space="preserve"> населенных пунктов:</w:t>
      </w:r>
      <w:bookmarkEnd w:id="14"/>
      <w:bookmarkEnd w:id="15"/>
      <w:bookmarkEnd w:id="16"/>
    </w:p>
    <w:p w:rsidR="00FB55C5" w:rsidRPr="009B0C66" w:rsidRDefault="00FB55C5" w:rsidP="00FB55C5">
      <w:pPr>
        <w:ind w:left="720"/>
      </w:pPr>
      <w:r w:rsidRPr="009B0C66">
        <w:rPr>
          <w:bCs/>
        </w:rPr>
        <w:t>-</w:t>
      </w:r>
      <w:r w:rsidRPr="009B0C66">
        <w:t xml:space="preserve"> г. </w:t>
      </w:r>
      <w:hyperlink r:id="rId13" w:tooltip="Североуральск" w:history="1">
        <w:r w:rsidRPr="009B0C66">
          <w:rPr>
            <w:rStyle w:val="af4"/>
            <w:color w:val="auto"/>
            <w:u w:val="none"/>
          </w:rPr>
          <w:t>Североуральск</w:t>
        </w:r>
      </w:hyperlink>
      <w:r w:rsidRPr="009B0C66">
        <w:t xml:space="preserve"> (</w:t>
      </w:r>
      <w:r w:rsidR="009B0C66" w:rsidRPr="009B0C66">
        <w:t xml:space="preserve">29263 </w:t>
      </w:r>
      <w:r w:rsidRPr="009B0C66">
        <w:t>чел.);</w:t>
      </w:r>
    </w:p>
    <w:p w:rsidR="00FB55C5" w:rsidRPr="009B0C66" w:rsidRDefault="00FB55C5" w:rsidP="00FB55C5">
      <w:pPr>
        <w:ind w:left="720"/>
      </w:pPr>
      <w:r w:rsidRPr="009B0C66">
        <w:t>- п. Баяновка (</w:t>
      </w:r>
      <w:r w:rsidR="009B0C66" w:rsidRPr="009B0C66">
        <w:t>437</w:t>
      </w:r>
      <w:r w:rsidRPr="009B0C66">
        <w:t xml:space="preserve"> чел.);</w:t>
      </w:r>
    </w:p>
    <w:p w:rsidR="00FB55C5" w:rsidRPr="009B0C66" w:rsidRDefault="00FB55C5" w:rsidP="00FB55C5">
      <w:pPr>
        <w:ind w:left="720"/>
      </w:pPr>
      <w:r w:rsidRPr="009B0C66">
        <w:t>- п. Бокситы (</w:t>
      </w:r>
      <w:r w:rsidR="009B0C66" w:rsidRPr="009B0C66">
        <w:t xml:space="preserve">81 </w:t>
      </w:r>
      <w:r w:rsidRPr="009B0C66">
        <w:t>чел.);</w:t>
      </w:r>
    </w:p>
    <w:p w:rsidR="00FB55C5" w:rsidRPr="009B0C66" w:rsidRDefault="00FB55C5" w:rsidP="00FB55C5">
      <w:pPr>
        <w:ind w:left="720"/>
      </w:pPr>
      <w:r w:rsidRPr="009B0C66">
        <w:t xml:space="preserve">- п. </w:t>
      </w:r>
      <w:hyperlink r:id="rId14" w:tooltip="Калья (посёлок)" w:history="1">
        <w:r w:rsidRPr="009B0C66">
          <w:rPr>
            <w:rStyle w:val="af4"/>
            <w:color w:val="auto"/>
            <w:u w:val="none"/>
          </w:rPr>
          <w:t>Калья</w:t>
        </w:r>
      </w:hyperlink>
      <w:r w:rsidRPr="009B0C66">
        <w:t xml:space="preserve"> (</w:t>
      </w:r>
      <w:r w:rsidR="009B0C66" w:rsidRPr="009B0C66">
        <w:t>5604</w:t>
      </w:r>
      <w:r w:rsidRPr="009B0C66">
        <w:t xml:space="preserve"> чел.);</w:t>
      </w:r>
    </w:p>
    <w:p w:rsidR="00FB55C5" w:rsidRPr="009B0C66" w:rsidRDefault="00FB55C5" w:rsidP="00FB55C5">
      <w:pPr>
        <w:ind w:left="720"/>
      </w:pPr>
      <w:r w:rsidRPr="009B0C66">
        <w:t xml:space="preserve">- п. </w:t>
      </w:r>
      <w:hyperlink r:id="rId15" w:tooltip="Покровск-Уральский" w:history="1">
        <w:r w:rsidRPr="009B0C66">
          <w:rPr>
            <w:rStyle w:val="af4"/>
            <w:color w:val="auto"/>
            <w:u w:val="none"/>
          </w:rPr>
          <w:t>Покровск-Уральский</w:t>
        </w:r>
      </w:hyperlink>
      <w:r w:rsidRPr="009B0C66">
        <w:t xml:space="preserve"> (</w:t>
      </w:r>
      <w:r w:rsidR="009B0C66" w:rsidRPr="009B0C66">
        <w:t xml:space="preserve">1160 </w:t>
      </w:r>
      <w:r w:rsidRPr="009B0C66">
        <w:t>чел.);</w:t>
      </w:r>
    </w:p>
    <w:p w:rsidR="00FB55C5" w:rsidRPr="009B0C66" w:rsidRDefault="00FB55C5" w:rsidP="00FB55C5">
      <w:pPr>
        <w:ind w:left="720"/>
      </w:pPr>
      <w:r w:rsidRPr="009B0C66">
        <w:t>- п. Сосьва (</w:t>
      </w:r>
      <w:r w:rsidR="009B0C66" w:rsidRPr="009B0C66">
        <w:t>229</w:t>
      </w:r>
      <w:r w:rsidRPr="009B0C66">
        <w:t xml:space="preserve"> чел.);</w:t>
      </w:r>
    </w:p>
    <w:p w:rsidR="00FB55C5" w:rsidRPr="009B0C66" w:rsidRDefault="00FB55C5" w:rsidP="00FB55C5">
      <w:pPr>
        <w:ind w:left="720"/>
      </w:pPr>
      <w:r w:rsidRPr="009B0C66">
        <w:t xml:space="preserve">- п. </w:t>
      </w:r>
      <w:hyperlink r:id="rId16" w:tooltip="Третий Северный" w:history="1">
        <w:r w:rsidRPr="009B0C66">
          <w:rPr>
            <w:rStyle w:val="af4"/>
            <w:color w:val="auto"/>
            <w:u w:val="none"/>
          </w:rPr>
          <w:t>Третий Северный</w:t>
        </w:r>
      </w:hyperlink>
      <w:r w:rsidRPr="009B0C66">
        <w:t xml:space="preserve"> (</w:t>
      </w:r>
      <w:r w:rsidR="009B0C66" w:rsidRPr="009B0C66">
        <w:t>1837</w:t>
      </w:r>
      <w:r w:rsidRPr="009B0C66">
        <w:t xml:space="preserve"> чел.);</w:t>
      </w:r>
    </w:p>
    <w:p w:rsidR="00FB55C5" w:rsidRPr="009B0C66" w:rsidRDefault="00FB55C5" w:rsidP="00FB55C5">
      <w:pPr>
        <w:ind w:left="720"/>
      </w:pPr>
      <w:r w:rsidRPr="009B0C66">
        <w:t xml:space="preserve">- п. </w:t>
      </w:r>
      <w:hyperlink r:id="rId17" w:tooltip="Черёмухово (Свердловская область)" w:history="1">
        <w:r w:rsidRPr="009B0C66">
          <w:rPr>
            <w:rStyle w:val="af4"/>
            <w:color w:val="auto"/>
            <w:u w:val="none"/>
          </w:rPr>
          <w:t>Черёмухово</w:t>
        </w:r>
      </w:hyperlink>
      <w:r w:rsidRPr="009B0C66">
        <w:t xml:space="preserve"> (</w:t>
      </w:r>
      <w:r w:rsidR="009B0C66" w:rsidRPr="009B0C66">
        <w:t>5988</w:t>
      </w:r>
      <w:r w:rsidRPr="009B0C66">
        <w:t xml:space="preserve"> чел.);</w:t>
      </w:r>
    </w:p>
    <w:p w:rsidR="00FB55C5" w:rsidRDefault="00FB55C5" w:rsidP="00FB55C5">
      <w:pPr>
        <w:ind w:left="720"/>
      </w:pPr>
      <w:r w:rsidRPr="009B0C66">
        <w:t>- с. Всеволодо - Благодатское (</w:t>
      </w:r>
      <w:r w:rsidR="009B0C66" w:rsidRPr="009B0C66">
        <w:t>177</w:t>
      </w:r>
      <w:r w:rsidRPr="009B0C66">
        <w:t xml:space="preserve"> чел.).</w:t>
      </w:r>
    </w:p>
    <w:p w:rsidR="00FB55C5" w:rsidRDefault="00FB55C5" w:rsidP="00FB55C5">
      <w:pPr>
        <w:ind w:firstLine="708"/>
      </w:pPr>
      <w:r w:rsidRPr="00454BB0">
        <w:t>В настоящее время Североуральский городской округ - один из крупнейших в стране центров добычи бокситов. К значимым предприятиям</w:t>
      </w:r>
      <w:r>
        <w:t>,</w:t>
      </w:r>
      <w:r w:rsidRPr="00454BB0">
        <w:t xml:space="preserve"> которого относятся ОАО «Севуралбокситруда» и </w:t>
      </w:r>
      <w:r w:rsidR="00BA2DBD">
        <w:t>МУП</w:t>
      </w:r>
      <w:r w:rsidRPr="00454BB0">
        <w:t xml:space="preserve"> «</w:t>
      </w:r>
      <w:r w:rsidR="00BA2DBD">
        <w:t>Комэнергоресурс</w:t>
      </w:r>
      <w:r>
        <w:t xml:space="preserve">». Близ города Североуральска </w:t>
      </w:r>
      <w:r w:rsidRPr="00454BB0">
        <w:t>залегает месторождение бокситовых руд «Красная Шапочка». К северу от городской черты располагается ряд крупных месторождений (Кальинское, Южное, Черемуховское, Сосьвинское, Вагранское и др.), образующих Петропавловский бокситовый бассейн.</w:t>
      </w:r>
    </w:p>
    <w:p w:rsidR="00FB55C5" w:rsidRDefault="00FB55C5" w:rsidP="00FB55C5">
      <w:pPr>
        <w:ind w:firstLine="708"/>
      </w:pPr>
      <w:r w:rsidRPr="00454BB0">
        <w:lastRenderedPageBreak/>
        <w:t>Через округ проходит железная дорога «Екатеринбург - Серов-Покровск-Уральский – ст.Бокситы».</w:t>
      </w:r>
    </w:p>
    <w:p w:rsidR="00FB55C5" w:rsidRPr="00454BB0" w:rsidRDefault="00FB55C5" w:rsidP="00FB55C5">
      <w:pPr>
        <w:ind w:firstLine="708"/>
      </w:pPr>
      <w:r w:rsidRPr="00454BB0">
        <w:t>Сельскохозяйственное производство развито слабо.</w:t>
      </w:r>
      <w:r>
        <w:t xml:space="preserve"> </w:t>
      </w:r>
      <w:r w:rsidRPr="00454BB0">
        <w:t>Большая часть округа покрыта тайгой (кедрачи и ельник), относящейся к землям лесного фонда. В округе находится государственный заповедник «Денежкин Камень», а также 8 памятников природы.</w:t>
      </w:r>
      <w:r>
        <w:t xml:space="preserve"> </w:t>
      </w:r>
      <w:r w:rsidRPr="00454BB0">
        <w:t>К архитектурным достопримечательностям городского округа отн</w:t>
      </w:r>
      <w:r>
        <w:t xml:space="preserve">осится построенная на средства </w:t>
      </w:r>
      <w:r w:rsidRPr="00454BB0">
        <w:t>М.М. Походяшина церковь Петра и Павла- памятник истории и археологии Х</w:t>
      </w:r>
      <w:r w:rsidRPr="00454BB0">
        <w:rPr>
          <w:lang w:val="en-US"/>
        </w:rPr>
        <w:t>VIII</w:t>
      </w:r>
      <w:r w:rsidRPr="00454BB0">
        <w:t xml:space="preserve"> в., включенный в перечень памятников Российской</w:t>
      </w:r>
      <w:r>
        <w:t xml:space="preserve"> Федерации.</w:t>
      </w:r>
    </w:p>
    <w:p w:rsidR="00FB55C5" w:rsidRPr="00454BB0" w:rsidRDefault="00FB55C5" w:rsidP="00FB55C5">
      <w:pPr>
        <w:ind w:firstLine="708"/>
      </w:pPr>
      <w:r w:rsidRPr="00454BB0">
        <w:t>На территории округа главной водной артерией является р.Вагран с притоками, на берегу</w:t>
      </w:r>
      <w:r w:rsidR="00B71540">
        <w:t xml:space="preserve"> которой стоит г.Североуральск.</w:t>
      </w:r>
    </w:p>
    <w:p w:rsidR="00FB55C5" w:rsidRPr="009C1581" w:rsidRDefault="00FB55C5" w:rsidP="00FB55C5">
      <w:pPr>
        <w:ind w:firstLine="360"/>
      </w:pPr>
      <w:r w:rsidRPr="009C1581">
        <w:t xml:space="preserve">Настоящим проектом предусматривается разработка схемы водоснабжения </w:t>
      </w:r>
      <w:r>
        <w:t>шести</w:t>
      </w:r>
      <w:r w:rsidRPr="009C1581">
        <w:t xml:space="preserve"> населенных пунктов </w:t>
      </w:r>
      <w:r>
        <w:t>Североуральского городского округа</w:t>
      </w:r>
      <w:r w:rsidRPr="009C1581">
        <w:t>, в которых име</w:t>
      </w:r>
      <w:r>
        <w:t>е</w:t>
      </w:r>
      <w:r w:rsidRPr="009C1581">
        <w:t>тся централизованн</w:t>
      </w:r>
      <w:r>
        <w:t>ая система водоснабжения</w:t>
      </w:r>
      <w:r w:rsidRPr="009C1581">
        <w:t>:</w:t>
      </w:r>
    </w:p>
    <w:p w:rsidR="00FB55C5" w:rsidRDefault="00FB55C5" w:rsidP="00FB55C5">
      <w:pPr>
        <w:ind w:left="720"/>
      </w:pPr>
      <w:r w:rsidRPr="009C1581">
        <w:t xml:space="preserve">- </w:t>
      </w:r>
      <w:r>
        <w:t>город Североуральск</w:t>
      </w:r>
      <w:r w:rsidRPr="009C1581">
        <w:t>;</w:t>
      </w:r>
    </w:p>
    <w:p w:rsidR="00FB55C5" w:rsidRPr="009C1581" w:rsidRDefault="00FB55C5" w:rsidP="00FB55C5">
      <w:pPr>
        <w:ind w:left="720"/>
      </w:pPr>
      <w:r>
        <w:t xml:space="preserve">- поселок </w:t>
      </w:r>
      <w:hyperlink r:id="rId18" w:tooltip="Покровск-Уральский" w:history="1">
        <w:r w:rsidRPr="00AB31A6">
          <w:rPr>
            <w:rStyle w:val="af4"/>
            <w:color w:val="auto"/>
            <w:u w:val="none"/>
          </w:rPr>
          <w:t>Покровск-Уральский</w:t>
        </w:r>
      </w:hyperlink>
      <w:r>
        <w:t>;</w:t>
      </w:r>
    </w:p>
    <w:p w:rsidR="00FB55C5" w:rsidRPr="009C1581" w:rsidRDefault="00FB55C5" w:rsidP="00FB55C5">
      <w:pPr>
        <w:ind w:left="720"/>
      </w:pPr>
      <w:r w:rsidRPr="009C1581">
        <w:t xml:space="preserve">- поселок </w:t>
      </w:r>
      <w:hyperlink r:id="rId19" w:tooltip="Черёмухово (Свердловская область)" w:history="1">
        <w:r w:rsidRPr="00AB31A6">
          <w:rPr>
            <w:rStyle w:val="af4"/>
            <w:color w:val="auto"/>
            <w:u w:val="none"/>
          </w:rPr>
          <w:t>Черёмухово</w:t>
        </w:r>
      </w:hyperlink>
      <w:r w:rsidRPr="009C1581">
        <w:t>;</w:t>
      </w:r>
    </w:p>
    <w:p w:rsidR="00FB55C5" w:rsidRPr="009C1581" w:rsidRDefault="00FB55C5" w:rsidP="00FB55C5">
      <w:pPr>
        <w:ind w:left="720"/>
      </w:pPr>
      <w:r w:rsidRPr="009C1581">
        <w:t xml:space="preserve">- поселок </w:t>
      </w:r>
      <w:hyperlink r:id="rId20" w:tooltip="Калья (посёлок)" w:history="1">
        <w:r w:rsidRPr="00AB31A6">
          <w:rPr>
            <w:rStyle w:val="af4"/>
            <w:color w:val="auto"/>
            <w:u w:val="none"/>
          </w:rPr>
          <w:t>Калья</w:t>
        </w:r>
      </w:hyperlink>
      <w:r w:rsidRPr="009C1581">
        <w:t>;</w:t>
      </w:r>
    </w:p>
    <w:p w:rsidR="00FB55C5" w:rsidRPr="009C1581" w:rsidRDefault="00FB55C5" w:rsidP="00FB55C5">
      <w:pPr>
        <w:ind w:left="720"/>
      </w:pPr>
      <w:r w:rsidRPr="009C1581">
        <w:t xml:space="preserve">- поселок </w:t>
      </w:r>
      <w:hyperlink r:id="rId21" w:tooltip="Третий Северный" w:history="1">
        <w:r w:rsidRPr="00AB31A6">
          <w:rPr>
            <w:rStyle w:val="af4"/>
            <w:color w:val="auto"/>
            <w:u w:val="none"/>
          </w:rPr>
          <w:t>Третий Северный</w:t>
        </w:r>
      </w:hyperlink>
      <w:r w:rsidRPr="009C1581">
        <w:t>;</w:t>
      </w:r>
    </w:p>
    <w:p w:rsidR="00FB55C5" w:rsidRPr="009C1581" w:rsidRDefault="00FB55C5" w:rsidP="00FB55C5">
      <w:pPr>
        <w:ind w:left="720"/>
      </w:pPr>
      <w:r w:rsidRPr="009C1581">
        <w:t xml:space="preserve">- </w:t>
      </w:r>
      <w:r>
        <w:t>поселок Крутой лог.</w:t>
      </w:r>
    </w:p>
    <w:p w:rsidR="00FB55C5" w:rsidRDefault="00FB55C5" w:rsidP="00FB55C5">
      <w:pPr>
        <w:ind w:firstLine="360"/>
      </w:pPr>
      <w:r w:rsidRPr="00935D1F">
        <w:t xml:space="preserve">Ниже, в соответствии с данными Генерального плана </w:t>
      </w:r>
      <w:r>
        <w:t>Североуральского городского округа</w:t>
      </w:r>
      <w:r w:rsidRPr="00935D1F">
        <w:t>, приведена краткая информация по населенным пунктам, в которых имеются централизованные водопроводы (в порядке убывания количества жителей).</w:t>
      </w:r>
    </w:p>
    <w:p w:rsidR="00FB55C5" w:rsidRPr="00935D1F" w:rsidRDefault="00FB55C5" w:rsidP="00FB55C5">
      <w:pPr>
        <w:ind w:left="720"/>
        <w:rPr>
          <w:u w:val="single"/>
        </w:rPr>
      </w:pPr>
      <w:r>
        <w:rPr>
          <w:u w:val="single"/>
        </w:rPr>
        <w:t>Город Североуральск.</w:t>
      </w:r>
    </w:p>
    <w:p w:rsidR="00FB55C5" w:rsidRDefault="00FB55C5" w:rsidP="00FB55C5">
      <w:r w:rsidRPr="00BE67DF">
        <w:t>Город расположен на левом берегу реки</w:t>
      </w:r>
      <w:r>
        <w:t xml:space="preserve"> </w:t>
      </w:r>
      <w:hyperlink r:id="rId22" w:tooltip="Вагран" w:history="1">
        <w:r w:rsidRPr="00BE67DF">
          <w:rPr>
            <w:rStyle w:val="af4"/>
            <w:color w:val="auto"/>
            <w:u w:val="none"/>
          </w:rPr>
          <w:t>Вагран</w:t>
        </w:r>
      </w:hyperlink>
      <w:r>
        <w:t xml:space="preserve"> </w:t>
      </w:r>
      <w:r w:rsidRPr="00BE67DF">
        <w:t>(бассейн</w:t>
      </w:r>
      <w:r>
        <w:t xml:space="preserve"> </w:t>
      </w:r>
      <w:hyperlink r:id="rId23" w:tooltip="Обь (река)" w:history="1">
        <w:r w:rsidRPr="00BE67DF">
          <w:rPr>
            <w:rStyle w:val="af4"/>
            <w:color w:val="auto"/>
            <w:u w:val="none"/>
          </w:rPr>
          <w:t>Оби</w:t>
        </w:r>
      </w:hyperlink>
      <w:r w:rsidRPr="00BE67DF">
        <w:t>), в 480</w:t>
      </w:r>
      <w:r>
        <w:t xml:space="preserve"> </w:t>
      </w:r>
      <w:r w:rsidRPr="00BE67DF">
        <w:t>км к северу от</w:t>
      </w:r>
      <w:r>
        <w:t xml:space="preserve"> города </w:t>
      </w:r>
      <w:hyperlink r:id="rId24" w:tooltip="Екатеринбург" w:history="1">
        <w:r w:rsidRPr="00BE67DF">
          <w:rPr>
            <w:rStyle w:val="af4"/>
            <w:color w:val="auto"/>
            <w:u w:val="none"/>
          </w:rPr>
          <w:t>Екатеринбург</w:t>
        </w:r>
      </w:hyperlink>
      <w:r w:rsidRPr="00BE67DF">
        <w:t>.</w:t>
      </w:r>
      <w:r>
        <w:t xml:space="preserve"> </w:t>
      </w:r>
      <w:r w:rsidRPr="00BE67DF">
        <w:t>Образован в 1944</w:t>
      </w:r>
      <w:r>
        <w:t xml:space="preserve"> году</w:t>
      </w:r>
      <w:r w:rsidRPr="00BE67DF">
        <w:t xml:space="preserve"> из промышленного посёлка Петропавловский, основанного в</w:t>
      </w:r>
      <w:r>
        <w:t xml:space="preserve"> </w:t>
      </w:r>
      <w:hyperlink r:id="rId25" w:tooltip="1758" w:history="1">
        <w:r w:rsidRPr="00BE67DF">
          <w:rPr>
            <w:rStyle w:val="af4"/>
            <w:color w:val="auto"/>
            <w:u w:val="none"/>
          </w:rPr>
          <w:t>1758</w:t>
        </w:r>
      </w:hyperlink>
      <w:r>
        <w:t xml:space="preserve"> году</w:t>
      </w:r>
      <w:r w:rsidRPr="00BE67DF">
        <w:t>. Североуральск</w:t>
      </w:r>
      <w:r>
        <w:t xml:space="preserve"> </w:t>
      </w:r>
      <w:r w:rsidRPr="00BE67DF">
        <w:t>— центр добычи и переработки</w:t>
      </w:r>
      <w:r>
        <w:t xml:space="preserve"> </w:t>
      </w:r>
      <w:hyperlink r:id="rId26" w:tooltip="Бокситы" w:history="1">
        <w:r w:rsidRPr="00BE67DF">
          <w:rPr>
            <w:rStyle w:val="af4"/>
            <w:color w:val="auto"/>
            <w:u w:val="none"/>
          </w:rPr>
          <w:t>бокситов</w:t>
        </w:r>
      </w:hyperlink>
      <w:r w:rsidRPr="00BE67DF">
        <w:t>.</w:t>
      </w:r>
    </w:p>
    <w:p w:rsidR="00FB55C5" w:rsidRDefault="00FB55C5" w:rsidP="00FB55C5">
      <w:r w:rsidRPr="00B667D0">
        <w:t xml:space="preserve">Количество населения – </w:t>
      </w:r>
      <w:r w:rsidR="009B0C66">
        <w:t>29263</w:t>
      </w:r>
      <w:r w:rsidRPr="00B667D0">
        <w:t xml:space="preserve"> человек</w:t>
      </w:r>
      <w:r>
        <w:t>а</w:t>
      </w:r>
      <w:r w:rsidRPr="00B667D0">
        <w:t>;</w:t>
      </w:r>
    </w:p>
    <w:p w:rsidR="00FB55C5" w:rsidRPr="00F6054B" w:rsidRDefault="00FB55C5" w:rsidP="00FB55C5">
      <w:r>
        <w:t>Источники водоснабжения: п</w:t>
      </w:r>
      <w:r w:rsidRPr="00F6054B">
        <w:t>ов</w:t>
      </w:r>
      <w:r>
        <w:t>ерхностный источник - река Вагран; п</w:t>
      </w:r>
      <w:r w:rsidRPr="00F6054B">
        <w:t xml:space="preserve">одземный источник – </w:t>
      </w:r>
      <w:r>
        <w:t>насосная станция</w:t>
      </w:r>
      <w:r w:rsidRPr="00F6054B">
        <w:t xml:space="preserve"> 2</w:t>
      </w:r>
      <w:r>
        <w:t>-го</w:t>
      </w:r>
      <w:r w:rsidRPr="00F6054B">
        <w:t xml:space="preserve"> подъема СВДУ</w:t>
      </w:r>
      <w:r>
        <w:t xml:space="preserve"> (п</w:t>
      </w:r>
      <w:r>
        <w:rPr>
          <w:color w:val="000000"/>
        </w:rPr>
        <w:t xml:space="preserve">окупная вода предприятия </w:t>
      </w:r>
      <w:r w:rsidRPr="007F6098">
        <w:rPr>
          <w:color w:val="000000"/>
        </w:rPr>
        <w:t>ОАО «СУБР»</w:t>
      </w:r>
      <w:r>
        <w:rPr>
          <w:color w:val="000000"/>
        </w:rPr>
        <w:t>).</w:t>
      </w:r>
    </w:p>
    <w:p w:rsidR="00FB55C5" w:rsidRPr="00B667D0" w:rsidRDefault="00FB55C5" w:rsidP="00FB55C5">
      <w:r>
        <w:lastRenderedPageBreak/>
        <w:t>П</w:t>
      </w:r>
      <w:r w:rsidRPr="00B667D0">
        <w:t>отребител</w:t>
      </w:r>
      <w:r>
        <w:t>и</w:t>
      </w:r>
      <w:r w:rsidRPr="00B667D0">
        <w:t xml:space="preserve"> водоснабжения</w:t>
      </w:r>
      <w:r>
        <w:t>:</w:t>
      </w:r>
      <w:r w:rsidRPr="00B667D0">
        <w:t xml:space="preserve"> промышленные и коммерческие предприятия</w:t>
      </w:r>
      <w:r>
        <w:t xml:space="preserve"> города</w:t>
      </w:r>
      <w:r w:rsidRPr="00B667D0">
        <w:t xml:space="preserve">, </w:t>
      </w:r>
      <w:r>
        <w:t>центральная котельная,</w:t>
      </w:r>
      <w:r w:rsidRPr="003674C1">
        <w:t xml:space="preserve"> </w:t>
      </w:r>
      <w:r w:rsidRPr="00B667D0">
        <w:t xml:space="preserve">бюджетные потребители, </w:t>
      </w:r>
      <w:r>
        <w:t xml:space="preserve">население города (многоквартирные дома и потребители </w:t>
      </w:r>
      <w:r w:rsidRPr="00B667D0">
        <w:t>частного сектора</w:t>
      </w:r>
      <w:r>
        <w:t>).</w:t>
      </w:r>
    </w:p>
    <w:p w:rsidR="00FB55C5" w:rsidRPr="00935D1F" w:rsidRDefault="00FB55C5" w:rsidP="00FB55C5">
      <w:pPr>
        <w:ind w:left="720"/>
        <w:rPr>
          <w:u w:val="single"/>
        </w:rPr>
      </w:pPr>
      <w:r w:rsidRPr="00935D1F">
        <w:rPr>
          <w:u w:val="single"/>
        </w:rPr>
        <w:t xml:space="preserve">Поселок </w:t>
      </w:r>
      <w:r>
        <w:rPr>
          <w:u w:val="single"/>
        </w:rPr>
        <w:t>Черемухово.</w:t>
      </w:r>
    </w:p>
    <w:p w:rsidR="00FB55C5" w:rsidRDefault="00FB55C5" w:rsidP="00FB55C5">
      <w:r>
        <w:t>П</w:t>
      </w:r>
      <w:r w:rsidRPr="003674C1">
        <w:t>осёлок городского типа</w:t>
      </w:r>
      <w:r>
        <w:t>, р</w:t>
      </w:r>
      <w:r w:rsidRPr="003674C1">
        <w:t>асположен в 32</w:t>
      </w:r>
      <w:r>
        <w:t xml:space="preserve"> </w:t>
      </w:r>
      <w:r w:rsidRPr="003674C1">
        <w:t xml:space="preserve">км к северу от </w:t>
      </w:r>
      <w:r>
        <w:t>железнодорожной станции Бокситы,</w:t>
      </w:r>
      <w:r w:rsidRPr="00F27ADC">
        <w:t xml:space="preserve"> </w:t>
      </w:r>
      <w:r>
        <w:t>основан</w:t>
      </w:r>
      <w:r w:rsidRPr="003674C1">
        <w:t xml:space="preserve"> в 1947 г</w:t>
      </w:r>
      <w:r>
        <w:t>оду.</w:t>
      </w:r>
      <w:r w:rsidRPr="003674C1">
        <w:t xml:space="preserve"> </w:t>
      </w:r>
      <w:r>
        <w:t>П</w:t>
      </w:r>
      <w:r w:rsidRPr="003674C1">
        <w:t xml:space="preserve">осле объединения п. Черемушка и </w:t>
      </w:r>
      <w:r>
        <w:t xml:space="preserve">п. </w:t>
      </w:r>
      <w:r w:rsidRPr="003674C1">
        <w:t>Кедров</w:t>
      </w:r>
      <w:r>
        <w:t>ый</w:t>
      </w:r>
      <w:r w:rsidRPr="003674C1">
        <w:t>, это поселки рабочих и строителей СУБРа, геологоразведчиков.</w:t>
      </w:r>
    </w:p>
    <w:p w:rsidR="00FB55C5" w:rsidRDefault="00FB55C5" w:rsidP="00FB55C5">
      <w:r w:rsidRPr="00935D1F">
        <w:t xml:space="preserve">Количество населения – </w:t>
      </w:r>
      <w:r w:rsidR="009B0C66" w:rsidRPr="009B0C66">
        <w:t>5988</w:t>
      </w:r>
      <w:r w:rsidRPr="00935D1F">
        <w:t xml:space="preserve"> человек;</w:t>
      </w:r>
    </w:p>
    <w:p w:rsidR="00FB55C5" w:rsidRPr="00F6054B" w:rsidRDefault="00FB55C5" w:rsidP="00FB55C5">
      <w:r>
        <w:t>Источники водоснабжения: п</w:t>
      </w:r>
      <w:r w:rsidRPr="00F6054B">
        <w:t>одземный источник – сооружения 2 подъема СВДУ</w:t>
      </w:r>
      <w:r>
        <w:t xml:space="preserve"> (п</w:t>
      </w:r>
      <w:r>
        <w:rPr>
          <w:color w:val="000000"/>
        </w:rPr>
        <w:t xml:space="preserve">окупная вода предприятия </w:t>
      </w:r>
      <w:r w:rsidRPr="007F6098">
        <w:rPr>
          <w:color w:val="000000"/>
        </w:rPr>
        <w:t>ОАО «СУБР»</w:t>
      </w:r>
      <w:r>
        <w:rPr>
          <w:color w:val="000000"/>
        </w:rPr>
        <w:t>).</w:t>
      </w:r>
    </w:p>
    <w:p w:rsidR="00FB55C5" w:rsidRPr="00B667D0" w:rsidRDefault="00FB55C5" w:rsidP="00FB55C5">
      <w:r>
        <w:t>П</w:t>
      </w:r>
      <w:r w:rsidRPr="00B667D0">
        <w:t>отребител</w:t>
      </w:r>
      <w:r>
        <w:t>и</w:t>
      </w:r>
      <w:r w:rsidRPr="00B667D0">
        <w:t xml:space="preserve"> водоснабжения</w:t>
      </w:r>
      <w:r>
        <w:t>:</w:t>
      </w:r>
      <w:r w:rsidRPr="00B667D0">
        <w:t xml:space="preserve"> промышленные и коммерческие предприятия</w:t>
      </w:r>
      <w:r>
        <w:t xml:space="preserve"> поселка</w:t>
      </w:r>
      <w:r w:rsidRPr="00B667D0">
        <w:t xml:space="preserve">, бюджетные потребители, </w:t>
      </w:r>
      <w:r>
        <w:t xml:space="preserve">население поселка (многоквартирные дома и потребители </w:t>
      </w:r>
      <w:r w:rsidRPr="00B667D0">
        <w:t>частного сектора</w:t>
      </w:r>
      <w:r>
        <w:t>).</w:t>
      </w:r>
    </w:p>
    <w:p w:rsidR="00FB55C5" w:rsidRPr="00F27ADC" w:rsidRDefault="00FB55C5" w:rsidP="00FB55C5">
      <w:pPr>
        <w:ind w:left="720"/>
        <w:rPr>
          <w:bCs/>
          <w:u w:val="single"/>
        </w:rPr>
      </w:pPr>
      <w:r w:rsidRPr="00F27ADC">
        <w:rPr>
          <w:u w:val="single"/>
        </w:rPr>
        <w:t xml:space="preserve">Поселок </w:t>
      </w:r>
      <w:hyperlink r:id="rId27" w:tooltip="Калья (посёлок)" w:history="1">
        <w:r w:rsidRPr="00F27ADC">
          <w:rPr>
            <w:rStyle w:val="af4"/>
            <w:color w:val="auto"/>
          </w:rPr>
          <w:t>Калья</w:t>
        </w:r>
      </w:hyperlink>
      <w:r w:rsidRPr="00F27ADC">
        <w:rPr>
          <w:u w:val="single"/>
        </w:rPr>
        <w:t>.</w:t>
      </w:r>
    </w:p>
    <w:p w:rsidR="00FB55C5" w:rsidRPr="00935D1F" w:rsidRDefault="00FB55C5" w:rsidP="00FB55C5">
      <w:pPr>
        <w:rPr>
          <w:bCs/>
          <w:u w:val="single"/>
        </w:rPr>
      </w:pPr>
      <w:r w:rsidRPr="00F27ADC">
        <w:t>Расположен на берегу р</w:t>
      </w:r>
      <w:r>
        <w:t>еки</w:t>
      </w:r>
      <w:r w:rsidRPr="00F27ADC">
        <w:t xml:space="preserve"> Калья, название которой переводится с вогульског</w:t>
      </w:r>
      <w:r>
        <w:t>о наречия, как "Берёзовая река". Основан в</w:t>
      </w:r>
      <w:r w:rsidRPr="00F27ADC">
        <w:t xml:space="preserve"> 1935</w:t>
      </w:r>
      <w:r>
        <w:t xml:space="preserve"> </w:t>
      </w:r>
      <w:r w:rsidRPr="00F27ADC">
        <w:t>г</w:t>
      </w:r>
      <w:r>
        <w:t>оду</w:t>
      </w:r>
      <w:r w:rsidRPr="00F27ADC">
        <w:t xml:space="preserve">. </w:t>
      </w:r>
      <w:r>
        <w:t>П</w:t>
      </w:r>
      <w:r w:rsidRPr="00F27ADC">
        <w:t>оселок лесозаготовителей и геологоразведчиков</w:t>
      </w:r>
      <w:r>
        <w:t>.</w:t>
      </w:r>
    </w:p>
    <w:p w:rsidR="00FB55C5" w:rsidRDefault="00FB55C5" w:rsidP="00FB55C5">
      <w:r w:rsidRPr="00935D1F">
        <w:t xml:space="preserve">Количество населения – </w:t>
      </w:r>
      <w:r w:rsidR="009B0C66" w:rsidRPr="009B0C66">
        <w:t>5604</w:t>
      </w:r>
      <w:r w:rsidRPr="00935D1F">
        <w:t xml:space="preserve"> человек</w:t>
      </w:r>
      <w:r>
        <w:t>а</w:t>
      </w:r>
      <w:r w:rsidRPr="00935D1F">
        <w:t>;</w:t>
      </w:r>
    </w:p>
    <w:p w:rsidR="00FB55C5" w:rsidRPr="00F6054B" w:rsidRDefault="00FB55C5" w:rsidP="00FB55C5">
      <w:r>
        <w:t>Источники водоснабжения: п</w:t>
      </w:r>
      <w:r w:rsidRPr="00F6054B">
        <w:t>одземный источник – сооружения 2 подъема СВДУ</w:t>
      </w:r>
      <w:r>
        <w:t xml:space="preserve"> (п</w:t>
      </w:r>
      <w:r>
        <w:rPr>
          <w:color w:val="000000"/>
        </w:rPr>
        <w:t xml:space="preserve">окупная вода предприятия </w:t>
      </w:r>
      <w:r w:rsidRPr="007F6098">
        <w:rPr>
          <w:color w:val="000000"/>
        </w:rPr>
        <w:t>ОАО «СУБР»</w:t>
      </w:r>
      <w:r>
        <w:rPr>
          <w:color w:val="000000"/>
        </w:rPr>
        <w:t>).</w:t>
      </w:r>
    </w:p>
    <w:p w:rsidR="00FB55C5" w:rsidRPr="00B667D0" w:rsidRDefault="00FB55C5" w:rsidP="00FB55C5">
      <w:r>
        <w:t>П</w:t>
      </w:r>
      <w:r w:rsidRPr="00B667D0">
        <w:t>отребител</w:t>
      </w:r>
      <w:r>
        <w:t>и</w:t>
      </w:r>
      <w:r w:rsidRPr="00B667D0">
        <w:t xml:space="preserve"> водоснабжения</w:t>
      </w:r>
      <w:r>
        <w:t>:</w:t>
      </w:r>
      <w:r w:rsidRPr="00B667D0">
        <w:t xml:space="preserve"> промышленные и коммерческие предприятия</w:t>
      </w:r>
      <w:r>
        <w:t xml:space="preserve"> поселка</w:t>
      </w:r>
      <w:r w:rsidRPr="00B667D0">
        <w:t xml:space="preserve">, бюджетные потребители, </w:t>
      </w:r>
      <w:r>
        <w:t>население поселка.</w:t>
      </w:r>
    </w:p>
    <w:p w:rsidR="00FB55C5" w:rsidRPr="00F27ADC" w:rsidRDefault="00FB55C5" w:rsidP="00FB55C5">
      <w:pPr>
        <w:ind w:left="720"/>
        <w:rPr>
          <w:u w:val="single"/>
        </w:rPr>
      </w:pPr>
      <w:r w:rsidRPr="00F27ADC">
        <w:rPr>
          <w:u w:val="single"/>
        </w:rPr>
        <w:t xml:space="preserve">Поселок </w:t>
      </w:r>
      <w:hyperlink r:id="rId28" w:tooltip="Третий Северный" w:history="1">
        <w:r w:rsidRPr="00F27ADC">
          <w:rPr>
            <w:rStyle w:val="af4"/>
            <w:color w:val="auto"/>
          </w:rPr>
          <w:t>Третий Северный</w:t>
        </w:r>
      </w:hyperlink>
      <w:r w:rsidRPr="00F27ADC">
        <w:rPr>
          <w:u w:val="single"/>
        </w:rPr>
        <w:t>.</w:t>
      </w:r>
    </w:p>
    <w:p w:rsidR="00FB55C5" w:rsidRDefault="00FB55C5" w:rsidP="00FB55C5">
      <w:r>
        <w:t xml:space="preserve">Расположен </w:t>
      </w:r>
      <w:r w:rsidRPr="00F27ADC">
        <w:t>в 5 км на север от</w:t>
      </w:r>
      <w:r>
        <w:t xml:space="preserve"> города </w:t>
      </w:r>
      <w:r w:rsidRPr="00F27ADC">
        <w:t>Североуральска.</w:t>
      </w:r>
      <w:r>
        <w:t xml:space="preserve"> О</w:t>
      </w:r>
      <w:r w:rsidRPr="00F27ADC">
        <w:t>снован в 1943 г</w:t>
      </w:r>
      <w:r>
        <w:t>оду</w:t>
      </w:r>
      <w:r w:rsidRPr="00F27ADC">
        <w:t>, поселок горняков и шахтостроителей</w:t>
      </w:r>
      <w:r>
        <w:t>.</w:t>
      </w:r>
    </w:p>
    <w:p w:rsidR="00FB55C5" w:rsidRDefault="00FB55C5" w:rsidP="00FB55C5">
      <w:r w:rsidRPr="00935D1F">
        <w:t xml:space="preserve">Количество </w:t>
      </w:r>
      <w:r w:rsidRPr="00F27ADC">
        <w:t xml:space="preserve">населения – </w:t>
      </w:r>
      <w:r w:rsidR="009B0C66" w:rsidRPr="009B0C66">
        <w:t>1837</w:t>
      </w:r>
      <w:r>
        <w:t xml:space="preserve"> человек</w:t>
      </w:r>
      <w:r w:rsidRPr="00935D1F">
        <w:t>;</w:t>
      </w:r>
    </w:p>
    <w:p w:rsidR="00FB55C5" w:rsidRPr="00F6054B" w:rsidRDefault="00FB55C5" w:rsidP="00FB55C5">
      <w:r>
        <w:t>Источники водоснабжения: п</w:t>
      </w:r>
      <w:r w:rsidRPr="00F6054B">
        <w:t>одземный источник – сооружения 2 подъема СВДУ</w:t>
      </w:r>
      <w:r>
        <w:t xml:space="preserve"> (п</w:t>
      </w:r>
      <w:r>
        <w:rPr>
          <w:color w:val="000000"/>
        </w:rPr>
        <w:t xml:space="preserve">окупная вода предприятия </w:t>
      </w:r>
      <w:r w:rsidRPr="007F6098">
        <w:rPr>
          <w:color w:val="000000"/>
        </w:rPr>
        <w:t>ОАО «СУБР»</w:t>
      </w:r>
      <w:r>
        <w:rPr>
          <w:color w:val="000000"/>
        </w:rPr>
        <w:t>).</w:t>
      </w:r>
    </w:p>
    <w:p w:rsidR="00FB55C5" w:rsidRPr="00B667D0" w:rsidRDefault="00FB55C5" w:rsidP="00FB55C5">
      <w:r>
        <w:t>П</w:t>
      </w:r>
      <w:r w:rsidRPr="00B667D0">
        <w:t>отребител</w:t>
      </w:r>
      <w:r>
        <w:t>и</w:t>
      </w:r>
      <w:r w:rsidRPr="00B667D0">
        <w:t xml:space="preserve"> водоснабжения</w:t>
      </w:r>
      <w:r>
        <w:t>:</w:t>
      </w:r>
      <w:r w:rsidRPr="00B667D0">
        <w:t xml:space="preserve"> промышленные и коммерческие предприятия</w:t>
      </w:r>
      <w:r>
        <w:t xml:space="preserve"> поселка</w:t>
      </w:r>
      <w:r w:rsidRPr="00B667D0">
        <w:t xml:space="preserve">, бюджетные потребители, </w:t>
      </w:r>
      <w:r>
        <w:t>население поселка.</w:t>
      </w:r>
    </w:p>
    <w:p w:rsidR="00125504" w:rsidRDefault="00125504" w:rsidP="00FB55C5">
      <w:pPr>
        <w:ind w:left="720"/>
        <w:rPr>
          <w:u w:val="single"/>
        </w:rPr>
        <w:sectPr w:rsidR="00125504" w:rsidSect="00A87C13">
          <w:pgSz w:w="11906" w:h="16838"/>
          <w:pgMar w:top="1134" w:right="850" w:bottom="1134" w:left="1701" w:header="708" w:footer="708" w:gutter="0"/>
          <w:cols w:space="708"/>
          <w:docGrid w:linePitch="360"/>
        </w:sectPr>
      </w:pPr>
    </w:p>
    <w:p w:rsidR="00FB55C5" w:rsidRDefault="00FB55C5" w:rsidP="00FB55C5">
      <w:pPr>
        <w:ind w:left="720"/>
        <w:rPr>
          <w:rFonts w:ascii="Arial" w:hAnsi="Arial" w:cs="Arial"/>
          <w:color w:val="252525"/>
          <w:sz w:val="19"/>
          <w:szCs w:val="19"/>
          <w:shd w:val="clear" w:color="auto" w:fill="FFFFFF"/>
        </w:rPr>
      </w:pPr>
      <w:r w:rsidRPr="00BE67DF">
        <w:rPr>
          <w:u w:val="single"/>
        </w:rPr>
        <w:lastRenderedPageBreak/>
        <w:t xml:space="preserve">Поселок </w:t>
      </w:r>
      <w:hyperlink r:id="rId29" w:tooltip="Покровск-Уральский" w:history="1">
        <w:r w:rsidRPr="00BE67DF">
          <w:rPr>
            <w:rStyle w:val="af4"/>
            <w:color w:val="auto"/>
          </w:rPr>
          <w:t>Покровск-Уральский</w:t>
        </w:r>
      </w:hyperlink>
      <w:r>
        <w:rPr>
          <w:u w:val="single"/>
        </w:rPr>
        <w:t>.</w:t>
      </w:r>
      <w:r w:rsidRPr="00BE67DF">
        <w:rPr>
          <w:rFonts w:ascii="Arial" w:hAnsi="Arial" w:cs="Arial"/>
          <w:color w:val="252525"/>
          <w:sz w:val="19"/>
          <w:szCs w:val="19"/>
          <w:shd w:val="clear" w:color="auto" w:fill="FFFFFF"/>
        </w:rPr>
        <w:t xml:space="preserve"> </w:t>
      </w:r>
    </w:p>
    <w:p w:rsidR="00FB55C5" w:rsidRPr="00BE67DF" w:rsidRDefault="00FB55C5" w:rsidP="00FB55C5">
      <w:r>
        <w:t xml:space="preserve">Располагается в 17 </w:t>
      </w:r>
      <w:r w:rsidRPr="00BE67DF">
        <w:t xml:space="preserve">км от </w:t>
      </w:r>
      <w:r>
        <w:t>железнодорожной станции Бокситы. О</w:t>
      </w:r>
      <w:r w:rsidRPr="00BE67DF">
        <w:t>снован в 1760 г</w:t>
      </w:r>
      <w:r>
        <w:t>оду</w:t>
      </w:r>
      <w:r w:rsidRPr="00BE67DF">
        <w:t>, с 1914 года – поселок горняков и лесозаготовителей</w:t>
      </w:r>
      <w:r>
        <w:t>.</w:t>
      </w:r>
    </w:p>
    <w:p w:rsidR="00FB55C5" w:rsidRDefault="00FB55C5" w:rsidP="00FB55C5">
      <w:r w:rsidRPr="00935D1F">
        <w:t xml:space="preserve">Количество населения – </w:t>
      </w:r>
      <w:r w:rsidR="002470F8">
        <w:t>1</w:t>
      </w:r>
      <w:r w:rsidR="009B0C66">
        <w:t xml:space="preserve">160 </w:t>
      </w:r>
      <w:r w:rsidRPr="00935D1F">
        <w:t>человек;</w:t>
      </w:r>
    </w:p>
    <w:p w:rsidR="00FB55C5" w:rsidRDefault="00FB55C5" w:rsidP="00FB55C5">
      <w:r>
        <w:t>Источники водоснабжения: п</w:t>
      </w:r>
      <w:r w:rsidRPr="00F6054B">
        <w:t>одземный источник – во</w:t>
      </w:r>
      <w:r>
        <w:t>дозабор пос. Покровск-Уральский.</w:t>
      </w:r>
    </w:p>
    <w:p w:rsidR="00FB55C5" w:rsidRPr="00B667D0" w:rsidRDefault="00FB55C5" w:rsidP="00FB55C5">
      <w:r>
        <w:t>П</w:t>
      </w:r>
      <w:r w:rsidRPr="00B667D0">
        <w:t>отребител</w:t>
      </w:r>
      <w:r>
        <w:t>и</w:t>
      </w:r>
      <w:r w:rsidRPr="00B667D0">
        <w:t xml:space="preserve"> водоснабжения</w:t>
      </w:r>
      <w:r>
        <w:t>:</w:t>
      </w:r>
      <w:r w:rsidRPr="00B667D0">
        <w:t xml:space="preserve"> </w:t>
      </w:r>
      <w:r>
        <w:t>сторонние организации и</w:t>
      </w:r>
      <w:r w:rsidRPr="00B667D0">
        <w:t xml:space="preserve"> предприятия</w:t>
      </w:r>
      <w:r>
        <w:t xml:space="preserve"> поселка</w:t>
      </w:r>
      <w:r w:rsidRPr="00B667D0">
        <w:t xml:space="preserve">, бюджетные потребители, </w:t>
      </w:r>
      <w:r>
        <w:t>население поселка.</w:t>
      </w:r>
    </w:p>
    <w:p w:rsidR="009A107F" w:rsidRDefault="009A107F" w:rsidP="002559D0">
      <w:pPr>
        <w:rPr>
          <w:b/>
          <w:bCs/>
        </w:rPr>
      </w:pPr>
    </w:p>
    <w:p w:rsidR="009A107F" w:rsidRPr="002559D0" w:rsidRDefault="009A107F" w:rsidP="002559D0">
      <w:pPr>
        <w:sectPr w:rsidR="009A107F" w:rsidRPr="002559D0" w:rsidSect="00A87C13">
          <w:pgSz w:w="11906" w:h="16838"/>
          <w:pgMar w:top="1134" w:right="850" w:bottom="1134" w:left="1701" w:header="708" w:footer="708" w:gutter="0"/>
          <w:cols w:space="708"/>
          <w:docGrid w:linePitch="360"/>
        </w:sectPr>
      </w:pPr>
    </w:p>
    <w:p w:rsidR="009A107F" w:rsidRPr="007B7122" w:rsidRDefault="009A107F" w:rsidP="003B6A97">
      <w:pPr>
        <w:pStyle w:val="12"/>
      </w:pPr>
      <w:bookmarkStart w:id="17" w:name="_Toc391455851"/>
      <w:r>
        <w:lastRenderedPageBreak/>
        <w:t xml:space="preserve">Раздел 1. </w:t>
      </w:r>
      <w:r w:rsidRPr="007B7122">
        <w:t>Технико-экономическое состояние централизованных систем водоснабжения городского округа.</w:t>
      </w:r>
      <w:bookmarkEnd w:id="17"/>
    </w:p>
    <w:p w:rsidR="009A107F" w:rsidRDefault="009A107F" w:rsidP="00D5204F">
      <w:pPr>
        <w:pStyle w:val="21"/>
        <w:numPr>
          <w:ilvl w:val="1"/>
          <w:numId w:val="1"/>
        </w:numPr>
        <w:ind w:left="0" w:firstLine="0"/>
      </w:pPr>
      <w:bookmarkStart w:id="18" w:name="_Toc391455852"/>
      <w:r w:rsidRPr="003B6A97">
        <w:t>Описание системы и структуры водоснабжения городского округа и деление территории городского округа на эксплуатационные зоны.</w:t>
      </w:r>
      <w:bookmarkEnd w:id="18"/>
    </w:p>
    <w:p w:rsidR="00DB1984" w:rsidRDefault="00DB1984" w:rsidP="00DB1984">
      <w:pPr>
        <w:ind w:firstLine="708"/>
      </w:pPr>
      <w:r w:rsidRPr="005A030E">
        <w:t>Система централизованного водоснабжения</w:t>
      </w:r>
      <w:r>
        <w:t xml:space="preserve"> муниципального образования Североуральский городской округ</w:t>
      </w:r>
      <w:r w:rsidRPr="00B0601D">
        <w:t xml:space="preserve"> обеспечивает хозяйственно-бытовое и промышленное водоснабжение г</w:t>
      </w:r>
      <w:r>
        <w:t>орода</w:t>
      </w:r>
      <w:r w:rsidRPr="00B0601D">
        <w:t xml:space="preserve"> Североуральска</w:t>
      </w:r>
      <w:r>
        <w:t>;</w:t>
      </w:r>
      <w:r w:rsidRPr="00B0601D">
        <w:t xml:space="preserve"> п</w:t>
      </w:r>
      <w:r>
        <w:t>оселков</w:t>
      </w:r>
      <w:r w:rsidR="00E51D41">
        <w:t>:</w:t>
      </w:r>
      <w:r w:rsidRPr="00B0601D">
        <w:t xml:space="preserve"> Черёмухово, Калья, 3й Северный, Покровск–Уральский, Крутой Лог.</w:t>
      </w:r>
    </w:p>
    <w:p w:rsidR="00DB1984" w:rsidRPr="00B0601D" w:rsidRDefault="00DB1984" w:rsidP="00DB1984">
      <w:r w:rsidRPr="00B0601D">
        <w:t>В систему водоснабжения входит три источника:</w:t>
      </w:r>
    </w:p>
    <w:p w:rsidR="005A030E" w:rsidRDefault="005A030E" w:rsidP="005A030E">
      <w:pPr>
        <w:ind w:firstLine="708"/>
      </w:pPr>
      <w:r>
        <w:t xml:space="preserve">1. </w:t>
      </w:r>
      <w:r w:rsidR="00DB1984" w:rsidRPr="00F6054B">
        <w:t>Пов</w:t>
      </w:r>
      <w:r w:rsidR="00DB1984">
        <w:t>ерхностный источник - река Вагран</w:t>
      </w:r>
      <w:r w:rsidR="00DB1984" w:rsidRPr="00F6054B">
        <w:t>.</w:t>
      </w:r>
    </w:p>
    <w:p w:rsidR="005A030E" w:rsidRPr="005A030E" w:rsidRDefault="005A030E" w:rsidP="005A030E">
      <w:pPr>
        <w:ind w:firstLine="708"/>
      </w:pPr>
      <w:r w:rsidRPr="005A030E">
        <w:rPr>
          <w:color w:val="000000"/>
        </w:rPr>
        <w:t>Водозаборные сооружения, совмещенные с насосной станцией 1-го подъема, расположены на реке Вагран в 5км от гор</w:t>
      </w:r>
      <w:r w:rsidR="00E51D41">
        <w:rPr>
          <w:color w:val="000000"/>
        </w:rPr>
        <w:t>ода Североуральск</w:t>
      </w:r>
      <w:r w:rsidRPr="005A030E">
        <w:rPr>
          <w:color w:val="000000"/>
        </w:rPr>
        <w:t xml:space="preserve"> выше по течению реки. Сооружения состоят из водоприемного ковша, двух самотечных ставов и водоприемной камеры.</w:t>
      </w:r>
    </w:p>
    <w:p w:rsidR="00DB1984" w:rsidRDefault="00DB1984" w:rsidP="00DB1984">
      <w:pPr>
        <w:ind w:firstLine="708"/>
      </w:pPr>
      <w:r w:rsidRPr="00F6054B">
        <w:t xml:space="preserve">2. Подземный источник – </w:t>
      </w:r>
      <w:r w:rsidR="00E51D41">
        <w:t>насосная станция</w:t>
      </w:r>
      <w:r w:rsidRPr="00F6054B">
        <w:t xml:space="preserve"> 2</w:t>
      </w:r>
      <w:r w:rsidR="00E51D41">
        <w:t>-го</w:t>
      </w:r>
      <w:r w:rsidRPr="00F6054B">
        <w:t xml:space="preserve"> подъема СВДУ.</w:t>
      </w:r>
    </w:p>
    <w:p w:rsidR="005A030E" w:rsidRPr="00F6054B" w:rsidRDefault="005A030E" w:rsidP="00DB1984">
      <w:pPr>
        <w:ind w:firstLine="708"/>
      </w:pPr>
      <w:r>
        <w:rPr>
          <w:color w:val="000000"/>
        </w:rPr>
        <w:t>П</w:t>
      </w:r>
      <w:r w:rsidRPr="007F6098">
        <w:rPr>
          <w:color w:val="000000"/>
        </w:rPr>
        <w:t xml:space="preserve">окупная вода от </w:t>
      </w:r>
      <w:r>
        <w:rPr>
          <w:color w:val="000000"/>
        </w:rPr>
        <w:t xml:space="preserve">градообразующего предприятия </w:t>
      </w:r>
      <w:r w:rsidRPr="005A030E">
        <w:rPr>
          <w:color w:val="000000"/>
        </w:rPr>
        <w:t>— Северо-Уральский Бокситовый Рудник (</w:t>
      </w:r>
      <w:r w:rsidRPr="007F6098">
        <w:rPr>
          <w:color w:val="000000"/>
        </w:rPr>
        <w:t>ОАО «СУБР»</w:t>
      </w:r>
      <w:r>
        <w:rPr>
          <w:color w:val="000000"/>
        </w:rPr>
        <w:t>).</w:t>
      </w:r>
    </w:p>
    <w:p w:rsidR="00DB1984" w:rsidRDefault="00DB1984" w:rsidP="00DB1984">
      <w:pPr>
        <w:ind w:firstLine="708"/>
      </w:pPr>
      <w:r w:rsidRPr="00F6054B">
        <w:t>3. Подземный источник – во</w:t>
      </w:r>
      <w:r>
        <w:t>дозабор п. Покровск-Уральский</w:t>
      </w:r>
      <w:r w:rsidR="005A030E">
        <w:t>.</w:t>
      </w:r>
    </w:p>
    <w:p w:rsidR="005A030E" w:rsidRPr="007F6098" w:rsidRDefault="005A030E" w:rsidP="005A030E">
      <w:pPr>
        <w:ind w:firstLine="708"/>
        <w:rPr>
          <w:color w:val="000000"/>
        </w:rPr>
      </w:pPr>
      <w:r w:rsidRPr="007F6098">
        <w:rPr>
          <w:color w:val="000000"/>
        </w:rPr>
        <w:t>Водозабор пос</w:t>
      </w:r>
      <w:r w:rsidR="00E51D41">
        <w:rPr>
          <w:color w:val="000000"/>
        </w:rPr>
        <w:t>елка</w:t>
      </w:r>
      <w:r w:rsidRPr="007F6098">
        <w:rPr>
          <w:color w:val="000000"/>
        </w:rPr>
        <w:t xml:space="preserve"> Покровск-Уральский – скважины вертикального дренажа в количестве 4 штук</w:t>
      </w:r>
      <w:r>
        <w:rPr>
          <w:color w:val="000000"/>
        </w:rPr>
        <w:t xml:space="preserve"> </w:t>
      </w:r>
      <w:r w:rsidRPr="00B0601D">
        <w:t>(№</w:t>
      </w:r>
      <w:r>
        <w:t xml:space="preserve"> </w:t>
      </w:r>
      <w:r w:rsidRPr="00B0601D">
        <w:t>1в;</w:t>
      </w:r>
      <w:r>
        <w:t xml:space="preserve"> № </w:t>
      </w:r>
      <w:r w:rsidRPr="00B0601D">
        <w:t>2в;</w:t>
      </w:r>
      <w:r>
        <w:t xml:space="preserve"> № </w:t>
      </w:r>
      <w:r w:rsidRPr="00B0601D">
        <w:t>3в;</w:t>
      </w:r>
      <w:r w:rsidR="00E51D41">
        <w:t xml:space="preserve"> </w:t>
      </w:r>
      <w:r>
        <w:t xml:space="preserve">№ </w:t>
      </w:r>
      <w:r w:rsidRPr="00B0601D">
        <w:t>4в).</w:t>
      </w:r>
      <w:r w:rsidRPr="007F6098">
        <w:rPr>
          <w:color w:val="000000"/>
        </w:rPr>
        <w:t xml:space="preserve"> Одна скважина работает на мониторинг, три скважины работаю</w:t>
      </w:r>
      <w:r>
        <w:rPr>
          <w:color w:val="000000"/>
        </w:rPr>
        <w:t>т на водоснабжение поселка Покровск-Уральский.</w:t>
      </w:r>
    </w:p>
    <w:p w:rsidR="009A107F" w:rsidRPr="007B7122" w:rsidRDefault="009A107F" w:rsidP="00F26F53">
      <w:pPr>
        <w:autoSpaceDE w:val="0"/>
        <w:autoSpaceDN w:val="0"/>
        <w:adjustRightInd w:val="0"/>
        <w:spacing w:after="0"/>
        <w:ind w:firstLine="708"/>
        <w:rPr>
          <w:highlight w:val="yellow"/>
        </w:rPr>
      </w:pPr>
      <w:r w:rsidRPr="00B11DE7">
        <w:rPr>
          <w:rFonts w:eastAsia="TimesNewRoman"/>
        </w:rPr>
        <w:t xml:space="preserve">Водоснабжение муниципального образования </w:t>
      </w:r>
      <w:r w:rsidR="0068627E">
        <w:t>Североуральский городской округ</w:t>
      </w:r>
      <w:r>
        <w:rPr>
          <w:rFonts w:eastAsia="TimesNewRoman"/>
        </w:rPr>
        <w:t xml:space="preserve"> </w:t>
      </w:r>
      <w:r w:rsidRPr="00B11DE7">
        <w:rPr>
          <w:rFonts w:eastAsia="TimesNewRoman"/>
        </w:rPr>
        <w:t xml:space="preserve">осуществляет </w:t>
      </w:r>
      <w:r w:rsidR="007F6098" w:rsidRPr="007F6098">
        <w:rPr>
          <w:rFonts w:eastAsia="TimesNewRoman"/>
        </w:rPr>
        <w:t>МУП «Комэнергоресурс»</w:t>
      </w:r>
      <w:r>
        <w:rPr>
          <w:rFonts w:eastAsia="TimesNewRoman"/>
        </w:rPr>
        <w:t>. О</w:t>
      </w:r>
      <w:r w:rsidRPr="007B7122">
        <w:t>рганизация выполняет следующие работы:</w:t>
      </w:r>
    </w:p>
    <w:p w:rsidR="009A107F" w:rsidRPr="007B7122" w:rsidRDefault="009A107F" w:rsidP="00D5204F">
      <w:pPr>
        <w:numPr>
          <w:ilvl w:val="0"/>
          <w:numId w:val="2"/>
        </w:numPr>
        <w:autoSpaceDE w:val="0"/>
        <w:autoSpaceDN w:val="0"/>
        <w:adjustRightInd w:val="0"/>
        <w:spacing w:after="0"/>
        <w:ind w:left="851" w:hanging="284"/>
        <w:outlineLvl w:val="0"/>
      </w:pPr>
      <w:r>
        <w:t xml:space="preserve">  </w:t>
      </w:r>
      <w:bookmarkStart w:id="19" w:name="_Toc385845958"/>
      <w:bookmarkStart w:id="20" w:name="_Toc386541005"/>
      <w:bookmarkStart w:id="21" w:name="_Toc389229640"/>
      <w:bookmarkStart w:id="22" w:name="_Toc391386130"/>
      <w:bookmarkStart w:id="23" w:name="_Toc391455853"/>
      <w:r w:rsidRPr="007B7122">
        <w:t>сбор, очистка и распределение пресных в</w:t>
      </w:r>
      <w:r>
        <w:t xml:space="preserve">од для хозяйственно-питьевого </w:t>
      </w:r>
      <w:r w:rsidRPr="007B7122">
        <w:t>водоснабжения;</w:t>
      </w:r>
      <w:bookmarkEnd w:id="19"/>
      <w:bookmarkEnd w:id="20"/>
      <w:bookmarkEnd w:id="21"/>
      <w:bookmarkEnd w:id="22"/>
      <w:bookmarkEnd w:id="23"/>
    </w:p>
    <w:p w:rsidR="009A107F" w:rsidRPr="007B7122" w:rsidRDefault="009A107F" w:rsidP="00D5204F">
      <w:pPr>
        <w:numPr>
          <w:ilvl w:val="0"/>
          <w:numId w:val="2"/>
        </w:numPr>
        <w:tabs>
          <w:tab w:val="left" w:pos="851"/>
        </w:tabs>
        <w:autoSpaceDE w:val="0"/>
        <w:autoSpaceDN w:val="0"/>
        <w:adjustRightInd w:val="0"/>
        <w:spacing w:after="0"/>
        <w:ind w:left="851" w:hanging="284"/>
      </w:pPr>
      <w:r w:rsidRPr="007B7122">
        <w:t>подключение потребителей к системе водоснабжения;</w:t>
      </w:r>
    </w:p>
    <w:p w:rsidR="009A107F" w:rsidRPr="007B7122" w:rsidRDefault="009A107F" w:rsidP="00D5204F">
      <w:pPr>
        <w:numPr>
          <w:ilvl w:val="0"/>
          <w:numId w:val="2"/>
        </w:numPr>
        <w:tabs>
          <w:tab w:val="left" w:pos="851"/>
        </w:tabs>
        <w:autoSpaceDE w:val="0"/>
        <w:autoSpaceDN w:val="0"/>
        <w:adjustRightInd w:val="0"/>
        <w:spacing w:after="0"/>
        <w:ind w:left="851" w:hanging="284"/>
      </w:pPr>
      <w:r w:rsidRPr="007B7122">
        <w:t>обслуживание водопроводных сетей и сооружений на них;</w:t>
      </w:r>
    </w:p>
    <w:p w:rsidR="009A107F" w:rsidRPr="007B7122" w:rsidRDefault="009A107F" w:rsidP="00D5204F">
      <w:pPr>
        <w:numPr>
          <w:ilvl w:val="0"/>
          <w:numId w:val="2"/>
        </w:numPr>
        <w:tabs>
          <w:tab w:val="left" w:pos="851"/>
        </w:tabs>
        <w:autoSpaceDE w:val="0"/>
        <w:autoSpaceDN w:val="0"/>
        <w:adjustRightInd w:val="0"/>
        <w:spacing w:after="0"/>
        <w:ind w:left="851" w:hanging="284"/>
      </w:pPr>
      <w:r w:rsidRPr="007B7122">
        <w:t>установка приборов учета (водомеров), их опломбировка;</w:t>
      </w:r>
    </w:p>
    <w:p w:rsidR="009A107F" w:rsidRDefault="009A107F" w:rsidP="00D5204F">
      <w:pPr>
        <w:numPr>
          <w:ilvl w:val="0"/>
          <w:numId w:val="2"/>
        </w:numPr>
        <w:tabs>
          <w:tab w:val="left" w:pos="851"/>
        </w:tabs>
        <w:autoSpaceDE w:val="0"/>
        <w:autoSpaceDN w:val="0"/>
        <w:adjustRightInd w:val="0"/>
        <w:spacing w:after="0"/>
        <w:ind w:left="851" w:hanging="284"/>
      </w:pPr>
      <w:r w:rsidRPr="007B7122">
        <w:t>демонт</w:t>
      </w:r>
      <w:r>
        <w:t>аж и монтаж линий водоснабжения.</w:t>
      </w:r>
    </w:p>
    <w:p w:rsidR="00252987" w:rsidRDefault="00252987" w:rsidP="0014740F">
      <w:pPr>
        <w:ind w:firstLine="708"/>
        <w:sectPr w:rsidR="00252987" w:rsidSect="00D67F38">
          <w:pgSz w:w="11906" w:h="16838"/>
          <w:pgMar w:top="1134" w:right="850" w:bottom="1134" w:left="1701" w:header="708" w:footer="708" w:gutter="0"/>
          <w:cols w:space="708"/>
          <w:titlePg/>
          <w:docGrid w:linePitch="381"/>
        </w:sectPr>
      </w:pPr>
    </w:p>
    <w:p w:rsidR="0014740F" w:rsidRPr="0062707F" w:rsidRDefault="0014740F" w:rsidP="0014740F">
      <w:pPr>
        <w:ind w:firstLine="708"/>
      </w:pPr>
      <w:r w:rsidRPr="0062707F">
        <w:lastRenderedPageBreak/>
        <w:t xml:space="preserve">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w:t>
      </w:r>
      <w:r>
        <w:t>и водоотведения:</w:t>
      </w:r>
    </w:p>
    <w:p w:rsidR="0014740F" w:rsidRPr="00B11DE7" w:rsidRDefault="0014740F" w:rsidP="0014740F">
      <w:pPr>
        <w:autoSpaceDE w:val="0"/>
        <w:autoSpaceDN w:val="0"/>
        <w:adjustRightInd w:val="0"/>
        <w:spacing w:after="0"/>
        <w:ind w:firstLine="567"/>
        <w:rPr>
          <w:rFonts w:eastAsia="TimesNewRoman"/>
        </w:rPr>
      </w:pPr>
      <w:r w:rsidRPr="0014740F">
        <w:rPr>
          <w:rFonts w:eastAsia="TimesNewRoman"/>
        </w:rPr>
        <w:t>"эксплуатационная зона" - зона эксплуатационной ответственности организации, осуществляющей горячее 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p w:rsidR="005A030E" w:rsidRDefault="009A107F" w:rsidP="0014740F">
      <w:pPr>
        <w:autoSpaceDE w:val="0"/>
        <w:autoSpaceDN w:val="0"/>
        <w:adjustRightInd w:val="0"/>
        <w:ind w:firstLine="567"/>
        <w:outlineLvl w:val="0"/>
        <w:rPr>
          <w:rFonts w:eastAsia="TimesNewRoman"/>
        </w:rPr>
      </w:pPr>
      <w:bookmarkStart w:id="24" w:name="_Toc385845959"/>
      <w:bookmarkStart w:id="25" w:name="_Toc386541006"/>
      <w:bookmarkStart w:id="26" w:name="_Toc389229641"/>
      <w:bookmarkStart w:id="27" w:name="_Toc391386131"/>
      <w:bookmarkStart w:id="28" w:name="_Toc391455854"/>
      <w:r>
        <w:t xml:space="preserve">Вся система водоснабжения </w:t>
      </w:r>
      <w:r w:rsidR="0014740F">
        <w:t xml:space="preserve">Североуральского городского округа </w:t>
      </w:r>
      <w:r>
        <w:t>находится в одной зоне эксплуатационной ответственности организации</w:t>
      </w:r>
      <w:r w:rsidR="005A030E" w:rsidRPr="005A030E">
        <w:rPr>
          <w:rFonts w:eastAsia="TimesNewRoman"/>
        </w:rPr>
        <w:t xml:space="preserve"> </w:t>
      </w:r>
      <w:r w:rsidR="005A030E" w:rsidRPr="007F6098">
        <w:rPr>
          <w:rFonts w:eastAsia="TimesNewRoman"/>
        </w:rPr>
        <w:t>МУП «Комэнергоресурс»</w:t>
      </w:r>
      <w:r>
        <w:rPr>
          <w:rFonts w:eastAsia="TimesNewRoman"/>
        </w:rPr>
        <w:t>, осуществляющей холодной водоснабжение и водоотведение.</w:t>
      </w:r>
      <w:bookmarkEnd w:id="24"/>
      <w:bookmarkEnd w:id="25"/>
      <w:bookmarkEnd w:id="26"/>
      <w:bookmarkEnd w:id="27"/>
      <w:bookmarkEnd w:id="28"/>
    </w:p>
    <w:p w:rsidR="0068627E" w:rsidRDefault="005A030E" w:rsidP="0014740F">
      <w:pPr>
        <w:autoSpaceDE w:val="0"/>
        <w:autoSpaceDN w:val="0"/>
        <w:adjustRightInd w:val="0"/>
        <w:ind w:firstLine="567"/>
        <w:outlineLvl w:val="0"/>
        <w:rPr>
          <w:rFonts w:eastAsia="TimesNewRoman"/>
        </w:rPr>
      </w:pPr>
      <w:bookmarkStart w:id="29" w:name="_Toc389229642"/>
      <w:bookmarkStart w:id="30" w:name="_Toc391386132"/>
      <w:bookmarkStart w:id="31" w:name="_Toc391455855"/>
      <w:r>
        <w:rPr>
          <w:rFonts w:eastAsia="TimesNewRoman"/>
        </w:rPr>
        <w:t xml:space="preserve">Схема расположения источников водоснабжения Североуральского городского округа представлена </w:t>
      </w:r>
      <w:r w:rsidRPr="00DF2D0E">
        <w:rPr>
          <w:rFonts w:eastAsia="TimesNewRoman"/>
        </w:rPr>
        <w:t xml:space="preserve">в </w:t>
      </w:r>
      <w:r w:rsidR="00DF2D0E" w:rsidRPr="00DF2D0E">
        <w:rPr>
          <w:rFonts w:eastAsia="TimesNewRoman"/>
        </w:rPr>
        <w:t>Разделе 9</w:t>
      </w:r>
      <w:r w:rsidRPr="00DF2D0E">
        <w:rPr>
          <w:rFonts w:eastAsia="TimesNewRoman"/>
        </w:rPr>
        <w:t>.</w:t>
      </w:r>
      <w:bookmarkEnd w:id="29"/>
      <w:bookmarkEnd w:id="30"/>
      <w:bookmarkEnd w:id="31"/>
    </w:p>
    <w:p w:rsidR="009A107F" w:rsidRDefault="009A107F" w:rsidP="00A824CA">
      <w:pPr>
        <w:pStyle w:val="21"/>
      </w:pPr>
      <w:bookmarkStart w:id="32" w:name="_Toc391455856"/>
      <w:r w:rsidRPr="00196133">
        <w:t>1.2. Описание территорий городского округа, не охваченных централизованными системами водоснабжения.</w:t>
      </w:r>
      <w:bookmarkEnd w:id="32"/>
    </w:p>
    <w:p w:rsidR="005A030E" w:rsidRDefault="005A030E" w:rsidP="005A030E">
      <w:pPr>
        <w:ind w:firstLine="708"/>
        <w:rPr>
          <w:color w:val="000000"/>
        </w:rPr>
      </w:pPr>
      <w:r w:rsidRPr="0014740F">
        <w:rPr>
          <w:color w:val="000000"/>
        </w:rPr>
        <w:t>Система нецентрализованного водоснабжения</w:t>
      </w:r>
      <w:r>
        <w:rPr>
          <w:b/>
          <w:color w:val="000000"/>
        </w:rPr>
        <w:t xml:space="preserve"> </w:t>
      </w:r>
      <w:r>
        <w:t>муниципального образования Североуральский городской округ</w:t>
      </w:r>
      <w:r w:rsidRPr="00082F31">
        <w:rPr>
          <w:color w:val="000000"/>
        </w:rPr>
        <w:t xml:space="preserve"> обеспечивает хозя</w:t>
      </w:r>
      <w:r>
        <w:rPr>
          <w:color w:val="000000"/>
        </w:rPr>
        <w:t xml:space="preserve">йственно-бытовое водоснабжение </w:t>
      </w:r>
      <w:r w:rsidRPr="00082F31">
        <w:rPr>
          <w:color w:val="000000"/>
        </w:rPr>
        <w:t>пос</w:t>
      </w:r>
      <w:r>
        <w:rPr>
          <w:color w:val="000000"/>
        </w:rPr>
        <w:t>елков:</w:t>
      </w:r>
      <w:r w:rsidRPr="00082F31">
        <w:rPr>
          <w:color w:val="000000"/>
        </w:rPr>
        <w:t xml:space="preserve"> Баяновка,</w:t>
      </w:r>
      <w:r w:rsidR="00E51D41">
        <w:rPr>
          <w:color w:val="000000"/>
        </w:rPr>
        <w:t xml:space="preserve"> Бокситы,</w:t>
      </w:r>
      <w:r w:rsidRPr="00082F31">
        <w:rPr>
          <w:color w:val="000000"/>
        </w:rPr>
        <w:t xml:space="preserve"> Сосьва</w:t>
      </w:r>
      <w:r>
        <w:rPr>
          <w:color w:val="000000"/>
        </w:rPr>
        <w:t xml:space="preserve"> и </w:t>
      </w:r>
      <w:r w:rsidRPr="00082F31">
        <w:rPr>
          <w:color w:val="000000"/>
        </w:rPr>
        <w:t>с</w:t>
      </w:r>
      <w:r>
        <w:rPr>
          <w:color w:val="000000"/>
        </w:rPr>
        <w:t xml:space="preserve">ела Всеволодо-Благодатское. </w:t>
      </w:r>
      <w:r w:rsidRPr="00082F31">
        <w:rPr>
          <w:color w:val="000000"/>
        </w:rPr>
        <w:t>Система обеспе</w:t>
      </w:r>
      <w:r>
        <w:rPr>
          <w:color w:val="000000"/>
        </w:rPr>
        <w:t>чена</w:t>
      </w:r>
      <w:r w:rsidRPr="00082F31">
        <w:rPr>
          <w:color w:val="000000"/>
        </w:rPr>
        <w:t xml:space="preserve"> т</w:t>
      </w:r>
      <w:r>
        <w:rPr>
          <w:color w:val="000000"/>
        </w:rPr>
        <w:t xml:space="preserve">рубчатыми колодцами с подъемом воды погружными насосами типа </w:t>
      </w:r>
      <w:r w:rsidRPr="00082F31">
        <w:rPr>
          <w:color w:val="000000"/>
        </w:rPr>
        <w:t>«Родничок», «Малыш», «Водолей», ЭЦ</w:t>
      </w:r>
      <w:r>
        <w:rPr>
          <w:color w:val="000000"/>
        </w:rPr>
        <w:t>В-4. Всего- 2</w:t>
      </w:r>
      <w:r w:rsidRPr="007855A7">
        <w:rPr>
          <w:color w:val="000000"/>
        </w:rPr>
        <w:t>7</w:t>
      </w:r>
      <w:r w:rsidRPr="00082F31">
        <w:rPr>
          <w:color w:val="000000"/>
        </w:rPr>
        <w:t xml:space="preserve"> водокачек.</w:t>
      </w:r>
    </w:p>
    <w:p w:rsidR="009A107F" w:rsidRDefault="009A107F" w:rsidP="00A824CA">
      <w:pPr>
        <w:pStyle w:val="21"/>
      </w:pPr>
      <w:bookmarkStart w:id="33" w:name="_Toc391455857"/>
      <w:r>
        <w:t>1.3.</w:t>
      </w:r>
      <w:r w:rsidRPr="00986FDC">
        <w:t xml:space="preserve"> </w:t>
      </w:r>
      <w:r>
        <w:t>О</w:t>
      </w:r>
      <w:r w:rsidRPr="00986FDC">
        <w:t>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систем холодного водоснабжения соответственно) и перечень централизованных систем водоснабжения</w:t>
      </w:r>
      <w:r>
        <w:t>.</w:t>
      </w:r>
      <w:bookmarkEnd w:id="33"/>
    </w:p>
    <w:p w:rsidR="009A107F" w:rsidRPr="0062707F" w:rsidRDefault="009A107F" w:rsidP="00A824CA">
      <w:pPr>
        <w:ind w:firstLine="708"/>
      </w:pPr>
      <w:r w:rsidRPr="0062707F">
        <w:t xml:space="preserve">Федеральный закон от 7 декабря 2011 г. № 416-ФЗ «О водоснабжении и водоотведении» и постановление правительства РФ от 05.09.2013 года №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вводят новые понятия в сфере водоснабжения </w:t>
      </w:r>
      <w:r>
        <w:t>и водоотведения:</w:t>
      </w:r>
    </w:p>
    <w:p w:rsidR="009A107F" w:rsidRPr="0062707F" w:rsidRDefault="009A107F" w:rsidP="00A824CA">
      <w:r w:rsidRPr="0062707F">
        <w:lastRenderedPageBreak/>
        <w:t>«технологическая зона водоснабжения»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w:t>
      </w:r>
      <w:r>
        <w:t>.</w:t>
      </w:r>
    </w:p>
    <w:p w:rsidR="009A107F" w:rsidRPr="0062707F" w:rsidRDefault="009A107F" w:rsidP="00A824CA">
      <w:r w:rsidRPr="0062707F">
        <w:t xml:space="preserve">«централизованная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w:t>
      </w:r>
      <w:r>
        <w:t>абонентам;</w:t>
      </w:r>
    </w:p>
    <w:p w:rsidR="009A107F" w:rsidRPr="0062707F" w:rsidRDefault="009A107F" w:rsidP="00A824CA">
      <w:r w:rsidRPr="0062707F">
        <w:t xml:space="preserve">«нецентрализованная система холодного водоснабжения» - сооружения и устройства, технологически не связанные с централизованной системой холодного водоснабжения и предназначенные для общего пользования или пользования </w:t>
      </w:r>
      <w:r>
        <w:t>ограниченного круга лиц.</w:t>
      </w:r>
    </w:p>
    <w:p w:rsidR="009A107F" w:rsidRPr="0062707F" w:rsidRDefault="009A107F" w:rsidP="00A824CA">
      <w:pPr>
        <w:ind w:firstLine="708"/>
      </w:pPr>
      <w:r w:rsidRPr="0062707F">
        <w:t xml:space="preserve">Исходя из определения технологической зоны водоснабжения в централизованной системе водоснабжения </w:t>
      </w:r>
      <w:r w:rsidR="0014740F">
        <w:t xml:space="preserve">Североуральского </w:t>
      </w:r>
      <w:r>
        <w:t>городского округа</w:t>
      </w:r>
      <w:r w:rsidRPr="0062707F">
        <w:t xml:space="preserve">, можно выделить следующие зоны: </w:t>
      </w:r>
    </w:p>
    <w:p w:rsidR="00E51D41" w:rsidRDefault="00E51D41" w:rsidP="00E51D41">
      <w:pPr>
        <w:ind w:firstLine="708"/>
      </w:pPr>
      <w:r w:rsidRPr="0062707F">
        <w:t>- технологическая зона</w:t>
      </w:r>
      <w:r>
        <w:t xml:space="preserve"> станции 1</w:t>
      </w:r>
      <w:r w:rsidRPr="0062707F">
        <w:t>-го подъема</w:t>
      </w:r>
      <w:r>
        <w:t xml:space="preserve"> г. Североуральска.</w:t>
      </w:r>
    </w:p>
    <w:p w:rsidR="009A107F" w:rsidRDefault="009A107F" w:rsidP="00A824CA">
      <w:pPr>
        <w:ind w:firstLine="708"/>
      </w:pPr>
      <w:r w:rsidRPr="0062707F">
        <w:t>- технологическая зона</w:t>
      </w:r>
      <w:r>
        <w:t xml:space="preserve"> станции </w:t>
      </w:r>
      <w:r w:rsidR="00FD3FDE">
        <w:t>2</w:t>
      </w:r>
      <w:r w:rsidRPr="0062707F">
        <w:t>-го подъема</w:t>
      </w:r>
      <w:r w:rsidR="00E51D41">
        <w:t xml:space="preserve"> (НФС)</w:t>
      </w:r>
      <w:r>
        <w:t xml:space="preserve"> г. </w:t>
      </w:r>
      <w:r w:rsidR="0014740F">
        <w:t>Североуральска</w:t>
      </w:r>
      <w:r>
        <w:t>.</w:t>
      </w:r>
    </w:p>
    <w:p w:rsidR="00FD3FDE" w:rsidRDefault="00FD3FDE" w:rsidP="00A824CA">
      <w:pPr>
        <w:ind w:firstLine="708"/>
      </w:pPr>
      <w:r>
        <w:t xml:space="preserve">- технологическая зона станции 2-го подъема </w:t>
      </w:r>
      <w:r w:rsidRPr="00F6054B">
        <w:t>СВДУ</w:t>
      </w:r>
      <w:r>
        <w:t>.</w:t>
      </w:r>
    </w:p>
    <w:p w:rsidR="00E51D41" w:rsidRDefault="00E51D41" w:rsidP="00E51D41">
      <w:pPr>
        <w:ind w:firstLine="708"/>
      </w:pPr>
      <w:r>
        <w:t>- технологическая зона станции 3-го подъема СВДУ (г. Североуральск).</w:t>
      </w:r>
    </w:p>
    <w:p w:rsidR="00FD3FDE" w:rsidRPr="00FD3FDE" w:rsidRDefault="0014740F" w:rsidP="00FD3FDE">
      <w:pPr>
        <w:ind w:firstLine="708"/>
        <w:rPr>
          <w:color w:val="000000"/>
        </w:rPr>
      </w:pPr>
      <w:r>
        <w:t xml:space="preserve">- технологическая зона </w:t>
      </w:r>
      <w:r w:rsidR="00E24A3E">
        <w:t xml:space="preserve">скважин вертикального дренажа </w:t>
      </w:r>
      <w:r w:rsidR="00E24A3E" w:rsidRPr="007F6098">
        <w:rPr>
          <w:color w:val="000000"/>
        </w:rPr>
        <w:t>п</w:t>
      </w:r>
      <w:r w:rsidR="00106700">
        <w:rPr>
          <w:color w:val="000000"/>
        </w:rPr>
        <w:t>.</w:t>
      </w:r>
      <w:r w:rsidR="00E24A3E" w:rsidRPr="007F6098">
        <w:rPr>
          <w:color w:val="000000"/>
        </w:rPr>
        <w:t xml:space="preserve"> Покровск-Уральский</w:t>
      </w:r>
      <w:r w:rsidR="00E24A3E">
        <w:rPr>
          <w:color w:val="000000"/>
        </w:rPr>
        <w:t>.</w:t>
      </w:r>
    </w:p>
    <w:p w:rsidR="00106700" w:rsidRDefault="009A107F" w:rsidP="00A824CA">
      <w:pPr>
        <w:ind w:firstLine="708"/>
      </w:pPr>
      <w:r w:rsidRPr="0062707F">
        <w:t>Зоны не централизованного водо</w:t>
      </w:r>
      <w:r>
        <w:t>снабжения совпадают с территорией</w:t>
      </w:r>
      <w:r w:rsidRPr="0062707F">
        <w:t xml:space="preserve"> </w:t>
      </w:r>
      <w:r w:rsidR="00E24A3E">
        <w:t>Североуральского городского округа</w:t>
      </w:r>
      <w:r>
        <w:t xml:space="preserve"> </w:t>
      </w:r>
      <w:r w:rsidRPr="0062707F">
        <w:t>не охваченн</w:t>
      </w:r>
      <w:r>
        <w:t>ой централизованной системой</w:t>
      </w:r>
      <w:r w:rsidRPr="0062707F">
        <w:t xml:space="preserve"> водоснабжения</w:t>
      </w:r>
      <w:r w:rsidR="00106700">
        <w:t>:</w:t>
      </w:r>
    </w:p>
    <w:p w:rsidR="00106700" w:rsidRDefault="00106700" w:rsidP="00A824CA">
      <w:pPr>
        <w:ind w:firstLine="708"/>
        <w:rPr>
          <w:color w:val="000000"/>
        </w:rPr>
      </w:pPr>
      <w:r>
        <w:rPr>
          <w:color w:val="000000"/>
        </w:rPr>
        <w:t>- поселок Баяновка;</w:t>
      </w:r>
    </w:p>
    <w:p w:rsidR="00E51D41" w:rsidRDefault="00E51D41" w:rsidP="00A824CA">
      <w:pPr>
        <w:ind w:firstLine="708"/>
        <w:rPr>
          <w:color w:val="000000"/>
        </w:rPr>
      </w:pPr>
      <w:r>
        <w:rPr>
          <w:color w:val="000000"/>
        </w:rPr>
        <w:t>- поселок Бокситы;</w:t>
      </w:r>
    </w:p>
    <w:p w:rsidR="00106700" w:rsidRDefault="00106700" w:rsidP="00A824CA">
      <w:pPr>
        <w:ind w:firstLine="708"/>
        <w:rPr>
          <w:color w:val="000000"/>
        </w:rPr>
      </w:pPr>
      <w:r>
        <w:rPr>
          <w:color w:val="000000"/>
        </w:rPr>
        <w:t>- поселок</w:t>
      </w:r>
      <w:r w:rsidRPr="00082F31">
        <w:rPr>
          <w:color w:val="000000"/>
        </w:rPr>
        <w:t xml:space="preserve"> Сосьва</w:t>
      </w:r>
      <w:r>
        <w:rPr>
          <w:color w:val="000000"/>
        </w:rPr>
        <w:t>;</w:t>
      </w:r>
    </w:p>
    <w:p w:rsidR="009A107F" w:rsidRPr="0062707F" w:rsidRDefault="00106700" w:rsidP="00A824CA">
      <w:pPr>
        <w:ind w:firstLine="708"/>
      </w:pPr>
      <w:r>
        <w:rPr>
          <w:color w:val="000000"/>
        </w:rPr>
        <w:t xml:space="preserve">- </w:t>
      </w:r>
      <w:r w:rsidRPr="00082F31">
        <w:rPr>
          <w:color w:val="000000"/>
        </w:rPr>
        <w:t>с</w:t>
      </w:r>
      <w:r>
        <w:rPr>
          <w:color w:val="000000"/>
        </w:rPr>
        <w:t>ело Всеволодо-Благодатское.</w:t>
      </w:r>
    </w:p>
    <w:p w:rsidR="00125504" w:rsidRDefault="00125504" w:rsidP="00125504">
      <w:pPr>
        <w:sectPr w:rsidR="00125504" w:rsidSect="00D67F38">
          <w:pgSz w:w="11906" w:h="16838"/>
          <w:pgMar w:top="1134" w:right="850" w:bottom="1134" w:left="1701" w:header="708" w:footer="708" w:gutter="0"/>
          <w:cols w:space="708"/>
          <w:titlePg/>
          <w:docGrid w:linePitch="381"/>
        </w:sectPr>
      </w:pPr>
    </w:p>
    <w:p w:rsidR="009A107F" w:rsidRPr="0062707F" w:rsidRDefault="00920DED" w:rsidP="00920DED">
      <w:pPr>
        <w:ind w:firstLine="708"/>
      </w:pPr>
      <w:r>
        <w:lastRenderedPageBreak/>
        <w:t>Исходя</w:t>
      </w:r>
      <w:r w:rsidR="009A107F" w:rsidRPr="0062707F">
        <w:t xml:space="preserve"> из определения централизованной системы холодного водоснабжения, на территории </w:t>
      </w:r>
      <w:r w:rsidR="00106700">
        <w:t>Североуральского городского округа</w:t>
      </w:r>
      <w:r w:rsidR="009A107F">
        <w:t xml:space="preserve"> мож</w:t>
      </w:r>
      <w:r w:rsidR="009A107F" w:rsidRPr="0062707F">
        <w:t xml:space="preserve">но выделить следующие централизованные </w:t>
      </w:r>
      <w:r w:rsidR="009A107F">
        <w:t>системы:</w:t>
      </w:r>
    </w:p>
    <w:p w:rsidR="009A107F" w:rsidRDefault="009A107F" w:rsidP="00E158A7">
      <w:pPr>
        <w:ind w:left="851" w:hanging="142"/>
        <w:jc w:val="left"/>
      </w:pPr>
      <w:r w:rsidRPr="0062707F">
        <w:t>- централизованная система холодного водоснабжения</w:t>
      </w:r>
      <w:r w:rsidR="00920DED">
        <w:t xml:space="preserve"> </w:t>
      </w:r>
      <w:r>
        <w:t xml:space="preserve">г. </w:t>
      </w:r>
      <w:r w:rsidR="00106700">
        <w:t>Североуральска</w:t>
      </w:r>
      <w:r w:rsidR="00920DED">
        <w:t>;</w:t>
      </w:r>
    </w:p>
    <w:p w:rsidR="00106700" w:rsidRDefault="00106700" w:rsidP="00E158A7">
      <w:pPr>
        <w:ind w:left="851" w:hanging="142"/>
        <w:jc w:val="left"/>
      </w:pPr>
      <w:r>
        <w:rPr>
          <w:rFonts w:eastAsia="TimesNewRoman"/>
        </w:rPr>
        <w:t xml:space="preserve">- централизованная система холодного водоснабжения </w:t>
      </w:r>
      <w:r w:rsidR="00E51D41">
        <w:rPr>
          <w:rFonts w:eastAsia="TimesNewRoman"/>
        </w:rPr>
        <w:t xml:space="preserve">насосной </w:t>
      </w:r>
      <w:r>
        <w:rPr>
          <w:rFonts w:eastAsia="TimesNewRoman"/>
        </w:rPr>
        <w:t xml:space="preserve">станции 2го подъема </w:t>
      </w:r>
      <w:r w:rsidRPr="00F6054B">
        <w:t>СВДУ</w:t>
      </w:r>
      <w:r w:rsidR="00832A3C">
        <w:t xml:space="preserve"> (п. </w:t>
      </w:r>
      <w:r w:rsidR="00565FC0">
        <w:t>Черёмухово и</w:t>
      </w:r>
      <w:r w:rsidR="00832A3C" w:rsidRPr="00B0601D">
        <w:t xml:space="preserve"> </w:t>
      </w:r>
      <w:r w:rsidR="00E51D41">
        <w:t>станция</w:t>
      </w:r>
      <w:r w:rsidR="00920DED">
        <w:t xml:space="preserve"> 3-го подъема г. Североуральск</w:t>
      </w:r>
      <w:r w:rsidR="00565FC0">
        <w:t>,</w:t>
      </w:r>
      <w:r w:rsidR="00565FC0" w:rsidRPr="00565FC0">
        <w:t xml:space="preserve"> </w:t>
      </w:r>
      <w:r w:rsidR="00565FC0">
        <w:t xml:space="preserve">п. </w:t>
      </w:r>
      <w:r w:rsidR="00565FC0" w:rsidRPr="00B0601D">
        <w:t>Калья,</w:t>
      </w:r>
      <w:r w:rsidR="00565FC0">
        <w:t xml:space="preserve"> п.</w:t>
      </w:r>
      <w:r w:rsidR="00565FC0" w:rsidRPr="00B0601D">
        <w:t xml:space="preserve"> 3й Северный, </w:t>
      </w:r>
      <w:r w:rsidR="00565FC0">
        <w:t xml:space="preserve">п. </w:t>
      </w:r>
      <w:r w:rsidR="00565FC0" w:rsidRPr="00B0601D">
        <w:t>Крутой Лог</w:t>
      </w:r>
      <w:r w:rsidR="00832A3C">
        <w:t>)</w:t>
      </w:r>
      <w:r w:rsidR="00920DED">
        <w:t>;</w:t>
      </w:r>
    </w:p>
    <w:p w:rsidR="00920DED" w:rsidRDefault="00920DED" w:rsidP="00E158A7">
      <w:pPr>
        <w:ind w:left="851" w:hanging="142"/>
        <w:jc w:val="left"/>
        <w:rPr>
          <w:rFonts w:eastAsia="TimesNewRoman"/>
        </w:rPr>
      </w:pPr>
      <w:r>
        <w:t xml:space="preserve">- централизованная система холодного водоснабжения п. </w:t>
      </w:r>
      <w:r w:rsidRPr="007F6098">
        <w:rPr>
          <w:color w:val="000000"/>
        </w:rPr>
        <w:t>Покровск-Уральский</w:t>
      </w:r>
      <w:r>
        <w:rPr>
          <w:color w:val="000000"/>
        </w:rPr>
        <w:t>.</w:t>
      </w:r>
    </w:p>
    <w:p w:rsidR="009A107F" w:rsidRDefault="009A107F" w:rsidP="00E158A7">
      <w:pPr>
        <w:pStyle w:val="21"/>
      </w:pPr>
      <w:bookmarkStart w:id="34" w:name="_Toc391455858"/>
      <w:r>
        <w:t>1.4.</w:t>
      </w:r>
      <w:r w:rsidRPr="00A2455B">
        <w:t xml:space="preserve"> </w:t>
      </w:r>
      <w:r>
        <w:t>О</w:t>
      </w:r>
      <w:r w:rsidRPr="00A2455B">
        <w:t>писание результатов технического обследования централизованных систем водоснабжения.</w:t>
      </w:r>
      <w:bookmarkEnd w:id="34"/>
    </w:p>
    <w:p w:rsidR="009A107F" w:rsidRDefault="009A107F" w:rsidP="00E158A7">
      <w:pPr>
        <w:pStyle w:val="21"/>
      </w:pPr>
      <w:bookmarkStart w:id="35" w:name="_Toc391455859"/>
      <w:r w:rsidRPr="00E158A7">
        <w:t>1.4.1.</w:t>
      </w:r>
      <w:r>
        <w:t xml:space="preserve"> О</w:t>
      </w:r>
      <w:r w:rsidRPr="00E158A7">
        <w:t>писание состояния существующих источников водоснаб</w:t>
      </w:r>
      <w:r>
        <w:t>жения и водозаборных сооружений.</w:t>
      </w:r>
      <w:bookmarkEnd w:id="35"/>
    </w:p>
    <w:p w:rsidR="00832A3C" w:rsidRDefault="009A107F" w:rsidP="00832A3C">
      <w:pPr>
        <w:ind w:firstLine="708"/>
      </w:pPr>
      <w:r w:rsidRPr="00B11DE7">
        <w:rPr>
          <w:rFonts w:eastAsia="TimesNewRoman"/>
        </w:rPr>
        <w:t xml:space="preserve">Водоснабжение муниципального образования </w:t>
      </w:r>
      <w:r w:rsidR="00832A3C">
        <w:rPr>
          <w:rFonts w:eastAsia="TimesNewRoman"/>
        </w:rPr>
        <w:t>Североуральский г</w:t>
      </w:r>
      <w:r w:rsidRPr="00B11DE7">
        <w:rPr>
          <w:rFonts w:eastAsia="TimesNewRoman"/>
        </w:rPr>
        <w:t>ородской округ</w:t>
      </w:r>
      <w:r w:rsidR="00832A3C">
        <w:rPr>
          <w:rFonts w:eastAsia="TimesNewRoman"/>
        </w:rPr>
        <w:t xml:space="preserve"> </w:t>
      </w:r>
      <w:r w:rsidRPr="00B11DE7">
        <w:rPr>
          <w:rFonts w:eastAsia="TimesNewRoman"/>
        </w:rPr>
        <w:t>осуществляет</w:t>
      </w:r>
      <w:r w:rsidR="00832A3C">
        <w:rPr>
          <w:rFonts w:eastAsia="TimesNewRoman"/>
        </w:rPr>
        <w:t xml:space="preserve"> </w:t>
      </w:r>
      <w:r w:rsidR="00832A3C" w:rsidRPr="007F6098">
        <w:rPr>
          <w:rFonts w:eastAsia="TimesNewRoman"/>
        </w:rPr>
        <w:t>МУП «Комэнергоресурс»</w:t>
      </w:r>
      <w:r>
        <w:rPr>
          <w:rFonts w:eastAsia="TimesNewRoman"/>
        </w:rPr>
        <w:t xml:space="preserve">. </w:t>
      </w:r>
      <w:r w:rsidRPr="00733A8C">
        <w:t>Основным</w:t>
      </w:r>
      <w:r w:rsidR="00832A3C">
        <w:t>и</w:t>
      </w:r>
      <w:r w:rsidRPr="00733A8C">
        <w:t xml:space="preserve"> источник</w:t>
      </w:r>
      <w:r w:rsidR="00832A3C">
        <w:t>а</w:t>
      </w:r>
      <w:r w:rsidRPr="00733A8C">
        <w:t>м</w:t>
      </w:r>
      <w:r w:rsidR="00832A3C">
        <w:t>и</w:t>
      </w:r>
      <w:r w:rsidRPr="00733A8C">
        <w:t xml:space="preserve"> водоснабжения </w:t>
      </w:r>
      <w:r w:rsidR="00832A3C">
        <w:t>городского округа</w:t>
      </w:r>
      <w:r w:rsidRPr="00733A8C">
        <w:t xml:space="preserve"> явля</w:t>
      </w:r>
      <w:r w:rsidR="00832A3C">
        <w:t>ются: поверхностный водозабор река Вагран, п</w:t>
      </w:r>
      <w:r w:rsidR="00832A3C" w:rsidRPr="00F6054B">
        <w:t xml:space="preserve">одземный источник – </w:t>
      </w:r>
      <w:r w:rsidR="00565FC0">
        <w:t>насосная станция</w:t>
      </w:r>
      <w:r w:rsidR="00832A3C" w:rsidRPr="00F6054B">
        <w:t xml:space="preserve"> 2</w:t>
      </w:r>
      <w:r w:rsidR="00565FC0">
        <w:t>-го</w:t>
      </w:r>
      <w:r w:rsidR="00832A3C" w:rsidRPr="00F6054B">
        <w:t xml:space="preserve"> подъема СВДУ</w:t>
      </w:r>
      <w:r w:rsidR="00832A3C">
        <w:t>, п</w:t>
      </w:r>
      <w:r w:rsidR="00832A3C" w:rsidRPr="00F6054B">
        <w:t xml:space="preserve">одземный источник – </w:t>
      </w:r>
      <w:r w:rsidR="00832A3C">
        <w:t xml:space="preserve">4 </w:t>
      </w:r>
      <w:r w:rsidR="00832A3C" w:rsidRPr="00F6054B">
        <w:t>во</w:t>
      </w:r>
      <w:r w:rsidR="00832A3C">
        <w:t>дозаборные скважины пос. Покровск-Уральский.</w:t>
      </w:r>
    </w:p>
    <w:p w:rsidR="00832A3C" w:rsidRPr="00475009" w:rsidRDefault="00475009" w:rsidP="00832A3C">
      <w:pPr>
        <w:rPr>
          <w:b/>
        </w:rPr>
      </w:pPr>
      <w:r w:rsidRPr="00475009">
        <w:rPr>
          <w:b/>
        </w:rPr>
        <w:t>Поверхностный источник</w:t>
      </w:r>
      <w:r w:rsidR="00832A3C" w:rsidRPr="00475009">
        <w:rPr>
          <w:b/>
        </w:rPr>
        <w:t xml:space="preserve"> </w:t>
      </w:r>
      <w:r>
        <w:rPr>
          <w:b/>
        </w:rPr>
        <w:t>- р. Вагран</w:t>
      </w:r>
      <w:r w:rsidR="00832A3C" w:rsidRPr="00475009">
        <w:rPr>
          <w:b/>
        </w:rPr>
        <w:t>.</w:t>
      </w:r>
    </w:p>
    <w:p w:rsidR="00565FC0" w:rsidRPr="00565FC0" w:rsidRDefault="00565FC0" w:rsidP="00565FC0">
      <w:pPr>
        <w:ind w:firstLine="708"/>
      </w:pPr>
      <w:r w:rsidRPr="00565FC0">
        <w:t xml:space="preserve">Место водозабора находится в </w:t>
      </w:r>
      <w:smartTag w:uri="urn:schemas-microsoft-com:office:smarttags" w:element="metricconverter">
        <w:smartTagPr>
          <w:attr w:name="ProductID" w:val="74 км"/>
        </w:smartTagPr>
        <w:r w:rsidRPr="00565FC0">
          <w:t>74 км</w:t>
        </w:r>
      </w:smartTag>
      <w:r w:rsidRPr="00565FC0">
        <w:t xml:space="preserve"> от истока на выпуклой части левого берега реки Вагран, </w:t>
      </w:r>
      <w:smartTag w:uri="urn:schemas-microsoft-com:office:smarttags" w:element="time">
        <w:smartTagPr>
          <w:attr w:name="Hour" w:val="17"/>
          <w:attr w:name="Minute" w:val="0"/>
        </w:smartTagPr>
        <w:r w:rsidRPr="00565FC0">
          <w:t xml:space="preserve">в </w:t>
        </w:r>
        <w:smartTag w:uri="urn:schemas-microsoft-com:office:smarttags" w:element="metricconverter">
          <w:smartTagPr>
            <w:attr w:name="ProductID" w:val="5 км"/>
          </w:smartTagPr>
          <w:r w:rsidRPr="00565FC0">
            <w:t>5</w:t>
          </w:r>
        </w:smartTag>
      </w:smartTag>
      <w:r w:rsidRPr="00565FC0">
        <w:t xml:space="preserve"> км от города Североуральска (вверх по течению). Географические координаты - 60º06'13'' северной широты, 59º58'53'' восточной дол</w:t>
      </w:r>
      <w:r>
        <w:t>готы.</w:t>
      </w:r>
    </w:p>
    <w:p w:rsidR="00565FC0" w:rsidRPr="00565FC0" w:rsidRDefault="00565FC0" w:rsidP="00565FC0">
      <w:pPr>
        <w:ind w:firstLine="708"/>
      </w:pPr>
      <w:r w:rsidRPr="00565FC0">
        <w:t>Подрусловое водозаборное сооружение, совмещенное с насосной станцией 1-го подъема, состоит из водоприемного</w:t>
      </w:r>
      <w:r>
        <w:t xml:space="preserve"> ковша, двух самотечных вставов</w:t>
      </w:r>
      <w:r w:rsidRPr="00565FC0">
        <w:t xml:space="preserve"> и водоприёмной каме</w:t>
      </w:r>
      <w:r>
        <w:t>ры.</w:t>
      </w:r>
      <w:r w:rsidRPr="00565FC0">
        <w:t xml:space="preserve"> Водоприемный ковш заглублен в пологий берег. Ограждением от русла реки служит насыпная дамба шириной 5 м. Дамба отклоняет от водоприемника плывущий поток шуги и взвешенных веществ. Помимо защиты водоприемников от шуголедовых помех, водоприемный ковш используется для предварительного частичного отстаивания взвешенных частиц с целью защиты водоза</w:t>
      </w:r>
      <w:r>
        <w:t>бора от наносов. Малая скорость</w:t>
      </w:r>
      <w:r w:rsidRPr="00565FC0">
        <w:t xml:space="preserve"> втекания воды в ковше (0,15-0,05 м/с)</w:t>
      </w:r>
      <w:r>
        <w:t xml:space="preserve"> </w:t>
      </w:r>
      <w:r w:rsidRPr="00565FC0">
        <w:t>способств</w:t>
      </w:r>
      <w:r>
        <w:t xml:space="preserve">ует </w:t>
      </w:r>
      <w:r w:rsidRPr="00565FC0">
        <w:t>рыбозащите (норматив не более 0,25 м/с).</w:t>
      </w:r>
    </w:p>
    <w:p w:rsidR="00565FC0" w:rsidRPr="00565FC0" w:rsidRDefault="00565FC0" w:rsidP="00565FC0">
      <w:pPr>
        <w:ind w:firstLine="708"/>
      </w:pPr>
      <w:r>
        <w:t>Вода из водоприемного ковша по</w:t>
      </w:r>
      <w:r w:rsidRPr="00565FC0">
        <w:t xml:space="preserve"> заглубленным в дно двум самотечным фильтрующим вставам поступает в водоприёмную камеру. Вставы состоят из</w:t>
      </w:r>
      <w:r>
        <w:t xml:space="preserve"> 2-х </w:t>
      </w:r>
      <w:r>
        <w:lastRenderedPageBreak/>
        <w:t>металлических труб Ø600мм,</w:t>
      </w:r>
      <w:r w:rsidRPr="00565FC0">
        <w:t xml:space="preserve"> длиной 50 м каждая. Трубы перфорированы (в трубах вырезаны отверстия Ø </w:t>
      </w:r>
      <w:smartTag w:uri="urn:schemas-microsoft-com:office:smarttags" w:element="metricconverter">
        <w:smartTagPr>
          <w:attr w:name="ProductID" w:val="30 мм"/>
        </w:smartTagPr>
        <w:r w:rsidRPr="00565FC0">
          <w:t>30 мм</w:t>
        </w:r>
      </w:smartTag>
      <w:r w:rsidRPr="00565FC0">
        <w:t xml:space="preserve"> на ¾ периметра через </w:t>
      </w:r>
      <w:smartTag w:uri="urn:schemas-microsoft-com:office:smarttags" w:element="metricconverter">
        <w:smartTagPr>
          <w:attr w:name="ProductID" w:val="150 мм"/>
        </w:smartTagPr>
        <w:r w:rsidRPr="00565FC0">
          <w:t>150 мм</w:t>
        </w:r>
      </w:smartTag>
      <w:r w:rsidRPr="00565FC0">
        <w:t xml:space="preserve"> в шахматном порядке). Труб</w:t>
      </w:r>
      <w:r>
        <w:t>ы засыпаны фильтрующими слоями;</w:t>
      </w:r>
      <w:r w:rsidRPr="00565FC0">
        <w:t xml:space="preserve"> </w:t>
      </w:r>
      <w:smartTag w:uri="urn:schemas-microsoft-com:office:smarttags" w:element="metricconverter">
        <w:smartTagPr>
          <w:attr w:name="ProductID" w:val="500 мм"/>
        </w:smartTagPr>
        <w:r w:rsidRPr="00565FC0">
          <w:t>500 мм</w:t>
        </w:r>
      </w:smartTag>
      <w:r w:rsidRPr="00565FC0">
        <w:t xml:space="preserve"> фракционированного щебня фракции 40 ÷ </w:t>
      </w:r>
      <w:smartTag w:uri="urn:schemas-microsoft-com:office:smarttags" w:element="metricconverter">
        <w:smartTagPr>
          <w:attr w:name="ProductID" w:val="150 мм"/>
        </w:smartTagPr>
        <w:r w:rsidRPr="00565FC0">
          <w:t>150 мм</w:t>
        </w:r>
      </w:smartTag>
      <w:r>
        <w:t xml:space="preserve"> и</w:t>
      </w:r>
      <w:r w:rsidRPr="00565FC0">
        <w:t xml:space="preserve"> 200мм фракционированного гравия фракции 10÷20 мм. Для промывки фильтрующих слоев обратным потоком воды предусмотрены </w:t>
      </w:r>
      <w:r>
        <w:t xml:space="preserve">на концах труб два ревизионных </w:t>
      </w:r>
      <w:r w:rsidRPr="00565FC0">
        <w:t xml:space="preserve">железобетонных колодца Ø </w:t>
      </w:r>
      <w:smartTag w:uri="urn:schemas-microsoft-com:office:smarttags" w:element="metricconverter">
        <w:smartTagPr>
          <w:attr w:name="ProductID" w:val="2000 мм"/>
        </w:smartTagPr>
        <w:r w:rsidRPr="00565FC0">
          <w:t>2000 мм</w:t>
        </w:r>
      </w:smartTag>
      <w:r>
        <w:t>.</w:t>
      </w:r>
    </w:p>
    <w:p w:rsidR="00565FC0" w:rsidRPr="00565FC0" w:rsidRDefault="00565FC0" w:rsidP="00565FC0">
      <w:pPr>
        <w:ind w:firstLine="708"/>
      </w:pPr>
      <w:r w:rsidRPr="00565FC0">
        <w:t>Подрусловые фильтрующие вставы соединены с водоприемной камерой через затво</w:t>
      </w:r>
      <w:r>
        <w:t xml:space="preserve">ры </w:t>
      </w:r>
      <w:r w:rsidRPr="00565FC0">
        <w:t xml:space="preserve">с дистанционным управлением Ø </w:t>
      </w:r>
      <w:smartTag w:uri="urn:schemas-microsoft-com:office:smarttags" w:element="metricconverter">
        <w:smartTagPr>
          <w:attr w:name="ProductID" w:val="600 мм"/>
        </w:smartTagPr>
        <w:r w:rsidRPr="00565FC0">
          <w:t>600 мм</w:t>
        </w:r>
      </w:smartTag>
      <w:r>
        <w:t xml:space="preserve">. </w:t>
      </w:r>
      <w:r w:rsidRPr="00565FC0">
        <w:t xml:space="preserve">Водоприемная камера выполнена в виде двух секций размером 3,5х5,5м соединенных между собой затвором с дистанционным управлением. Секции водоприемника отделены от водозаборной камеры насосной станции съемными металлическими решетками 1,5 х 1,5м и размером ячейки 10 х10мм. </w:t>
      </w:r>
    </w:p>
    <w:p w:rsidR="00565FC0" w:rsidRDefault="00805EB9" w:rsidP="00565FC0">
      <w:pPr>
        <w:ind w:firstLine="708"/>
      </w:pPr>
      <w:r>
        <w:rPr>
          <w:noProof/>
          <w:lang w:eastAsia="ru-RU"/>
        </w:rPr>
        <w:pict>
          <v:roundrect id="_x0000_s1091" style="position:absolute;left:0;text-align:left;margin-left:46.05pt;margin-top:176.4pt;width:124.3pt;height:65.9pt;z-index:251634176" arcsize="10923f" fillcolor="#95b3d7" strokecolor="#95b3d7" strokeweight="1pt">
            <v:fill color2="#dbe5f1" angle="-45" focusposition="1" focussize="" focus="-50%" type="gradient"/>
            <v:shadow on="t" type="perspective" color="#243f60" opacity=".5" offset="1pt" offset2="-3pt"/>
            <v:textbox>
              <w:txbxContent>
                <w:p w:rsidR="00C544E1" w:rsidRDefault="00C544E1" w:rsidP="008604CE">
                  <w:pPr>
                    <w:jc w:val="center"/>
                  </w:pPr>
                  <w:r>
                    <w:t>Очистные сооружении НФС</w:t>
                  </w:r>
                </w:p>
              </w:txbxContent>
            </v:textbox>
          </v:roundrect>
        </w:pict>
      </w:r>
      <w:r>
        <w:rPr>
          <w:noProof/>
          <w:lang w:eastAsia="ru-RU"/>
        </w:rPr>
        <w:pict>
          <v:roundrect id="_x0000_s1088" style="position:absolute;left:0;text-align:left;margin-left:222.65pt;margin-top:173pt;width:127.7pt;height:69.3pt;z-index:251633152" arcsize="10923f" fillcolor="#92cddc" strokecolor="#92cddc" strokeweight="1pt">
            <v:fill color2="#daeef3" angle="-45" focus="-50%" type="gradient"/>
            <v:shadow on="t" type="perspective" color="#205867" opacity=".5" offset="1pt" offset2="-3pt"/>
            <v:textbox>
              <w:txbxContent>
                <w:p w:rsidR="00C544E1" w:rsidRDefault="00C544E1" w:rsidP="008604CE">
                  <w:pPr>
                    <w:jc w:val="center"/>
                  </w:pPr>
                  <w:r>
                    <w:t>Насосная станция 1-го подъема</w:t>
                  </w:r>
                </w:p>
                <w:p w:rsidR="00C544E1" w:rsidRPr="008604CE" w:rsidRDefault="00C544E1" w:rsidP="008604CE">
                  <w:pPr>
                    <w:jc w:val="center"/>
                    <w:rPr>
                      <w:sz w:val="22"/>
                      <w:szCs w:val="22"/>
                    </w:rPr>
                  </w:pPr>
                  <w:r w:rsidRPr="008604CE">
                    <w:rPr>
                      <w:sz w:val="22"/>
                      <w:szCs w:val="22"/>
                    </w:rPr>
                    <w:t>3842</w:t>
                  </w:r>
                </w:p>
              </w:txbxContent>
            </v:textbox>
          </v:roundrect>
        </w:pict>
      </w:r>
      <w:r w:rsidR="00565FC0" w:rsidRPr="00565FC0">
        <w:t xml:space="preserve">Вода из водоприемного ковша реки Вагран по самотечному, подрусловому, фильтрующему вставу через водоприемную камеру насосами 3В200х2 и 1Д315-75, по трубопроводам Ø 300 и Ø </w:t>
      </w:r>
      <w:smartTag w:uri="urn:schemas-microsoft-com:office:smarttags" w:element="metricconverter">
        <w:smartTagPr>
          <w:attr w:name="ProductID" w:val="400 мм"/>
        </w:smartTagPr>
        <w:r w:rsidR="00565FC0" w:rsidRPr="00565FC0">
          <w:t>400 мм</w:t>
        </w:r>
      </w:smartTag>
      <w:r w:rsidR="00565FC0">
        <w:t xml:space="preserve"> подается на</w:t>
      </w:r>
      <w:r w:rsidR="00565FC0" w:rsidRPr="00565FC0">
        <w:t xml:space="preserve"> водоочистные сооружения насосно-фильтровальной станции </w:t>
      </w:r>
      <w:r w:rsidR="00565FC0">
        <w:t>2-го</w:t>
      </w:r>
      <w:r w:rsidR="00565FC0" w:rsidRPr="00565FC0">
        <w:t xml:space="preserve"> подъема (НФС) в смеситель, где перемешивается с хлорной водой для дезинфекции. Количество хлорной воды регулируется хлоратором «АХВ -1000». Пройдя механическую очистку, отстаивание на трех осветлителях прямоугольной формы коридорного типа, фильтрова</w:t>
      </w:r>
      <w:r w:rsidR="00565FC0">
        <w:t>ние</w:t>
      </w:r>
      <w:r w:rsidR="00565FC0" w:rsidRPr="00565FC0">
        <w:t xml:space="preserve"> на трех скорых фильтрах с двухслойной загрузкой, очищенная вода поступае</w:t>
      </w:r>
      <w:r w:rsidR="00565FC0">
        <w:t xml:space="preserve">т в два резервуара чистой воды </w:t>
      </w:r>
      <w:r w:rsidR="00565FC0" w:rsidRPr="00565FC0">
        <w:t xml:space="preserve">по </w:t>
      </w:r>
      <w:smartTag w:uri="urn:schemas-microsoft-com:office:smarttags" w:element="metricconverter">
        <w:smartTagPr>
          <w:attr w:name="ProductID" w:val="500 м3"/>
        </w:smartTagPr>
        <w:r w:rsidR="00565FC0" w:rsidRPr="00565FC0">
          <w:t>500 м</w:t>
        </w:r>
        <w:r w:rsidR="00565FC0" w:rsidRPr="00565FC0">
          <w:rPr>
            <w:vertAlign w:val="superscript"/>
          </w:rPr>
          <w:t>3</w:t>
        </w:r>
      </w:smartTag>
      <w:r w:rsidR="00565FC0">
        <w:t xml:space="preserve"> каждый, откуда насосом </w:t>
      </w:r>
      <w:r w:rsidR="00565FC0" w:rsidRPr="00565FC0">
        <w:t>1Д315-50 подается в разводящую сеть потребителям города, по трем водоводам.</w:t>
      </w:r>
    </w:p>
    <w:p w:rsidR="008604CE" w:rsidRDefault="00805EB9" w:rsidP="008604CE">
      <w:pPr>
        <w:ind w:firstLine="708"/>
        <w:jc w:val="right"/>
      </w:pPr>
      <w:r>
        <w:rPr>
          <w:noProof/>
          <w:lang w:eastAsia="ru-RU"/>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92" type="#_x0000_t66" style="position:absolute;left:0;text-align:left;margin-left:174.2pt;margin-top:1.3pt;width:44.15pt;height:19pt;z-index:251635200" strokecolor="#4bacc6" strokeweight="2.5pt">
            <v:shadow color="#868686"/>
          </v:shape>
        </w:pict>
      </w:r>
      <w:r>
        <w:rPr>
          <w:noProof/>
          <w:lang w:eastAsia="ru-RU"/>
        </w:rPr>
        <w:pict>
          <v:shape id="_x0000_s1087" type="#_x0000_t66" style="position:absolute;left:0;text-align:left;margin-left:358.5pt;margin-top:1.3pt;width:44.15pt;height:19pt;z-index:251632128" strokecolor="#4bacc6" strokeweight="2.5pt">
            <v:shadow color="#868686"/>
          </v:shape>
        </w:pict>
      </w:r>
      <w:r w:rsidR="008604CE">
        <w:t xml:space="preserve">                               </w:t>
      </w:r>
      <w:r w:rsidR="00125504">
        <w:t xml:space="preserve">                        </w:t>
      </w:r>
      <w:r w:rsidR="008604CE">
        <w:t xml:space="preserve"> р. Варган</w:t>
      </w:r>
    </w:p>
    <w:p w:rsidR="008604CE" w:rsidRDefault="008604CE" w:rsidP="00412E9C"/>
    <w:p w:rsidR="008604CE" w:rsidRDefault="00805EB9" w:rsidP="00412E9C">
      <w:r>
        <w:rPr>
          <w:noProof/>
          <w:lang w:eastAsia="ru-RU"/>
        </w:rPr>
        <w:pict>
          <v:shapetype id="_x0000_t32" coordsize="21600,21600" o:spt="32" o:oned="t" path="m,l21600,21600e" filled="f">
            <v:path arrowok="t" fillok="f" o:connecttype="none"/>
            <o:lock v:ext="edit" shapetype="t"/>
          </v:shapetype>
          <v:shape id="_x0000_s1101" type="#_x0000_t32" style="position:absolute;left:0;text-align:left;margin-left:145.4pt;margin-top:6pt;width:8.65pt;height:157.35pt;z-index:251643392" o:connectortype="straight" strokecolor="#4bacc6" strokeweight="2.5pt">
            <v:stroke endarrow="block"/>
            <v:shadow color="#868686"/>
          </v:shape>
        </w:pict>
      </w:r>
      <w:r>
        <w:rPr>
          <w:noProof/>
          <w:lang w:eastAsia="ru-RU"/>
        </w:rPr>
        <w:pict>
          <v:shape id="_x0000_s1103" type="#_x0000_t32" style="position:absolute;left:0;text-align:left;margin-left:101.75pt;margin-top:6pt;width:0;height:157.35pt;z-index:251645440" o:connectortype="straight" strokecolor="#4bacc6" strokeweight="2.5pt">
            <v:stroke endarrow="block"/>
            <v:shadow color="#868686"/>
          </v:shape>
        </w:pict>
      </w:r>
      <w:r>
        <w:rPr>
          <w:noProof/>
          <w:lang w:eastAsia="ru-RU"/>
        </w:rPr>
        <w:pict>
          <v:shape id="_x0000_s1094" type="#_x0000_t32" style="position:absolute;left:0;text-align:left;margin-left:164.9pt;margin-top:6pt;width:9.3pt;height:57.75pt;z-index:251637248" o:connectortype="straight" strokecolor="#4bacc6" strokeweight="2.5pt">
            <v:stroke endarrow="block"/>
            <v:shadow color="#868686"/>
          </v:shape>
        </w:pict>
      </w:r>
      <w:r>
        <w:rPr>
          <w:noProof/>
          <w:lang w:eastAsia="ru-RU"/>
        </w:rPr>
        <w:pict>
          <v:shape id="_x0000_s1104" type="#_x0000_t32" style="position:absolute;left:0;text-align:left;margin-left:170.35pt;margin-top:1.9pt;width:116.1pt;height:61.85pt;z-index:251646464" o:connectortype="straight" strokecolor="#4bacc6" strokeweight="2.5pt">
            <v:stroke endarrow="block"/>
            <v:shadow color="#868686"/>
          </v:shape>
        </w:pict>
      </w:r>
      <w:r>
        <w:rPr>
          <w:noProof/>
          <w:lang w:eastAsia="ru-RU"/>
        </w:rPr>
        <w:pict>
          <v:shape id="_x0000_s1102" type="#_x0000_t32" style="position:absolute;left:0;text-align:left;margin-left:82.75pt;margin-top:6pt;width:.05pt;height:57.75pt;z-index:251644416" o:connectortype="straight" strokecolor="#4bacc6" strokeweight="2.5pt">
            <v:stroke endarrow="block"/>
            <v:shadow color="#868686"/>
          </v:shape>
        </w:pict>
      </w:r>
      <w:r>
        <w:rPr>
          <w:noProof/>
          <w:lang w:eastAsia="ru-RU"/>
        </w:rPr>
        <w:pict>
          <v:shape id="_x0000_s1093" type="#_x0000_t32" style="position:absolute;left:0;text-align:left;margin-left:342.85pt;margin-top:6pt;width:3.4pt;height:57.75pt;z-index:251636224" o:connectortype="straight" strokecolor="#4bacc6" strokeweight="2.5pt">
            <v:stroke endarrow="block"/>
            <v:shadow color="#868686"/>
          </v:shape>
        </w:pict>
      </w:r>
    </w:p>
    <w:p w:rsidR="008604CE" w:rsidRDefault="008604CE" w:rsidP="00412E9C"/>
    <w:p w:rsidR="008604CE" w:rsidRDefault="00805EB9" w:rsidP="00412E9C">
      <w:r>
        <w:rPr>
          <w:noProof/>
          <w:lang w:eastAsia="ru-RU"/>
        </w:rPr>
        <w:pict>
          <v:rect id="_x0000_s1098" style="position:absolute;left:0;text-align:left;margin-left:1.05pt;margin-top:9.4pt;width:85.55pt;height:81.5pt;z-index:251641344" strokecolor="#c2d69b" strokeweight="1pt">
            <v:fill color2="#d6e3bc" focusposition="1" focussize="" focus="100%" type="gradient"/>
            <v:shadow on="t" type="perspective" color="#4e6128" opacity=".5" offset="1pt" offset2="-3pt"/>
            <v:textbox>
              <w:txbxContent>
                <w:p w:rsidR="00C544E1" w:rsidRPr="008604CE" w:rsidRDefault="00C544E1" w:rsidP="008604CE">
                  <w:pPr>
                    <w:spacing w:line="240" w:lineRule="auto"/>
                    <w:ind w:left="-142" w:right="-161"/>
                    <w:jc w:val="center"/>
                    <w:rPr>
                      <w:sz w:val="22"/>
                      <w:szCs w:val="22"/>
                    </w:rPr>
                  </w:pPr>
                  <w:r w:rsidRPr="008604CE">
                    <w:rPr>
                      <w:sz w:val="22"/>
                      <w:szCs w:val="22"/>
                    </w:rPr>
                    <w:t>Население г.Североуральск</w:t>
                  </w:r>
                  <w:r>
                    <w:rPr>
                      <w:sz w:val="22"/>
                      <w:szCs w:val="22"/>
                    </w:rPr>
                    <w:t xml:space="preserve"> 2857</w:t>
                  </w:r>
                </w:p>
              </w:txbxContent>
            </v:textbox>
          </v:rect>
        </w:pict>
      </w:r>
      <w:r>
        <w:rPr>
          <w:noProof/>
          <w:lang w:eastAsia="ru-RU"/>
        </w:rPr>
        <w:pict>
          <v:rect id="_x0000_s1097" style="position:absolute;left:0;text-align:left;margin-left:286.45pt;margin-top:9.4pt;width:95.8pt;height:81.5pt;z-index:251640320"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ind w:left="-142" w:right="-84"/>
                    <w:jc w:val="center"/>
                    <w:rPr>
                      <w:sz w:val="22"/>
                      <w:szCs w:val="22"/>
                    </w:rPr>
                  </w:pPr>
                  <w:r>
                    <w:rPr>
                      <w:sz w:val="24"/>
                      <w:szCs w:val="24"/>
                    </w:rPr>
                    <w:t xml:space="preserve">Учреждения и организации соц. и культурной сферы               </w:t>
                  </w:r>
                  <w:r w:rsidRPr="00412E9C">
                    <w:rPr>
                      <w:sz w:val="22"/>
                      <w:szCs w:val="22"/>
                    </w:rPr>
                    <w:t>180</w:t>
                  </w:r>
                </w:p>
              </w:txbxContent>
            </v:textbox>
          </v:rect>
        </w:pict>
      </w:r>
      <w:r>
        <w:rPr>
          <w:noProof/>
          <w:lang w:eastAsia="ru-RU"/>
        </w:rPr>
        <w:pict>
          <v:rect id="_x0000_s1096" style="position:absolute;left:0;text-align:left;margin-left:170.35pt;margin-top:9.4pt;width:85.55pt;height:81.5pt;z-index:251639296"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jc w:val="center"/>
                    <w:rPr>
                      <w:sz w:val="24"/>
                      <w:szCs w:val="24"/>
                    </w:rPr>
                  </w:pPr>
                  <w:r w:rsidRPr="008604CE">
                    <w:rPr>
                      <w:sz w:val="24"/>
                      <w:szCs w:val="24"/>
                    </w:rPr>
                    <w:t xml:space="preserve">Сторонние </w:t>
                  </w:r>
                  <w:r w:rsidRPr="00412E9C">
                    <w:rPr>
                      <w:sz w:val="24"/>
                      <w:szCs w:val="24"/>
                    </w:rPr>
                    <w:t>предприятия города и поселков</w:t>
                  </w:r>
                  <w:r>
                    <w:rPr>
                      <w:sz w:val="24"/>
                      <w:szCs w:val="24"/>
                    </w:rPr>
                    <w:t xml:space="preserve">  </w:t>
                  </w:r>
                  <w:r w:rsidRPr="00412E9C">
                    <w:rPr>
                      <w:sz w:val="22"/>
                      <w:szCs w:val="22"/>
                    </w:rPr>
                    <w:t>65,6</w:t>
                  </w:r>
                </w:p>
              </w:txbxContent>
            </v:textbox>
          </v:rect>
        </w:pict>
      </w:r>
    </w:p>
    <w:p w:rsidR="008604CE" w:rsidRDefault="008604CE" w:rsidP="00412E9C"/>
    <w:p w:rsidR="008604CE" w:rsidRDefault="008604CE" w:rsidP="00412E9C"/>
    <w:p w:rsidR="008604CE" w:rsidRDefault="00805EB9" w:rsidP="00412E9C">
      <w:r>
        <w:rPr>
          <w:noProof/>
          <w:lang w:eastAsia="ru-RU"/>
        </w:rPr>
        <w:pict>
          <v:rect id="_x0000_s1107" style="position:absolute;left:0;text-align:left;margin-left:358.5pt;margin-top:22.9pt;width:109.35pt;height:52pt;z-index:251647488" strokecolor="#fabf8f" strokeweight="1pt">
            <v:fill color2="#fbd4b4" focusposition="1" focussize="" focus="100%" type="gradient"/>
            <v:shadow on="t" type="perspective" color="#974706" opacity=".5" offset="1pt" offset2="-3pt"/>
            <v:textbox>
              <w:txbxContent>
                <w:p w:rsidR="00C544E1" w:rsidRPr="00412E9C" w:rsidRDefault="00C544E1" w:rsidP="00412E9C">
                  <w:pPr>
                    <w:spacing w:line="240" w:lineRule="auto"/>
                    <w:jc w:val="center"/>
                    <w:rPr>
                      <w:sz w:val="24"/>
                      <w:szCs w:val="24"/>
                    </w:rPr>
                  </w:pPr>
                  <w:r w:rsidRPr="00412E9C">
                    <w:rPr>
                      <w:sz w:val="24"/>
                      <w:szCs w:val="24"/>
                    </w:rPr>
                    <w:t>Потери в сетях</w:t>
                  </w:r>
                </w:p>
                <w:p w:rsidR="00C544E1" w:rsidRPr="00412E9C" w:rsidRDefault="00C544E1" w:rsidP="00412E9C">
                  <w:pPr>
                    <w:spacing w:line="240" w:lineRule="auto"/>
                    <w:jc w:val="center"/>
                    <w:rPr>
                      <w:sz w:val="24"/>
                      <w:szCs w:val="24"/>
                    </w:rPr>
                  </w:pPr>
                  <w:r w:rsidRPr="00412E9C">
                    <w:rPr>
                      <w:sz w:val="24"/>
                      <w:szCs w:val="24"/>
                    </w:rPr>
                    <w:t>430,5</w:t>
                  </w:r>
                </w:p>
              </w:txbxContent>
            </v:textbox>
          </v:rect>
        </w:pict>
      </w:r>
    </w:p>
    <w:p w:rsidR="008604CE" w:rsidRDefault="00805EB9" w:rsidP="00412E9C">
      <w:r>
        <w:rPr>
          <w:noProof/>
          <w:lang w:eastAsia="ru-RU"/>
        </w:rPr>
        <w:pict>
          <v:rect id="_x0000_s1099" style="position:absolute;left:0;text-align:left;margin-left:140.5pt;margin-top:.2pt;width:85.55pt;height:47.5pt;z-index:251642368"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jc w:val="center"/>
                    <w:rPr>
                      <w:sz w:val="22"/>
                      <w:szCs w:val="22"/>
                    </w:rPr>
                  </w:pPr>
                  <w:r w:rsidRPr="00412E9C">
                    <w:rPr>
                      <w:sz w:val="24"/>
                      <w:szCs w:val="24"/>
                    </w:rPr>
                    <w:t>Собственные нужды</w:t>
                  </w:r>
                  <w:r>
                    <w:rPr>
                      <w:sz w:val="24"/>
                      <w:szCs w:val="24"/>
                    </w:rPr>
                    <w:t xml:space="preserve">    </w:t>
                  </w:r>
                  <w:r w:rsidRPr="00412E9C">
                    <w:rPr>
                      <w:sz w:val="24"/>
                      <w:szCs w:val="24"/>
                    </w:rPr>
                    <w:t xml:space="preserve"> </w:t>
                  </w:r>
                  <w:r w:rsidRPr="00412E9C">
                    <w:rPr>
                      <w:sz w:val="22"/>
                      <w:szCs w:val="22"/>
                    </w:rPr>
                    <w:t>215,4</w:t>
                  </w:r>
                </w:p>
              </w:txbxContent>
            </v:textbox>
          </v:rect>
        </w:pict>
      </w:r>
      <w:r>
        <w:rPr>
          <w:noProof/>
          <w:lang w:eastAsia="ru-RU"/>
        </w:rPr>
        <w:pict>
          <v:rect id="_x0000_s1095" style="position:absolute;left:0;text-align:left;margin-left:28.85pt;margin-top:.2pt;width:85.55pt;height:47.5pt;z-index:251638272"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jc w:val="center"/>
                    <w:rPr>
                      <w:sz w:val="24"/>
                      <w:szCs w:val="24"/>
                    </w:rPr>
                  </w:pPr>
                  <w:r>
                    <w:rPr>
                      <w:sz w:val="24"/>
                      <w:szCs w:val="24"/>
                    </w:rPr>
                    <w:t xml:space="preserve">Полив огородов   </w:t>
                  </w:r>
                  <w:r w:rsidRPr="00412E9C">
                    <w:rPr>
                      <w:sz w:val="22"/>
                      <w:szCs w:val="22"/>
                    </w:rPr>
                    <w:t>93,5</w:t>
                  </w:r>
                </w:p>
              </w:txbxContent>
            </v:textbox>
          </v:rect>
        </w:pict>
      </w:r>
    </w:p>
    <w:p w:rsidR="008604CE" w:rsidRDefault="008604CE" w:rsidP="00412E9C"/>
    <w:p w:rsidR="00412E9C" w:rsidRDefault="00412E9C" w:rsidP="00412E9C">
      <w:r>
        <w:t>Рис.1. Схема водоснабжения поверхностного источника - р. Варган.</w:t>
      </w:r>
    </w:p>
    <w:p w:rsidR="008604CE" w:rsidRDefault="008604CE" w:rsidP="008604CE">
      <w:pPr>
        <w:ind w:firstLine="708"/>
        <w:rPr>
          <w:b/>
        </w:rPr>
        <w:sectPr w:rsidR="008604CE" w:rsidSect="00D67F38">
          <w:pgSz w:w="11906" w:h="16838"/>
          <w:pgMar w:top="1134" w:right="850" w:bottom="1134" w:left="1701" w:header="708" w:footer="708" w:gutter="0"/>
          <w:cols w:space="708"/>
          <w:titlePg/>
          <w:docGrid w:linePitch="381"/>
        </w:sectPr>
      </w:pPr>
    </w:p>
    <w:p w:rsidR="00475009" w:rsidRPr="00475009" w:rsidRDefault="00475009" w:rsidP="008604CE">
      <w:pPr>
        <w:ind w:firstLine="708"/>
        <w:rPr>
          <w:b/>
        </w:rPr>
      </w:pPr>
      <w:r w:rsidRPr="00475009">
        <w:rPr>
          <w:b/>
        </w:rPr>
        <w:lastRenderedPageBreak/>
        <w:t>Подземный источник – станция второго подъема СВДУ.</w:t>
      </w:r>
    </w:p>
    <w:p w:rsidR="00475009" w:rsidRDefault="00475009" w:rsidP="00475009">
      <w:pPr>
        <w:ind w:firstLine="708"/>
      </w:pPr>
      <w:r>
        <w:rPr>
          <w:color w:val="000000"/>
        </w:rPr>
        <w:t>П</w:t>
      </w:r>
      <w:r w:rsidRPr="007F6098">
        <w:rPr>
          <w:color w:val="000000"/>
        </w:rPr>
        <w:t xml:space="preserve">окупная вода от </w:t>
      </w:r>
      <w:r>
        <w:rPr>
          <w:color w:val="000000"/>
        </w:rPr>
        <w:t xml:space="preserve">градообразующего предприятия </w:t>
      </w:r>
      <w:r w:rsidRPr="005A030E">
        <w:rPr>
          <w:color w:val="000000"/>
        </w:rPr>
        <w:t>— Северо-Уральский Бокситовый Рудник (</w:t>
      </w:r>
      <w:r w:rsidRPr="007F6098">
        <w:rPr>
          <w:color w:val="000000"/>
        </w:rPr>
        <w:t>ОАО «СУБР»</w:t>
      </w:r>
      <w:r>
        <w:rPr>
          <w:color w:val="000000"/>
        </w:rPr>
        <w:t xml:space="preserve">). Обеспечивает водоснабжением часть поселков входящих в Североуральский городской округ </w:t>
      </w:r>
      <w:r>
        <w:t xml:space="preserve">(п. </w:t>
      </w:r>
      <w:r w:rsidRPr="00B0601D">
        <w:t xml:space="preserve">Черёмухово, </w:t>
      </w:r>
      <w:r>
        <w:t xml:space="preserve">п. </w:t>
      </w:r>
      <w:r w:rsidRPr="00B0601D">
        <w:t>Калья,</w:t>
      </w:r>
      <w:r>
        <w:t xml:space="preserve"> п.</w:t>
      </w:r>
      <w:r w:rsidRPr="00B0601D">
        <w:t xml:space="preserve"> 3й Северный,</w:t>
      </w:r>
      <w:r>
        <w:t xml:space="preserve"> п. </w:t>
      </w:r>
      <w:r w:rsidRPr="00B0601D">
        <w:t>Покровск–</w:t>
      </w:r>
      <w:r w:rsidRPr="008E7BA2">
        <w:t>Уральский, п. Крутой Лог).</w:t>
      </w:r>
    </w:p>
    <w:p w:rsidR="00920DED" w:rsidRPr="00832A3C" w:rsidRDefault="00920DED" w:rsidP="00920DED">
      <w:r w:rsidRPr="00832A3C">
        <w:t>Питьевая в</w:t>
      </w:r>
      <w:r>
        <w:t>ода с насосной станции 2го подъема СВДУ</w:t>
      </w:r>
      <w:r w:rsidRPr="00832A3C">
        <w:t xml:space="preserve"> транспортируется:</w:t>
      </w:r>
    </w:p>
    <w:p w:rsidR="00920DED" w:rsidRPr="00832A3C" w:rsidRDefault="00920DED" w:rsidP="00920DED">
      <w:pPr>
        <w:ind w:firstLine="708"/>
      </w:pPr>
      <w:r>
        <w:t>П</w:t>
      </w:r>
      <w:r w:rsidRPr="00832A3C">
        <w:t>о водоводам диам</w:t>
      </w:r>
      <w:r>
        <w:t>етром</w:t>
      </w:r>
      <w:r w:rsidRPr="00832A3C">
        <w:t xml:space="preserve"> 700</w:t>
      </w:r>
      <w:r>
        <w:t xml:space="preserve"> мм,</w:t>
      </w:r>
      <w:r w:rsidRPr="00832A3C">
        <w:t xml:space="preserve"> 500</w:t>
      </w:r>
      <w:r>
        <w:t xml:space="preserve"> </w:t>
      </w:r>
      <w:r w:rsidRPr="00832A3C">
        <w:t>мм</w:t>
      </w:r>
      <w:r>
        <w:t xml:space="preserve"> и длиной 13,4 км</w:t>
      </w:r>
      <w:r w:rsidRPr="00832A3C">
        <w:t xml:space="preserve"> на поселок Калья, далее по водоводам диаметром 500</w:t>
      </w:r>
      <w:r>
        <w:t xml:space="preserve"> </w:t>
      </w:r>
      <w:r w:rsidRPr="00832A3C">
        <w:t>мм, 300</w:t>
      </w:r>
      <w:r>
        <w:t xml:space="preserve"> </w:t>
      </w:r>
      <w:r w:rsidRPr="00832A3C">
        <w:t>мм, 600</w:t>
      </w:r>
      <w:r>
        <w:t xml:space="preserve"> </w:t>
      </w:r>
      <w:r w:rsidRPr="00832A3C">
        <w:t>мм на пос</w:t>
      </w:r>
      <w:r>
        <w:t>елок</w:t>
      </w:r>
      <w:r w:rsidRPr="00832A3C">
        <w:t xml:space="preserve"> 3й Северный и 3 резервуара перекачной насосной станции 3 подъема. Вокруг пос</w:t>
      </w:r>
      <w:r>
        <w:t>елка</w:t>
      </w:r>
      <w:r w:rsidRPr="00832A3C">
        <w:t xml:space="preserve"> Калья проходит водовод диаметром 700мм. </w:t>
      </w:r>
    </w:p>
    <w:p w:rsidR="00920DED" w:rsidRPr="00832A3C" w:rsidRDefault="00920DED" w:rsidP="00920DED">
      <w:pPr>
        <w:ind w:firstLine="708"/>
      </w:pPr>
      <w:r w:rsidRPr="00832A3C">
        <w:t xml:space="preserve">С насосной </w:t>
      </w:r>
      <w:r>
        <w:t xml:space="preserve">станции </w:t>
      </w:r>
      <w:r w:rsidRPr="00832A3C">
        <w:t>3го под</w:t>
      </w:r>
      <w:r>
        <w:t>ъема питьевая вода по водоводам</w:t>
      </w:r>
      <w:r w:rsidRPr="00832A3C">
        <w:t xml:space="preserve"> диаметром 400</w:t>
      </w:r>
      <w:r>
        <w:t xml:space="preserve"> </w:t>
      </w:r>
      <w:r w:rsidRPr="00832A3C">
        <w:t>мм, 500</w:t>
      </w:r>
      <w:r>
        <w:t xml:space="preserve"> </w:t>
      </w:r>
      <w:r w:rsidRPr="00832A3C">
        <w:t>мм, 500</w:t>
      </w:r>
      <w:r>
        <w:t xml:space="preserve"> </w:t>
      </w:r>
      <w:r w:rsidRPr="00832A3C">
        <w:t>мм протяженностью 5,5</w:t>
      </w:r>
      <w:r>
        <w:t xml:space="preserve"> </w:t>
      </w:r>
      <w:r w:rsidRPr="00832A3C">
        <w:t>-</w:t>
      </w:r>
      <w:r>
        <w:t xml:space="preserve"> 6,8</w:t>
      </w:r>
      <w:r w:rsidRPr="00832A3C">
        <w:t xml:space="preserve"> км</w:t>
      </w:r>
      <w:r>
        <w:t>. Д</w:t>
      </w:r>
      <w:r w:rsidRPr="00832A3C">
        <w:t>алее по водоводам диаметром 400</w:t>
      </w:r>
      <w:r>
        <w:t xml:space="preserve"> </w:t>
      </w:r>
      <w:r w:rsidRPr="00832A3C">
        <w:t>мм, 250</w:t>
      </w:r>
      <w:r>
        <w:t xml:space="preserve"> </w:t>
      </w:r>
      <w:r w:rsidRPr="00832A3C">
        <w:t>мм протяженностью 2,5</w:t>
      </w:r>
      <w:r>
        <w:t xml:space="preserve"> </w:t>
      </w:r>
      <w:r w:rsidRPr="00832A3C">
        <w:t>-</w:t>
      </w:r>
      <w:r>
        <w:t xml:space="preserve"> 3,8</w:t>
      </w:r>
      <w:r w:rsidRPr="00832A3C">
        <w:t xml:space="preserve"> км</w:t>
      </w:r>
      <w:r>
        <w:t>, поступае</w:t>
      </w:r>
      <w:r w:rsidRPr="00832A3C">
        <w:t>т на город Североуральск</w:t>
      </w:r>
      <w:r w:rsidR="008E7BA2">
        <w:t xml:space="preserve"> и посело Крутой лог</w:t>
      </w:r>
      <w:r w:rsidRPr="00832A3C">
        <w:t>.</w:t>
      </w:r>
    </w:p>
    <w:p w:rsidR="00920DED" w:rsidRDefault="00805EB9" w:rsidP="00920DED">
      <w:r>
        <w:rPr>
          <w:noProof/>
          <w:lang w:eastAsia="ru-RU"/>
        </w:rPr>
        <w:pict>
          <v:roundrect id="_x0000_s1139" style="position:absolute;left:0;text-align:left;margin-left:203.7pt;margin-top:37.85pt;width:127.7pt;height:69.3pt;z-index:251649536" arcsize="10923f" fillcolor="#92cddc" strokecolor="#92cddc" strokeweight="1pt">
            <v:fill color2="#daeef3" angle="-45" focus="-50%" type="gradient"/>
            <v:shadow on="t" type="perspective" color="#205867" opacity=".5" offset="1pt" offset2="-3pt"/>
            <v:textbox style="mso-next-textbox:#_x0000_s1139">
              <w:txbxContent>
                <w:p w:rsidR="00C544E1" w:rsidRDefault="00C544E1" w:rsidP="00412E9C">
                  <w:pPr>
                    <w:jc w:val="center"/>
                  </w:pPr>
                  <w:r>
                    <w:t>Станция водоподготовки</w:t>
                  </w:r>
                </w:p>
                <w:p w:rsidR="00C544E1" w:rsidRPr="008604CE" w:rsidRDefault="00C544E1" w:rsidP="00412E9C">
                  <w:pPr>
                    <w:jc w:val="center"/>
                    <w:rPr>
                      <w:sz w:val="22"/>
                      <w:szCs w:val="22"/>
                    </w:rPr>
                  </w:pPr>
                  <w:r>
                    <w:rPr>
                      <w:sz w:val="22"/>
                      <w:szCs w:val="22"/>
                    </w:rPr>
                    <w:t>12480</w:t>
                  </w:r>
                </w:p>
              </w:txbxContent>
            </v:textbox>
          </v:roundrect>
        </w:pict>
      </w:r>
      <w:r>
        <w:rPr>
          <w:noProof/>
          <w:lang w:eastAsia="ru-RU"/>
        </w:rPr>
        <w:pict>
          <v:rect id="_x0000_s1153" style="position:absolute;left:0;text-align:left;margin-left:422.35pt;margin-top:28pt;width:73.35pt;height:39.05pt;z-index:251661824" strokecolor="#f79646" strokeweight="2.5pt">
            <v:shadow color="#868686"/>
            <v:textbox>
              <w:txbxContent>
                <w:p w:rsidR="00C544E1" w:rsidRDefault="00C544E1" w:rsidP="009A72F7">
                  <w:pPr>
                    <w:spacing w:line="240" w:lineRule="auto"/>
                    <w:jc w:val="center"/>
                  </w:pPr>
                  <w:r w:rsidRPr="009A72F7">
                    <w:rPr>
                      <w:sz w:val="24"/>
                      <w:szCs w:val="24"/>
                    </w:rPr>
                    <w:t xml:space="preserve">ОАО </w:t>
                  </w:r>
                  <w:r>
                    <w:t>«СУБР»</w:t>
                  </w:r>
                </w:p>
              </w:txbxContent>
            </v:textbox>
          </v:rect>
        </w:pict>
      </w:r>
      <w:r w:rsidR="00920DED">
        <w:t>Н</w:t>
      </w:r>
      <w:r w:rsidR="00920DED" w:rsidRPr="00832A3C">
        <w:t>а пос</w:t>
      </w:r>
      <w:r w:rsidR="00920DED">
        <w:t>елок</w:t>
      </w:r>
      <w:r w:rsidR="00920DED" w:rsidRPr="00832A3C">
        <w:t xml:space="preserve"> Черемухово по водоводам диам</w:t>
      </w:r>
      <w:r w:rsidR="00920DED">
        <w:t>етром</w:t>
      </w:r>
      <w:r w:rsidR="00920DED" w:rsidRPr="00832A3C">
        <w:t xml:space="preserve"> 400</w:t>
      </w:r>
      <w:r w:rsidR="00920DED">
        <w:t xml:space="preserve"> мм</w:t>
      </w:r>
      <w:r w:rsidR="00920DED" w:rsidRPr="00832A3C">
        <w:t>; 250</w:t>
      </w:r>
      <w:r w:rsidR="00920DED">
        <w:t xml:space="preserve"> мм</w:t>
      </w:r>
      <w:r w:rsidR="00920DED" w:rsidRPr="00832A3C">
        <w:t>; 250</w:t>
      </w:r>
      <w:r w:rsidR="00920DED">
        <w:t xml:space="preserve"> </w:t>
      </w:r>
      <w:r w:rsidR="00920DED" w:rsidRPr="00832A3C">
        <w:t>мм. протяженностью 5,8</w:t>
      </w:r>
      <w:r w:rsidR="00920DED">
        <w:t xml:space="preserve"> </w:t>
      </w:r>
      <w:r w:rsidR="00920DED" w:rsidRPr="00832A3C">
        <w:t>-</w:t>
      </w:r>
      <w:r w:rsidR="00920DED">
        <w:t xml:space="preserve"> </w:t>
      </w:r>
      <w:r w:rsidR="00920DED" w:rsidRPr="00832A3C">
        <w:t>6,8</w:t>
      </w:r>
      <w:r w:rsidR="00920DED">
        <w:t xml:space="preserve"> </w:t>
      </w:r>
      <w:r w:rsidR="00920DED" w:rsidRPr="00832A3C">
        <w:t>км</w:t>
      </w:r>
      <w:r w:rsidR="00565FC0">
        <w:t>.</w:t>
      </w:r>
    </w:p>
    <w:p w:rsidR="00412E9C" w:rsidRDefault="00805EB9" w:rsidP="00920DED">
      <w:r>
        <w:rPr>
          <w:noProof/>
          <w:lang w:eastAsia="ru-RU"/>
        </w:rPr>
        <w:pict>
          <v:rect id="_x0000_s1152" style="position:absolute;left:0;text-align:left;margin-left:17.6pt;margin-top:3.7pt;width:109.35pt;height:52pt;z-index:251660800" strokecolor="#fabf8f" strokeweight="1pt">
            <v:fill color2="#fbd4b4" focusposition="1" focussize="" focus="100%" type="gradient"/>
            <v:shadow on="t" type="perspective" color="#974706" opacity=".5" offset="1pt" offset2="-3pt"/>
            <v:textbox>
              <w:txbxContent>
                <w:p w:rsidR="00C544E1" w:rsidRPr="00412E9C" w:rsidRDefault="00C544E1" w:rsidP="00412E9C">
                  <w:pPr>
                    <w:spacing w:line="240" w:lineRule="auto"/>
                    <w:jc w:val="center"/>
                    <w:rPr>
                      <w:sz w:val="24"/>
                      <w:szCs w:val="24"/>
                    </w:rPr>
                  </w:pPr>
                  <w:r w:rsidRPr="00412E9C">
                    <w:rPr>
                      <w:sz w:val="24"/>
                      <w:szCs w:val="24"/>
                    </w:rPr>
                    <w:t>Потери в сетях</w:t>
                  </w:r>
                </w:p>
                <w:p w:rsidR="00C544E1" w:rsidRPr="00412E9C" w:rsidRDefault="00C544E1" w:rsidP="00412E9C">
                  <w:pPr>
                    <w:spacing w:line="240" w:lineRule="auto"/>
                    <w:jc w:val="center"/>
                    <w:rPr>
                      <w:sz w:val="24"/>
                      <w:szCs w:val="24"/>
                    </w:rPr>
                  </w:pPr>
                  <w:r>
                    <w:rPr>
                      <w:sz w:val="24"/>
                      <w:szCs w:val="24"/>
                    </w:rPr>
                    <w:t>2988</w:t>
                  </w:r>
                </w:p>
              </w:txbxContent>
            </v:textbox>
          </v:rect>
        </w:pict>
      </w:r>
      <w:r>
        <w:rPr>
          <w:noProof/>
          <w:lang w:eastAsia="ru-RU"/>
        </w:rPr>
        <w:pict>
          <v:shape id="_x0000_s1138" type="#_x0000_t66" style="position:absolute;left:0;text-align:left;margin-left:351.05pt;margin-top:3.7pt;width:44.15pt;height:19pt;z-index:251648512" strokecolor="#4bacc6" strokeweight="2.5pt">
            <v:shadow color="#868686"/>
          </v:shape>
        </w:pict>
      </w:r>
    </w:p>
    <w:p w:rsidR="00412E9C" w:rsidRDefault="00805EB9" w:rsidP="00920DED">
      <w:r>
        <w:rPr>
          <w:noProof/>
          <w:lang w:eastAsia="ru-RU"/>
        </w:rPr>
        <w:pict>
          <v:shape id="_x0000_s1166" type="#_x0000_t32" style="position:absolute;left:0;text-align:left;margin-left:331.4pt;margin-top:24.35pt;width:37.15pt;height:0;flip:x;z-index:251674112" o:connectortype="straight" strokecolor="#4bacc6" strokeweight="2.5pt">
            <v:shadow color="#868686"/>
          </v:shape>
        </w:pict>
      </w:r>
      <w:r>
        <w:rPr>
          <w:noProof/>
          <w:lang w:eastAsia="ru-RU"/>
        </w:rPr>
        <w:pict>
          <v:shape id="_x0000_s1167" type="#_x0000_t32" style="position:absolute;left:0;text-align:left;margin-left:368.55pt;margin-top:24.35pt;width:0;height:121.55pt;z-index:251675136" o:connectortype="straight" strokecolor="#4bacc6" strokeweight="2.5pt">
            <v:shadow color="#868686"/>
          </v:shape>
        </w:pict>
      </w:r>
      <w:r>
        <w:rPr>
          <w:noProof/>
          <w:lang w:eastAsia="ru-RU"/>
        </w:rPr>
        <w:pict>
          <v:rect id="_x0000_s1154" style="position:absolute;left:0;text-align:left;margin-left:422.35pt;margin-top:1.65pt;width:73.35pt;height:33.95pt;z-index:251662848" strokecolor="#4bacc6" strokeweight="2.5pt">
            <v:shadow color="#868686"/>
            <v:textbox>
              <w:txbxContent>
                <w:p w:rsidR="00C544E1" w:rsidRPr="009A72F7" w:rsidRDefault="00C544E1" w:rsidP="009A72F7">
                  <w:pPr>
                    <w:spacing w:line="240" w:lineRule="auto"/>
                    <w:jc w:val="center"/>
                    <w:rPr>
                      <w:sz w:val="22"/>
                      <w:szCs w:val="22"/>
                    </w:rPr>
                  </w:pPr>
                  <w:r w:rsidRPr="009A72F7">
                    <w:rPr>
                      <w:sz w:val="24"/>
                      <w:szCs w:val="24"/>
                    </w:rPr>
                    <w:t>СВДУ</w:t>
                  </w:r>
                  <w:r>
                    <w:rPr>
                      <w:sz w:val="24"/>
                      <w:szCs w:val="24"/>
                    </w:rPr>
                    <w:t xml:space="preserve">  </w:t>
                  </w:r>
                  <w:r w:rsidRPr="009A72F7">
                    <w:rPr>
                      <w:sz w:val="22"/>
                      <w:szCs w:val="22"/>
                    </w:rPr>
                    <w:t>12480</w:t>
                  </w:r>
                </w:p>
              </w:txbxContent>
            </v:textbox>
          </v:rect>
        </w:pict>
      </w:r>
    </w:p>
    <w:p w:rsidR="00412E9C" w:rsidRDefault="00805EB9" w:rsidP="00920DED">
      <w:r>
        <w:rPr>
          <w:noProof/>
          <w:lang w:eastAsia="ru-RU"/>
        </w:rPr>
        <w:pict>
          <v:shape id="_x0000_s1165" type="#_x0000_t32" style="position:absolute;left:0;text-align:left;margin-left:162.85pt;margin-top:1.3pt;width:0;height:121.55pt;z-index:251673088" o:connectortype="straight" strokecolor="#4bacc6" strokeweight="2.5pt">
            <v:shadow color="#868686"/>
          </v:shape>
        </w:pict>
      </w:r>
      <w:r>
        <w:rPr>
          <w:noProof/>
          <w:lang w:eastAsia="ru-RU"/>
        </w:rPr>
        <w:pict>
          <v:shape id="_x0000_s1164" type="#_x0000_t32" style="position:absolute;left:0;text-align:left;margin-left:162.85pt;margin-top:1.3pt;width:40.85pt;height:0;flip:x;z-index:251672064" o:connectortype="straight" strokecolor="#4bacc6" strokeweight="2.5pt">
            <v:shadow color="#868686"/>
          </v:shape>
        </w:pict>
      </w:r>
      <w:r>
        <w:rPr>
          <w:noProof/>
          <w:lang w:eastAsia="ru-RU"/>
        </w:rPr>
        <w:pict>
          <v:shape id="_x0000_s1163" type="#_x0000_t32" style="position:absolute;left:0;text-align:left;margin-left:302.8pt;margin-top:8.4pt;width:0;height:87.95pt;z-index:251671040" o:connectortype="straight" strokecolor="#4bacc6" strokeweight="2.5pt">
            <v:stroke endarrow="block"/>
            <v:shadow color="#868686"/>
          </v:shape>
        </w:pict>
      </w:r>
      <w:r>
        <w:rPr>
          <w:noProof/>
          <w:lang w:eastAsia="ru-RU"/>
        </w:rPr>
        <w:pict>
          <v:shape id="_x0000_s1162" type="#_x0000_t32" style="position:absolute;left:0;text-align:left;margin-left:318.4pt;margin-top:8.4pt;width:4.1pt;height:172.85pt;z-index:251670016" o:connectortype="straight" strokecolor="#4bacc6" strokeweight="2.5pt">
            <v:stroke endarrow="block"/>
            <v:shadow color="#868686"/>
          </v:shape>
        </w:pict>
      </w:r>
      <w:r>
        <w:rPr>
          <w:noProof/>
          <w:lang w:eastAsia="ru-RU"/>
        </w:rPr>
        <w:pict>
          <v:shape id="_x0000_s1161" type="#_x0000_t32" style="position:absolute;left:0;text-align:left;margin-left:257.3pt;margin-top:8.4pt;width:0;height:29.5pt;z-index:251668992" o:connectortype="straight" strokecolor="#4bacc6" strokeweight="2.5pt">
            <v:stroke endarrow="block"/>
            <v:shadow color="#868686"/>
          </v:shape>
        </w:pict>
      </w:r>
      <w:r>
        <w:rPr>
          <w:noProof/>
          <w:lang w:eastAsia="ru-RU"/>
        </w:rPr>
        <w:pict>
          <v:rect id="_x0000_s1144" style="position:absolute;left:0;text-align:left;margin-left:17.6pt;margin-top:24.35pt;width:85.55pt;height:81.5pt;z-index:251652608"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jc w:val="center"/>
                    <w:rPr>
                      <w:sz w:val="24"/>
                      <w:szCs w:val="24"/>
                    </w:rPr>
                  </w:pPr>
                  <w:r w:rsidRPr="008604CE">
                    <w:rPr>
                      <w:sz w:val="24"/>
                      <w:szCs w:val="24"/>
                    </w:rPr>
                    <w:t xml:space="preserve">Сторонние </w:t>
                  </w:r>
                  <w:r w:rsidRPr="00412E9C">
                    <w:rPr>
                      <w:sz w:val="24"/>
                      <w:szCs w:val="24"/>
                    </w:rPr>
                    <w:t>предприятия города и поселков</w:t>
                  </w:r>
                  <w:r>
                    <w:rPr>
                      <w:sz w:val="24"/>
                      <w:szCs w:val="24"/>
                    </w:rPr>
                    <w:t xml:space="preserve">  </w:t>
                  </w:r>
                  <w:r>
                    <w:rPr>
                      <w:sz w:val="22"/>
                      <w:szCs w:val="22"/>
                    </w:rPr>
                    <w:t>2302</w:t>
                  </w:r>
                </w:p>
              </w:txbxContent>
            </v:textbox>
          </v:rect>
        </w:pict>
      </w:r>
    </w:p>
    <w:p w:rsidR="00412E9C" w:rsidRDefault="00805EB9" w:rsidP="00920DED">
      <w:r>
        <w:rPr>
          <w:noProof/>
          <w:lang w:eastAsia="ru-RU"/>
        </w:rPr>
        <w:pict>
          <v:shape id="_x0000_s1148" type="#_x0000_t32" style="position:absolute;left:0;text-align:left;margin-left:106.6pt;margin-top:21.6pt;width:56.25pt;height:70.65pt;flip:x y;z-index:251656704" o:connectortype="straight" strokecolor="#4bacc6" strokeweight="2.5pt">
            <v:stroke endarrow="block"/>
            <v:shadow color="#868686"/>
          </v:shape>
        </w:pict>
      </w:r>
      <w:r>
        <w:rPr>
          <w:noProof/>
          <w:lang w:eastAsia="ru-RU"/>
        </w:rPr>
        <w:pict>
          <v:rect id="_x0000_s1146" style="position:absolute;left:0;text-align:left;margin-left:196.4pt;margin-top:10.7pt;width:95.85pt;height:48.25pt;z-index:251654656" strokecolor="#c2d69b" strokeweight="1pt">
            <v:fill color2="#d6e3bc" focusposition="1" focussize="" focus="100%" type="gradient"/>
            <v:shadow on="t" type="perspective" color="#4e6128" opacity=".5" offset="1pt" offset2="-3pt"/>
            <v:textbox style="mso-next-textbox:#_x0000_s1146">
              <w:txbxContent>
                <w:p w:rsidR="00C544E1" w:rsidRPr="008604CE" w:rsidRDefault="00C544E1" w:rsidP="00412E9C">
                  <w:pPr>
                    <w:spacing w:line="240" w:lineRule="auto"/>
                    <w:ind w:left="-142" w:right="-161"/>
                    <w:jc w:val="center"/>
                    <w:rPr>
                      <w:sz w:val="22"/>
                      <w:szCs w:val="22"/>
                    </w:rPr>
                  </w:pPr>
                  <w:r w:rsidRPr="008604CE">
                    <w:rPr>
                      <w:sz w:val="22"/>
                      <w:szCs w:val="22"/>
                    </w:rPr>
                    <w:t>Население г.Североуральск</w:t>
                  </w:r>
                  <w:r>
                    <w:rPr>
                      <w:sz w:val="22"/>
                      <w:szCs w:val="22"/>
                    </w:rPr>
                    <w:t xml:space="preserve"> 306</w:t>
                  </w:r>
                </w:p>
              </w:txbxContent>
            </v:textbox>
          </v:rect>
        </w:pict>
      </w:r>
      <w:r>
        <w:rPr>
          <w:noProof/>
          <w:lang w:eastAsia="ru-RU"/>
        </w:rPr>
        <w:pict>
          <v:rect id="_x0000_s1155" style="position:absolute;left:0;text-align:left;margin-left:399.9pt;margin-top:10.7pt;width:95.8pt;height:48.25pt;z-index:251663872" strokecolor="#c2d69b" strokeweight="1pt">
            <v:fill color2="#d6e3bc" focusposition="1" focussize="" focus="100%" type="gradient"/>
            <v:shadow on="t" type="perspective" color="#4e6128" opacity=".5" offset="1pt" offset2="-3pt"/>
            <v:textbox style="mso-next-textbox:#_x0000_s1155">
              <w:txbxContent>
                <w:p w:rsidR="00C544E1" w:rsidRPr="00147508" w:rsidRDefault="00C544E1" w:rsidP="00147508">
                  <w:pPr>
                    <w:spacing w:line="240" w:lineRule="auto"/>
                    <w:jc w:val="center"/>
                    <w:rPr>
                      <w:sz w:val="22"/>
                      <w:szCs w:val="22"/>
                    </w:rPr>
                  </w:pPr>
                  <w:r>
                    <w:rPr>
                      <w:sz w:val="24"/>
                      <w:szCs w:val="24"/>
                    </w:rPr>
                    <w:t xml:space="preserve">Население п. Черемухово  </w:t>
                  </w:r>
                  <w:r w:rsidRPr="00147508">
                    <w:rPr>
                      <w:sz w:val="22"/>
                      <w:szCs w:val="22"/>
                    </w:rPr>
                    <w:t>318</w:t>
                  </w:r>
                </w:p>
              </w:txbxContent>
            </v:textbox>
          </v:rect>
        </w:pict>
      </w:r>
    </w:p>
    <w:p w:rsidR="00412E9C" w:rsidRDefault="00805EB9" w:rsidP="00920DED">
      <w:r>
        <w:rPr>
          <w:noProof/>
          <w:lang w:eastAsia="ru-RU"/>
        </w:rPr>
        <w:pict>
          <v:shape id="_x0000_s1149" type="#_x0000_t32" style="position:absolute;left:0;text-align:left;margin-left:368.55pt;margin-top:-.15pt;width:31.35pt;height:64.5pt;flip:y;z-index:251657728" o:connectortype="straight" strokecolor="#4bacc6" strokeweight="2.5pt">
            <v:stroke endarrow="block"/>
            <v:shadow color="#868686"/>
          </v:shape>
        </w:pict>
      </w:r>
    </w:p>
    <w:p w:rsidR="00412E9C" w:rsidRDefault="00805EB9" w:rsidP="00920DED">
      <w:r>
        <w:rPr>
          <w:noProof/>
          <w:lang w:eastAsia="ru-RU"/>
        </w:rPr>
        <w:pict>
          <v:rect id="_x0000_s1157" style="position:absolute;left:0;text-align:left;margin-left:218.8pt;margin-top:16.7pt;width:95.85pt;height:67.5pt;z-index:251665920" strokecolor="#c2d69b" strokeweight="1pt">
            <v:fill color2="#d6e3bc" focusposition="1" focussize="" focus="100%" type="gradient"/>
            <v:shadow on="t" type="perspective" color="#4e6128" opacity=".5" offset="1pt" offset2="-3pt"/>
            <v:textbox>
              <w:txbxContent>
                <w:p w:rsidR="00C544E1" w:rsidRPr="00147508" w:rsidRDefault="00C544E1" w:rsidP="00147508">
                  <w:pPr>
                    <w:spacing w:line="240" w:lineRule="auto"/>
                    <w:ind w:left="-142"/>
                    <w:jc w:val="center"/>
                    <w:rPr>
                      <w:sz w:val="22"/>
                      <w:szCs w:val="22"/>
                    </w:rPr>
                  </w:pPr>
                  <w:r>
                    <w:rPr>
                      <w:sz w:val="24"/>
                      <w:szCs w:val="24"/>
                    </w:rPr>
                    <w:t xml:space="preserve">Население        п. Калья,           п. 3-й Северный   </w:t>
                  </w:r>
                  <w:r>
                    <w:rPr>
                      <w:sz w:val="22"/>
                      <w:szCs w:val="22"/>
                    </w:rPr>
                    <w:t>424</w:t>
                  </w:r>
                </w:p>
              </w:txbxContent>
            </v:textbox>
          </v:rect>
        </w:pict>
      </w:r>
      <w:r>
        <w:rPr>
          <w:noProof/>
          <w:lang w:eastAsia="ru-RU"/>
        </w:rPr>
        <w:pict>
          <v:rect id="_x0000_s1145" style="position:absolute;left:0;text-align:left;margin-left:399.9pt;margin-top:14.8pt;width:95.8pt;height:81.5pt;z-index:251653632" strokecolor="#c2d69b" strokeweight="1pt">
            <v:fill color2="#d6e3bc" focusposition="1" focussize="" focus="100%" type="gradient"/>
            <v:shadow on="t" type="perspective" color="#4e6128" opacity=".5" offset="1pt" offset2="-3pt"/>
            <v:textbox style="mso-next-textbox:#_x0000_s1145">
              <w:txbxContent>
                <w:p w:rsidR="00C544E1" w:rsidRPr="00412E9C" w:rsidRDefault="00C544E1" w:rsidP="00412E9C">
                  <w:pPr>
                    <w:spacing w:line="240" w:lineRule="auto"/>
                    <w:ind w:left="-142" w:right="-84"/>
                    <w:jc w:val="center"/>
                    <w:rPr>
                      <w:sz w:val="22"/>
                      <w:szCs w:val="22"/>
                    </w:rPr>
                  </w:pPr>
                  <w:r w:rsidRPr="008604CE">
                    <w:rPr>
                      <w:sz w:val="24"/>
                      <w:szCs w:val="24"/>
                    </w:rPr>
                    <w:t xml:space="preserve">Сторонние </w:t>
                  </w:r>
                  <w:r w:rsidRPr="00412E9C">
                    <w:rPr>
                      <w:sz w:val="24"/>
                      <w:szCs w:val="24"/>
                    </w:rPr>
                    <w:t xml:space="preserve">предприятия и </w:t>
                  </w:r>
                  <w:r>
                    <w:rPr>
                      <w:sz w:val="24"/>
                      <w:szCs w:val="24"/>
                    </w:rPr>
                    <w:t xml:space="preserve">организации п. Черемухово                 </w:t>
                  </w:r>
                  <w:r>
                    <w:rPr>
                      <w:sz w:val="22"/>
                      <w:szCs w:val="22"/>
                    </w:rPr>
                    <w:t>746</w:t>
                  </w:r>
                </w:p>
              </w:txbxContent>
            </v:textbox>
          </v:rect>
        </w:pict>
      </w:r>
    </w:p>
    <w:p w:rsidR="00412E9C" w:rsidRDefault="00805EB9" w:rsidP="00920DED">
      <w:r>
        <w:rPr>
          <w:noProof/>
          <w:lang w:eastAsia="ru-RU"/>
        </w:rPr>
        <w:pict>
          <v:shape id="_x0000_s1150" type="#_x0000_t32" style="position:absolute;left:0;text-align:left;margin-left:368.55pt;margin-top:5pt;width:31.35pt;height:0;z-index:251658752" o:connectortype="straight" strokecolor="#4bacc6" strokeweight="2.5pt">
            <v:stroke endarrow="block"/>
            <v:shadow color="#868686"/>
          </v:shape>
        </w:pict>
      </w:r>
      <w:r>
        <w:rPr>
          <w:noProof/>
          <w:lang w:eastAsia="ru-RU"/>
        </w:rPr>
        <w:pict>
          <v:shape id="_x0000_s1160" type="#_x0000_t32" style="position:absolute;left:0;text-align:left;margin-left:368.55pt;margin-top:9.95pt;width:31.35pt;height:72.2pt;z-index:251667968" o:connectortype="straight" strokecolor="#4bacc6" strokeweight="2.5pt">
            <v:stroke endarrow="block"/>
            <v:shadow color="#868686"/>
          </v:shape>
        </w:pict>
      </w:r>
      <w:r>
        <w:rPr>
          <w:noProof/>
          <w:lang w:eastAsia="ru-RU"/>
        </w:rPr>
        <w:pict>
          <v:shape id="_x0000_s1142" type="#_x0000_t32" style="position:absolute;left:0;text-align:left;margin-left:106.6pt;margin-top:14.1pt;width:56.25pt;height:0;flip:x;z-index:251650560" o:connectortype="straight" strokecolor="#4bacc6" strokeweight="2.5pt">
            <v:stroke endarrow="block"/>
            <v:shadow color="#868686"/>
          </v:shape>
        </w:pict>
      </w:r>
      <w:r>
        <w:rPr>
          <w:noProof/>
          <w:lang w:eastAsia="ru-RU"/>
        </w:rPr>
        <w:pict>
          <v:shape id="_x0000_s1151" type="#_x0000_t32" style="position:absolute;left:0;text-align:left;margin-left:106.6pt;margin-top:14.1pt;width:56.25pt;height:93.05pt;flip:x;z-index:251659776" o:connectortype="straight" strokecolor="#4bacc6" strokeweight="2.5pt">
            <v:stroke endarrow="block"/>
            <v:shadow color="#868686"/>
          </v:shape>
        </w:pict>
      </w:r>
      <w:r>
        <w:rPr>
          <w:noProof/>
          <w:lang w:eastAsia="ru-RU"/>
        </w:rPr>
        <w:pict>
          <v:rect id="_x0000_s1156" style="position:absolute;left:0;text-align:left;margin-left:17.6pt;margin-top:5pt;width:89pt;height:77.15pt;z-index:251664896" strokecolor="#c2d69b" strokeweight="1pt">
            <v:fill color2="#d6e3bc" focusposition="1" focussize="" focus="100%" type="gradient"/>
            <v:shadow on="t" type="perspective" color="#4e6128" opacity=".5" offset="1pt" offset2="-3pt"/>
            <v:textbox style="mso-next-textbox:#_x0000_s1156">
              <w:txbxContent>
                <w:p w:rsidR="00C544E1" w:rsidRPr="00147508" w:rsidRDefault="00C544E1" w:rsidP="00147508">
                  <w:pPr>
                    <w:spacing w:line="240" w:lineRule="auto"/>
                    <w:jc w:val="center"/>
                    <w:rPr>
                      <w:sz w:val="24"/>
                      <w:szCs w:val="24"/>
                    </w:rPr>
                  </w:pPr>
                  <w:r w:rsidRPr="00147508">
                    <w:rPr>
                      <w:sz w:val="24"/>
                      <w:szCs w:val="24"/>
                    </w:rPr>
                    <w:t xml:space="preserve">цех «Водоканал» (собственные нужды) </w:t>
                  </w:r>
                  <w:r>
                    <w:rPr>
                      <w:sz w:val="24"/>
                      <w:szCs w:val="24"/>
                    </w:rPr>
                    <w:t xml:space="preserve">      </w:t>
                  </w:r>
                  <w:r w:rsidRPr="00147508">
                    <w:rPr>
                      <w:sz w:val="22"/>
                      <w:szCs w:val="22"/>
                    </w:rPr>
                    <w:t>164</w:t>
                  </w:r>
                </w:p>
              </w:txbxContent>
            </v:textbox>
          </v:rect>
        </w:pict>
      </w:r>
    </w:p>
    <w:p w:rsidR="00412E9C" w:rsidRDefault="00412E9C" w:rsidP="00920DED"/>
    <w:p w:rsidR="00412E9C" w:rsidRDefault="00805EB9" w:rsidP="00920DED">
      <w:r>
        <w:rPr>
          <w:noProof/>
          <w:lang w:eastAsia="ru-RU"/>
        </w:rPr>
        <w:pict>
          <v:rect id="_x0000_s1143" style="position:absolute;left:0;text-align:left;margin-left:250.05pt;margin-top:18.1pt;width:96.9pt;height:47.5pt;z-index:251651584" strokecolor="#c2d69b" strokeweight="1pt">
            <v:fill color2="#d6e3bc" focusposition="1" focussize="" focus="100%" type="gradient"/>
            <v:shadow on="t" type="perspective" color="#4e6128" opacity=".5" offset="1pt" offset2="-3pt"/>
            <v:textbox style="mso-next-textbox:#_x0000_s1143">
              <w:txbxContent>
                <w:p w:rsidR="00C544E1" w:rsidRPr="00412E9C" w:rsidRDefault="00C544E1" w:rsidP="00147508">
                  <w:pPr>
                    <w:spacing w:line="240" w:lineRule="auto"/>
                    <w:ind w:right="-161"/>
                    <w:jc w:val="center"/>
                    <w:rPr>
                      <w:sz w:val="24"/>
                      <w:szCs w:val="24"/>
                    </w:rPr>
                  </w:pPr>
                  <w:r>
                    <w:rPr>
                      <w:sz w:val="24"/>
                      <w:szCs w:val="24"/>
                    </w:rPr>
                    <w:t xml:space="preserve">Коллективные сады                  </w:t>
                  </w:r>
                  <w:r>
                    <w:rPr>
                      <w:sz w:val="22"/>
                      <w:szCs w:val="22"/>
                    </w:rPr>
                    <w:t>341</w:t>
                  </w:r>
                </w:p>
              </w:txbxContent>
            </v:textbox>
          </v:rect>
        </w:pict>
      </w:r>
    </w:p>
    <w:p w:rsidR="00412E9C" w:rsidRDefault="00805EB9" w:rsidP="00920DED">
      <w:r>
        <w:rPr>
          <w:noProof/>
          <w:lang w:eastAsia="ru-RU"/>
        </w:rPr>
        <w:pict>
          <v:rect id="_x0000_s1159" style="position:absolute;left:0;text-align:left;margin-left:17.6pt;margin-top:7.2pt;width:89pt;height:50.65pt;z-index:251666944" strokecolor="#c2d69b" strokeweight="1pt">
            <v:fill color2="#d6e3bc" focusposition="1" focussize="" focus="100%" type="gradient"/>
            <v:shadow on="t" type="perspective" color="#4e6128" opacity=".5" offset="1pt" offset2="-3pt"/>
            <v:textbox>
              <w:txbxContent>
                <w:p w:rsidR="00C544E1" w:rsidRPr="00147508" w:rsidRDefault="00C544E1" w:rsidP="00147508">
                  <w:pPr>
                    <w:spacing w:line="240" w:lineRule="auto"/>
                    <w:jc w:val="center"/>
                    <w:rPr>
                      <w:sz w:val="24"/>
                      <w:szCs w:val="24"/>
                    </w:rPr>
                  </w:pPr>
                  <w:r w:rsidRPr="00147508">
                    <w:rPr>
                      <w:sz w:val="24"/>
                      <w:szCs w:val="24"/>
                    </w:rPr>
                    <w:t xml:space="preserve">Центральная котельная </w:t>
                  </w:r>
                  <w:r w:rsidRPr="00147508">
                    <w:rPr>
                      <w:sz w:val="22"/>
                      <w:szCs w:val="22"/>
                    </w:rPr>
                    <w:t>4023</w:t>
                  </w:r>
                </w:p>
              </w:txbxContent>
            </v:textbox>
          </v:rect>
        </w:pict>
      </w:r>
      <w:r>
        <w:rPr>
          <w:noProof/>
          <w:lang w:eastAsia="ru-RU"/>
        </w:rPr>
        <w:pict>
          <v:rect id="_x0000_s1147" style="position:absolute;left:0;text-align:left;margin-left:399.9pt;margin-top:.55pt;width:95.8pt;height:47.5pt;z-index:251655680" strokecolor="#c2d69b" strokeweight="1pt">
            <v:fill color2="#d6e3bc" focusposition="1" focussize="" focus="100%" type="gradient"/>
            <v:shadow on="t" type="perspective" color="#4e6128" opacity=".5" offset="1pt" offset2="-3pt"/>
            <v:textbox>
              <w:txbxContent>
                <w:p w:rsidR="00C544E1" w:rsidRPr="00412E9C" w:rsidRDefault="00C544E1" w:rsidP="00412E9C">
                  <w:pPr>
                    <w:spacing w:line="240" w:lineRule="auto"/>
                    <w:jc w:val="center"/>
                    <w:rPr>
                      <w:sz w:val="22"/>
                      <w:szCs w:val="22"/>
                    </w:rPr>
                  </w:pPr>
                  <w:r w:rsidRPr="00412E9C">
                    <w:rPr>
                      <w:sz w:val="24"/>
                      <w:szCs w:val="24"/>
                    </w:rPr>
                    <w:t>Собственные нужды</w:t>
                  </w:r>
                  <w:r>
                    <w:rPr>
                      <w:sz w:val="24"/>
                      <w:szCs w:val="24"/>
                    </w:rPr>
                    <w:t xml:space="preserve">         </w:t>
                  </w:r>
                  <w:r w:rsidRPr="00412E9C">
                    <w:rPr>
                      <w:sz w:val="24"/>
                      <w:szCs w:val="24"/>
                    </w:rPr>
                    <w:t xml:space="preserve"> </w:t>
                  </w:r>
                  <w:r>
                    <w:rPr>
                      <w:sz w:val="22"/>
                      <w:szCs w:val="22"/>
                    </w:rPr>
                    <w:t>868</w:t>
                  </w:r>
                </w:p>
              </w:txbxContent>
            </v:textbox>
          </v:rect>
        </w:pict>
      </w:r>
    </w:p>
    <w:p w:rsidR="009A72F7" w:rsidRDefault="009A72F7" w:rsidP="00920DED"/>
    <w:p w:rsidR="009A72F7" w:rsidRDefault="009A72F7" w:rsidP="00920DED"/>
    <w:p w:rsidR="009A72F7" w:rsidRDefault="000C5DC1" w:rsidP="00920DED">
      <w:r>
        <w:t>Рис.2. Схема водоснабжения подземного источника СВДУ.</w:t>
      </w:r>
    </w:p>
    <w:p w:rsidR="000C5DC1" w:rsidRDefault="000C5DC1" w:rsidP="00920DED">
      <w:pPr>
        <w:sectPr w:rsidR="000C5DC1" w:rsidSect="00D67F38">
          <w:pgSz w:w="11906" w:h="16838"/>
          <w:pgMar w:top="1134" w:right="850" w:bottom="1134" w:left="1701" w:header="708" w:footer="708" w:gutter="0"/>
          <w:cols w:space="708"/>
          <w:titlePg/>
          <w:docGrid w:linePitch="381"/>
        </w:sectPr>
      </w:pPr>
    </w:p>
    <w:p w:rsidR="00475009" w:rsidRPr="00475009" w:rsidRDefault="00475009" w:rsidP="00832A3C">
      <w:pPr>
        <w:rPr>
          <w:b/>
        </w:rPr>
      </w:pPr>
      <w:r w:rsidRPr="00475009">
        <w:rPr>
          <w:b/>
        </w:rPr>
        <w:lastRenderedPageBreak/>
        <w:t>Подземный источник - водозабор п. Покровск-Уральский.</w:t>
      </w:r>
    </w:p>
    <w:p w:rsidR="000C5DC1" w:rsidRDefault="00832A3C" w:rsidP="00565FC0">
      <w:pPr>
        <w:ind w:firstLine="708"/>
      </w:pPr>
      <w:r w:rsidRPr="00832A3C">
        <w:t>Водозабор пос</w:t>
      </w:r>
      <w:r w:rsidR="00475009">
        <w:t>елка</w:t>
      </w:r>
      <w:r w:rsidRPr="00832A3C">
        <w:t xml:space="preserve"> Покровск-Уральский </w:t>
      </w:r>
      <w:r w:rsidR="00475009">
        <w:t xml:space="preserve">осуществляется с помощью </w:t>
      </w:r>
      <w:r w:rsidRPr="00832A3C">
        <w:t>скважин вертикального дренажа в количестве 4 штук</w:t>
      </w:r>
      <w:r w:rsidR="00151745">
        <w:t xml:space="preserve"> </w:t>
      </w:r>
      <w:r w:rsidR="00151745" w:rsidRPr="00B0601D">
        <w:t>(№</w:t>
      </w:r>
      <w:r w:rsidR="00151745">
        <w:t xml:space="preserve"> </w:t>
      </w:r>
      <w:r w:rsidR="00151745" w:rsidRPr="00B0601D">
        <w:t>1в;</w:t>
      </w:r>
      <w:r w:rsidR="00151745">
        <w:t xml:space="preserve"> № </w:t>
      </w:r>
      <w:r w:rsidR="00151745" w:rsidRPr="00B0601D">
        <w:t>2в;</w:t>
      </w:r>
      <w:r w:rsidR="00151745">
        <w:t xml:space="preserve"> № </w:t>
      </w:r>
      <w:r w:rsidR="00151745" w:rsidRPr="00B0601D">
        <w:t>3в;</w:t>
      </w:r>
      <w:r w:rsidR="00151745">
        <w:t>№ 4в)</w:t>
      </w:r>
      <w:r w:rsidRPr="00832A3C">
        <w:t xml:space="preserve">. Одна скважина работает на мониторинг, три скважины работают </w:t>
      </w:r>
      <w:r w:rsidR="00151745">
        <w:t>для водоснабжения</w:t>
      </w:r>
      <w:r w:rsidRPr="00832A3C">
        <w:t xml:space="preserve"> пос</w:t>
      </w:r>
      <w:r w:rsidR="00151745">
        <w:t>елка</w:t>
      </w:r>
      <w:r w:rsidRPr="00832A3C">
        <w:t xml:space="preserve"> П</w:t>
      </w:r>
      <w:r w:rsidR="00151745">
        <w:t>окровск-Уральский.</w:t>
      </w:r>
      <w:r w:rsidR="00565FC0">
        <w:t xml:space="preserve"> Учет водопотребления ведётся турбинным счетчиком воды СТВ-65Х.</w:t>
      </w:r>
    </w:p>
    <w:p w:rsidR="000C5DC1" w:rsidRPr="000C5DC1" w:rsidRDefault="00805EB9" w:rsidP="000C5DC1">
      <w:pPr>
        <w:ind w:firstLine="708"/>
        <w:jc w:val="right"/>
        <w:rPr>
          <w:sz w:val="24"/>
          <w:szCs w:val="24"/>
        </w:rPr>
      </w:pPr>
      <w:r w:rsidRPr="00805EB9">
        <w:rPr>
          <w:noProof/>
          <w:lang w:eastAsia="ru-RU"/>
        </w:rPr>
        <w:pict>
          <v:roundrect id="_x0000_s1169" style="position:absolute;left:0;text-align:left;margin-left:208.4pt;margin-top:15.1pt;width:149.65pt;height:69.3pt;z-index:251677184" arcsize="10923f" fillcolor="#92cddc" strokecolor="#92cddc" strokeweight="1pt">
            <v:fill color2="#daeef3" angle="-45" focus="-50%" type="gradient"/>
            <v:shadow on="t" type="perspective" color="#205867" opacity=".5" offset="1pt" offset2="-3pt"/>
            <v:textbox>
              <w:txbxContent>
                <w:p w:rsidR="00C544E1" w:rsidRDefault="00C544E1" w:rsidP="000C5DC1">
                  <w:pPr>
                    <w:ind w:left="-142" w:right="-135"/>
                    <w:jc w:val="center"/>
                  </w:pPr>
                  <w:r>
                    <w:t>Насосная станция           п. Покровск-Уральский</w:t>
                  </w:r>
                </w:p>
                <w:p w:rsidR="00C544E1" w:rsidRPr="008604CE" w:rsidRDefault="00C544E1" w:rsidP="000C5DC1">
                  <w:pPr>
                    <w:jc w:val="center"/>
                    <w:rPr>
                      <w:sz w:val="22"/>
                      <w:szCs w:val="22"/>
                    </w:rPr>
                  </w:pPr>
                  <w:r>
                    <w:rPr>
                      <w:sz w:val="22"/>
                      <w:szCs w:val="22"/>
                    </w:rPr>
                    <w:t>79,8</w:t>
                  </w:r>
                </w:p>
              </w:txbxContent>
            </v:textbox>
          </v:roundrect>
        </w:pict>
      </w:r>
      <w:r w:rsidRPr="00805EB9">
        <w:rPr>
          <w:noProof/>
          <w:lang w:eastAsia="ru-RU"/>
        </w:rPr>
        <w:pict>
          <v:rect id="_x0000_s1182" style="position:absolute;left:0;text-align:left;margin-left:56.7pt;margin-top:15.1pt;width:109.35pt;height:52pt;z-index:251684352" strokecolor="#fabf8f" strokeweight="1pt">
            <v:fill color2="#fbd4b4" focusposition="1" focussize="" focus="100%" type="gradient"/>
            <v:shadow on="t" type="perspective" color="#974706" opacity=".5" offset="1pt" offset2="-3pt"/>
            <v:textbox>
              <w:txbxContent>
                <w:p w:rsidR="00C544E1" w:rsidRPr="00412E9C" w:rsidRDefault="00C544E1" w:rsidP="000C5DC1">
                  <w:pPr>
                    <w:spacing w:line="240" w:lineRule="auto"/>
                    <w:jc w:val="center"/>
                    <w:rPr>
                      <w:sz w:val="24"/>
                      <w:szCs w:val="24"/>
                    </w:rPr>
                  </w:pPr>
                  <w:r w:rsidRPr="00412E9C">
                    <w:rPr>
                      <w:sz w:val="24"/>
                      <w:szCs w:val="24"/>
                    </w:rPr>
                    <w:t>Потери в сетях</w:t>
                  </w:r>
                </w:p>
                <w:p w:rsidR="00C544E1" w:rsidRPr="00412E9C" w:rsidRDefault="00C544E1" w:rsidP="000C5DC1">
                  <w:pPr>
                    <w:spacing w:line="240" w:lineRule="auto"/>
                    <w:jc w:val="center"/>
                    <w:rPr>
                      <w:sz w:val="24"/>
                      <w:szCs w:val="24"/>
                    </w:rPr>
                  </w:pPr>
                  <w:r>
                    <w:rPr>
                      <w:sz w:val="24"/>
                      <w:szCs w:val="24"/>
                    </w:rPr>
                    <w:t>32,8</w:t>
                  </w:r>
                </w:p>
              </w:txbxContent>
            </v:textbox>
          </v:rect>
        </w:pict>
      </w:r>
      <w:r w:rsidRPr="00805EB9">
        <w:rPr>
          <w:noProof/>
          <w:lang w:eastAsia="ru-RU"/>
        </w:rPr>
        <w:pict>
          <v:shape id="_x0000_s1168" type="#_x0000_t66" style="position:absolute;left:0;text-align:left;margin-left:362.35pt;margin-top:25.3pt;width:44.15pt;height:19pt;z-index:251676160" strokecolor="#4bacc6" strokeweight="2.5pt">
            <v:shadow color="#868686"/>
          </v:shape>
        </w:pict>
      </w:r>
      <w:r w:rsidR="000C5DC1" w:rsidRPr="000C5DC1">
        <w:rPr>
          <w:sz w:val="24"/>
          <w:szCs w:val="24"/>
        </w:rPr>
        <w:t>подземный</w:t>
      </w:r>
    </w:p>
    <w:p w:rsidR="000C5DC1" w:rsidRDefault="000C5DC1" w:rsidP="000C5DC1">
      <w:pPr>
        <w:spacing w:line="240" w:lineRule="auto"/>
        <w:ind w:firstLine="708"/>
        <w:jc w:val="right"/>
        <w:rPr>
          <w:sz w:val="24"/>
          <w:szCs w:val="24"/>
        </w:rPr>
      </w:pPr>
      <w:r w:rsidRPr="000C5DC1">
        <w:rPr>
          <w:sz w:val="24"/>
          <w:szCs w:val="24"/>
        </w:rPr>
        <w:t>водозабор</w:t>
      </w:r>
    </w:p>
    <w:p w:rsidR="000C5DC1" w:rsidRDefault="000C5DC1" w:rsidP="00565FC0">
      <w:pPr>
        <w:ind w:firstLine="708"/>
      </w:pPr>
    </w:p>
    <w:p w:rsidR="000C5DC1" w:rsidRDefault="00805EB9" w:rsidP="00565FC0">
      <w:pPr>
        <w:ind w:firstLine="708"/>
      </w:pPr>
      <w:r>
        <w:rPr>
          <w:noProof/>
          <w:lang w:eastAsia="ru-RU"/>
        </w:rPr>
        <w:pict>
          <v:shape id="_x0000_s1179" type="#_x0000_t32" style="position:absolute;left:0;text-align:left;margin-left:173.5pt;margin-top:7.55pt;width:39.4pt;height:61.55pt;flip:x;z-index:251682304" o:connectortype="straight" strokecolor="#4bacc6" strokeweight="2.5pt">
            <v:stroke endarrow="block"/>
            <v:shadow color="#868686"/>
          </v:shape>
        </w:pict>
      </w:r>
      <w:r>
        <w:rPr>
          <w:noProof/>
          <w:lang w:eastAsia="ru-RU"/>
        </w:rPr>
        <w:pict>
          <v:shape id="_x0000_s1172" type="#_x0000_t32" style="position:absolute;left:0;text-align:left;margin-left:291.25pt;margin-top:7.55pt;width:0;height:61.55pt;z-index:251678208" o:connectortype="straight" strokecolor="#4bacc6" strokeweight="2.5pt">
            <v:stroke endarrow="block"/>
            <v:shadow color="#868686"/>
          </v:shape>
        </w:pict>
      </w:r>
      <w:r>
        <w:rPr>
          <w:noProof/>
          <w:lang w:eastAsia="ru-RU"/>
        </w:rPr>
        <w:pict>
          <v:shape id="_x0000_s1181" type="#_x0000_t32" style="position:absolute;left:0;text-align:left;margin-left:351.7pt;margin-top:7.55pt;width:23.8pt;height:57.75pt;z-index:251683328" o:connectortype="straight" strokecolor="#4bacc6" strokeweight="2.5pt">
            <v:stroke endarrow="block"/>
            <v:shadow color="#868686"/>
          </v:shape>
        </w:pict>
      </w:r>
    </w:p>
    <w:p w:rsidR="000C5DC1" w:rsidRDefault="000C5DC1" w:rsidP="00565FC0">
      <w:pPr>
        <w:ind w:firstLine="708"/>
      </w:pPr>
    </w:p>
    <w:p w:rsidR="000C5DC1" w:rsidRDefault="00805EB9" w:rsidP="00565FC0">
      <w:pPr>
        <w:ind w:firstLine="708"/>
      </w:pPr>
      <w:r>
        <w:rPr>
          <w:noProof/>
          <w:lang w:eastAsia="ru-RU"/>
        </w:rPr>
        <w:pict>
          <v:rect id="_x0000_s1174" style="position:absolute;left:0;text-align:left;margin-left:343.1pt;margin-top:10.9pt;width:105.75pt;height:73.1pt;z-index:251679232" strokecolor="#c2d69b" strokeweight="1pt">
            <v:fill color2="#d6e3bc" focusposition="1" focussize="" focus="100%" type="gradient"/>
            <v:shadow on="t" type="perspective" color="#4e6128" opacity=".5" offset="1pt" offset2="-3pt"/>
            <v:textbox>
              <w:txbxContent>
                <w:p w:rsidR="00C544E1" w:rsidRPr="00412E9C" w:rsidRDefault="00C544E1" w:rsidP="00255981">
                  <w:pPr>
                    <w:spacing w:line="240" w:lineRule="auto"/>
                    <w:ind w:left="-142"/>
                    <w:jc w:val="center"/>
                    <w:rPr>
                      <w:sz w:val="24"/>
                      <w:szCs w:val="24"/>
                    </w:rPr>
                  </w:pPr>
                  <w:r w:rsidRPr="008604CE">
                    <w:rPr>
                      <w:sz w:val="24"/>
                      <w:szCs w:val="24"/>
                    </w:rPr>
                    <w:t xml:space="preserve">Сторонние </w:t>
                  </w:r>
                  <w:r w:rsidRPr="00412E9C">
                    <w:rPr>
                      <w:sz w:val="24"/>
                      <w:szCs w:val="24"/>
                    </w:rPr>
                    <w:t xml:space="preserve">предприятия </w:t>
                  </w:r>
                  <w:r>
                    <w:rPr>
                      <w:sz w:val="24"/>
                      <w:szCs w:val="24"/>
                    </w:rPr>
                    <w:t>и организации</w:t>
                  </w:r>
                  <w:r w:rsidRPr="00412E9C">
                    <w:rPr>
                      <w:sz w:val="24"/>
                      <w:szCs w:val="24"/>
                    </w:rPr>
                    <w:t xml:space="preserve"> поселк</w:t>
                  </w:r>
                  <w:r>
                    <w:rPr>
                      <w:sz w:val="24"/>
                      <w:szCs w:val="24"/>
                    </w:rPr>
                    <w:t xml:space="preserve">а               </w:t>
                  </w:r>
                  <w:r>
                    <w:rPr>
                      <w:sz w:val="22"/>
                      <w:szCs w:val="22"/>
                    </w:rPr>
                    <w:t>9,0</w:t>
                  </w:r>
                </w:p>
              </w:txbxContent>
            </v:textbox>
          </v:rect>
        </w:pict>
      </w:r>
      <w:r>
        <w:rPr>
          <w:noProof/>
          <w:lang w:eastAsia="ru-RU"/>
        </w:rPr>
        <w:pict>
          <v:rect id="_x0000_s1176" style="position:absolute;left:0;text-align:left;margin-left:212.9pt;margin-top:14.7pt;width:95.35pt;height:65.9pt;z-index:251680256" strokecolor="#c2d69b" strokeweight="1pt">
            <v:fill color2="#d6e3bc" focusposition="1" focussize="" focus="100%" type="gradient"/>
            <v:shadow on="t" type="perspective" color="#4e6128" opacity=".5" offset="1pt" offset2="-3pt"/>
            <v:textbox>
              <w:txbxContent>
                <w:p w:rsidR="00C544E1" w:rsidRPr="008604CE" w:rsidRDefault="00C544E1" w:rsidP="00255981">
                  <w:pPr>
                    <w:spacing w:line="240" w:lineRule="auto"/>
                    <w:ind w:left="-142" w:right="-161"/>
                    <w:jc w:val="center"/>
                    <w:rPr>
                      <w:sz w:val="22"/>
                      <w:szCs w:val="22"/>
                    </w:rPr>
                  </w:pPr>
                  <w:r w:rsidRPr="00255981">
                    <w:rPr>
                      <w:sz w:val="24"/>
                      <w:szCs w:val="24"/>
                    </w:rPr>
                    <w:t>Население поселка</w:t>
                  </w:r>
                  <w:r>
                    <w:rPr>
                      <w:sz w:val="22"/>
                      <w:szCs w:val="22"/>
                    </w:rPr>
                    <w:t xml:space="preserve">                20</w:t>
                  </w:r>
                </w:p>
              </w:txbxContent>
            </v:textbox>
          </v:rect>
        </w:pict>
      </w:r>
      <w:r>
        <w:rPr>
          <w:noProof/>
          <w:lang w:eastAsia="ru-RU"/>
        </w:rPr>
        <w:pict>
          <v:rect id="_x0000_s1177" style="position:absolute;left:0;text-align:left;margin-left:80pt;margin-top:14.7pt;width:93.5pt;height:65.9pt;z-index:251681280" strokecolor="#c2d69b" strokeweight="1pt">
            <v:fill color2="#d6e3bc" focusposition="1" focussize="" focus="100%" type="gradient"/>
            <v:shadow on="t" type="perspective" color="#4e6128" opacity=".5" offset="1pt" offset2="-3pt"/>
            <v:textbox>
              <w:txbxContent>
                <w:p w:rsidR="00C544E1" w:rsidRPr="00412E9C" w:rsidRDefault="00C544E1" w:rsidP="000C5DC1">
                  <w:pPr>
                    <w:spacing w:line="240" w:lineRule="auto"/>
                    <w:jc w:val="center"/>
                    <w:rPr>
                      <w:sz w:val="22"/>
                      <w:szCs w:val="22"/>
                    </w:rPr>
                  </w:pPr>
                  <w:r w:rsidRPr="00412E9C">
                    <w:rPr>
                      <w:sz w:val="24"/>
                      <w:szCs w:val="24"/>
                    </w:rPr>
                    <w:t>Собственные нужды</w:t>
                  </w:r>
                  <w:r>
                    <w:rPr>
                      <w:sz w:val="24"/>
                      <w:szCs w:val="24"/>
                    </w:rPr>
                    <w:t xml:space="preserve">           </w:t>
                  </w:r>
                  <w:r w:rsidRPr="00412E9C">
                    <w:rPr>
                      <w:sz w:val="24"/>
                      <w:szCs w:val="24"/>
                    </w:rPr>
                    <w:t xml:space="preserve"> </w:t>
                  </w:r>
                  <w:r>
                    <w:rPr>
                      <w:sz w:val="22"/>
                      <w:szCs w:val="22"/>
                    </w:rPr>
                    <w:t>18</w:t>
                  </w:r>
                </w:p>
              </w:txbxContent>
            </v:textbox>
          </v:rect>
        </w:pict>
      </w:r>
    </w:p>
    <w:p w:rsidR="000C5DC1" w:rsidRDefault="000C5DC1" w:rsidP="00565FC0">
      <w:pPr>
        <w:ind w:firstLine="708"/>
      </w:pPr>
    </w:p>
    <w:p w:rsidR="000C5DC1" w:rsidRDefault="000C5DC1" w:rsidP="00565FC0">
      <w:pPr>
        <w:ind w:firstLine="708"/>
      </w:pPr>
    </w:p>
    <w:p w:rsidR="000C5DC1" w:rsidRDefault="000C5DC1" w:rsidP="00565FC0">
      <w:pPr>
        <w:ind w:firstLine="708"/>
      </w:pPr>
    </w:p>
    <w:p w:rsidR="000C5DC1" w:rsidRDefault="00255981" w:rsidP="00565FC0">
      <w:pPr>
        <w:ind w:firstLine="708"/>
      </w:pPr>
      <w:r>
        <w:t>Рис.3. Схема водоснабжения п. Покровкс-Уральский.</w:t>
      </w:r>
    </w:p>
    <w:p w:rsidR="000C5DC1" w:rsidRDefault="000C5DC1" w:rsidP="00565FC0">
      <w:pPr>
        <w:ind w:firstLine="708"/>
        <w:sectPr w:rsidR="000C5DC1" w:rsidSect="00D67F38">
          <w:pgSz w:w="11906" w:h="16838"/>
          <w:pgMar w:top="1134" w:right="850" w:bottom="1134" w:left="1701" w:header="708" w:footer="708" w:gutter="0"/>
          <w:cols w:space="708"/>
          <w:titlePg/>
          <w:docGrid w:linePitch="381"/>
        </w:sectPr>
      </w:pPr>
    </w:p>
    <w:p w:rsidR="00832A3C" w:rsidRDefault="00832A3C" w:rsidP="00151745">
      <w:pPr>
        <w:jc w:val="center"/>
        <w:rPr>
          <w:b/>
        </w:rPr>
      </w:pPr>
      <w:r w:rsidRPr="00832A3C">
        <w:rPr>
          <w:b/>
        </w:rPr>
        <w:lastRenderedPageBreak/>
        <w:t>Описание состояния существующих источников водоснаб</w:t>
      </w:r>
      <w:r w:rsidR="00151745">
        <w:rPr>
          <w:b/>
        </w:rPr>
        <w:t>жения</w:t>
      </w:r>
      <w:r w:rsidR="005A4F99">
        <w:rPr>
          <w:b/>
        </w:rPr>
        <w:t>.</w:t>
      </w:r>
    </w:p>
    <w:p w:rsidR="00151745" w:rsidRPr="00151745" w:rsidRDefault="00151745" w:rsidP="00151745">
      <w:pPr>
        <w:jc w:val="right"/>
      </w:pPr>
      <w:r>
        <w:t>Таблица № 1</w:t>
      </w:r>
    </w:p>
    <w:tbl>
      <w:tblPr>
        <w:tblW w:w="8849" w:type="dxa"/>
        <w:jc w:val="center"/>
        <w:tblInd w:w="-2228" w:type="dxa"/>
        <w:tblLayout w:type="fixed"/>
        <w:tblCellMar>
          <w:left w:w="10" w:type="dxa"/>
          <w:right w:w="10" w:type="dxa"/>
        </w:tblCellMar>
        <w:tblLook w:val="00A0"/>
      </w:tblPr>
      <w:tblGrid>
        <w:gridCol w:w="1559"/>
        <w:gridCol w:w="1370"/>
        <w:gridCol w:w="1429"/>
        <w:gridCol w:w="1601"/>
        <w:gridCol w:w="1473"/>
        <w:gridCol w:w="1417"/>
      </w:tblGrid>
      <w:tr w:rsidR="00E45B6D" w:rsidRPr="00E45B6D" w:rsidTr="00E45B6D">
        <w:trPr>
          <w:trHeight w:val="1169"/>
          <w:jc w:val="center"/>
        </w:trPr>
        <w:tc>
          <w:tcPr>
            <w:tcW w:w="2929" w:type="dxa"/>
            <w:gridSpan w:val="2"/>
            <w:tcBorders>
              <w:top w:val="single" w:sz="4" w:space="0" w:color="auto"/>
              <w:left w:val="single" w:sz="4" w:space="0" w:color="auto"/>
              <w:bottom w:val="nil"/>
              <w:right w:val="single" w:sz="4" w:space="0" w:color="auto"/>
            </w:tcBorders>
            <w:shd w:val="clear" w:color="auto" w:fill="FFFFFF"/>
            <w:vAlign w:val="center"/>
          </w:tcPr>
          <w:p w:rsidR="00E45B6D" w:rsidRPr="00C544E1" w:rsidRDefault="00E45B6D" w:rsidP="00E45B6D">
            <w:pPr>
              <w:spacing w:line="16" w:lineRule="atLeast"/>
              <w:ind w:left="-80"/>
              <w:jc w:val="center"/>
              <w:rPr>
                <w:b/>
                <w:sz w:val="22"/>
                <w:szCs w:val="22"/>
              </w:rPr>
            </w:pPr>
            <w:r w:rsidRPr="00C544E1">
              <w:rPr>
                <w:b/>
                <w:sz w:val="22"/>
                <w:szCs w:val="22"/>
              </w:rPr>
              <w:t>Наименование источника</w:t>
            </w:r>
          </w:p>
        </w:tc>
        <w:tc>
          <w:tcPr>
            <w:tcW w:w="1429" w:type="dxa"/>
            <w:tcBorders>
              <w:top w:val="single" w:sz="4" w:space="0" w:color="auto"/>
              <w:left w:val="single" w:sz="4" w:space="0" w:color="auto"/>
              <w:bottom w:val="nil"/>
              <w:right w:val="single" w:sz="4" w:space="0" w:color="auto"/>
            </w:tcBorders>
            <w:shd w:val="clear" w:color="auto" w:fill="FFFFFF"/>
            <w:vAlign w:val="center"/>
          </w:tcPr>
          <w:p w:rsidR="00E45B6D" w:rsidRPr="00C544E1" w:rsidRDefault="00E45B6D" w:rsidP="00E45B6D">
            <w:pPr>
              <w:spacing w:line="16" w:lineRule="atLeast"/>
              <w:ind w:left="-80"/>
              <w:jc w:val="center"/>
              <w:rPr>
                <w:b/>
                <w:sz w:val="22"/>
                <w:szCs w:val="22"/>
              </w:rPr>
            </w:pPr>
            <w:r w:rsidRPr="00C544E1">
              <w:rPr>
                <w:b/>
                <w:sz w:val="22"/>
                <w:szCs w:val="22"/>
              </w:rPr>
              <w:t>Год ввода в эксплуатацию</w:t>
            </w:r>
          </w:p>
        </w:tc>
        <w:tc>
          <w:tcPr>
            <w:tcW w:w="1601" w:type="dxa"/>
            <w:tcBorders>
              <w:top w:val="single" w:sz="4" w:space="0" w:color="auto"/>
              <w:left w:val="single" w:sz="4" w:space="0" w:color="auto"/>
              <w:bottom w:val="nil"/>
              <w:right w:val="single" w:sz="4" w:space="0" w:color="auto"/>
            </w:tcBorders>
            <w:shd w:val="clear" w:color="auto" w:fill="FFFFFF"/>
            <w:vAlign w:val="center"/>
          </w:tcPr>
          <w:p w:rsidR="00E45B6D" w:rsidRPr="00C544E1" w:rsidRDefault="00E45B6D" w:rsidP="00E45B6D">
            <w:pPr>
              <w:spacing w:line="16" w:lineRule="atLeast"/>
              <w:ind w:left="-80"/>
              <w:jc w:val="center"/>
              <w:rPr>
                <w:b/>
                <w:sz w:val="22"/>
                <w:szCs w:val="22"/>
              </w:rPr>
            </w:pPr>
            <w:r w:rsidRPr="00C544E1">
              <w:rPr>
                <w:b/>
                <w:sz w:val="22"/>
                <w:szCs w:val="22"/>
              </w:rPr>
              <w:t>Характер водозабора</w:t>
            </w:r>
          </w:p>
        </w:tc>
        <w:tc>
          <w:tcPr>
            <w:tcW w:w="1473" w:type="dxa"/>
            <w:tcBorders>
              <w:top w:val="single" w:sz="4" w:space="0" w:color="auto"/>
              <w:left w:val="single" w:sz="4" w:space="0" w:color="auto"/>
              <w:bottom w:val="nil"/>
              <w:right w:val="single" w:sz="4" w:space="0" w:color="auto"/>
            </w:tcBorders>
            <w:shd w:val="clear" w:color="auto" w:fill="FFFFFF"/>
            <w:vAlign w:val="center"/>
          </w:tcPr>
          <w:p w:rsidR="00E45B6D" w:rsidRPr="00C544E1" w:rsidRDefault="00E45B6D" w:rsidP="00E45B6D">
            <w:pPr>
              <w:spacing w:line="16" w:lineRule="atLeast"/>
              <w:ind w:left="-79"/>
              <w:jc w:val="center"/>
              <w:rPr>
                <w:b/>
                <w:sz w:val="22"/>
                <w:szCs w:val="22"/>
              </w:rPr>
            </w:pPr>
            <w:r w:rsidRPr="00C544E1">
              <w:rPr>
                <w:b/>
                <w:sz w:val="22"/>
                <w:szCs w:val="22"/>
              </w:rPr>
              <w:t>Проектная производ. источника, м</w:t>
            </w:r>
            <w:r w:rsidRPr="00C544E1">
              <w:rPr>
                <w:b/>
                <w:sz w:val="22"/>
                <w:szCs w:val="22"/>
                <w:vertAlign w:val="superscript"/>
              </w:rPr>
              <w:t>3</w:t>
            </w:r>
            <w:r w:rsidRPr="00C544E1">
              <w:rPr>
                <w:b/>
                <w:sz w:val="22"/>
                <w:szCs w:val="22"/>
              </w:rPr>
              <w:t>/сут</w:t>
            </w:r>
          </w:p>
        </w:tc>
        <w:tc>
          <w:tcPr>
            <w:tcW w:w="1417" w:type="dxa"/>
            <w:tcBorders>
              <w:top w:val="single" w:sz="4" w:space="0" w:color="auto"/>
              <w:left w:val="single" w:sz="4" w:space="0" w:color="auto"/>
              <w:bottom w:val="nil"/>
              <w:right w:val="single" w:sz="4" w:space="0" w:color="auto"/>
            </w:tcBorders>
            <w:shd w:val="clear" w:color="auto" w:fill="FFFFFF"/>
            <w:vAlign w:val="center"/>
          </w:tcPr>
          <w:p w:rsidR="00E45B6D" w:rsidRPr="00C544E1" w:rsidRDefault="00E45B6D" w:rsidP="00E45B6D">
            <w:pPr>
              <w:spacing w:line="16" w:lineRule="atLeast"/>
              <w:ind w:left="-80"/>
              <w:jc w:val="center"/>
              <w:rPr>
                <w:b/>
                <w:sz w:val="22"/>
                <w:szCs w:val="22"/>
              </w:rPr>
            </w:pPr>
            <w:r w:rsidRPr="00C544E1">
              <w:rPr>
                <w:b/>
                <w:sz w:val="22"/>
                <w:szCs w:val="22"/>
              </w:rPr>
              <w:t>Место нахождения объекта</w:t>
            </w:r>
          </w:p>
        </w:tc>
      </w:tr>
      <w:tr w:rsidR="00E45B6D" w:rsidRPr="00E45B6D" w:rsidTr="00E45B6D">
        <w:trPr>
          <w:trHeight w:val="384"/>
          <w:jc w:val="center"/>
        </w:trPr>
        <w:tc>
          <w:tcPr>
            <w:tcW w:w="1559" w:type="dxa"/>
            <w:vMerge w:val="restart"/>
            <w:tcBorders>
              <w:top w:val="single" w:sz="4" w:space="0" w:color="auto"/>
              <w:left w:val="single" w:sz="4" w:space="0" w:color="auto"/>
              <w:right w:val="single" w:sz="4" w:space="0" w:color="auto"/>
            </w:tcBorders>
            <w:shd w:val="clear" w:color="auto" w:fill="FFFFFF"/>
            <w:vAlign w:val="center"/>
          </w:tcPr>
          <w:p w:rsidR="00E45B6D" w:rsidRPr="00E45B6D" w:rsidRDefault="00E45B6D" w:rsidP="00E45B6D">
            <w:pPr>
              <w:spacing w:line="16" w:lineRule="atLeast"/>
              <w:ind w:left="117" w:right="72"/>
              <w:jc w:val="center"/>
              <w:rPr>
                <w:sz w:val="22"/>
                <w:szCs w:val="22"/>
              </w:rPr>
            </w:pPr>
            <w:r w:rsidRPr="00E45B6D">
              <w:rPr>
                <w:sz w:val="22"/>
                <w:szCs w:val="22"/>
              </w:rPr>
              <w:t>водозабор на реке Вагран</w:t>
            </w:r>
          </w:p>
        </w:tc>
        <w:tc>
          <w:tcPr>
            <w:tcW w:w="1370"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21" w:right="53"/>
              <w:jc w:val="center"/>
              <w:rPr>
                <w:sz w:val="22"/>
                <w:szCs w:val="22"/>
              </w:rPr>
            </w:pPr>
            <w:r w:rsidRPr="00E45B6D">
              <w:rPr>
                <w:sz w:val="22"/>
                <w:szCs w:val="22"/>
              </w:rPr>
              <w:t>насосная станция 1-го подъема</w:t>
            </w:r>
          </w:p>
        </w:tc>
        <w:tc>
          <w:tcPr>
            <w:tcW w:w="1429" w:type="dxa"/>
            <w:vMerge w:val="restart"/>
            <w:tcBorders>
              <w:top w:val="single" w:sz="4" w:space="0" w:color="auto"/>
              <w:left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1965</w:t>
            </w:r>
          </w:p>
        </w:tc>
        <w:tc>
          <w:tcPr>
            <w:tcW w:w="1601" w:type="dxa"/>
            <w:vMerge w:val="restart"/>
            <w:tcBorders>
              <w:top w:val="single" w:sz="4" w:space="0" w:color="auto"/>
              <w:left w:val="single" w:sz="4" w:space="0" w:color="auto"/>
              <w:right w:val="single" w:sz="4" w:space="0" w:color="auto"/>
            </w:tcBorders>
            <w:shd w:val="clear" w:color="auto" w:fill="FFFFFF"/>
            <w:vAlign w:val="center"/>
          </w:tcPr>
          <w:p w:rsidR="00E45B6D" w:rsidRPr="00E45B6D" w:rsidRDefault="00E45B6D" w:rsidP="00E45B6D">
            <w:pPr>
              <w:spacing w:line="16" w:lineRule="atLeast"/>
              <w:ind w:left="50"/>
              <w:jc w:val="center"/>
              <w:rPr>
                <w:sz w:val="22"/>
                <w:szCs w:val="22"/>
              </w:rPr>
            </w:pPr>
            <w:r w:rsidRPr="00E45B6D">
              <w:rPr>
                <w:sz w:val="22"/>
                <w:szCs w:val="22"/>
              </w:rPr>
              <w:t>поверхностный</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19200 м</w:t>
            </w:r>
            <w:r w:rsidRPr="00E45B6D">
              <w:rPr>
                <w:sz w:val="22"/>
                <w:szCs w:val="22"/>
                <w:vertAlign w:val="superscript"/>
              </w:rPr>
              <w:t>3</w:t>
            </w:r>
            <w:r w:rsidRPr="00E45B6D">
              <w:rPr>
                <w:sz w:val="22"/>
                <w:szCs w:val="22"/>
              </w:rPr>
              <w:t>/сут</w:t>
            </w:r>
          </w:p>
        </w:tc>
        <w:tc>
          <w:tcPr>
            <w:tcW w:w="1417" w:type="dxa"/>
            <w:vMerge w:val="restart"/>
            <w:tcBorders>
              <w:top w:val="single" w:sz="4" w:space="0" w:color="auto"/>
              <w:left w:val="single" w:sz="4" w:space="0" w:color="auto"/>
              <w:right w:val="single" w:sz="4" w:space="0" w:color="auto"/>
            </w:tcBorders>
            <w:shd w:val="clear" w:color="auto" w:fill="FFFFFF"/>
            <w:vAlign w:val="center"/>
          </w:tcPr>
          <w:p w:rsidR="00E45B6D" w:rsidRPr="00E45B6D" w:rsidRDefault="00E45B6D" w:rsidP="00E45B6D">
            <w:pPr>
              <w:spacing w:line="16" w:lineRule="atLeast"/>
              <w:ind w:left="5"/>
              <w:jc w:val="center"/>
              <w:rPr>
                <w:sz w:val="22"/>
                <w:szCs w:val="22"/>
              </w:rPr>
            </w:pPr>
            <w:r w:rsidRPr="00E45B6D">
              <w:rPr>
                <w:sz w:val="22"/>
                <w:szCs w:val="22"/>
              </w:rPr>
              <w:t>142кв, 145кв Петропавловского лесничества</w:t>
            </w:r>
          </w:p>
        </w:tc>
      </w:tr>
      <w:tr w:rsidR="00E45B6D" w:rsidRPr="00E45B6D" w:rsidTr="00E45B6D">
        <w:trPr>
          <w:trHeight w:val="1088"/>
          <w:jc w:val="center"/>
        </w:trPr>
        <w:tc>
          <w:tcPr>
            <w:tcW w:w="1559" w:type="dxa"/>
            <w:vMerge/>
            <w:tcBorders>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117" w:right="72"/>
              <w:jc w:val="center"/>
              <w:rPr>
                <w:sz w:val="22"/>
                <w:szCs w:val="22"/>
              </w:rPr>
            </w:pPr>
          </w:p>
        </w:tc>
        <w:tc>
          <w:tcPr>
            <w:tcW w:w="1370"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21" w:right="53"/>
              <w:jc w:val="center"/>
              <w:rPr>
                <w:sz w:val="22"/>
                <w:szCs w:val="22"/>
              </w:rPr>
            </w:pPr>
            <w:r w:rsidRPr="00E45B6D">
              <w:rPr>
                <w:sz w:val="22"/>
                <w:szCs w:val="22"/>
              </w:rPr>
              <w:t>насосная станция 2-го подъема НФС</w:t>
            </w:r>
          </w:p>
        </w:tc>
        <w:tc>
          <w:tcPr>
            <w:tcW w:w="1429" w:type="dxa"/>
            <w:vMerge/>
            <w:tcBorders>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p>
        </w:tc>
        <w:tc>
          <w:tcPr>
            <w:tcW w:w="1601" w:type="dxa"/>
            <w:vMerge/>
            <w:tcBorders>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50"/>
              <w:jc w:val="center"/>
              <w:rPr>
                <w:sz w:val="22"/>
                <w:szCs w:val="22"/>
              </w:rPr>
            </w:pP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10200 м</w:t>
            </w:r>
            <w:r w:rsidRPr="00E45B6D">
              <w:rPr>
                <w:sz w:val="22"/>
                <w:szCs w:val="22"/>
                <w:vertAlign w:val="superscript"/>
              </w:rPr>
              <w:t>3</w:t>
            </w:r>
            <w:r w:rsidRPr="00E45B6D">
              <w:rPr>
                <w:sz w:val="22"/>
                <w:szCs w:val="22"/>
              </w:rPr>
              <w:t>/сут</w:t>
            </w:r>
          </w:p>
        </w:tc>
        <w:tc>
          <w:tcPr>
            <w:tcW w:w="1417" w:type="dxa"/>
            <w:vMerge/>
            <w:tcBorders>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5"/>
              <w:jc w:val="center"/>
              <w:rPr>
                <w:sz w:val="22"/>
                <w:szCs w:val="22"/>
              </w:rPr>
            </w:pPr>
          </w:p>
        </w:tc>
      </w:tr>
      <w:tr w:rsidR="00E45B6D" w:rsidRPr="00E45B6D" w:rsidTr="00E45B6D">
        <w:trPr>
          <w:trHeight w:val="379"/>
          <w:jc w:val="center"/>
        </w:trPr>
        <w:tc>
          <w:tcPr>
            <w:tcW w:w="29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117"/>
              <w:jc w:val="center"/>
              <w:rPr>
                <w:sz w:val="22"/>
                <w:szCs w:val="22"/>
              </w:rPr>
            </w:pPr>
            <w:r w:rsidRPr="00E45B6D">
              <w:rPr>
                <w:sz w:val="22"/>
                <w:szCs w:val="22"/>
              </w:rPr>
              <w:t>водозабор</w:t>
            </w:r>
          </w:p>
          <w:p w:rsidR="00E45B6D" w:rsidRPr="00E45B6D" w:rsidRDefault="00E45B6D" w:rsidP="00E45B6D">
            <w:pPr>
              <w:spacing w:line="16" w:lineRule="atLeast"/>
              <w:ind w:left="117"/>
              <w:jc w:val="center"/>
              <w:rPr>
                <w:sz w:val="22"/>
                <w:szCs w:val="22"/>
              </w:rPr>
            </w:pPr>
            <w:r w:rsidRPr="00E45B6D">
              <w:rPr>
                <w:sz w:val="22"/>
                <w:szCs w:val="22"/>
              </w:rPr>
              <w:t>п. Покровск-Уральский</w:t>
            </w:r>
          </w:p>
          <w:p w:rsidR="00E45B6D" w:rsidRPr="00E45B6D" w:rsidRDefault="00E45B6D" w:rsidP="00E45B6D">
            <w:pPr>
              <w:spacing w:line="16" w:lineRule="atLeast"/>
              <w:ind w:left="117"/>
              <w:jc w:val="center"/>
              <w:rPr>
                <w:sz w:val="22"/>
                <w:szCs w:val="22"/>
              </w:rPr>
            </w:pPr>
            <w:r w:rsidRPr="00E45B6D">
              <w:rPr>
                <w:sz w:val="22"/>
                <w:szCs w:val="22"/>
              </w:rPr>
              <w:t>(скважины: №1в; №2в; №3в;№4в)</w:t>
            </w:r>
          </w:p>
        </w:tc>
        <w:tc>
          <w:tcPr>
            <w:tcW w:w="1429"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1993</w:t>
            </w:r>
          </w:p>
        </w:tc>
        <w:tc>
          <w:tcPr>
            <w:tcW w:w="1601"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50"/>
              <w:jc w:val="center"/>
              <w:rPr>
                <w:sz w:val="22"/>
                <w:szCs w:val="22"/>
              </w:rPr>
            </w:pPr>
            <w:r w:rsidRPr="00E45B6D">
              <w:rPr>
                <w:sz w:val="22"/>
                <w:szCs w:val="22"/>
              </w:rPr>
              <w:t>подземный</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49"/>
              <w:jc w:val="center"/>
              <w:rPr>
                <w:sz w:val="22"/>
                <w:szCs w:val="22"/>
              </w:rPr>
            </w:pPr>
            <w:r w:rsidRPr="00E45B6D">
              <w:rPr>
                <w:sz w:val="22"/>
                <w:szCs w:val="22"/>
              </w:rPr>
              <w:t>400 м</w:t>
            </w:r>
            <w:r w:rsidRPr="00E45B6D">
              <w:rPr>
                <w:sz w:val="22"/>
                <w:szCs w:val="22"/>
                <w:vertAlign w:val="superscript"/>
              </w:rPr>
              <w:t>3</w:t>
            </w:r>
            <w:r w:rsidRPr="00E45B6D">
              <w:rPr>
                <w:sz w:val="22"/>
                <w:szCs w:val="22"/>
              </w:rPr>
              <w:t>/сут</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147"/>
              <w:jc w:val="center"/>
              <w:rPr>
                <w:sz w:val="22"/>
                <w:szCs w:val="22"/>
              </w:rPr>
            </w:pPr>
            <w:r w:rsidRPr="00E45B6D">
              <w:rPr>
                <w:sz w:val="22"/>
                <w:szCs w:val="22"/>
              </w:rPr>
              <w:t>п. Покровск-Уральский, ул.Хананова,41.</w:t>
            </w:r>
          </w:p>
        </w:tc>
      </w:tr>
      <w:tr w:rsidR="00E45B6D" w:rsidRPr="00E45B6D" w:rsidTr="00E45B6D">
        <w:trPr>
          <w:trHeight w:val="1503"/>
          <w:jc w:val="center"/>
        </w:trPr>
        <w:tc>
          <w:tcPr>
            <w:tcW w:w="29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117" w:right="72"/>
              <w:jc w:val="center"/>
              <w:rPr>
                <w:sz w:val="22"/>
                <w:szCs w:val="22"/>
              </w:rPr>
            </w:pPr>
            <w:r w:rsidRPr="00E45B6D">
              <w:rPr>
                <w:sz w:val="22"/>
                <w:szCs w:val="22"/>
              </w:rPr>
              <w:t>водозабор станция второго подъема СВДУ</w:t>
            </w:r>
          </w:p>
          <w:p w:rsidR="00E45B6D" w:rsidRPr="00E45B6D" w:rsidRDefault="00E45B6D" w:rsidP="00E45B6D">
            <w:pPr>
              <w:spacing w:line="16" w:lineRule="atLeast"/>
              <w:ind w:left="117" w:right="72"/>
              <w:jc w:val="center"/>
              <w:rPr>
                <w:sz w:val="22"/>
                <w:szCs w:val="22"/>
              </w:rPr>
            </w:pPr>
            <w:r w:rsidRPr="00E45B6D">
              <w:rPr>
                <w:sz w:val="22"/>
                <w:szCs w:val="22"/>
              </w:rPr>
              <w:t>(30 скважин)</w:t>
            </w:r>
          </w:p>
        </w:tc>
        <w:tc>
          <w:tcPr>
            <w:tcW w:w="1429"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н.д.</w:t>
            </w:r>
          </w:p>
        </w:tc>
        <w:tc>
          <w:tcPr>
            <w:tcW w:w="1601"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50"/>
              <w:jc w:val="center"/>
              <w:rPr>
                <w:sz w:val="22"/>
                <w:szCs w:val="22"/>
              </w:rPr>
            </w:pPr>
            <w:r w:rsidRPr="00E45B6D">
              <w:rPr>
                <w:sz w:val="22"/>
                <w:szCs w:val="22"/>
              </w:rPr>
              <w:t>подземный</w:t>
            </w:r>
          </w:p>
        </w:tc>
        <w:tc>
          <w:tcPr>
            <w:tcW w:w="1473"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96000 м</w:t>
            </w:r>
            <w:r w:rsidRPr="00E45B6D">
              <w:rPr>
                <w:sz w:val="22"/>
                <w:szCs w:val="22"/>
                <w:vertAlign w:val="superscript"/>
              </w:rPr>
              <w:t>3</w:t>
            </w:r>
            <w:r w:rsidRPr="00E45B6D">
              <w:rPr>
                <w:sz w:val="22"/>
                <w:szCs w:val="22"/>
              </w:rPr>
              <w:t>/сут</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E45B6D" w:rsidRPr="00E45B6D" w:rsidRDefault="00E45B6D" w:rsidP="00E45B6D">
            <w:pPr>
              <w:spacing w:line="16" w:lineRule="atLeast"/>
              <w:ind w:left="-80"/>
              <w:jc w:val="center"/>
              <w:rPr>
                <w:sz w:val="22"/>
                <w:szCs w:val="22"/>
              </w:rPr>
            </w:pPr>
            <w:r w:rsidRPr="00E45B6D">
              <w:rPr>
                <w:sz w:val="22"/>
                <w:szCs w:val="22"/>
              </w:rPr>
              <w:t xml:space="preserve">территория предприятия ОАО "СУБР"                 </w:t>
            </w:r>
          </w:p>
        </w:tc>
      </w:tr>
    </w:tbl>
    <w:p w:rsidR="009A107F" w:rsidRPr="00381721" w:rsidRDefault="00805EB9" w:rsidP="00832A3C">
      <w:pPr>
        <w:spacing w:after="0" w:line="240" w:lineRule="auto"/>
        <w:rPr>
          <w:shadow/>
        </w:rPr>
      </w:pPr>
      <w:r w:rsidRPr="00805EB9">
        <w:rPr>
          <w:noProof/>
          <w:lang w:eastAsia="ru-RU"/>
        </w:rPr>
        <w:pict>
          <v:line id="_x0000_s1083" style="position:absolute;left:0;text-align:left;flip:y;z-index:251631104;mso-position-horizontal-relative:text;mso-position-vertical-relative:text" from="560.55pt,4.15pt" to="560.55pt,52pt" o:allowincell="f" strokeweight="2.25pt">
            <v:stroke dashstyle="longDash"/>
            <w10:anchorlock/>
          </v:line>
        </w:pict>
      </w:r>
    </w:p>
    <w:p w:rsidR="009A107F" w:rsidRDefault="009A107F" w:rsidP="00E158A7">
      <w:pPr>
        <w:pStyle w:val="21"/>
      </w:pPr>
      <w:bookmarkStart w:id="36" w:name="_Toc391455860"/>
      <w:r w:rsidRPr="00E158A7">
        <w:t>1.4.2.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36"/>
    </w:p>
    <w:p w:rsidR="00475009" w:rsidRDefault="005A4F99" w:rsidP="009F68A8">
      <w:pPr>
        <w:rPr>
          <w:b/>
        </w:rPr>
      </w:pPr>
      <w:r>
        <w:rPr>
          <w:b/>
        </w:rPr>
        <w:t xml:space="preserve">Поверхностный источник - </w:t>
      </w:r>
      <w:r w:rsidR="00475009" w:rsidRPr="00832A3C">
        <w:rPr>
          <w:b/>
        </w:rPr>
        <w:t xml:space="preserve">р. </w:t>
      </w:r>
      <w:r>
        <w:rPr>
          <w:b/>
        </w:rPr>
        <w:t>Вагран</w:t>
      </w:r>
      <w:r w:rsidR="00475009" w:rsidRPr="00832A3C">
        <w:rPr>
          <w:b/>
        </w:rPr>
        <w:t>.</w:t>
      </w:r>
    </w:p>
    <w:p w:rsidR="00920DED" w:rsidRDefault="00475009" w:rsidP="005A4F99">
      <w:pPr>
        <w:ind w:firstLine="708"/>
      </w:pPr>
      <w:r w:rsidRPr="00832A3C">
        <w:t xml:space="preserve">Вода из русла реки Вагран из водоприемного ковша по двум самотечным линиям поступает в водоприёмную камеру, откуда насосами подаётся по </w:t>
      </w:r>
      <w:r w:rsidR="00920DED">
        <w:t>двум напорным водоводам диаметром 300мм и 400мм</w:t>
      </w:r>
      <w:r w:rsidRPr="00832A3C">
        <w:t xml:space="preserve"> на очистные сооружения водопровода насосно-фильтроваль</w:t>
      </w:r>
      <w:r w:rsidR="005A4F99">
        <w:t>ной станции 2-го подъема</w:t>
      </w:r>
      <w:r w:rsidRPr="00832A3C">
        <w:t xml:space="preserve"> в смеситель, где перемешивается с хлорной водой для хлорирования и дезинфекции. Количество хлорной</w:t>
      </w:r>
      <w:r w:rsidR="005A4F99">
        <w:t xml:space="preserve"> воды регулируется хлоратором «</w:t>
      </w:r>
      <w:r w:rsidRPr="00832A3C">
        <w:t>АХВ -1000/Р-КЛ»</w:t>
      </w:r>
      <w:r w:rsidR="005A4F99">
        <w:t>.</w:t>
      </w:r>
      <w:r w:rsidR="00920DED">
        <w:t xml:space="preserve"> Х</w:t>
      </w:r>
      <w:r w:rsidR="00920DED" w:rsidRPr="00DA0BA4">
        <w:t>лорсодерж</w:t>
      </w:r>
      <w:r w:rsidR="00920DED">
        <w:t xml:space="preserve">ащий реагент гипохлорит натрия. </w:t>
      </w:r>
      <w:r w:rsidR="00920DED" w:rsidRPr="00920DED">
        <w:t xml:space="preserve">Вода питьевая –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СанПиН 2.1.4.2580-10 «Изменения № 2 к СанПиН 2.1.4.1074-01 </w:t>
      </w:r>
      <w:r w:rsidR="00920DED" w:rsidRPr="00920DED">
        <w:lastRenderedPageBreak/>
        <w:t>«Питьевая вода. Гигиенические требования к качеству воды централизованных систем питьевого водоснабжения. Контроль качества» по определённым санитарно-химическим, микробиологическим и радиологическим показателям.</w:t>
      </w:r>
    </w:p>
    <w:p w:rsidR="005A4F99" w:rsidRDefault="00475009" w:rsidP="005A4F99">
      <w:pPr>
        <w:ind w:firstLine="708"/>
      </w:pPr>
      <w:r w:rsidRPr="00832A3C">
        <w:t>Пройдя механическую очистку: отстаивание на 3 осветлителях прямоугольной формы коридорного типа и фильтрование на 3-х скорых фильтрах с трехслойной загрузкой, очищенная вода поступает в 2 резервуара объемом по 500</w:t>
      </w:r>
      <w:r w:rsidR="005A4F99">
        <w:t xml:space="preserve"> </w:t>
      </w:r>
      <w:r w:rsidRPr="00832A3C">
        <w:t>м</w:t>
      </w:r>
      <w:r w:rsidRPr="005A4F99">
        <w:rPr>
          <w:vertAlign w:val="superscript"/>
        </w:rPr>
        <w:t>3</w:t>
      </w:r>
      <w:r w:rsidR="005A4F99">
        <w:t xml:space="preserve"> каждый, откуда насосом</w:t>
      </w:r>
      <w:r w:rsidRPr="00832A3C">
        <w:t xml:space="preserve"> Д320/50 подаетс</w:t>
      </w:r>
      <w:r w:rsidR="005A4F99">
        <w:t>я в разводящую сеть</w:t>
      </w:r>
      <w:r w:rsidRPr="00832A3C">
        <w:t xml:space="preserve"> города Североуральск по трем водоводам диаметром 400 и 250мм.</w:t>
      </w:r>
    </w:p>
    <w:p w:rsidR="00475009" w:rsidRPr="00832A3C" w:rsidRDefault="005A4F99" w:rsidP="005A4F99">
      <w:pPr>
        <w:ind w:firstLine="708"/>
      </w:pPr>
      <w:r>
        <w:t>При цветности сырой воды</w:t>
      </w:r>
      <w:r w:rsidR="00475009" w:rsidRPr="00832A3C">
        <w:t xml:space="preserve"> более 20 градусов, в период паво</w:t>
      </w:r>
      <w:r>
        <w:t xml:space="preserve">дка, проводится коагулирование </w:t>
      </w:r>
      <w:r w:rsidR="00475009" w:rsidRPr="00832A3C">
        <w:t>сернокислым алюминием и подщелачивание содой.</w:t>
      </w:r>
    </w:p>
    <w:p w:rsidR="00475009" w:rsidRPr="00832A3C" w:rsidRDefault="00475009" w:rsidP="009F68A8">
      <w:r w:rsidRPr="00832A3C">
        <w:rPr>
          <w:b/>
        </w:rPr>
        <w:t>Подземный источник – сооружения 2 подъема СВДУ (покупная вода).</w:t>
      </w:r>
    </w:p>
    <w:p w:rsidR="00920DED" w:rsidRPr="00DA0BA4" w:rsidRDefault="00475009" w:rsidP="00920DED">
      <w:pPr>
        <w:ind w:firstLine="708"/>
      </w:pPr>
      <w:r w:rsidRPr="00832A3C">
        <w:t xml:space="preserve">Вода из </w:t>
      </w:r>
      <w:r w:rsidR="005A4F99">
        <w:t>скважин</w:t>
      </w:r>
      <w:r w:rsidRPr="00832A3C">
        <w:t xml:space="preserve"> 1 подъема, принадлежащих ОА</w:t>
      </w:r>
      <w:r w:rsidR="005A4F99">
        <w:t>О «СУБР», по двум трубопроводам</w:t>
      </w:r>
      <w:r w:rsidRPr="00832A3C">
        <w:t xml:space="preserve"> Д=800мм., протяженностью 5,6</w:t>
      </w:r>
      <w:r w:rsidR="00FD3FDE">
        <w:t xml:space="preserve"> </w:t>
      </w:r>
      <w:r w:rsidRPr="00832A3C">
        <w:t>км. транспорти</w:t>
      </w:r>
      <w:r w:rsidR="005A4F99">
        <w:t>руется в резервуары чистой воды</w:t>
      </w:r>
      <w:r w:rsidRPr="00832A3C">
        <w:t xml:space="preserve"> (</w:t>
      </w:r>
      <w:r w:rsidRPr="00832A3C">
        <w:rPr>
          <w:lang w:val="en-US"/>
        </w:rPr>
        <w:t>V</w:t>
      </w:r>
      <w:r w:rsidRPr="00832A3C">
        <w:t>=600 м</w:t>
      </w:r>
      <w:r w:rsidRPr="00832A3C">
        <w:rPr>
          <w:vertAlign w:val="superscript"/>
        </w:rPr>
        <w:t>3</w:t>
      </w:r>
      <w:r w:rsidR="005A4F99">
        <w:t>,</w:t>
      </w:r>
      <w:r w:rsidR="005A4F99" w:rsidRPr="005A4F99">
        <w:t xml:space="preserve"> </w:t>
      </w:r>
      <w:r w:rsidR="005A4F99" w:rsidRPr="00832A3C">
        <w:rPr>
          <w:lang w:val="en-US"/>
        </w:rPr>
        <w:t>V</w:t>
      </w:r>
      <w:r w:rsidR="005A4F99" w:rsidRPr="00832A3C">
        <w:t>=600 м</w:t>
      </w:r>
      <w:r w:rsidR="005A4F99" w:rsidRPr="00832A3C">
        <w:rPr>
          <w:vertAlign w:val="superscript"/>
        </w:rPr>
        <w:t>3</w:t>
      </w:r>
      <w:r w:rsidR="005A4F99">
        <w:t>,</w:t>
      </w:r>
      <w:r w:rsidRPr="00832A3C">
        <w:t xml:space="preserve"> </w:t>
      </w:r>
      <w:r w:rsidRPr="00832A3C">
        <w:rPr>
          <w:lang w:val="en-US"/>
        </w:rPr>
        <w:t>V</w:t>
      </w:r>
      <w:r w:rsidRPr="00832A3C">
        <w:t>=2000 м</w:t>
      </w:r>
      <w:r w:rsidRPr="00832A3C">
        <w:rPr>
          <w:vertAlign w:val="superscript"/>
        </w:rPr>
        <w:t>3</w:t>
      </w:r>
      <w:r w:rsidR="005A4F99">
        <w:t>) и далее по двум самотечным трубопроводам Д=600мм</w:t>
      </w:r>
      <w:r w:rsidRPr="00832A3C">
        <w:t xml:space="preserve"> поступает в насосную </w:t>
      </w:r>
      <w:r w:rsidR="005A4F99">
        <w:t>второго подъема</w:t>
      </w:r>
      <w:r w:rsidRPr="00832A3C">
        <w:t xml:space="preserve"> СВДУ. Перед резервуарами в 2 водовода Д=800 мм</w:t>
      </w:r>
      <w:r w:rsidR="005A4F99">
        <w:t xml:space="preserve"> поступает хлорная вода из хлораторной для перемешивания и дезинфекции.</w:t>
      </w:r>
      <w:r w:rsidR="00920DED">
        <w:t xml:space="preserve"> Х</w:t>
      </w:r>
      <w:r w:rsidR="00920DED" w:rsidRPr="00DA0BA4">
        <w:t>лорсодерж</w:t>
      </w:r>
      <w:r w:rsidR="00920DED">
        <w:t xml:space="preserve">ащий реагент гипохлорит натрия. </w:t>
      </w:r>
      <w:r w:rsidR="00920DED" w:rsidRPr="00133DBC">
        <w:t xml:space="preserve">Вода питьевая </w:t>
      </w:r>
      <w:r w:rsidR="00D571F2">
        <w:t>частично не с</w:t>
      </w:r>
      <w:r w:rsidR="00920DED" w:rsidRPr="00133DBC">
        <w:t>оответствует нормируемым показателям питьевой воды согласно протокол</w:t>
      </w:r>
      <w:r w:rsidR="00D571F2">
        <w:t>ам</w:t>
      </w:r>
      <w:r w:rsidR="00920DED" w:rsidRPr="00133DBC">
        <w:t xml:space="preserve"> лабораторных испытаний.</w:t>
      </w:r>
    </w:p>
    <w:p w:rsidR="00FD3FDE" w:rsidRDefault="00475009" w:rsidP="009F68A8">
      <w:r w:rsidRPr="00832A3C">
        <w:rPr>
          <w:b/>
        </w:rPr>
        <w:t>Подземный источник – водозабор пос. Покровск-Уральский</w:t>
      </w:r>
    </w:p>
    <w:p w:rsidR="00920DED" w:rsidRDefault="00FD3FDE" w:rsidP="00920DED">
      <w:pPr>
        <w:ind w:firstLine="708"/>
      </w:pPr>
      <w:r>
        <w:t>Скважины вертикального дренажа (</w:t>
      </w:r>
      <w:r w:rsidR="00475009" w:rsidRPr="00832A3C">
        <w:t>№</w:t>
      </w:r>
      <w:r>
        <w:t xml:space="preserve"> </w:t>
      </w:r>
      <w:r w:rsidR="00475009" w:rsidRPr="00832A3C">
        <w:t>1в;</w:t>
      </w:r>
      <w:r>
        <w:t xml:space="preserve"> № </w:t>
      </w:r>
      <w:r w:rsidR="00475009" w:rsidRPr="00832A3C">
        <w:t>2в;</w:t>
      </w:r>
      <w:r>
        <w:t xml:space="preserve"> № </w:t>
      </w:r>
      <w:r w:rsidR="00475009" w:rsidRPr="00832A3C">
        <w:t>3в;</w:t>
      </w:r>
      <w:r>
        <w:t xml:space="preserve"> № 4в).</w:t>
      </w:r>
      <w:r>
        <w:rPr>
          <w:b/>
        </w:rPr>
        <w:t xml:space="preserve"> </w:t>
      </w:r>
      <w:r w:rsidR="00475009" w:rsidRPr="00832A3C">
        <w:t>Вода из 3 скважин по трубопроводу диам</w:t>
      </w:r>
      <w:r>
        <w:t>етром</w:t>
      </w:r>
      <w:r w:rsidR="00475009" w:rsidRPr="00832A3C">
        <w:t xml:space="preserve"> 150</w:t>
      </w:r>
      <w:r>
        <w:t xml:space="preserve"> </w:t>
      </w:r>
      <w:r w:rsidR="00475009" w:rsidRPr="00832A3C">
        <w:t>мм поступает в резервуар</w:t>
      </w:r>
      <w:r>
        <w:t xml:space="preserve"> чистой</w:t>
      </w:r>
      <w:r w:rsidRPr="00FD3FDE">
        <w:t xml:space="preserve"> </w:t>
      </w:r>
      <w:r>
        <w:t>воды</w:t>
      </w:r>
      <w:r w:rsidRPr="00832A3C">
        <w:t xml:space="preserve"> (</w:t>
      </w:r>
      <w:r w:rsidRPr="00832A3C">
        <w:rPr>
          <w:lang w:val="en-US"/>
        </w:rPr>
        <w:t>V</w:t>
      </w:r>
      <w:r w:rsidRPr="00832A3C">
        <w:t>=</w:t>
      </w:r>
      <w:r>
        <w:t>4</w:t>
      </w:r>
      <w:r w:rsidRPr="00832A3C">
        <w:t>00 м</w:t>
      </w:r>
      <w:r w:rsidRPr="00832A3C">
        <w:rPr>
          <w:vertAlign w:val="superscript"/>
        </w:rPr>
        <w:t>3</w:t>
      </w:r>
      <w:r>
        <w:t>)</w:t>
      </w:r>
      <w:r w:rsidR="00475009" w:rsidRPr="00832A3C">
        <w:t>, а затем по водопроводу подается на насосную станцию, где проводится её обеззараживание через 2 бактерицидные лампы.</w:t>
      </w:r>
      <w:r w:rsidR="00920DED">
        <w:t xml:space="preserve"> </w:t>
      </w:r>
      <w:r w:rsidR="00920DED" w:rsidRPr="00133DBC">
        <w:t xml:space="preserve">Вода питьевая </w:t>
      </w:r>
      <w:r w:rsidR="00D571F2">
        <w:t xml:space="preserve">частично не </w:t>
      </w:r>
      <w:r w:rsidR="00920DED" w:rsidRPr="00133DBC">
        <w:t>соответствует нормируемым показателям питьевой воды согласно протокол</w:t>
      </w:r>
      <w:r w:rsidR="00D571F2">
        <w:t>ам</w:t>
      </w:r>
      <w:r w:rsidR="00920DED" w:rsidRPr="00133DBC">
        <w:t xml:space="preserve"> лабораторных испытаний.</w:t>
      </w:r>
    </w:p>
    <w:p w:rsidR="008F0565" w:rsidRPr="008F0565" w:rsidRDefault="00E45B6D" w:rsidP="00920DED">
      <w:pPr>
        <w:ind w:firstLine="708"/>
      </w:pPr>
      <w:r>
        <w:rPr>
          <w:bCs/>
        </w:rPr>
        <w:t>Контроль</w:t>
      </w:r>
      <w:r w:rsidR="008F0565" w:rsidRPr="008F0565">
        <w:rPr>
          <w:bCs/>
        </w:rPr>
        <w:t xml:space="preserve"> работ</w:t>
      </w:r>
      <w:r>
        <w:rPr>
          <w:bCs/>
        </w:rPr>
        <w:t>ы</w:t>
      </w:r>
      <w:r w:rsidR="008F0565" w:rsidRPr="008F0565">
        <w:rPr>
          <w:bCs/>
        </w:rPr>
        <w:t xml:space="preserve"> </w:t>
      </w:r>
      <w:r w:rsidR="008F0565">
        <w:rPr>
          <w:bCs/>
        </w:rPr>
        <w:t>все</w:t>
      </w:r>
      <w:r>
        <w:rPr>
          <w:bCs/>
        </w:rPr>
        <w:t>х</w:t>
      </w:r>
      <w:r w:rsidR="008F0565">
        <w:rPr>
          <w:bCs/>
        </w:rPr>
        <w:t xml:space="preserve"> очистных сооружений Североуральского городского округа</w:t>
      </w:r>
      <w:r w:rsidR="008F0565" w:rsidRPr="008F0565">
        <w:rPr>
          <w:bCs/>
        </w:rPr>
        <w:t xml:space="preserve"> осуществляется органами Роспотребнадзора и Росприроднадзора</w:t>
      </w:r>
      <w:r w:rsidR="008F0565">
        <w:rPr>
          <w:bCs/>
        </w:rPr>
        <w:t>.</w:t>
      </w:r>
    </w:p>
    <w:p w:rsidR="009A107F" w:rsidRDefault="009A107F" w:rsidP="00E158A7">
      <w:pPr>
        <w:pStyle w:val="21"/>
      </w:pPr>
      <w:bookmarkStart w:id="37" w:name="_Toc391455861"/>
      <w:r w:rsidRPr="00E158A7">
        <w:t>1.4.</w:t>
      </w:r>
      <w:r>
        <w:t>3</w:t>
      </w:r>
      <w:r w:rsidRPr="00E158A7">
        <w:t>.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37"/>
    </w:p>
    <w:p w:rsidR="008E7BA2" w:rsidRDefault="008E7BA2" w:rsidP="008E7BA2">
      <w:pPr>
        <w:autoSpaceDE w:val="0"/>
        <w:autoSpaceDN w:val="0"/>
        <w:adjustRightInd w:val="0"/>
        <w:spacing w:after="0"/>
        <w:ind w:firstLine="567"/>
      </w:pPr>
      <w:r w:rsidRPr="00CD7761">
        <w:t>Схема водоснабжения города Североуральск – кольцевая, водопроводные сети оборудованы пожарными гидрантами. Все сети водоснабжения проложены подземно и выполнены из стали и</w:t>
      </w:r>
      <w:r w:rsidR="00D571F2">
        <w:t>ли</w:t>
      </w:r>
      <w:r w:rsidRPr="00CD7761">
        <w:t xml:space="preserve"> чугуна</w:t>
      </w:r>
      <w:r>
        <w:t xml:space="preserve">. Так же в городе Североуральск </w:t>
      </w:r>
      <w:r>
        <w:lastRenderedPageBreak/>
        <w:t>осуществляется отвод п</w:t>
      </w:r>
      <w:r w:rsidRPr="00CD7761">
        <w:t>оверхно</w:t>
      </w:r>
      <w:r>
        <w:t>ливневых</w:t>
      </w:r>
      <w:r w:rsidRPr="00CD7761">
        <w:t xml:space="preserve"> вод с территории города </w:t>
      </w:r>
      <w:r>
        <w:t>посредством</w:t>
      </w:r>
      <w:r w:rsidRPr="00CD7761">
        <w:t xml:space="preserve"> самотечной системы дождевой канализации открытого и закрытого типа.</w:t>
      </w:r>
      <w:r>
        <w:t xml:space="preserve"> Водоводы имеют высокий процент износа 72%.</w:t>
      </w:r>
    </w:p>
    <w:p w:rsidR="00125504" w:rsidRDefault="008E7BA2" w:rsidP="008E7BA2">
      <w:pPr>
        <w:autoSpaceDE w:val="0"/>
        <w:autoSpaceDN w:val="0"/>
        <w:adjustRightInd w:val="0"/>
        <w:spacing w:after="0"/>
        <w:ind w:firstLine="567"/>
      </w:pPr>
      <w:r w:rsidRPr="00CD7761">
        <w:t>Схема водоснабжения поселков Североуральского городского округа, оснащенных централизованной системой водоснабжения, -</w:t>
      </w:r>
      <w:r>
        <w:t xml:space="preserve"> тупиковая</w:t>
      </w:r>
      <w:r w:rsidRPr="00CD7761">
        <w:t>, водопроводные сети оборудованы пожарными гидрантами</w:t>
      </w:r>
      <w:r>
        <w:t xml:space="preserve"> и колонками</w:t>
      </w:r>
      <w:r w:rsidRPr="00CD7761">
        <w:t>. Все сети водоснабжения проложены подземно и выполнены из стали и</w:t>
      </w:r>
      <w:r w:rsidR="00D571F2">
        <w:t>ли</w:t>
      </w:r>
      <w:r w:rsidRPr="00CD7761">
        <w:t xml:space="preserve"> чугуна</w:t>
      </w:r>
      <w:r>
        <w:t>. Поверхностноливневые воды отводятся через почву. Водоводы имеют высокий процент износа 72%.</w:t>
      </w:r>
    </w:p>
    <w:p w:rsidR="00125504" w:rsidRDefault="00125504" w:rsidP="008E7BA2">
      <w:pPr>
        <w:autoSpaceDE w:val="0"/>
        <w:autoSpaceDN w:val="0"/>
        <w:adjustRightInd w:val="0"/>
        <w:spacing w:after="0"/>
        <w:ind w:firstLine="567"/>
        <w:sectPr w:rsidR="00125504" w:rsidSect="00125504">
          <w:pgSz w:w="11906" w:h="16838"/>
          <w:pgMar w:top="1134" w:right="850" w:bottom="1134" w:left="1701" w:header="708" w:footer="708" w:gutter="0"/>
          <w:cols w:space="708"/>
          <w:titlePg/>
          <w:docGrid w:linePitch="381"/>
        </w:sectPr>
      </w:pPr>
    </w:p>
    <w:p w:rsidR="00DF2D0E" w:rsidRDefault="00B46F3E" w:rsidP="00DF2D0E">
      <w:pPr>
        <w:autoSpaceDE w:val="0"/>
        <w:autoSpaceDN w:val="0"/>
        <w:adjustRightInd w:val="0"/>
        <w:spacing w:after="0"/>
      </w:pPr>
      <w:r>
        <w:lastRenderedPageBreak/>
        <w:pict>
          <v:shape id="_x0000_i1026" type="#_x0000_t75" style="width:588.75pt;height:416.25pt">
            <v:imagedata r:id="rId30" o:title="Североуральск вода" cropbottom="6783f" cropright="3711f"/>
          </v:shape>
        </w:pict>
      </w:r>
    </w:p>
    <w:p w:rsidR="00125504" w:rsidRPr="00DF2D0E" w:rsidRDefault="00DF2D0E" w:rsidP="00DF2D0E">
      <w:pPr>
        <w:autoSpaceDE w:val="0"/>
        <w:autoSpaceDN w:val="0"/>
        <w:adjustRightInd w:val="0"/>
        <w:spacing w:after="0"/>
        <w:rPr>
          <w:b/>
        </w:rPr>
      </w:pPr>
      <w:r w:rsidRPr="00DF2D0E">
        <w:t>Рис.</w:t>
      </w:r>
      <w:r w:rsidR="002B5F2B">
        <w:t>4</w:t>
      </w:r>
      <w:r w:rsidRPr="00DF2D0E">
        <w:t xml:space="preserve">. </w:t>
      </w:r>
      <w:r w:rsidR="00555B6B">
        <w:t>Схема сетей водоснабжения</w:t>
      </w:r>
      <w:r w:rsidRPr="00DF2D0E">
        <w:t xml:space="preserve"> города Североуральск</w:t>
      </w:r>
      <w:r w:rsidRPr="00DF2D0E">
        <w:rPr>
          <w:b/>
        </w:rPr>
        <w:t>.</w:t>
      </w:r>
    </w:p>
    <w:p w:rsidR="00DF2D0E" w:rsidRPr="00DF2D0E" w:rsidRDefault="00DF2D0E" w:rsidP="00DF2D0E">
      <w:pPr>
        <w:sectPr w:rsidR="00DF2D0E" w:rsidRPr="00DF2D0E" w:rsidSect="00125504">
          <w:pgSz w:w="16838" w:h="11906" w:orient="landscape"/>
          <w:pgMar w:top="1701" w:right="1134" w:bottom="850" w:left="1134" w:header="708" w:footer="708" w:gutter="0"/>
          <w:cols w:space="708"/>
          <w:titlePg/>
          <w:docGrid w:linePitch="381"/>
        </w:sectPr>
      </w:pPr>
    </w:p>
    <w:p w:rsidR="00555B6B" w:rsidRDefault="00B46F3E" w:rsidP="00E158A7">
      <w:pPr>
        <w:pStyle w:val="21"/>
      </w:pPr>
      <w:r>
        <w:lastRenderedPageBreak/>
        <w:pict>
          <v:shape id="_x0000_i1027" type="#_x0000_t75" style="width:477.75pt;height:640.5pt">
            <v:imagedata r:id="rId31" o:title="Черемухово Водоснаб" croptop="4460f" cropbottom="6727f" cropleft="9172f" cropright="24114f"/>
          </v:shape>
        </w:pict>
      </w:r>
    </w:p>
    <w:p w:rsidR="00555B6B" w:rsidRDefault="00555B6B" w:rsidP="00555B6B">
      <w:r>
        <w:t>Рис.</w:t>
      </w:r>
      <w:r w:rsidR="002B5F2B">
        <w:t>5</w:t>
      </w:r>
      <w:r>
        <w:t>. Схема сетей водоснабжения поселка Черемухово.</w:t>
      </w:r>
    </w:p>
    <w:p w:rsidR="00555B6B" w:rsidRPr="00555B6B" w:rsidRDefault="00555B6B" w:rsidP="00555B6B">
      <w:pPr>
        <w:sectPr w:rsidR="00555B6B" w:rsidRPr="00555B6B" w:rsidSect="00125504">
          <w:pgSz w:w="11906" w:h="16838"/>
          <w:pgMar w:top="1134" w:right="850" w:bottom="1134" w:left="1701" w:header="708" w:footer="708" w:gutter="0"/>
          <w:cols w:space="708"/>
          <w:titlePg/>
          <w:docGrid w:linePitch="381"/>
        </w:sectPr>
      </w:pPr>
    </w:p>
    <w:p w:rsidR="00555B6B" w:rsidRDefault="00B46F3E" w:rsidP="00555B6B">
      <w:r>
        <w:lastRenderedPageBreak/>
        <w:pict>
          <v:shape id="_x0000_i1028" type="#_x0000_t75" style="width:466.5pt;height:654.75pt">
            <v:imagedata r:id="rId32" o:title="3-северный вода" croptop="3242f" cropbottom="7570f" cropleft="12055f" cropright="10387f"/>
          </v:shape>
        </w:pict>
      </w:r>
      <w:r w:rsidR="00555B6B">
        <w:t>Рис.</w:t>
      </w:r>
      <w:r w:rsidR="002B5F2B">
        <w:t>6</w:t>
      </w:r>
      <w:r w:rsidR="00555B6B">
        <w:t>. Схема сетей водоснабжения поселка Третий Северный.</w:t>
      </w:r>
    </w:p>
    <w:p w:rsidR="00555B6B" w:rsidRDefault="00555B6B" w:rsidP="00E158A7">
      <w:pPr>
        <w:pStyle w:val="21"/>
        <w:sectPr w:rsidR="00555B6B" w:rsidSect="00125504">
          <w:pgSz w:w="11906" w:h="16838"/>
          <w:pgMar w:top="1134" w:right="850" w:bottom="1134" w:left="1701" w:header="708" w:footer="708" w:gutter="0"/>
          <w:cols w:space="708"/>
          <w:titlePg/>
          <w:docGrid w:linePitch="381"/>
        </w:sectPr>
      </w:pPr>
    </w:p>
    <w:p w:rsidR="002B5F2B" w:rsidRDefault="00B46F3E" w:rsidP="00555B6B">
      <w:r>
        <w:lastRenderedPageBreak/>
        <w:pict>
          <v:shape id="_x0000_i1029" type="#_x0000_t75" style="width:458.25pt;height:672.75pt">
            <v:imagedata r:id="rId33" o:title="Калья водоснабжение" croptop="1524f" cropbottom="1870f" cropright="1262f"/>
          </v:shape>
        </w:pict>
      </w:r>
    </w:p>
    <w:p w:rsidR="00555B6B" w:rsidRDefault="002B5F2B" w:rsidP="00555B6B">
      <w:r>
        <w:t>Р</w:t>
      </w:r>
      <w:r w:rsidR="00555B6B" w:rsidRPr="00555B6B">
        <w:t>ис.</w:t>
      </w:r>
      <w:r>
        <w:t>7</w:t>
      </w:r>
      <w:r w:rsidR="00555B6B" w:rsidRPr="00555B6B">
        <w:t xml:space="preserve">. Схема сетей водоснабжения поселка </w:t>
      </w:r>
      <w:r w:rsidR="00555B6B">
        <w:t>Калья.</w:t>
      </w:r>
    </w:p>
    <w:p w:rsidR="00555B6B" w:rsidRDefault="00555B6B" w:rsidP="00555B6B">
      <w:pPr>
        <w:sectPr w:rsidR="00555B6B" w:rsidSect="00125504">
          <w:pgSz w:w="11906" w:h="16838"/>
          <w:pgMar w:top="1134" w:right="850" w:bottom="1134" w:left="1701" w:header="708" w:footer="708" w:gutter="0"/>
          <w:cols w:space="708"/>
          <w:titlePg/>
          <w:docGrid w:linePitch="381"/>
        </w:sectPr>
      </w:pPr>
    </w:p>
    <w:p w:rsidR="002B5F2B" w:rsidRDefault="00B46F3E" w:rsidP="002B5F2B">
      <w:r>
        <w:lastRenderedPageBreak/>
        <w:pict>
          <v:shape id="_x0000_i1030" type="#_x0000_t75" style="width:467.25pt;height:639pt">
            <v:imagedata r:id="rId34" o:title="Покровск-Уральский вода"/>
          </v:shape>
        </w:pict>
      </w:r>
      <w:r w:rsidR="002B5F2B">
        <w:t>Р</w:t>
      </w:r>
      <w:r w:rsidR="002B5F2B" w:rsidRPr="00555B6B">
        <w:t>ис.</w:t>
      </w:r>
      <w:r w:rsidR="002B5F2B">
        <w:t>8</w:t>
      </w:r>
      <w:r w:rsidR="002B5F2B" w:rsidRPr="00555B6B">
        <w:t xml:space="preserve">. Схема сетей водоснабжения поселка </w:t>
      </w:r>
      <w:r w:rsidR="002B5F2B">
        <w:t>Покровск-Уральский.</w:t>
      </w:r>
    </w:p>
    <w:p w:rsidR="002B5F2B" w:rsidRDefault="002B5F2B" w:rsidP="00E158A7">
      <w:pPr>
        <w:pStyle w:val="21"/>
        <w:sectPr w:rsidR="002B5F2B" w:rsidSect="00125504">
          <w:pgSz w:w="11906" w:h="16838"/>
          <w:pgMar w:top="1134" w:right="850" w:bottom="1134" w:left="1701" w:header="708" w:footer="708" w:gutter="0"/>
          <w:cols w:space="708"/>
          <w:titlePg/>
          <w:docGrid w:linePitch="381"/>
        </w:sectPr>
      </w:pPr>
    </w:p>
    <w:p w:rsidR="009A107F" w:rsidRDefault="009A107F" w:rsidP="00E158A7">
      <w:pPr>
        <w:pStyle w:val="21"/>
      </w:pPr>
      <w:bookmarkStart w:id="38" w:name="_Toc391455862"/>
      <w:r w:rsidRPr="009F68A8">
        <w:lastRenderedPageBreak/>
        <w:t>1.4.4. Описание существующих</w:t>
      </w:r>
      <w:r w:rsidRPr="00E158A7">
        <w:t xml:space="preserve"> технических и технологических проблем, возникающих при водоснабжении городск</w:t>
      </w:r>
      <w:r>
        <w:t>ого</w:t>
      </w:r>
      <w:r w:rsidRPr="00E158A7">
        <w:t xml:space="preserve"> округ</w:t>
      </w:r>
      <w:r>
        <w:t>а</w:t>
      </w:r>
      <w:r w:rsidRPr="00E158A7">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8"/>
    </w:p>
    <w:p w:rsidR="009A107F" w:rsidRDefault="009A107F" w:rsidP="00196133">
      <w:pPr>
        <w:ind w:firstLine="708"/>
      </w:pPr>
      <w:r w:rsidRPr="00196133">
        <w:t xml:space="preserve">Масштабная реконструкция системы </w:t>
      </w:r>
      <w:r>
        <w:t xml:space="preserve">водоснабжения </w:t>
      </w:r>
      <w:r w:rsidRPr="00196133">
        <w:t>не выполнялась.</w:t>
      </w:r>
      <w:r>
        <w:t xml:space="preserve"> По этой причине, ряд проблем </w:t>
      </w:r>
      <w:r w:rsidRPr="00196133">
        <w:t xml:space="preserve">связан с износом и техническим несовершенством оборудования. Применительно к системе водоснабжения </w:t>
      </w:r>
      <w:r w:rsidR="001224D8">
        <w:t xml:space="preserve">Североуральского городского округа </w:t>
      </w:r>
      <w:r w:rsidRPr="00196133">
        <w:t>выявлен</w:t>
      </w:r>
      <w:r w:rsidR="001224D8">
        <w:t xml:space="preserve"> ряд </w:t>
      </w:r>
      <w:r w:rsidRPr="00196133">
        <w:t>следующи</w:t>
      </w:r>
      <w:r w:rsidR="001224D8">
        <w:t>х</w:t>
      </w:r>
      <w:r w:rsidRPr="00196133">
        <w:t xml:space="preserve"> </w:t>
      </w:r>
      <w:r w:rsidR="001224D8">
        <w:t>технических и технологических проблем</w:t>
      </w:r>
      <w:r w:rsidRPr="00196133">
        <w:t>:</w:t>
      </w:r>
    </w:p>
    <w:p w:rsidR="001224D8" w:rsidRDefault="001224D8" w:rsidP="00D5204F">
      <w:pPr>
        <w:numPr>
          <w:ilvl w:val="0"/>
          <w:numId w:val="12"/>
        </w:numPr>
        <w:ind w:left="0" w:firstLine="0"/>
      </w:pPr>
      <w:r w:rsidRPr="001224D8">
        <w:t>Подземн</w:t>
      </w:r>
      <w:r w:rsidR="008E7BA2">
        <w:t>ое месторождение пресных вод</w:t>
      </w:r>
      <w:r w:rsidRPr="001224D8">
        <w:t xml:space="preserve"> СВДУ может в любой мом</w:t>
      </w:r>
      <w:r w:rsidR="009F68A8">
        <w:t xml:space="preserve">ент прекратить функционировать, </w:t>
      </w:r>
      <w:r w:rsidRPr="001224D8">
        <w:t>водоносный слой может быт</w:t>
      </w:r>
      <w:r w:rsidR="009F68A8">
        <w:t>ь подсечен и вода из него уйдет</w:t>
      </w:r>
      <w:r w:rsidRPr="001224D8">
        <w:t>. Отсутству</w:t>
      </w:r>
      <w:r w:rsidR="00255981">
        <w:t>ют</w:t>
      </w:r>
      <w:r w:rsidRPr="001224D8">
        <w:t xml:space="preserve"> резервны</w:t>
      </w:r>
      <w:r w:rsidR="00255981">
        <w:t>е</w:t>
      </w:r>
      <w:r w:rsidRPr="001224D8">
        <w:t xml:space="preserve"> водо</w:t>
      </w:r>
      <w:r>
        <w:t>источник</w:t>
      </w:r>
      <w:r w:rsidR="00255981">
        <w:t>и</w:t>
      </w:r>
      <w:r>
        <w:t xml:space="preserve">. </w:t>
      </w:r>
      <w:r w:rsidR="002470F8">
        <w:t>Система очистки воды на насосно-фильтровальной станции (НФС) поверхностного источника (река Варган) морально и физически устарела</w:t>
      </w:r>
      <w:r w:rsidR="00255981">
        <w:t>, качество питьевой воды частично не соответствует современным нормам и требованиям</w:t>
      </w:r>
      <w:r w:rsidR="002470F8">
        <w:t xml:space="preserve">. </w:t>
      </w:r>
      <w:r w:rsidR="00255981">
        <w:t xml:space="preserve">Необходимо </w:t>
      </w:r>
      <w:r w:rsidR="003002F1">
        <w:t>разработать новые подземные источники водоснабжения с постепенным отказом</w:t>
      </w:r>
      <w:r w:rsidR="00255981">
        <w:t xml:space="preserve"> </w:t>
      </w:r>
      <w:r w:rsidR="003002F1">
        <w:t>от существующих.</w:t>
      </w:r>
      <w:r w:rsidR="00255981">
        <w:t xml:space="preserve"> </w:t>
      </w:r>
      <w:r w:rsidR="003002F1">
        <w:t xml:space="preserve">На территории Североуральского городского округа определены </w:t>
      </w:r>
      <w:r w:rsidR="002470F8">
        <w:t>«Верхнева</w:t>
      </w:r>
      <w:r w:rsidR="009052BA">
        <w:t>г</w:t>
      </w:r>
      <w:r w:rsidR="002470F8">
        <w:t>р</w:t>
      </w:r>
      <w:r w:rsidR="009052BA">
        <w:t>а</w:t>
      </w:r>
      <w:r w:rsidR="003002F1">
        <w:t>нское</w:t>
      </w:r>
      <w:r w:rsidR="002470F8">
        <w:t xml:space="preserve">» </w:t>
      </w:r>
      <w:r w:rsidR="009052BA">
        <w:t xml:space="preserve">и </w:t>
      </w:r>
      <w:r w:rsidR="003002F1">
        <w:t>«Северное</w:t>
      </w:r>
      <w:r w:rsidR="009052BA">
        <w:t xml:space="preserve">» </w:t>
      </w:r>
      <w:r w:rsidR="003002F1">
        <w:t xml:space="preserve">подземные </w:t>
      </w:r>
      <w:r w:rsidR="009052BA">
        <w:t>месторождения пресных вод</w:t>
      </w:r>
      <w:r w:rsidR="003002F1">
        <w:t>, требуются изыскательные и гидрологические проектные работы и оценка запасов месторождений пресных вод</w:t>
      </w:r>
      <w:r w:rsidR="009052BA">
        <w:t>.</w:t>
      </w:r>
    </w:p>
    <w:p w:rsidR="001224D8" w:rsidRPr="001224D8" w:rsidRDefault="009A107F" w:rsidP="00255981">
      <w:pPr>
        <w:spacing w:after="0" w:line="360" w:lineRule="auto"/>
      </w:pPr>
      <w:r>
        <w:t>2.</w:t>
      </w:r>
      <w:r w:rsidRPr="00C25717">
        <w:t xml:space="preserve"> </w:t>
      </w:r>
      <w:r w:rsidR="001224D8" w:rsidRPr="001224D8">
        <w:t>Система очистки воды морально и физически устар</w:t>
      </w:r>
      <w:r w:rsidR="009F68A8">
        <w:t xml:space="preserve">ела. Требуется замена аэраторов. </w:t>
      </w:r>
      <w:r w:rsidR="001224D8" w:rsidRPr="001224D8">
        <w:t>Изменение технологии очистки воды в период паводка.</w:t>
      </w:r>
    </w:p>
    <w:p w:rsidR="001224D8" w:rsidRPr="001224D8" w:rsidRDefault="009A107F" w:rsidP="00255981">
      <w:pPr>
        <w:spacing w:line="360" w:lineRule="auto"/>
      </w:pPr>
      <w:r>
        <w:t>3.</w:t>
      </w:r>
      <w:r w:rsidRPr="00C25717">
        <w:t xml:space="preserve"> </w:t>
      </w:r>
      <w:r w:rsidR="001224D8">
        <w:t>При обеззараживании</w:t>
      </w:r>
      <w:r w:rsidR="001224D8" w:rsidRPr="001224D8">
        <w:t xml:space="preserve"> воды используется жидкий хлор в контейнерах опасный при экспл</w:t>
      </w:r>
      <w:r w:rsidR="001224D8">
        <w:t>уатации и для здоровья человека, предлагается ввод УФ оборудования.</w:t>
      </w:r>
    </w:p>
    <w:p w:rsidR="009A107F" w:rsidRDefault="001224D8" w:rsidP="00C25717">
      <w:r>
        <w:t xml:space="preserve">4. Высокий процент износа сетей водоснабжения </w:t>
      </w:r>
      <w:r w:rsidR="009A107F">
        <w:t>(</w:t>
      </w:r>
      <w:r>
        <w:t>72</w:t>
      </w:r>
      <w:r w:rsidR="009A107F">
        <w:t>%)</w:t>
      </w:r>
      <w:r>
        <w:t>.</w:t>
      </w:r>
    </w:p>
    <w:p w:rsidR="009A107F" w:rsidRDefault="001224D8" w:rsidP="00C25717">
      <w:r>
        <w:t>5</w:t>
      </w:r>
      <w:r w:rsidR="009A107F">
        <w:t>.</w:t>
      </w:r>
      <w:r w:rsidR="009A107F" w:rsidRPr="00C25717">
        <w:t xml:space="preserve"> </w:t>
      </w:r>
      <w:r w:rsidRPr="001224D8">
        <w:t>Большие затраты при транспортировке воды от первого подъема СВДУ до города Североуральска– 28км. Расстояние от</w:t>
      </w:r>
      <w:r>
        <w:t xml:space="preserve"> «Верхневагранского» </w:t>
      </w:r>
      <w:r w:rsidR="008E7BA2">
        <w:t>месторождения</w:t>
      </w:r>
      <w:r>
        <w:t xml:space="preserve"> </w:t>
      </w:r>
      <w:r w:rsidRPr="001224D8">
        <w:t>8,5км</w:t>
      </w:r>
      <w:r w:rsidR="008E7BA2">
        <w:t>.</w:t>
      </w:r>
    </w:p>
    <w:p w:rsidR="001224D8" w:rsidRPr="001224D8" w:rsidRDefault="001224D8" w:rsidP="001224D8">
      <w:r>
        <w:t xml:space="preserve">6. </w:t>
      </w:r>
      <w:r w:rsidRPr="001224D8">
        <w:t>Отсутствие расходомеров, регуляторов давления, системы диспетчеризации, телемеханики и автоматизации для контроля</w:t>
      </w:r>
      <w:r>
        <w:t xml:space="preserve"> и регулирования работы сетей.</w:t>
      </w:r>
    </w:p>
    <w:p w:rsidR="001224D8" w:rsidRPr="001224D8" w:rsidRDefault="001224D8" w:rsidP="001224D8">
      <w:r>
        <w:t xml:space="preserve">7. </w:t>
      </w:r>
      <w:r w:rsidRPr="001224D8">
        <w:t>Недостаточно развита система водоснабжения поселков. Требуется строительство дополнительных водопроводных сетей.</w:t>
      </w:r>
      <w:r w:rsidRPr="00C25717">
        <w:t xml:space="preserve"> </w:t>
      </w:r>
      <w:r>
        <w:t xml:space="preserve">Все сети водоснабжения </w:t>
      </w:r>
      <w:r>
        <w:lastRenderedPageBreak/>
        <w:t>поселков тупиковые, для более эффективной работы системы водоснабжения необходимо закольцевать систему водопроводов.</w:t>
      </w:r>
    </w:p>
    <w:p w:rsidR="009A107F" w:rsidRDefault="009A107F" w:rsidP="00A824CA">
      <w:pPr>
        <w:pStyle w:val="21"/>
      </w:pPr>
      <w:bookmarkStart w:id="39" w:name="_Toc391455863"/>
      <w:r w:rsidRPr="00DE4B8E">
        <w:t>1.5. Описание</w:t>
      </w:r>
      <w:r w:rsidRPr="000B5956">
        <w:t xml:space="preserve">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t>.</w:t>
      </w:r>
      <w:bookmarkEnd w:id="39"/>
    </w:p>
    <w:p w:rsidR="009A107F" w:rsidRDefault="009A107F" w:rsidP="006028FC">
      <w:pPr>
        <w:ind w:firstLine="708"/>
      </w:pPr>
      <w:r w:rsidRPr="00A824CA">
        <w:t xml:space="preserve">Глубина промерзания почв в </w:t>
      </w:r>
      <w:r w:rsidR="00DE4B8E">
        <w:t>Североуральском городском округе</w:t>
      </w:r>
      <w:r>
        <w:t xml:space="preserve"> </w:t>
      </w:r>
      <w:r w:rsidR="00DE4B8E">
        <w:t xml:space="preserve">достигает максимума марте, </w:t>
      </w:r>
      <w:r w:rsidR="00DE4B8E" w:rsidRPr="00DE4B8E">
        <w:t xml:space="preserve">апреле </w:t>
      </w:r>
      <w:r w:rsidRPr="00DE4B8E">
        <w:t xml:space="preserve">– от </w:t>
      </w:r>
      <w:r w:rsidR="00DE4B8E" w:rsidRPr="00DE4B8E">
        <w:t>160</w:t>
      </w:r>
      <w:r w:rsidRPr="00DE4B8E">
        <w:t xml:space="preserve"> до 1</w:t>
      </w:r>
      <w:r w:rsidR="00DE4B8E" w:rsidRPr="00DE4B8E">
        <w:t>70</w:t>
      </w:r>
      <w:r w:rsidRPr="00DE4B8E">
        <w:t xml:space="preserve"> см.</w:t>
      </w:r>
      <w:r w:rsidRPr="00E158A7">
        <w:t xml:space="preserve"> </w:t>
      </w:r>
      <w:r>
        <w:t>Г</w:t>
      </w:r>
      <w:r w:rsidRPr="00A824CA">
        <w:t>рунт данной территории не относится к категории вечномерзлых грунтов.</w:t>
      </w:r>
    </w:p>
    <w:p w:rsidR="009A107F" w:rsidRDefault="009A107F" w:rsidP="00A824CA">
      <w:pPr>
        <w:pStyle w:val="21"/>
      </w:pPr>
      <w:bookmarkStart w:id="40" w:name="_Toc391455864"/>
      <w:r>
        <w:t>1.6.</w:t>
      </w:r>
      <w:r w:rsidRPr="000B5956">
        <w:t xml:space="preserve"> </w:t>
      </w:r>
      <w:r>
        <w:t>П</w:t>
      </w:r>
      <w:r w:rsidRPr="000B5956">
        <w:t>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w:t>
      </w:r>
      <w:bookmarkEnd w:id="40"/>
    </w:p>
    <w:p w:rsidR="009A107F" w:rsidRDefault="009A107F" w:rsidP="006028FC">
      <w:pPr>
        <w:ind w:firstLine="708"/>
      </w:pPr>
      <w:r>
        <w:t xml:space="preserve">В </w:t>
      </w:r>
      <w:r w:rsidR="00DE4B8E">
        <w:t xml:space="preserve">Североуральском </w:t>
      </w:r>
      <w:r>
        <w:t xml:space="preserve">городском округе все объекты централизованной системы водоснабжения, находятся в </w:t>
      </w:r>
      <w:r w:rsidR="009052BA">
        <w:t xml:space="preserve">хозяйственном владении </w:t>
      </w:r>
      <w:r w:rsidR="00DE4B8E" w:rsidRPr="007F6098">
        <w:rPr>
          <w:rFonts w:eastAsia="TimesNewRoman"/>
        </w:rPr>
        <w:t>МУП «Комэнергоресурс»</w:t>
      </w:r>
      <w:r>
        <w:rPr>
          <w:rFonts w:eastAsia="TimesNewRoman"/>
        </w:rPr>
        <w:t>.</w:t>
      </w:r>
    </w:p>
    <w:p w:rsidR="00A33004" w:rsidRDefault="009A107F" w:rsidP="002F3E1E">
      <w:pPr>
        <w:ind w:firstLine="708"/>
        <w:rPr>
          <w:rFonts w:eastAsia="TimesNewRoman"/>
        </w:rPr>
      </w:pPr>
      <w:r>
        <w:t>Водоводные сети и все объекты системы водоснабжения являются собственностью администрации городского округа, эксплуатирующей организацией назначена</w:t>
      </w:r>
      <w:r w:rsidR="00DE4B8E" w:rsidRPr="00DE4B8E">
        <w:rPr>
          <w:rFonts w:eastAsia="TimesNewRoman"/>
        </w:rPr>
        <w:t xml:space="preserve"> </w:t>
      </w:r>
      <w:r w:rsidR="00DE4B8E" w:rsidRPr="007F6098">
        <w:rPr>
          <w:rFonts w:eastAsia="TimesNewRoman"/>
        </w:rPr>
        <w:t>МУП «Комэнергоресурс»</w:t>
      </w:r>
      <w:r>
        <w:rPr>
          <w:rFonts w:eastAsia="TimesNewRoman"/>
        </w:rPr>
        <w:t>.</w:t>
      </w:r>
      <w:r w:rsidR="00A33004">
        <w:rPr>
          <w:rFonts w:eastAsia="TimesNewRoman"/>
        </w:rPr>
        <w:t xml:space="preserve"> </w:t>
      </w:r>
    </w:p>
    <w:p w:rsidR="00A33004" w:rsidRDefault="00A33004" w:rsidP="002F3E1E">
      <w:pPr>
        <w:ind w:firstLine="708"/>
        <w:rPr>
          <w:rFonts w:eastAsia="TimesNewRoman"/>
        </w:rPr>
        <w:sectPr w:rsidR="00A33004" w:rsidSect="00125504">
          <w:pgSz w:w="11906" w:h="16838"/>
          <w:pgMar w:top="1134" w:right="850" w:bottom="1134" w:left="1701" w:header="708" w:footer="708" w:gutter="0"/>
          <w:cols w:space="708"/>
          <w:titlePg/>
          <w:docGrid w:linePitch="381"/>
        </w:sectPr>
      </w:pPr>
    </w:p>
    <w:p w:rsidR="009A107F" w:rsidRPr="0059327B" w:rsidRDefault="009A107F" w:rsidP="00A47D9D">
      <w:pPr>
        <w:pStyle w:val="12"/>
      </w:pPr>
      <w:bookmarkStart w:id="41" w:name="_Toc391455865"/>
      <w:r w:rsidRPr="00CD1E78">
        <w:lastRenderedPageBreak/>
        <w:t>Раздел 2. Направления развития</w:t>
      </w:r>
      <w:r w:rsidRPr="0059327B">
        <w:t xml:space="preserve"> централизованных систем водоснабжения.</w:t>
      </w:r>
      <w:bookmarkEnd w:id="41"/>
    </w:p>
    <w:p w:rsidR="00A33004" w:rsidRDefault="009A107F" w:rsidP="00A47D9D">
      <w:pPr>
        <w:pStyle w:val="21"/>
      </w:pPr>
      <w:bookmarkStart w:id="42" w:name="_Toc391455866"/>
      <w:r>
        <w:t>2.1.</w:t>
      </w:r>
      <w:r w:rsidRPr="000208E0">
        <w:t xml:space="preserve"> </w:t>
      </w:r>
      <w:r>
        <w:t>О</w:t>
      </w:r>
      <w:r w:rsidRPr="000208E0">
        <w:t>сновные направления, принципы, задачи и целевые показатели развития центра</w:t>
      </w:r>
      <w:r>
        <w:t>лизованных систем водоснабжения.</w:t>
      </w:r>
      <w:bookmarkEnd w:id="42"/>
    </w:p>
    <w:p w:rsidR="009A107F" w:rsidRDefault="009A107F" w:rsidP="00A47D9D">
      <w:pPr>
        <w:pStyle w:val="21"/>
      </w:pPr>
      <w:bookmarkStart w:id="43" w:name="_Toc391455867"/>
      <w:r w:rsidRPr="007A6FA3">
        <w:rPr>
          <w:sz w:val="24"/>
          <w:szCs w:val="24"/>
        </w:rPr>
        <w:t xml:space="preserve">2.1.1. </w:t>
      </w:r>
      <w:r w:rsidRPr="007A6FA3">
        <w:t>Обоснование требуемых объемов водопотребления.</w:t>
      </w:r>
      <w:bookmarkEnd w:id="43"/>
    </w:p>
    <w:p w:rsidR="009A107F" w:rsidRPr="00A13794" w:rsidRDefault="009A107F" w:rsidP="005E2F1B">
      <w:pPr>
        <w:autoSpaceDE w:val="0"/>
        <w:autoSpaceDN w:val="0"/>
        <w:adjustRightInd w:val="0"/>
        <w:ind w:firstLine="567"/>
        <w:outlineLvl w:val="0"/>
      </w:pPr>
      <w:bookmarkStart w:id="44" w:name="_Toc386541026"/>
      <w:bookmarkStart w:id="45" w:name="_Toc389229655"/>
      <w:bookmarkStart w:id="46" w:name="_Toc391386145"/>
      <w:bookmarkStart w:id="47" w:name="_Toc391455868"/>
      <w:r w:rsidRPr="00A13794">
        <w:t>Суммарное среднесуточное водопотребление населен</w:t>
      </w:r>
      <w:r>
        <w:t>ия</w:t>
      </w:r>
      <w:r w:rsidRPr="00A13794">
        <w:t xml:space="preserve"> </w:t>
      </w:r>
      <w:r w:rsidR="006B7BD7">
        <w:t>Североуральского городского округа</w:t>
      </w:r>
      <w:r w:rsidRPr="00A13794">
        <w:t xml:space="preserve"> согласно приведенным данным составляет:</w:t>
      </w:r>
      <w:bookmarkEnd w:id="44"/>
      <w:bookmarkEnd w:id="45"/>
      <w:bookmarkEnd w:id="46"/>
      <w:bookmarkEnd w:id="47"/>
    </w:p>
    <w:p w:rsidR="009A107F" w:rsidRPr="00A13794" w:rsidRDefault="009A107F" w:rsidP="005E2F1B">
      <w:pPr>
        <w:autoSpaceDE w:val="0"/>
        <w:autoSpaceDN w:val="0"/>
        <w:adjustRightInd w:val="0"/>
        <w:ind w:firstLine="567"/>
        <w:jc w:val="right"/>
        <w:outlineLvl w:val="0"/>
      </w:pPr>
      <w:bookmarkStart w:id="48" w:name="_Toc386541027"/>
      <w:bookmarkStart w:id="49" w:name="_Toc389229656"/>
      <w:bookmarkStart w:id="50" w:name="_Toc391386146"/>
      <w:bookmarkStart w:id="51" w:name="_Toc391455869"/>
      <w:r w:rsidRPr="00A13794">
        <w:t xml:space="preserve">Таблица № </w:t>
      </w:r>
      <w:bookmarkEnd w:id="48"/>
      <w:r w:rsidR="006B7BD7">
        <w:t>2</w:t>
      </w:r>
      <w:bookmarkEnd w:id="49"/>
      <w:bookmarkEnd w:id="50"/>
      <w:bookmarkEnd w:id="51"/>
    </w:p>
    <w:tbl>
      <w:tblPr>
        <w:tblW w:w="1526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374"/>
        <w:gridCol w:w="965"/>
        <w:gridCol w:w="1057"/>
        <w:gridCol w:w="822"/>
        <w:gridCol w:w="942"/>
        <w:gridCol w:w="822"/>
        <w:gridCol w:w="822"/>
        <w:gridCol w:w="822"/>
        <w:gridCol w:w="874"/>
        <w:gridCol w:w="1114"/>
        <w:gridCol w:w="1093"/>
        <w:gridCol w:w="952"/>
        <w:gridCol w:w="1069"/>
        <w:gridCol w:w="965"/>
      </w:tblGrid>
      <w:tr w:rsidR="00D571F2" w:rsidRPr="00D571F2" w:rsidTr="003F4304">
        <w:trPr>
          <w:trHeight w:val="375"/>
        </w:trPr>
        <w:tc>
          <w:tcPr>
            <w:tcW w:w="568" w:type="dxa"/>
            <w:vMerge w:val="restart"/>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w:t>
            </w:r>
          </w:p>
        </w:tc>
        <w:tc>
          <w:tcPr>
            <w:tcW w:w="23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12319" w:type="dxa"/>
            <w:gridSpan w:val="13"/>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Среднесуточное водопотребление по месяцам, тыс. м</w:t>
            </w:r>
            <w:r w:rsidRPr="00D571F2">
              <w:rPr>
                <w:rFonts w:eastAsia="Times New Roman"/>
                <w:color w:val="000000"/>
                <w:sz w:val="22"/>
                <w:szCs w:val="22"/>
                <w:vertAlign w:val="superscript"/>
                <w:lang w:eastAsia="ru-RU"/>
              </w:rPr>
              <w:t>3</w:t>
            </w:r>
          </w:p>
        </w:tc>
      </w:tr>
      <w:tr w:rsidR="00D571F2" w:rsidRPr="00D571F2" w:rsidTr="003F4304">
        <w:trPr>
          <w:trHeight w:val="315"/>
        </w:trPr>
        <w:tc>
          <w:tcPr>
            <w:tcW w:w="568" w:type="dxa"/>
            <w:vMerge/>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D571F2" w:rsidRPr="00D571F2" w:rsidRDefault="003F4304" w:rsidP="003F4304">
            <w:pPr>
              <w:spacing w:after="0" w:line="240" w:lineRule="auto"/>
              <w:jc w:val="center"/>
              <w:rPr>
                <w:rFonts w:eastAsia="Times New Roman"/>
                <w:color w:val="000000"/>
                <w:sz w:val="22"/>
                <w:szCs w:val="22"/>
                <w:lang w:eastAsia="ru-RU"/>
              </w:rPr>
            </w:pPr>
            <w:r>
              <w:rPr>
                <w:rFonts w:eastAsia="Times New Roman"/>
                <w:color w:val="000000"/>
                <w:sz w:val="22"/>
                <w:szCs w:val="22"/>
                <w:lang w:eastAsia="ru-RU"/>
              </w:rPr>
              <w:t>Потребители</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январь</w:t>
            </w:r>
          </w:p>
        </w:tc>
        <w:tc>
          <w:tcPr>
            <w:tcW w:w="1057"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февраль</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март</w:t>
            </w:r>
          </w:p>
        </w:tc>
        <w:tc>
          <w:tcPr>
            <w:tcW w:w="94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апрель</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май</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июнь</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июль</w:t>
            </w:r>
          </w:p>
        </w:tc>
        <w:tc>
          <w:tcPr>
            <w:tcW w:w="874"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август</w:t>
            </w:r>
          </w:p>
        </w:tc>
        <w:tc>
          <w:tcPr>
            <w:tcW w:w="1114"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сентябрь</w:t>
            </w:r>
          </w:p>
        </w:tc>
        <w:tc>
          <w:tcPr>
            <w:tcW w:w="1093"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октябрь</w:t>
            </w:r>
          </w:p>
        </w:tc>
        <w:tc>
          <w:tcPr>
            <w:tcW w:w="95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ноябрь</w:t>
            </w:r>
          </w:p>
        </w:tc>
        <w:tc>
          <w:tcPr>
            <w:tcW w:w="1069"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декабрь</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П</w:t>
            </w:r>
            <w:r>
              <w:rPr>
                <w:rFonts w:eastAsia="Times New Roman"/>
                <w:b/>
                <w:bCs/>
                <w:color w:val="000000"/>
                <w:sz w:val="22"/>
                <w:szCs w:val="22"/>
                <w:lang w:eastAsia="ru-RU"/>
              </w:rPr>
              <w:t>ромышленные</w:t>
            </w:r>
          </w:p>
        </w:tc>
      </w:tr>
      <w:tr w:rsidR="00D571F2" w:rsidRPr="00D571F2" w:rsidTr="003F4304">
        <w:trPr>
          <w:trHeight w:val="315"/>
        </w:trPr>
        <w:tc>
          <w:tcPr>
            <w:tcW w:w="568" w:type="dxa"/>
            <w:vMerge/>
            <w:shd w:val="clear" w:color="auto" w:fill="auto"/>
            <w:noWrap/>
            <w:vAlign w:val="center"/>
            <w:hideMark/>
          </w:tcPr>
          <w:p w:rsidR="00D571F2" w:rsidRPr="00D571F2" w:rsidRDefault="00D571F2" w:rsidP="003F4304">
            <w:pPr>
              <w:jc w:val="center"/>
              <w:rPr>
                <w:rFonts w:eastAsia="Times New Roman"/>
                <w:color w:val="000000"/>
                <w:sz w:val="22"/>
                <w:szCs w:val="22"/>
                <w:lang w:eastAsia="ru-RU"/>
              </w:rPr>
            </w:pPr>
          </w:p>
        </w:tc>
        <w:tc>
          <w:tcPr>
            <w:tcW w:w="23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ОАО "СУБР"</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160,92</w:t>
            </w:r>
          </w:p>
        </w:tc>
        <w:tc>
          <w:tcPr>
            <w:tcW w:w="1057"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94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194,34</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194,34</w:t>
            </w:r>
          </w:p>
        </w:tc>
        <w:tc>
          <w:tcPr>
            <w:tcW w:w="8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194,34</w:t>
            </w:r>
          </w:p>
        </w:tc>
        <w:tc>
          <w:tcPr>
            <w:tcW w:w="111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1093"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95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1069"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182,82</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2206,51</w:t>
            </w:r>
          </w:p>
        </w:tc>
      </w:tr>
      <w:tr w:rsidR="00D571F2" w:rsidRPr="00D571F2" w:rsidTr="003F4304">
        <w:trPr>
          <w:trHeight w:val="315"/>
        </w:trPr>
        <w:tc>
          <w:tcPr>
            <w:tcW w:w="568" w:type="dxa"/>
            <w:vMerge/>
            <w:shd w:val="clear" w:color="auto" w:fill="auto"/>
            <w:noWrap/>
            <w:vAlign w:val="center"/>
            <w:hideMark/>
          </w:tcPr>
          <w:p w:rsidR="00D571F2" w:rsidRPr="00D571F2" w:rsidRDefault="00D571F2" w:rsidP="003F4304">
            <w:pPr>
              <w:jc w:val="center"/>
              <w:rPr>
                <w:rFonts w:eastAsia="Times New Roman"/>
                <w:color w:val="000000"/>
                <w:sz w:val="22"/>
                <w:szCs w:val="22"/>
                <w:lang w:eastAsia="ru-RU"/>
              </w:rPr>
            </w:pPr>
          </w:p>
        </w:tc>
        <w:tc>
          <w:tcPr>
            <w:tcW w:w="23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7,11</w:t>
            </w:r>
          </w:p>
        </w:tc>
        <w:tc>
          <w:tcPr>
            <w:tcW w:w="1057"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7,93</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7,24</w:t>
            </w:r>
          </w:p>
        </w:tc>
        <w:tc>
          <w:tcPr>
            <w:tcW w:w="94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6,92</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5,59</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4,92</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5,02</w:t>
            </w:r>
          </w:p>
        </w:tc>
        <w:tc>
          <w:tcPr>
            <w:tcW w:w="8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4,5</w:t>
            </w:r>
          </w:p>
        </w:tc>
        <w:tc>
          <w:tcPr>
            <w:tcW w:w="111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5,06</w:t>
            </w:r>
          </w:p>
        </w:tc>
        <w:tc>
          <w:tcPr>
            <w:tcW w:w="1093"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7,34</w:t>
            </w:r>
          </w:p>
        </w:tc>
        <w:tc>
          <w:tcPr>
            <w:tcW w:w="95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7,13</w:t>
            </w:r>
          </w:p>
        </w:tc>
        <w:tc>
          <w:tcPr>
            <w:tcW w:w="1069"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6,61</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75,39</w:t>
            </w:r>
          </w:p>
        </w:tc>
      </w:tr>
      <w:tr w:rsidR="00D571F2" w:rsidRPr="00D571F2" w:rsidTr="003F4304">
        <w:trPr>
          <w:trHeight w:val="315"/>
        </w:trPr>
        <w:tc>
          <w:tcPr>
            <w:tcW w:w="568" w:type="dxa"/>
            <w:vMerge/>
            <w:shd w:val="clear" w:color="auto" w:fill="auto"/>
            <w:noWrap/>
            <w:vAlign w:val="center"/>
            <w:hideMark/>
          </w:tcPr>
          <w:p w:rsidR="00D571F2" w:rsidRPr="00D571F2" w:rsidRDefault="00D571F2" w:rsidP="003F4304">
            <w:pPr>
              <w:jc w:val="center"/>
              <w:rPr>
                <w:rFonts w:eastAsia="Times New Roman"/>
                <w:color w:val="000000"/>
                <w:sz w:val="22"/>
                <w:szCs w:val="22"/>
                <w:lang w:eastAsia="ru-RU"/>
              </w:rPr>
            </w:pPr>
          </w:p>
        </w:tc>
        <w:tc>
          <w:tcPr>
            <w:tcW w:w="23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Покровск-Уральский</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0,14</w:t>
            </w:r>
          </w:p>
        </w:tc>
        <w:tc>
          <w:tcPr>
            <w:tcW w:w="1057"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94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87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1114"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1093"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952"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w:t>
            </w:r>
          </w:p>
        </w:tc>
        <w:tc>
          <w:tcPr>
            <w:tcW w:w="1069" w:type="dxa"/>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0,15</w:t>
            </w:r>
          </w:p>
        </w:tc>
      </w:tr>
      <w:tr w:rsidR="00D571F2" w:rsidRPr="00D571F2" w:rsidTr="003F4304">
        <w:trPr>
          <w:trHeight w:val="315"/>
        </w:trPr>
        <w:tc>
          <w:tcPr>
            <w:tcW w:w="568" w:type="dxa"/>
            <w:vMerge/>
            <w:shd w:val="clear" w:color="auto" w:fill="auto"/>
            <w:noWrap/>
            <w:vAlign w:val="center"/>
            <w:hideMark/>
          </w:tcPr>
          <w:p w:rsidR="00D571F2" w:rsidRPr="00D571F2" w:rsidRDefault="00D571F2"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sidR="003F4304">
              <w:rPr>
                <w:rFonts w:eastAsia="Times New Roman"/>
                <w:b/>
                <w:bCs/>
                <w:color w:val="000000"/>
                <w:sz w:val="22"/>
                <w:szCs w:val="22"/>
                <w:lang w:eastAsia="ru-RU"/>
              </w:rPr>
              <w:t>:</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168,18</w:t>
            </w:r>
          </w:p>
        </w:tc>
        <w:tc>
          <w:tcPr>
            <w:tcW w:w="1057"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190,75</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190,06</w:t>
            </w:r>
          </w:p>
        </w:tc>
        <w:tc>
          <w:tcPr>
            <w:tcW w:w="94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189,74</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188,41</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199,27</w:t>
            </w:r>
          </w:p>
        </w:tc>
        <w:tc>
          <w:tcPr>
            <w:tcW w:w="82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199,37</w:t>
            </w:r>
          </w:p>
        </w:tc>
        <w:tc>
          <w:tcPr>
            <w:tcW w:w="874"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198,84</w:t>
            </w:r>
          </w:p>
        </w:tc>
        <w:tc>
          <w:tcPr>
            <w:tcW w:w="1114"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187,88</w:t>
            </w:r>
          </w:p>
        </w:tc>
        <w:tc>
          <w:tcPr>
            <w:tcW w:w="1093"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190,16</w:t>
            </w:r>
          </w:p>
        </w:tc>
        <w:tc>
          <w:tcPr>
            <w:tcW w:w="952"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189,95</w:t>
            </w:r>
          </w:p>
        </w:tc>
        <w:tc>
          <w:tcPr>
            <w:tcW w:w="1069"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189,43</w:t>
            </w:r>
          </w:p>
        </w:tc>
        <w:tc>
          <w:tcPr>
            <w:tcW w:w="965" w:type="dxa"/>
            <w:shd w:val="clear" w:color="auto" w:fill="auto"/>
            <w:noWrap/>
            <w:vAlign w:val="center"/>
            <w:hideMark/>
          </w:tcPr>
          <w:p w:rsidR="00D571F2" w:rsidRPr="00D571F2" w:rsidRDefault="00D571F2"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2282,04</w:t>
            </w:r>
          </w:p>
        </w:tc>
      </w:tr>
    </w:tbl>
    <w:p w:rsidR="00A53203" w:rsidRDefault="00A53203" w:rsidP="003F4304">
      <w:pPr>
        <w:spacing w:after="0" w:line="240" w:lineRule="auto"/>
        <w:jc w:val="center"/>
        <w:rPr>
          <w:rFonts w:eastAsia="Times New Roman"/>
          <w:b/>
          <w:bCs/>
          <w:color w:val="000000"/>
          <w:sz w:val="22"/>
          <w:szCs w:val="22"/>
          <w:lang w:eastAsia="ru-RU"/>
        </w:rPr>
        <w:sectPr w:rsidR="00A53203" w:rsidSect="002F3E1E">
          <w:pgSz w:w="16838" w:h="11906" w:orient="landscape"/>
          <w:pgMar w:top="1701" w:right="1134" w:bottom="850" w:left="1134" w:header="708" w:footer="708" w:gutter="0"/>
          <w:cols w:space="708"/>
          <w:titlePg/>
          <w:docGrid w:linePitch="381"/>
        </w:sectPr>
      </w:pPr>
    </w:p>
    <w:tbl>
      <w:tblPr>
        <w:tblW w:w="1526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
        <w:gridCol w:w="2374"/>
        <w:gridCol w:w="965"/>
        <w:gridCol w:w="1057"/>
        <w:gridCol w:w="822"/>
        <w:gridCol w:w="942"/>
        <w:gridCol w:w="822"/>
        <w:gridCol w:w="822"/>
        <w:gridCol w:w="822"/>
        <w:gridCol w:w="874"/>
        <w:gridCol w:w="1114"/>
        <w:gridCol w:w="1093"/>
        <w:gridCol w:w="952"/>
        <w:gridCol w:w="1069"/>
        <w:gridCol w:w="965"/>
      </w:tblGrid>
      <w:tr w:rsidR="00A53203" w:rsidRPr="00D571F2" w:rsidTr="00B71540">
        <w:trPr>
          <w:trHeight w:val="315"/>
        </w:trPr>
        <w:tc>
          <w:tcPr>
            <w:tcW w:w="568" w:type="dxa"/>
            <w:vMerge w:val="restart"/>
            <w:shd w:val="clear" w:color="000000" w:fill="FFFF99"/>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lastRenderedPageBreak/>
              <w:t>2</w:t>
            </w:r>
          </w:p>
        </w:tc>
        <w:tc>
          <w:tcPr>
            <w:tcW w:w="14693" w:type="dxa"/>
            <w:gridSpan w:val="14"/>
            <w:shd w:val="clear" w:color="000000" w:fill="FFFF99"/>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Б</w:t>
            </w:r>
            <w:r>
              <w:rPr>
                <w:rFonts w:eastAsia="Times New Roman"/>
                <w:b/>
                <w:bCs/>
                <w:color w:val="000000"/>
                <w:sz w:val="22"/>
                <w:szCs w:val="22"/>
                <w:lang w:eastAsia="ru-RU"/>
              </w:rPr>
              <w:t>юджетные</w:t>
            </w:r>
          </w:p>
        </w:tc>
      </w:tr>
      <w:tr w:rsidR="00A53203" w:rsidRPr="00D571F2" w:rsidTr="00B71540">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14693" w:type="dxa"/>
            <w:gridSpan w:val="14"/>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Pr>
                <w:rFonts w:eastAsia="Times New Roman"/>
                <w:b/>
                <w:bCs/>
                <w:color w:val="000000"/>
                <w:sz w:val="22"/>
                <w:szCs w:val="22"/>
                <w:lang w:eastAsia="ru-RU"/>
              </w:rPr>
              <w:t>местный бюджет</w:t>
            </w:r>
            <w:r w:rsidRPr="00D571F2">
              <w:rPr>
                <w:rFonts w:eastAsia="Times New Roman"/>
                <w:b/>
                <w:bCs/>
                <w:color w:val="000000"/>
                <w:sz w:val="22"/>
                <w:szCs w:val="22"/>
                <w:lang w:eastAsia="ru-RU"/>
              </w:rPr>
              <w:t>:</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4,95</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4,47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4,98</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4,72</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4,35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3,29</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3,15</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3,17</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3,81</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4,56</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4,98</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3,93</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50,35</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Покровс-Уральский</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0,04</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0,04</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0,05</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0,06</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0,06</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0,06</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0,06</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0,04</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0,04</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0,04</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0,6</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Итого:</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4,99</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4,51</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5,03</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4,77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4,4</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3,35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3,21</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3,23</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3,87</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4,6</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5,02</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3,97</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50,95</w:t>
            </w:r>
          </w:p>
        </w:tc>
      </w:tr>
      <w:tr w:rsidR="00A53203" w:rsidRPr="00D571F2" w:rsidTr="00B71540">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14693" w:type="dxa"/>
            <w:gridSpan w:val="14"/>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Pr>
                <w:rFonts w:eastAsia="Times New Roman"/>
                <w:b/>
                <w:bCs/>
                <w:color w:val="000000"/>
                <w:sz w:val="22"/>
                <w:szCs w:val="22"/>
                <w:lang w:eastAsia="ru-RU"/>
              </w:rPr>
              <w:t>областной бюджет</w:t>
            </w:r>
            <w:r w:rsidRPr="00D571F2">
              <w:rPr>
                <w:rFonts w:eastAsia="Times New Roman"/>
                <w:b/>
                <w:bCs/>
                <w:color w:val="000000"/>
                <w:sz w:val="22"/>
                <w:szCs w:val="22"/>
                <w:lang w:eastAsia="ru-RU"/>
              </w:rPr>
              <w:t>:</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7,48</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7,14</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7,05</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6,57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6,45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6,74</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6,31</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6,69</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5,91</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6,91</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6,77</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81,04</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Покровск-Уральский</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0,023</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0,28</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Итого</w:t>
            </w:r>
            <w:r w:rsidRPr="00D571F2">
              <w:rPr>
                <w:rFonts w:eastAsia="Times New Roman"/>
                <w:b/>
                <w:bCs/>
                <w:color w:val="000000"/>
                <w:sz w:val="22"/>
                <w:szCs w:val="22"/>
                <w:lang w:eastAsia="ru-RU"/>
              </w:rPr>
              <w:t>:</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7,503</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7,163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7,073</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6,593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6,473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6,763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7,023</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6,333</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6,713</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5,933</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6,933</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6,793</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81,32</w:t>
            </w:r>
          </w:p>
        </w:tc>
      </w:tr>
      <w:tr w:rsidR="00A53203" w:rsidRPr="00D571F2" w:rsidTr="00B71540">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14693" w:type="dxa"/>
            <w:gridSpan w:val="14"/>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Pr>
                <w:rFonts w:eastAsia="Times New Roman"/>
                <w:b/>
                <w:bCs/>
                <w:color w:val="000000"/>
                <w:sz w:val="22"/>
                <w:szCs w:val="22"/>
                <w:lang w:eastAsia="ru-RU"/>
              </w:rPr>
              <w:t>федеральный бюджет</w:t>
            </w:r>
            <w:r w:rsidRPr="00D571F2">
              <w:rPr>
                <w:rFonts w:eastAsia="Times New Roman"/>
                <w:b/>
                <w:bCs/>
                <w:color w:val="000000"/>
                <w:sz w:val="22"/>
                <w:szCs w:val="22"/>
                <w:lang w:eastAsia="ru-RU"/>
              </w:rPr>
              <w:t>:</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0,43</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0,35</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0,44</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0,35</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0,38</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0,42</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0,54</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4,71</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Итого:</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0,43</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0,35</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0,33</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0,44</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0,37</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0,35</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0,38</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0,42</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0,54</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4,71</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ИТОГО:</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12,98</w:t>
            </w:r>
          </w:p>
        </w:tc>
        <w:tc>
          <w:tcPr>
            <w:tcW w:w="1057"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12,1</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12,5</w:t>
            </w:r>
          </w:p>
        </w:tc>
        <w:tc>
          <w:tcPr>
            <w:tcW w:w="94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11,79</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11,27</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10,55</w:t>
            </w:r>
          </w:p>
        </w:tc>
        <w:tc>
          <w:tcPr>
            <w:tcW w:w="82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10,73</w:t>
            </w:r>
          </w:p>
        </w:tc>
        <w:tc>
          <w:tcPr>
            <w:tcW w:w="87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9,99</w:t>
            </w:r>
          </w:p>
        </w:tc>
        <w:tc>
          <w:tcPr>
            <w:tcW w:w="1114"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11</w:t>
            </w:r>
          </w:p>
        </w:tc>
        <w:tc>
          <w:tcPr>
            <w:tcW w:w="1093"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10,97</w:t>
            </w:r>
          </w:p>
        </w:tc>
        <w:tc>
          <w:tcPr>
            <w:tcW w:w="952"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12,43</w:t>
            </w:r>
          </w:p>
        </w:tc>
        <w:tc>
          <w:tcPr>
            <w:tcW w:w="1069"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11,36</w:t>
            </w:r>
          </w:p>
        </w:tc>
        <w:tc>
          <w:tcPr>
            <w:tcW w:w="965" w:type="dxa"/>
            <w:shd w:val="clear" w:color="auto" w:fill="auto"/>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137,67</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Транспорт и связь</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0,26</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0,32</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0,28</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0,34</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0,26</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3,33</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0,3</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0,3</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0,26</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0,32</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0,28</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0,34</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0,26</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3,33</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Прочие потребители</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0,008</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0,007</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0,005</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0,007</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0,007</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0,076</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Покровс-Уральский</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0,031</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0,034</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0,032</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0,031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0,389</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0,041</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0,039</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0,037</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0,037</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0,041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0,037</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0,038</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0,038</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0,465</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5</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Население</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163,55</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162,28</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163,24</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158,45</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160,74</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149,5</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157,54</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151,42</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148,13</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143,76</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144,22</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143,29</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1846,11</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Покровс-Уральский</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1,45</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0,39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2,56</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1,39</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1,38</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1,39</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1,39</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17,02</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165</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162,67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165,8</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159,92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162,14</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150,92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158,93</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152,8</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149,53</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145,15</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145,62</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144,68</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1863,13</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6</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Содержание скота</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0,23</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0,22</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2,36</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Покровск-Уральский</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0,006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0,13</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ИТОГО:</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0,241</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0,231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0,231</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0,231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0,126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0,211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0,211</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0,201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0,201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0,201</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0,201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0,201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2,49</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7</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Надворные постройки</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0,12</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0,15</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0,14</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0,14</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0,15</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0,13</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0,12</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1,67</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0,12</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0,17</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0,15</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0,14</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0,14</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0,15</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0,13</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0,12</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1,67</w:t>
            </w:r>
          </w:p>
        </w:tc>
      </w:tr>
      <w:tr w:rsidR="003F4304" w:rsidRPr="00D571F2" w:rsidTr="00B71540">
        <w:trPr>
          <w:trHeight w:val="315"/>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8</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Полив огородов</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94,23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9,73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63</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67,83</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1,52</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-0,29</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235,84</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Покровск-Уральский</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1,43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0,19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1,26</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1,18</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-0,02</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4,04</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95,66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64,69</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69,43</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1,51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-0,19</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-0,29</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0,01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241,35</w:t>
            </w:r>
          </w:p>
        </w:tc>
      </w:tr>
      <w:tr w:rsidR="003F4304" w:rsidRPr="00D571F2" w:rsidTr="00B71540">
        <w:trPr>
          <w:trHeight w:val="315"/>
        </w:trPr>
        <w:tc>
          <w:tcPr>
            <w:tcW w:w="568" w:type="dxa"/>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9</w:t>
            </w:r>
          </w:p>
        </w:tc>
        <w:tc>
          <w:tcPr>
            <w:tcW w:w="14693" w:type="dxa"/>
            <w:gridSpan w:val="14"/>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Коллективные сады</w:t>
            </w:r>
          </w:p>
        </w:tc>
      </w:tr>
      <w:tr w:rsidR="003F4304" w:rsidRPr="00D571F2" w:rsidTr="003F4304">
        <w:trPr>
          <w:trHeight w:val="315"/>
        </w:trPr>
        <w:tc>
          <w:tcPr>
            <w:tcW w:w="568"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3F4304" w:rsidRDefault="003F4304" w:rsidP="003F4304">
            <w:pPr>
              <w:spacing w:after="0" w:line="240" w:lineRule="auto"/>
              <w:jc w:val="center"/>
              <w:rPr>
                <w:rFonts w:eastAsia="Times New Roman"/>
                <w:b/>
                <w:color w:val="000000"/>
                <w:sz w:val="22"/>
                <w:szCs w:val="22"/>
                <w:lang w:eastAsia="ru-RU"/>
              </w:rPr>
            </w:pPr>
            <w:r w:rsidRPr="003F4304">
              <w:rPr>
                <w:rFonts w:eastAsia="Times New Roman"/>
                <w:b/>
                <w:color w:val="000000"/>
                <w:sz w:val="22"/>
                <w:szCs w:val="22"/>
                <w:lang w:eastAsia="ru-RU"/>
              </w:rPr>
              <w:t>ИТОГО:</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B71540">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49,96</w:t>
            </w:r>
          </w:p>
        </w:tc>
        <w:tc>
          <w:tcPr>
            <w:tcW w:w="822" w:type="dxa"/>
            <w:shd w:val="clear" w:color="auto" w:fill="auto"/>
            <w:noWrap/>
            <w:vAlign w:val="center"/>
            <w:hideMark/>
          </w:tcPr>
          <w:p w:rsidR="003F4304" w:rsidRPr="00D571F2" w:rsidRDefault="003F4304"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58,92</w:t>
            </w:r>
          </w:p>
        </w:tc>
        <w:tc>
          <w:tcPr>
            <w:tcW w:w="874" w:type="dxa"/>
            <w:shd w:val="clear" w:color="auto" w:fill="auto"/>
            <w:noWrap/>
            <w:vAlign w:val="center"/>
            <w:hideMark/>
          </w:tcPr>
          <w:p w:rsidR="003F4304" w:rsidRPr="00D571F2" w:rsidRDefault="003F4304"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32,66</w:t>
            </w:r>
          </w:p>
        </w:tc>
        <w:tc>
          <w:tcPr>
            <w:tcW w:w="1114" w:type="dxa"/>
            <w:shd w:val="clear" w:color="auto" w:fill="auto"/>
            <w:noWrap/>
            <w:vAlign w:val="center"/>
            <w:hideMark/>
          </w:tcPr>
          <w:p w:rsidR="003F4304" w:rsidRPr="00D571F2" w:rsidRDefault="003F4304"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10,98</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b/>
                <w:bCs/>
                <w:color w:val="000000"/>
                <w:sz w:val="22"/>
                <w:szCs w:val="22"/>
                <w:lang w:eastAsia="ru-RU"/>
              </w:rPr>
              <w:t>152,52</w:t>
            </w:r>
          </w:p>
        </w:tc>
      </w:tr>
      <w:tr w:rsidR="003F4304" w:rsidRPr="00D571F2" w:rsidTr="003F4304">
        <w:trPr>
          <w:trHeight w:val="420"/>
        </w:trPr>
        <w:tc>
          <w:tcPr>
            <w:tcW w:w="568" w:type="dxa"/>
            <w:vMerge w:val="restart"/>
            <w:shd w:val="clear" w:color="000000" w:fill="FFFF99"/>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10</w:t>
            </w:r>
          </w:p>
        </w:tc>
        <w:tc>
          <w:tcPr>
            <w:tcW w:w="14693" w:type="dxa"/>
            <w:gridSpan w:val="14"/>
            <w:shd w:val="clear" w:color="000000" w:fill="FFFF99"/>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С</w:t>
            </w:r>
            <w:r w:rsidRPr="00D571F2">
              <w:rPr>
                <w:rFonts w:eastAsia="Times New Roman"/>
                <w:b/>
                <w:bCs/>
                <w:color w:val="000000"/>
                <w:sz w:val="22"/>
                <w:szCs w:val="22"/>
                <w:lang w:eastAsia="ru-RU"/>
              </w:rPr>
              <w:t>обственные</w:t>
            </w:r>
            <w:r>
              <w:rPr>
                <w:rFonts w:eastAsia="Times New Roman"/>
                <w:b/>
                <w:bCs/>
                <w:color w:val="000000"/>
                <w:sz w:val="22"/>
                <w:szCs w:val="22"/>
                <w:lang w:eastAsia="ru-RU"/>
              </w:rPr>
              <w:t xml:space="preserve"> </w:t>
            </w:r>
            <w:r w:rsidRPr="00D571F2">
              <w:rPr>
                <w:rFonts w:eastAsia="Times New Roman"/>
                <w:b/>
                <w:bCs/>
                <w:color w:val="000000"/>
                <w:sz w:val="22"/>
                <w:szCs w:val="22"/>
                <w:lang w:eastAsia="ru-RU"/>
              </w:rPr>
              <w:t>нужды предприятия</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 в.т.ч.</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399,11</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376,43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413,06</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398,44</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423,58</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345,16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342,58</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319,74</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365,77</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409,98</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387,93</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396,79</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4578,55</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Водоканал+цеховые</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5,1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61,16</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Центральная котельная</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305,96</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291,28</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319,88</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302,14</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323,33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262,05</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259,47</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235,09</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283,39</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313,85</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299,63</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311,68</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3507,74</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Черемуховская котельная</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88,06</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80,05</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88,09</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91,21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95,15</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78,02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78,01</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79,54</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77,28</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91,03</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83,21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80,01</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1009,65</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Покровск - Уральский</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1,05</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1,02</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0,99</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0,72</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0,53</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1,01</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1,03</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8,35</w:t>
            </w:r>
          </w:p>
        </w:tc>
      </w:tr>
      <w:tr w:rsidR="003F4304" w:rsidRPr="00D571F2" w:rsidTr="003F4304">
        <w:trPr>
          <w:trHeight w:val="315"/>
        </w:trPr>
        <w:tc>
          <w:tcPr>
            <w:tcW w:w="568" w:type="dxa"/>
            <w:vMerge/>
            <w:shd w:val="clear" w:color="auto" w:fill="auto"/>
            <w:noWrap/>
            <w:vAlign w:val="center"/>
            <w:hideMark/>
          </w:tcPr>
          <w:p w:rsidR="003F4304" w:rsidRPr="00D571F2" w:rsidRDefault="003F4304"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ИТОГО</w:t>
            </w:r>
            <w:r>
              <w:rPr>
                <w:rFonts w:eastAsia="Times New Roman"/>
                <w:b/>
                <w:bCs/>
                <w:color w:val="000000"/>
                <w:sz w:val="22"/>
                <w:szCs w:val="22"/>
                <w:lang w:eastAsia="ru-RU"/>
              </w:rPr>
              <w:t>:</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400,16</w:t>
            </w:r>
          </w:p>
        </w:tc>
        <w:tc>
          <w:tcPr>
            <w:tcW w:w="1057"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377,43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414,08</w:t>
            </w:r>
          </w:p>
        </w:tc>
        <w:tc>
          <w:tcPr>
            <w:tcW w:w="94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399,43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424,3</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345,16</w:t>
            </w:r>
          </w:p>
        </w:tc>
        <w:tc>
          <w:tcPr>
            <w:tcW w:w="82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342,58</w:t>
            </w:r>
          </w:p>
        </w:tc>
        <w:tc>
          <w:tcPr>
            <w:tcW w:w="87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319,74</w:t>
            </w:r>
          </w:p>
        </w:tc>
        <w:tc>
          <w:tcPr>
            <w:tcW w:w="1114"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366,3</w:t>
            </w:r>
          </w:p>
        </w:tc>
        <w:tc>
          <w:tcPr>
            <w:tcW w:w="1093"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410,98</w:t>
            </w:r>
          </w:p>
        </w:tc>
        <w:tc>
          <w:tcPr>
            <w:tcW w:w="952"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388,94</w:t>
            </w:r>
          </w:p>
        </w:tc>
        <w:tc>
          <w:tcPr>
            <w:tcW w:w="1069"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397,82</w:t>
            </w:r>
          </w:p>
        </w:tc>
        <w:tc>
          <w:tcPr>
            <w:tcW w:w="965" w:type="dxa"/>
            <w:shd w:val="clear" w:color="auto" w:fill="auto"/>
            <w:noWrap/>
            <w:vAlign w:val="center"/>
            <w:hideMark/>
          </w:tcPr>
          <w:p w:rsidR="003F4304" w:rsidRPr="00D571F2" w:rsidRDefault="003F4304" w:rsidP="003F4304">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4586,9</w:t>
            </w:r>
          </w:p>
        </w:tc>
      </w:tr>
      <w:tr w:rsidR="00A53203" w:rsidRPr="00D571F2" w:rsidTr="00B71540">
        <w:trPr>
          <w:trHeight w:val="315"/>
        </w:trPr>
        <w:tc>
          <w:tcPr>
            <w:tcW w:w="568" w:type="dxa"/>
            <w:vMerge w:val="restart"/>
            <w:shd w:val="clear" w:color="000000" w:fill="CCFFFF"/>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14693" w:type="dxa"/>
            <w:gridSpan w:val="14"/>
            <w:shd w:val="clear" w:color="000000" w:fill="CCFFFF"/>
            <w:noWrap/>
            <w:vAlign w:val="center"/>
            <w:hideMark/>
          </w:tcPr>
          <w:p w:rsidR="00A53203" w:rsidRPr="00D571F2" w:rsidRDefault="00A53203" w:rsidP="003F4304">
            <w:pPr>
              <w:spacing w:after="0" w:line="240" w:lineRule="auto"/>
              <w:jc w:val="center"/>
              <w:rPr>
                <w:rFonts w:eastAsia="Times New Roman"/>
                <w:b/>
                <w:bCs/>
                <w:color w:val="000000"/>
                <w:sz w:val="22"/>
                <w:szCs w:val="22"/>
                <w:lang w:eastAsia="ru-RU"/>
              </w:rPr>
            </w:pPr>
            <w:r>
              <w:rPr>
                <w:rFonts w:eastAsia="Times New Roman"/>
                <w:b/>
                <w:bCs/>
                <w:color w:val="000000"/>
                <w:sz w:val="22"/>
                <w:szCs w:val="22"/>
                <w:lang w:eastAsia="ru-RU"/>
              </w:rPr>
              <w:t xml:space="preserve">ВСЕГО ОТПУСК </w:t>
            </w:r>
            <w:r w:rsidRPr="00D571F2">
              <w:rPr>
                <w:rFonts w:eastAsia="Times New Roman"/>
                <w:b/>
                <w:bCs/>
                <w:color w:val="000000"/>
                <w:sz w:val="22"/>
                <w:szCs w:val="22"/>
                <w:lang w:eastAsia="ru-RU"/>
              </w:rPr>
              <w:t>ВОДЫ</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Водоканал</w:t>
            </w:r>
          </w:p>
        </w:tc>
        <w:tc>
          <w:tcPr>
            <w:tcW w:w="965"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744,2</w:t>
            </w:r>
          </w:p>
        </w:tc>
        <w:tc>
          <w:tcPr>
            <w:tcW w:w="1057"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742,08</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779,42</w:t>
            </w:r>
          </w:p>
        </w:tc>
        <w:tc>
          <w:tcPr>
            <w:tcW w:w="94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758,9</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878,66</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764,66</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832,6</w:t>
            </w:r>
          </w:p>
        </w:tc>
        <w:tc>
          <w:tcPr>
            <w:tcW w:w="874"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780,89</w:t>
            </w:r>
          </w:p>
        </w:tc>
        <w:tc>
          <w:tcPr>
            <w:tcW w:w="1114"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725,76</w:t>
            </w:r>
          </w:p>
        </w:tc>
        <w:tc>
          <w:tcPr>
            <w:tcW w:w="1093"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755,17</w:t>
            </w:r>
          </w:p>
        </w:tc>
        <w:tc>
          <w:tcPr>
            <w:tcW w:w="95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734,79</w:t>
            </w:r>
          </w:p>
        </w:tc>
        <w:tc>
          <w:tcPr>
            <w:tcW w:w="1069"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741,33</w:t>
            </w:r>
          </w:p>
        </w:tc>
        <w:tc>
          <w:tcPr>
            <w:tcW w:w="965"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9238,46</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D571F2">
              <w:rPr>
                <w:rFonts w:eastAsia="Times New Roman"/>
                <w:color w:val="000000"/>
                <w:sz w:val="22"/>
                <w:szCs w:val="22"/>
                <w:lang w:eastAsia="ru-RU"/>
              </w:rPr>
              <w:t>Покровс-Уральский</w:t>
            </w:r>
          </w:p>
        </w:tc>
        <w:tc>
          <w:tcPr>
            <w:tcW w:w="965"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2,75</w:t>
            </w:r>
          </w:p>
        </w:tc>
        <w:tc>
          <w:tcPr>
            <w:tcW w:w="1057"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1,49</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3,69</w:t>
            </w:r>
          </w:p>
        </w:tc>
        <w:tc>
          <w:tcPr>
            <w:tcW w:w="94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2,58</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3,66</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1,73</w:t>
            </w:r>
          </w:p>
        </w:tc>
        <w:tc>
          <w:tcPr>
            <w:tcW w:w="82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2,77</w:t>
            </w:r>
          </w:p>
        </w:tc>
        <w:tc>
          <w:tcPr>
            <w:tcW w:w="874"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2,69</w:t>
            </w:r>
          </w:p>
        </w:tc>
        <w:tc>
          <w:tcPr>
            <w:tcW w:w="1114"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2,04</w:t>
            </w:r>
          </w:p>
        </w:tc>
        <w:tc>
          <w:tcPr>
            <w:tcW w:w="1093"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2,5</w:t>
            </w:r>
          </w:p>
        </w:tc>
        <w:tc>
          <w:tcPr>
            <w:tcW w:w="952"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2,53</w:t>
            </w:r>
          </w:p>
        </w:tc>
        <w:tc>
          <w:tcPr>
            <w:tcW w:w="1069"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2,53</w:t>
            </w:r>
          </w:p>
        </w:tc>
        <w:tc>
          <w:tcPr>
            <w:tcW w:w="965" w:type="dxa"/>
            <w:shd w:val="clear" w:color="auto" w:fill="auto"/>
            <w:noWrap/>
            <w:vAlign w:val="center"/>
            <w:hideMark/>
          </w:tcPr>
          <w:p w:rsidR="00A53203" w:rsidRPr="00A53203" w:rsidRDefault="00A53203" w:rsidP="003F4304">
            <w:pPr>
              <w:spacing w:after="0" w:line="240" w:lineRule="auto"/>
              <w:jc w:val="center"/>
              <w:rPr>
                <w:rFonts w:eastAsia="Times New Roman"/>
                <w:bCs/>
                <w:color w:val="000000"/>
                <w:sz w:val="22"/>
                <w:szCs w:val="22"/>
                <w:lang w:eastAsia="ru-RU"/>
              </w:rPr>
            </w:pPr>
            <w:r w:rsidRPr="00A53203">
              <w:rPr>
                <w:rFonts w:eastAsia="Times New Roman"/>
                <w:bCs/>
                <w:color w:val="000000"/>
                <w:sz w:val="22"/>
                <w:szCs w:val="22"/>
                <w:lang w:eastAsia="ru-RU"/>
              </w:rPr>
              <w:t>30,96</w:t>
            </w:r>
          </w:p>
        </w:tc>
      </w:tr>
      <w:tr w:rsidR="00A53203" w:rsidRPr="00D571F2" w:rsidTr="003F4304">
        <w:trPr>
          <w:trHeight w:val="315"/>
        </w:trPr>
        <w:tc>
          <w:tcPr>
            <w:tcW w:w="568" w:type="dxa"/>
            <w:vMerge/>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p>
        </w:tc>
        <w:tc>
          <w:tcPr>
            <w:tcW w:w="2374" w:type="dxa"/>
            <w:shd w:val="clear" w:color="auto" w:fill="auto"/>
            <w:noWrap/>
            <w:vAlign w:val="center"/>
            <w:hideMark/>
          </w:tcPr>
          <w:p w:rsidR="00A53203" w:rsidRPr="00D571F2" w:rsidRDefault="00A53203" w:rsidP="003F4304">
            <w:pPr>
              <w:spacing w:after="0" w:line="240" w:lineRule="auto"/>
              <w:jc w:val="center"/>
              <w:rPr>
                <w:rFonts w:eastAsia="Times New Roman"/>
                <w:color w:val="000000"/>
                <w:sz w:val="22"/>
                <w:szCs w:val="22"/>
                <w:lang w:eastAsia="ru-RU"/>
              </w:rPr>
            </w:pPr>
            <w:r w:rsidRPr="003F4304">
              <w:rPr>
                <w:rFonts w:eastAsia="Times New Roman"/>
                <w:b/>
                <w:color w:val="000000"/>
                <w:sz w:val="22"/>
                <w:szCs w:val="22"/>
                <w:lang w:eastAsia="ru-RU"/>
              </w:rPr>
              <w:t>ИТОГО:</w:t>
            </w:r>
          </w:p>
        </w:tc>
        <w:tc>
          <w:tcPr>
            <w:tcW w:w="965"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746,95</w:t>
            </w:r>
          </w:p>
        </w:tc>
        <w:tc>
          <w:tcPr>
            <w:tcW w:w="1057"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743,57</w:t>
            </w:r>
          </w:p>
        </w:tc>
        <w:tc>
          <w:tcPr>
            <w:tcW w:w="82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783,11</w:t>
            </w:r>
          </w:p>
        </w:tc>
        <w:tc>
          <w:tcPr>
            <w:tcW w:w="94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761,48</w:t>
            </w:r>
          </w:p>
        </w:tc>
        <w:tc>
          <w:tcPr>
            <w:tcW w:w="82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882,32</w:t>
            </w:r>
          </w:p>
        </w:tc>
        <w:tc>
          <w:tcPr>
            <w:tcW w:w="82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766,39</w:t>
            </w:r>
          </w:p>
        </w:tc>
        <w:tc>
          <w:tcPr>
            <w:tcW w:w="82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835,37</w:t>
            </w:r>
          </w:p>
        </w:tc>
        <w:tc>
          <w:tcPr>
            <w:tcW w:w="874"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783,58</w:t>
            </w:r>
          </w:p>
        </w:tc>
        <w:tc>
          <w:tcPr>
            <w:tcW w:w="1114"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727,8</w:t>
            </w:r>
          </w:p>
        </w:tc>
        <w:tc>
          <w:tcPr>
            <w:tcW w:w="1093"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757,67</w:t>
            </w:r>
          </w:p>
        </w:tc>
        <w:tc>
          <w:tcPr>
            <w:tcW w:w="952"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737,32</w:t>
            </w:r>
          </w:p>
        </w:tc>
        <w:tc>
          <w:tcPr>
            <w:tcW w:w="1069"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743,86</w:t>
            </w:r>
          </w:p>
        </w:tc>
        <w:tc>
          <w:tcPr>
            <w:tcW w:w="965" w:type="dxa"/>
            <w:shd w:val="clear" w:color="auto" w:fill="auto"/>
            <w:noWrap/>
            <w:vAlign w:val="center"/>
            <w:hideMark/>
          </w:tcPr>
          <w:p w:rsidR="00A53203" w:rsidRPr="00D571F2" w:rsidRDefault="00A53203" w:rsidP="00B71540">
            <w:pPr>
              <w:spacing w:after="0" w:line="240" w:lineRule="auto"/>
              <w:jc w:val="center"/>
              <w:rPr>
                <w:rFonts w:eastAsia="Times New Roman"/>
                <w:b/>
                <w:bCs/>
                <w:color w:val="000000"/>
                <w:sz w:val="22"/>
                <w:szCs w:val="22"/>
                <w:lang w:eastAsia="ru-RU"/>
              </w:rPr>
            </w:pPr>
            <w:r w:rsidRPr="00D571F2">
              <w:rPr>
                <w:rFonts w:eastAsia="Times New Roman"/>
                <w:b/>
                <w:bCs/>
                <w:color w:val="000000"/>
                <w:sz w:val="22"/>
                <w:szCs w:val="22"/>
                <w:lang w:eastAsia="ru-RU"/>
              </w:rPr>
              <w:t>9269,42</w:t>
            </w:r>
          </w:p>
        </w:tc>
      </w:tr>
    </w:tbl>
    <w:p w:rsidR="00D571F2" w:rsidRDefault="00D571F2" w:rsidP="002B6CD7">
      <w:pPr>
        <w:spacing w:line="240" w:lineRule="auto"/>
        <w:sectPr w:rsidR="00D571F2" w:rsidSect="002F3E1E">
          <w:pgSz w:w="16838" w:h="11906" w:orient="landscape"/>
          <w:pgMar w:top="1701" w:right="1134" w:bottom="850" w:left="1134" w:header="708" w:footer="708" w:gutter="0"/>
          <w:cols w:space="708"/>
          <w:titlePg/>
          <w:docGrid w:linePitch="381"/>
        </w:sectPr>
      </w:pPr>
    </w:p>
    <w:p w:rsidR="009A107F" w:rsidRDefault="009A107F" w:rsidP="006028FC">
      <w:pPr>
        <w:spacing w:line="240" w:lineRule="auto"/>
        <w:ind w:firstLine="708"/>
      </w:pPr>
      <w:r w:rsidRPr="00A13794">
        <w:lastRenderedPageBreak/>
        <w:t>С 1 января 2013 года в России введен свод правил СП 30.13330.2012, который представляет собой актуализированную редакцию СНиП 1.04.01-85 «Внутренний водопровод и канализация зданий». Согласно этому документу нормативы суточного потребления холодной воды на одного человека применительно к условиям, характерных для</w:t>
      </w:r>
      <w:r>
        <w:t xml:space="preserve"> населения </w:t>
      </w:r>
      <w:r w:rsidR="002F3E1E">
        <w:t>Североуральского городского округа</w:t>
      </w:r>
      <w:r w:rsidRPr="00A13794">
        <w:t>, составляют:</w:t>
      </w:r>
    </w:p>
    <w:p w:rsidR="00505587" w:rsidRDefault="00505587" w:rsidP="00D5204F">
      <w:pPr>
        <w:numPr>
          <w:ilvl w:val="0"/>
          <w:numId w:val="3"/>
        </w:numPr>
        <w:tabs>
          <w:tab w:val="left" w:pos="851"/>
        </w:tabs>
        <w:spacing w:after="0"/>
        <w:ind w:left="851" w:hanging="284"/>
      </w:pPr>
      <w:r>
        <w:t>для многоквартирных домов с централизованным водоснабжением, отоплением и ванной – 240 л;</w:t>
      </w:r>
    </w:p>
    <w:p w:rsidR="002F3E1E" w:rsidRPr="00A13794" w:rsidRDefault="002F3E1E" w:rsidP="00D5204F">
      <w:pPr>
        <w:numPr>
          <w:ilvl w:val="0"/>
          <w:numId w:val="3"/>
        </w:numPr>
        <w:tabs>
          <w:tab w:val="left" w:pos="851"/>
        </w:tabs>
        <w:spacing w:after="0"/>
        <w:ind w:left="851" w:hanging="284"/>
      </w:pPr>
      <w:r w:rsidRPr="00A13794">
        <w:t>для домов с централизованным водопроводом (с водопроводом и канализацией без ванн) -  130 л;</w:t>
      </w:r>
    </w:p>
    <w:p w:rsidR="002F3E1E" w:rsidRPr="00A13794" w:rsidRDefault="002F3E1E" w:rsidP="00D5204F">
      <w:pPr>
        <w:numPr>
          <w:ilvl w:val="0"/>
          <w:numId w:val="3"/>
        </w:numPr>
        <w:tabs>
          <w:tab w:val="left" w:pos="851"/>
        </w:tabs>
        <w:spacing w:after="0"/>
        <w:ind w:left="851" w:hanging="284"/>
      </w:pPr>
      <w:r w:rsidRPr="00A13794">
        <w:t>для домов с водопользованием из водоразборных колонок -  40 л;</w:t>
      </w:r>
    </w:p>
    <w:p w:rsidR="002F3E1E" w:rsidRPr="00A13794" w:rsidRDefault="002F3E1E" w:rsidP="00D5204F">
      <w:pPr>
        <w:numPr>
          <w:ilvl w:val="0"/>
          <w:numId w:val="3"/>
        </w:numPr>
        <w:tabs>
          <w:tab w:val="left" w:pos="851"/>
        </w:tabs>
        <w:spacing w:after="0"/>
        <w:ind w:hanging="862"/>
      </w:pPr>
      <w:r w:rsidRPr="00A13794">
        <w:t>для детских дошкольных учреждений – 105 м</w:t>
      </w:r>
      <w:r w:rsidRPr="00A13794">
        <w:rPr>
          <w:vertAlign w:val="superscript"/>
        </w:rPr>
        <w:t>3</w:t>
      </w:r>
      <w:r w:rsidRPr="00A13794">
        <w:t xml:space="preserve"> (на одного ребенка);</w:t>
      </w:r>
    </w:p>
    <w:p w:rsidR="002F3E1E" w:rsidRPr="00A13794" w:rsidRDefault="002F3E1E" w:rsidP="00D5204F">
      <w:pPr>
        <w:numPr>
          <w:ilvl w:val="0"/>
          <w:numId w:val="3"/>
        </w:numPr>
        <w:tabs>
          <w:tab w:val="left" w:pos="851"/>
        </w:tabs>
        <w:spacing w:after="0"/>
        <w:ind w:hanging="862"/>
      </w:pPr>
      <w:r w:rsidRPr="00A13794">
        <w:t>для общеобразовательных школ со столовыми – 11,5 м</w:t>
      </w:r>
      <w:r w:rsidRPr="00A13794">
        <w:rPr>
          <w:vertAlign w:val="superscript"/>
        </w:rPr>
        <w:t>3</w:t>
      </w:r>
      <w:r w:rsidRPr="00A13794">
        <w:t>;</w:t>
      </w:r>
    </w:p>
    <w:p w:rsidR="002F3E1E" w:rsidRPr="00A13794" w:rsidRDefault="002F3E1E" w:rsidP="00D5204F">
      <w:pPr>
        <w:numPr>
          <w:ilvl w:val="0"/>
          <w:numId w:val="3"/>
        </w:numPr>
        <w:tabs>
          <w:tab w:val="left" w:pos="851"/>
        </w:tabs>
        <w:spacing w:after="0"/>
        <w:ind w:hanging="862"/>
      </w:pPr>
      <w:r w:rsidRPr="00A13794">
        <w:t>для предприятий общественного питания – 21,16 м</w:t>
      </w:r>
      <w:r w:rsidRPr="00A13794">
        <w:rPr>
          <w:vertAlign w:val="superscript"/>
        </w:rPr>
        <w:t>3</w:t>
      </w:r>
      <w:r w:rsidRPr="00A13794">
        <w:t xml:space="preserve"> (на одно условное блюдо);</w:t>
      </w:r>
    </w:p>
    <w:p w:rsidR="002F3E1E" w:rsidRPr="00A13794" w:rsidRDefault="002F3E1E" w:rsidP="00D5204F">
      <w:pPr>
        <w:numPr>
          <w:ilvl w:val="0"/>
          <w:numId w:val="3"/>
        </w:numPr>
        <w:tabs>
          <w:tab w:val="left" w:pos="851"/>
        </w:tabs>
        <w:spacing w:after="0"/>
        <w:ind w:hanging="862"/>
      </w:pPr>
      <w:r w:rsidRPr="00A13794">
        <w:t>для магазинов – 0,84 м</w:t>
      </w:r>
      <w:r w:rsidRPr="00A13794">
        <w:rPr>
          <w:vertAlign w:val="superscript"/>
        </w:rPr>
        <w:t>3</w:t>
      </w:r>
      <w:r w:rsidRPr="00A13794">
        <w:t xml:space="preserve"> (на одного работника);</w:t>
      </w:r>
    </w:p>
    <w:p w:rsidR="002F3E1E" w:rsidRPr="00A13794" w:rsidRDefault="002F3E1E" w:rsidP="00D5204F">
      <w:pPr>
        <w:numPr>
          <w:ilvl w:val="0"/>
          <w:numId w:val="3"/>
        </w:numPr>
        <w:tabs>
          <w:tab w:val="left" w:pos="851"/>
        </w:tabs>
        <w:spacing w:after="0"/>
        <w:ind w:hanging="862"/>
      </w:pPr>
      <w:r w:rsidRPr="00A13794">
        <w:t>для предприятий бытового обслуживания – 1,85 м</w:t>
      </w:r>
      <w:r w:rsidRPr="00A13794">
        <w:rPr>
          <w:vertAlign w:val="superscript"/>
        </w:rPr>
        <w:t>3</w:t>
      </w:r>
      <w:r w:rsidRPr="00A13794">
        <w:t xml:space="preserve"> (на одно рабочее место);</w:t>
      </w:r>
    </w:p>
    <w:p w:rsidR="002F3E1E" w:rsidRPr="00A13794" w:rsidRDefault="002F3E1E" w:rsidP="00D5204F">
      <w:pPr>
        <w:numPr>
          <w:ilvl w:val="0"/>
          <w:numId w:val="3"/>
        </w:numPr>
        <w:spacing w:after="0"/>
        <w:ind w:hanging="862"/>
      </w:pPr>
      <w:r w:rsidRPr="00A13794">
        <w:t xml:space="preserve">  для объектов административно-делового значения – 2,4 м</w:t>
      </w:r>
      <w:r w:rsidRPr="00A13794">
        <w:rPr>
          <w:vertAlign w:val="superscript"/>
        </w:rPr>
        <w:t>3</w:t>
      </w:r>
      <w:r w:rsidRPr="00A13794">
        <w:t xml:space="preserve"> (на одного работника);</w:t>
      </w:r>
    </w:p>
    <w:p w:rsidR="002F3E1E" w:rsidRDefault="002F3E1E" w:rsidP="002F3E1E">
      <w:pPr>
        <w:ind w:firstLine="567"/>
      </w:pPr>
      <w:r w:rsidRPr="00A13794">
        <w:t>Кроме того, должны учитываться неучтенные расходы из расчета 10% от суммы обозначенных выше расходов, водопотребление на полив зеленых насаждений из расчета 50 л на одного жителя в сутки, а также расходы воды на пожаротушение и в промышленной з</w:t>
      </w:r>
      <w:r w:rsidR="0029110D">
        <w:t>оне.</w:t>
      </w:r>
    </w:p>
    <w:p w:rsidR="0029110D" w:rsidRPr="00B11DE7" w:rsidRDefault="0029110D" w:rsidP="0029110D">
      <w:pPr>
        <w:autoSpaceDE w:val="0"/>
        <w:autoSpaceDN w:val="0"/>
        <w:adjustRightInd w:val="0"/>
        <w:spacing w:after="0" w:line="240" w:lineRule="auto"/>
        <w:ind w:firstLine="567"/>
        <w:rPr>
          <w:rFonts w:eastAsia="TimesNewRoman"/>
        </w:rPr>
      </w:pPr>
      <w:r w:rsidRPr="00B11DE7">
        <w:rPr>
          <w:rFonts w:eastAsia="TimesNewRoman"/>
        </w:rPr>
        <w:t>Расходы воды для нужд наружного пожаротушения города принимаются в соответствии</w:t>
      </w:r>
      <w:r>
        <w:rPr>
          <w:rFonts w:eastAsia="TimesNewRoman"/>
        </w:rPr>
        <w:t xml:space="preserve"> </w:t>
      </w:r>
      <w:r w:rsidRPr="00B11DE7">
        <w:rPr>
          <w:rFonts w:eastAsia="TimesNewRoman"/>
        </w:rPr>
        <w:t>со СНиП 2.04.02-84. На расчетный срок принято 2 пожара по 35 л/с каждый. Расходы воды на</w:t>
      </w:r>
      <w:r>
        <w:rPr>
          <w:rFonts w:eastAsia="TimesNewRoman"/>
        </w:rPr>
        <w:t xml:space="preserve"> </w:t>
      </w:r>
      <w:r w:rsidRPr="00B11DE7">
        <w:rPr>
          <w:rFonts w:eastAsia="TimesNewRoman"/>
        </w:rPr>
        <w:t>внутреннее пожаротушение приняты 10 л/с (СНиП 2.04.01-85*). Трехчасовой пожарный запас</w:t>
      </w:r>
      <w:r>
        <w:rPr>
          <w:rFonts w:eastAsia="TimesNewRoman"/>
        </w:rPr>
        <w:t xml:space="preserve"> </w:t>
      </w:r>
      <w:r w:rsidRPr="00B11DE7">
        <w:rPr>
          <w:rFonts w:eastAsia="TimesNewRoman"/>
        </w:rPr>
        <w:t>составляет: (35 х 2+10) х 3,6 х 3 =864 м3. Часовой расход – 80м3/ч х 3ч = 240 м3. Хранение</w:t>
      </w:r>
      <w:r>
        <w:rPr>
          <w:rFonts w:eastAsia="TimesNewRoman"/>
        </w:rPr>
        <w:t xml:space="preserve"> </w:t>
      </w:r>
      <w:r w:rsidRPr="00B11DE7">
        <w:rPr>
          <w:rFonts w:eastAsia="TimesNewRoman"/>
        </w:rPr>
        <w:t>трехчасового запаса воды предусматривается в резервуарах чистой воды. Неприкосновенный</w:t>
      </w:r>
      <w:r>
        <w:rPr>
          <w:rFonts w:eastAsia="TimesNewRoman"/>
        </w:rPr>
        <w:t xml:space="preserve"> </w:t>
      </w:r>
      <w:r w:rsidRPr="00B11DE7">
        <w:rPr>
          <w:rFonts w:eastAsia="TimesNewRoman"/>
        </w:rPr>
        <w:t>пожарный запас имеется.</w:t>
      </w:r>
    </w:p>
    <w:p w:rsidR="009A107F" w:rsidRDefault="009A107F" w:rsidP="00A47D9D">
      <w:pPr>
        <w:pStyle w:val="21"/>
      </w:pPr>
      <w:bookmarkStart w:id="52" w:name="_Toc391455870"/>
      <w:r w:rsidRPr="00A13794">
        <w:t xml:space="preserve">2.1.2. </w:t>
      </w:r>
      <w:r>
        <w:t>П</w:t>
      </w:r>
      <w:r w:rsidRPr="00A13794">
        <w:t>ерспективный спрос системы водоснабжения</w:t>
      </w:r>
      <w:r>
        <w:t>.</w:t>
      </w:r>
      <w:bookmarkEnd w:id="52"/>
    </w:p>
    <w:p w:rsidR="009A107F" w:rsidRDefault="009A107F" w:rsidP="00505587">
      <w:pPr>
        <w:tabs>
          <w:tab w:val="left" w:pos="9720"/>
        </w:tabs>
        <w:ind w:firstLine="567"/>
      </w:pPr>
      <w:r w:rsidRPr="005F74C6">
        <w:t>По генеральному плану развития территории</w:t>
      </w:r>
      <w:r w:rsidR="00505587">
        <w:t xml:space="preserve"> Североуральского городского округа о</w:t>
      </w:r>
      <w:r w:rsidR="00505587" w:rsidRPr="00505587">
        <w:t>бщий земельный фонд на расчетный срок не изменится</w:t>
      </w:r>
      <w:r w:rsidR="00A53203">
        <w:t>,</w:t>
      </w:r>
      <w:r w:rsidR="00505587" w:rsidRPr="00505587">
        <w:t xml:space="preserve"> и будет составлять 350,37 тыс. га. Земли сельскохозяйственного назначения составят 0,5% общей площади террит</w:t>
      </w:r>
      <w:r w:rsidR="00505587">
        <w:t xml:space="preserve">ории. Земли населённых пунктов </w:t>
      </w:r>
      <w:r w:rsidR="00505587" w:rsidRPr="00505587">
        <w:t xml:space="preserve">будут занимать 7,85 тыс. га, что составит 2,2% территории городского </w:t>
      </w:r>
      <w:r w:rsidR="00505587">
        <w:t xml:space="preserve">округа. Лесной фонд будет также занимать самую большую долю - </w:t>
      </w:r>
      <w:r w:rsidR="00505587" w:rsidRPr="00505587">
        <w:t xml:space="preserve">75,1% всей территории. Земли особо охраняемых территорий – 19,6% территории. Земли </w:t>
      </w:r>
      <w:r w:rsidR="00505587">
        <w:t xml:space="preserve">промышленности составят 2,6%. </w:t>
      </w:r>
      <w:r w:rsidRPr="005F74C6">
        <w:t>Таким образом, территориальные ресурсы города ограничены и могут обеспечить лишь</w:t>
      </w:r>
      <w:r>
        <w:t xml:space="preserve"> </w:t>
      </w:r>
      <w:r w:rsidRPr="005F74C6">
        <w:t xml:space="preserve">первоочередные задачи развития города. Перспективное градостроительное </w:t>
      </w:r>
      <w:r w:rsidRPr="005F74C6">
        <w:lastRenderedPageBreak/>
        <w:t>развитие возможно</w:t>
      </w:r>
      <w:r>
        <w:t xml:space="preserve"> </w:t>
      </w:r>
      <w:r w:rsidRPr="005F74C6">
        <w:t>при условии перераспределения земель за счет изменения назначения.</w:t>
      </w:r>
    </w:p>
    <w:p w:rsidR="000E454A" w:rsidRDefault="00341409" w:rsidP="00341409">
      <w:pPr>
        <w:tabs>
          <w:tab w:val="left" w:pos="9720"/>
        </w:tabs>
        <w:ind w:firstLine="567"/>
      </w:pPr>
      <w:r>
        <w:t xml:space="preserve">На </w:t>
      </w:r>
      <w:r w:rsidR="00E329FE">
        <w:t>период реализации схемы водоснабжения</w:t>
      </w:r>
      <w:r>
        <w:t xml:space="preserve"> в Североуральском городском округе была согласована проектная численность населения – 49,1 тыс. чел., в том числе: городское население – 31,5 тыс. </w:t>
      </w:r>
      <w:r w:rsidR="000E454A">
        <w:t>чел.; сельское – 17,6 тыс. чел.</w:t>
      </w:r>
    </w:p>
    <w:p w:rsidR="00610DF7" w:rsidRDefault="00B46F3E" w:rsidP="00610DF7">
      <w:pPr>
        <w:tabs>
          <w:tab w:val="left" w:pos="9720"/>
        </w:tabs>
        <w:ind w:firstLine="567"/>
        <w:jc w:val="center"/>
        <w:rPr>
          <w:noProof/>
          <w:lang w:eastAsia="ru-RU"/>
        </w:rPr>
      </w:pPr>
      <w:r>
        <w:rPr>
          <w:noProof/>
          <w:lang w:eastAsia="ru-RU"/>
        </w:rPr>
        <w:pict>
          <v:shape id="Диаграмма 2" o:spid="_x0000_i1031" type="#_x0000_t75" style="width:384.75pt;height:266.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">
            <v:imagedata r:id="rId35" o:title="" cropbottom="-12f"/>
            <o:lock v:ext="edit" aspectratio="f"/>
          </v:shape>
        </w:pict>
      </w:r>
    </w:p>
    <w:p w:rsidR="00610DF7" w:rsidRDefault="00610DF7" w:rsidP="00610DF7">
      <w:pPr>
        <w:tabs>
          <w:tab w:val="left" w:pos="9720"/>
        </w:tabs>
        <w:ind w:firstLine="567"/>
      </w:pPr>
      <w:r>
        <w:rPr>
          <w:noProof/>
          <w:lang w:eastAsia="ru-RU"/>
        </w:rPr>
        <w:t xml:space="preserve">Диаграмма.1.Проектная численость населения Североуральского городского округа на </w:t>
      </w:r>
      <w:r>
        <w:t>I очередь.</w:t>
      </w:r>
    </w:p>
    <w:p w:rsidR="003C56BF" w:rsidRDefault="003C56BF" w:rsidP="0050785F">
      <w:pPr>
        <w:tabs>
          <w:tab w:val="left" w:pos="9720"/>
        </w:tabs>
        <w:ind w:firstLine="567"/>
        <w:jc w:val="center"/>
        <w:rPr>
          <w:b/>
        </w:rPr>
        <w:sectPr w:rsidR="003C56BF" w:rsidSect="002F3E1E">
          <w:pgSz w:w="11906" w:h="16838"/>
          <w:pgMar w:top="1134" w:right="850" w:bottom="1134" w:left="1701" w:header="708" w:footer="708" w:gutter="0"/>
          <w:cols w:space="708"/>
          <w:titlePg/>
          <w:docGrid w:linePitch="381"/>
        </w:sectPr>
      </w:pPr>
    </w:p>
    <w:p w:rsidR="0050785F" w:rsidRPr="0050785F" w:rsidRDefault="0050785F" w:rsidP="0050785F">
      <w:pPr>
        <w:tabs>
          <w:tab w:val="left" w:pos="9720"/>
        </w:tabs>
        <w:ind w:firstLine="567"/>
        <w:jc w:val="center"/>
        <w:rPr>
          <w:b/>
        </w:rPr>
      </w:pPr>
      <w:r w:rsidRPr="0050785F">
        <w:rPr>
          <w:b/>
        </w:rPr>
        <w:lastRenderedPageBreak/>
        <w:t>Проектная численность населения.</w:t>
      </w:r>
    </w:p>
    <w:p w:rsidR="0050785F" w:rsidRDefault="0050785F" w:rsidP="0050785F">
      <w:pPr>
        <w:tabs>
          <w:tab w:val="left" w:pos="9720"/>
        </w:tabs>
        <w:ind w:firstLine="567"/>
        <w:jc w:val="right"/>
      </w:pPr>
      <w:r>
        <w:t xml:space="preserve">Таблица № </w:t>
      </w:r>
      <w:r w:rsidR="005952A8">
        <w:t>3</w:t>
      </w:r>
    </w:p>
    <w:tbl>
      <w:tblPr>
        <w:tblW w:w="9490" w:type="dxa"/>
        <w:jc w:val="center"/>
        <w:tblInd w:w="-612" w:type="dxa"/>
        <w:tblBorders>
          <w:top w:val="single" w:sz="4" w:space="0" w:color="auto"/>
          <w:left w:val="single" w:sz="4" w:space="0" w:color="auto"/>
          <w:bottom w:val="single" w:sz="4" w:space="0" w:color="auto"/>
          <w:right w:val="single" w:sz="4" w:space="0" w:color="auto"/>
        </w:tblBorders>
        <w:tblLayout w:type="fixed"/>
        <w:tblLook w:val="01E0"/>
      </w:tblPr>
      <w:tblGrid>
        <w:gridCol w:w="3215"/>
        <w:gridCol w:w="1377"/>
        <w:gridCol w:w="2113"/>
        <w:gridCol w:w="1560"/>
        <w:gridCol w:w="1225"/>
      </w:tblGrid>
      <w:tr w:rsidR="0050785F" w:rsidRPr="00E15D25" w:rsidTr="0050785F">
        <w:trPr>
          <w:trHeight w:val="798"/>
          <w:jc w:val="center"/>
        </w:trPr>
        <w:tc>
          <w:tcPr>
            <w:tcW w:w="3215"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b/>
                <w:sz w:val="24"/>
                <w:szCs w:val="24"/>
              </w:rPr>
            </w:pPr>
            <w:r w:rsidRPr="00E15D25">
              <w:rPr>
                <w:b/>
                <w:sz w:val="24"/>
                <w:szCs w:val="24"/>
              </w:rPr>
              <w:t>Наименование показателей</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b/>
                <w:sz w:val="24"/>
                <w:szCs w:val="24"/>
              </w:rPr>
            </w:pPr>
            <w:r w:rsidRPr="00E15D25">
              <w:rPr>
                <w:b/>
                <w:sz w:val="24"/>
                <w:szCs w:val="24"/>
              </w:rPr>
              <w:t>Единица измерения</w:t>
            </w:r>
          </w:p>
        </w:tc>
        <w:tc>
          <w:tcPr>
            <w:tcW w:w="2113" w:type="dxa"/>
            <w:tcBorders>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b/>
                <w:sz w:val="24"/>
                <w:szCs w:val="24"/>
              </w:rPr>
            </w:pPr>
            <w:r w:rsidRPr="00E15D25">
              <w:rPr>
                <w:b/>
                <w:sz w:val="24"/>
                <w:szCs w:val="24"/>
              </w:rPr>
              <w:t>Современное состояние</w:t>
            </w:r>
          </w:p>
        </w:tc>
        <w:tc>
          <w:tcPr>
            <w:tcW w:w="1560" w:type="dxa"/>
            <w:tcBorders>
              <w:left w:val="single" w:sz="4" w:space="0" w:color="auto"/>
              <w:bottom w:val="single" w:sz="4" w:space="0" w:color="auto"/>
              <w:right w:val="single" w:sz="4" w:space="0" w:color="auto"/>
            </w:tcBorders>
            <w:vAlign w:val="center"/>
          </w:tcPr>
          <w:p w:rsidR="0050785F" w:rsidRPr="00E15D25" w:rsidRDefault="0050785F" w:rsidP="0050785F">
            <w:pPr>
              <w:spacing w:line="240" w:lineRule="auto"/>
              <w:jc w:val="center"/>
              <w:rPr>
                <w:b/>
                <w:sz w:val="24"/>
                <w:szCs w:val="24"/>
              </w:rPr>
            </w:pPr>
            <w:r w:rsidRPr="00E15D25">
              <w:rPr>
                <w:b/>
                <w:sz w:val="24"/>
                <w:szCs w:val="24"/>
              </w:rPr>
              <w:t>На расчетный срок (2024г.)</w:t>
            </w:r>
          </w:p>
        </w:tc>
        <w:tc>
          <w:tcPr>
            <w:tcW w:w="1225" w:type="dxa"/>
            <w:tcBorders>
              <w:left w:val="single" w:sz="4" w:space="0" w:color="auto"/>
              <w:bottom w:val="single" w:sz="4" w:space="0" w:color="auto"/>
            </w:tcBorders>
            <w:shd w:val="clear" w:color="auto" w:fill="auto"/>
            <w:vAlign w:val="center"/>
          </w:tcPr>
          <w:p w:rsidR="0050785F" w:rsidRPr="00E15D25" w:rsidRDefault="0050785F" w:rsidP="00D54776">
            <w:pPr>
              <w:spacing w:line="240" w:lineRule="auto"/>
              <w:jc w:val="center"/>
              <w:rPr>
                <w:b/>
                <w:sz w:val="24"/>
                <w:szCs w:val="24"/>
              </w:rPr>
            </w:pPr>
            <w:r w:rsidRPr="00E15D25">
              <w:rPr>
                <w:b/>
                <w:sz w:val="24"/>
                <w:szCs w:val="24"/>
              </w:rPr>
              <w:t>в том числе: на I очередь</w:t>
            </w:r>
          </w:p>
          <w:p w:rsidR="0050785F" w:rsidRPr="00E15D25" w:rsidRDefault="0050785F" w:rsidP="0050785F">
            <w:pPr>
              <w:spacing w:line="240" w:lineRule="auto"/>
              <w:jc w:val="center"/>
              <w:rPr>
                <w:b/>
                <w:sz w:val="24"/>
                <w:szCs w:val="24"/>
              </w:rPr>
            </w:pPr>
            <w:r w:rsidRPr="00E15D25">
              <w:rPr>
                <w:b/>
                <w:sz w:val="24"/>
                <w:szCs w:val="24"/>
              </w:rPr>
              <w:t>(2019г.)</w:t>
            </w:r>
          </w:p>
        </w:tc>
      </w:tr>
      <w:tr w:rsidR="0050785F" w:rsidRPr="00E15D25" w:rsidTr="0050785F">
        <w:trPr>
          <w:trHeight w:val="237"/>
          <w:jc w:val="center"/>
        </w:trPr>
        <w:tc>
          <w:tcPr>
            <w:tcW w:w="3215"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Численность населения,</w:t>
            </w:r>
          </w:p>
          <w:p w:rsidR="0050785F" w:rsidRPr="00E15D25" w:rsidRDefault="0050785F" w:rsidP="00D54776">
            <w:pPr>
              <w:spacing w:line="240" w:lineRule="auto"/>
              <w:jc w:val="center"/>
              <w:rPr>
                <w:sz w:val="24"/>
                <w:szCs w:val="24"/>
              </w:rPr>
            </w:pPr>
            <w:r w:rsidRPr="00E15D25">
              <w:rPr>
                <w:sz w:val="24"/>
                <w:szCs w:val="24"/>
              </w:rPr>
              <w:t>всего</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тыс. чел. / %</w:t>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E15D25" w:rsidRDefault="00E15D25" w:rsidP="00D54776">
            <w:pPr>
              <w:spacing w:line="240" w:lineRule="auto"/>
              <w:jc w:val="center"/>
              <w:rPr>
                <w:sz w:val="24"/>
                <w:szCs w:val="24"/>
                <w:u w:val="single"/>
              </w:rPr>
            </w:pPr>
            <w:r w:rsidRPr="00E15D25">
              <w:rPr>
                <w:sz w:val="24"/>
                <w:szCs w:val="24"/>
                <w:u w:val="single"/>
              </w:rPr>
              <w:t>44,77</w:t>
            </w:r>
          </w:p>
          <w:p w:rsidR="0050785F" w:rsidRPr="00E15D25" w:rsidRDefault="0050785F" w:rsidP="00D54776">
            <w:pPr>
              <w:spacing w:line="240" w:lineRule="auto"/>
              <w:jc w:val="center"/>
              <w:rPr>
                <w:sz w:val="24"/>
                <w:szCs w:val="24"/>
              </w:rPr>
            </w:pPr>
            <w:r w:rsidRPr="00E15D25">
              <w:rPr>
                <w:sz w:val="24"/>
                <w:szCs w:val="24"/>
              </w:rPr>
              <w:t>100,0</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u w:val="single"/>
              </w:rPr>
            </w:pPr>
            <w:r w:rsidRPr="00E15D25">
              <w:rPr>
                <w:sz w:val="24"/>
                <w:szCs w:val="24"/>
                <w:u w:val="single"/>
              </w:rPr>
              <w:t>49,02</w:t>
            </w:r>
          </w:p>
          <w:p w:rsidR="0050785F" w:rsidRPr="00E15D25" w:rsidRDefault="0050785F" w:rsidP="00D54776">
            <w:pPr>
              <w:spacing w:line="240" w:lineRule="auto"/>
              <w:jc w:val="center"/>
              <w:rPr>
                <w:sz w:val="24"/>
                <w:szCs w:val="24"/>
              </w:rPr>
            </w:pPr>
            <w:r w:rsidRPr="00E15D25">
              <w:rPr>
                <w:sz w:val="24"/>
                <w:szCs w:val="24"/>
              </w:rPr>
              <w:t>100,0</w:t>
            </w:r>
          </w:p>
        </w:tc>
        <w:tc>
          <w:tcPr>
            <w:tcW w:w="1225" w:type="dxa"/>
            <w:tcBorders>
              <w:top w:val="single" w:sz="4" w:space="0" w:color="auto"/>
              <w:left w:val="single" w:sz="4" w:space="0" w:color="auto"/>
              <w:bottom w:val="single" w:sz="4" w:space="0" w:color="auto"/>
              <w:right w:val="single" w:sz="4" w:space="0" w:color="auto"/>
            </w:tcBorders>
            <w:shd w:val="clear" w:color="auto" w:fill="auto"/>
            <w:vAlign w:val="center"/>
          </w:tcPr>
          <w:p w:rsidR="0050785F" w:rsidRPr="00E15D25" w:rsidRDefault="0050785F" w:rsidP="00D54776">
            <w:pPr>
              <w:spacing w:line="240" w:lineRule="auto"/>
              <w:jc w:val="center"/>
              <w:rPr>
                <w:sz w:val="24"/>
                <w:szCs w:val="24"/>
              </w:rPr>
            </w:pPr>
            <w:r w:rsidRPr="00E15D25">
              <w:rPr>
                <w:sz w:val="24"/>
                <w:szCs w:val="24"/>
                <w:u w:val="single"/>
              </w:rPr>
              <w:t>49,</w:t>
            </w:r>
            <w:r w:rsidRPr="00E15D25">
              <w:rPr>
                <w:sz w:val="24"/>
                <w:szCs w:val="24"/>
              </w:rPr>
              <w:t>1</w:t>
            </w:r>
          </w:p>
          <w:p w:rsidR="0050785F" w:rsidRPr="00E15D25" w:rsidRDefault="0050785F" w:rsidP="00D54776">
            <w:pPr>
              <w:spacing w:line="240" w:lineRule="auto"/>
              <w:jc w:val="center"/>
              <w:rPr>
                <w:sz w:val="24"/>
                <w:szCs w:val="24"/>
              </w:rPr>
            </w:pPr>
            <w:r w:rsidRPr="00E15D25">
              <w:rPr>
                <w:sz w:val="24"/>
                <w:szCs w:val="24"/>
              </w:rPr>
              <w:t>100,0</w:t>
            </w:r>
          </w:p>
        </w:tc>
      </w:tr>
      <w:tr w:rsidR="0050785F" w:rsidRPr="00E15D25" w:rsidTr="0050785F">
        <w:trPr>
          <w:trHeight w:val="237"/>
          <w:jc w:val="center"/>
        </w:trPr>
        <w:tc>
          <w:tcPr>
            <w:tcW w:w="3215"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 численность городского населения</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тыс. чел. / %</w:t>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E15D25" w:rsidRDefault="00E15D25" w:rsidP="00D54776">
            <w:pPr>
              <w:spacing w:line="240" w:lineRule="auto"/>
              <w:jc w:val="center"/>
              <w:rPr>
                <w:sz w:val="24"/>
                <w:szCs w:val="24"/>
                <w:u w:val="single"/>
              </w:rPr>
            </w:pPr>
            <w:r w:rsidRPr="00E15D25">
              <w:rPr>
                <w:sz w:val="24"/>
                <w:szCs w:val="24"/>
                <w:u w:val="single"/>
              </w:rPr>
              <w:t>29,26</w:t>
            </w:r>
          </w:p>
          <w:p w:rsidR="0050785F" w:rsidRPr="00E15D25" w:rsidRDefault="00E15D25" w:rsidP="00D54776">
            <w:pPr>
              <w:spacing w:line="240" w:lineRule="auto"/>
              <w:jc w:val="center"/>
              <w:rPr>
                <w:sz w:val="24"/>
                <w:szCs w:val="24"/>
              </w:rPr>
            </w:pPr>
            <w:r w:rsidRPr="00E15D25">
              <w:rPr>
                <w:sz w:val="24"/>
                <w:szCs w:val="24"/>
              </w:rPr>
              <w:t>65,4</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u w:val="single"/>
              </w:rPr>
            </w:pPr>
            <w:r w:rsidRPr="00E15D25">
              <w:rPr>
                <w:sz w:val="24"/>
                <w:szCs w:val="24"/>
                <w:u w:val="single"/>
              </w:rPr>
              <w:t>31,22</w:t>
            </w:r>
          </w:p>
          <w:p w:rsidR="0050785F" w:rsidRPr="00E15D25" w:rsidRDefault="0050785F" w:rsidP="00D54776">
            <w:pPr>
              <w:spacing w:line="240" w:lineRule="auto"/>
              <w:jc w:val="center"/>
              <w:rPr>
                <w:sz w:val="24"/>
                <w:szCs w:val="24"/>
              </w:rPr>
            </w:pPr>
            <w:r w:rsidRPr="00E15D25">
              <w:rPr>
                <w:sz w:val="24"/>
                <w:szCs w:val="24"/>
              </w:rPr>
              <w:t>63,6</w:t>
            </w:r>
          </w:p>
        </w:tc>
        <w:tc>
          <w:tcPr>
            <w:tcW w:w="1225" w:type="dxa"/>
            <w:tcBorders>
              <w:top w:val="single" w:sz="4" w:space="0" w:color="auto"/>
              <w:left w:val="single" w:sz="4" w:space="0" w:color="auto"/>
              <w:bottom w:val="single" w:sz="4" w:space="0" w:color="auto"/>
            </w:tcBorders>
            <w:shd w:val="clear" w:color="auto" w:fill="auto"/>
            <w:vAlign w:val="center"/>
          </w:tcPr>
          <w:p w:rsidR="0050785F" w:rsidRPr="00E15D25" w:rsidRDefault="0050785F" w:rsidP="00D54776">
            <w:pPr>
              <w:spacing w:line="240" w:lineRule="auto"/>
              <w:jc w:val="center"/>
              <w:rPr>
                <w:sz w:val="24"/>
                <w:szCs w:val="24"/>
                <w:u w:val="single"/>
              </w:rPr>
            </w:pPr>
            <w:r w:rsidRPr="00E15D25">
              <w:rPr>
                <w:sz w:val="24"/>
                <w:szCs w:val="24"/>
                <w:u w:val="single"/>
              </w:rPr>
              <w:t>31,5</w:t>
            </w:r>
          </w:p>
          <w:p w:rsidR="0050785F" w:rsidRPr="00E15D25" w:rsidRDefault="0050785F" w:rsidP="00D54776">
            <w:pPr>
              <w:spacing w:line="240" w:lineRule="auto"/>
              <w:jc w:val="center"/>
              <w:rPr>
                <w:sz w:val="24"/>
                <w:szCs w:val="24"/>
              </w:rPr>
            </w:pPr>
            <w:r w:rsidRPr="00E15D25">
              <w:rPr>
                <w:sz w:val="24"/>
                <w:szCs w:val="24"/>
              </w:rPr>
              <w:t>64,2</w:t>
            </w:r>
          </w:p>
        </w:tc>
      </w:tr>
      <w:tr w:rsidR="0050785F" w:rsidRPr="00D12C36" w:rsidTr="0050785F">
        <w:trPr>
          <w:trHeight w:val="237"/>
          <w:jc w:val="center"/>
        </w:trPr>
        <w:tc>
          <w:tcPr>
            <w:tcW w:w="3215"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 численность сельского населения</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rPr>
            </w:pPr>
            <w:r w:rsidRPr="00E15D25">
              <w:rPr>
                <w:sz w:val="24"/>
                <w:szCs w:val="24"/>
              </w:rPr>
              <w:t>тыс. чел. / %</w:t>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E15D25" w:rsidRDefault="00E15D25" w:rsidP="00D54776">
            <w:pPr>
              <w:spacing w:line="240" w:lineRule="auto"/>
              <w:jc w:val="center"/>
              <w:rPr>
                <w:sz w:val="24"/>
                <w:szCs w:val="24"/>
                <w:u w:val="single"/>
              </w:rPr>
            </w:pPr>
            <w:r w:rsidRPr="00E15D25">
              <w:rPr>
                <w:sz w:val="24"/>
                <w:szCs w:val="24"/>
                <w:u w:val="single"/>
              </w:rPr>
              <w:t>15,51</w:t>
            </w:r>
          </w:p>
          <w:p w:rsidR="0050785F" w:rsidRPr="00E15D25" w:rsidRDefault="00E15D25" w:rsidP="00D54776">
            <w:pPr>
              <w:spacing w:line="240" w:lineRule="auto"/>
              <w:jc w:val="center"/>
              <w:rPr>
                <w:sz w:val="24"/>
                <w:szCs w:val="24"/>
              </w:rPr>
            </w:pPr>
            <w:r w:rsidRPr="00E15D25">
              <w:rPr>
                <w:sz w:val="24"/>
                <w:szCs w:val="24"/>
              </w:rPr>
              <w:t>34,6</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E15D25" w:rsidRDefault="0050785F" w:rsidP="00D54776">
            <w:pPr>
              <w:spacing w:line="240" w:lineRule="auto"/>
              <w:jc w:val="center"/>
              <w:rPr>
                <w:sz w:val="24"/>
                <w:szCs w:val="24"/>
                <w:u w:val="single"/>
              </w:rPr>
            </w:pPr>
            <w:r w:rsidRPr="00E15D25">
              <w:rPr>
                <w:sz w:val="24"/>
                <w:szCs w:val="24"/>
                <w:u w:val="single"/>
              </w:rPr>
              <w:t>17,8</w:t>
            </w:r>
          </w:p>
          <w:p w:rsidR="0050785F" w:rsidRPr="00E15D25" w:rsidRDefault="0050785F" w:rsidP="00D54776">
            <w:pPr>
              <w:spacing w:line="240" w:lineRule="auto"/>
              <w:jc w:val="center"/>
              <w:rPr>
                <w:sz w:val="24"/>
                <w:szCs w:val="24"/>
              </w:rPr>
            </w:pPr>
            <w:r w:rsidRPr="00E15D25">
              <w:rPr>
                <w:sz w:val="24"/>
                <w:szCs w:val="24"/>
              </w:rPr>
              <w:t>36,4</w:t>
            </w:r>
          </w:p>
        </w:tc>
        <w:tc>
          <w:tcPr>
            <w:tcW w:w="1225" w:type="dxa"/>
            <w:tcBorders>
              <w:top w:val="single" w:sz="4" w:space="0" w:color="auto"/>
              <w:left w:val="single" w:sz="4" w:space="0" w:color="auto"/>
              <w:bottom w:val="single" w:sz="4" w:space="0" w:color="auto"/>
            </w:tcBorders>
            <w:shd w:val="clear" w:color="auto" w:fill="auto"/>
            <w:vAlign w:val="center"/>
          </w:tcPr>
          <w:p w:rsidR="0050785F" w:rsidRPr="00E15D25" w:rsidRDefault="0050785F" w:rsidP="00D54776">
            <w:pPr>
              <w:spacing w:line="240" w:lineRule="auto"/>
              <w:jc w:val="center"/>
              <w:rPr>
                <w:sz w:val="24"/>
                <w:szCs w:val="24"/>
                <w:u w:val="single"/>
              </w:rPr>
            </w:pPr>
            <w:r w:rsidRPr="00E15D25">
              <w:rPr>
                <w:sz w:val="24"/>
                <w:szCs w:val="24"/>
                <w:u w:val="single"/>
              </w:rPr>
              <w:t>17,6</w:t>
            </w:r>
          </w:p>
          <w:p w:rsidR="0050785F" w:rsidRPr="00D12C36" w:rsidRDefault="0050785F" w:rsidP="00D54776">
            <w:pPr>
              <w:spacing w:line="240" w:lineRule="auto"/>
              <w:jc w:val="center"/>
              <w:rPr>
                <w:sz w:val="24"/>
                <w:szCs w:val="24"/>
              </w:rPr>
            </w:pPr>
            <w:r w:rsidRPr="00E15D25">
              <w:rPr>
                <w:sz w:val="24"/>
                <w:szCs w:val="24"/>
              </w:rPr>
              <w:t>35,8</w:t>
            </w:r>
          </w:p>
        </w:tc>
      </w:tr>
    </w:tbl>
    <w:p w:rsidR="0050785F" w:rsidRDefault="0050785F" w:rsidP="00610DF7">
      <w:pPr>
        <w:tabs>
          <w:tab w:val="left" w:pos="9720"/>
        </w:tabs>
        <w:ind w:firstLine="567"/>
      </w:pPr>
    </w:p>
    <w:p w:rsidR="000E454A" w:rsidRPr="005952A8" w:rsidRDefault="00E329FE" w:rsidP="00341409">
      <w:pPr>
        <w:tabs>
          <w:tab w:val="left" w:pos="9720"/>
        </w:tabs>
        <w:ind w:firstLine="567"/>
      </w:pPr>
      <w:r w:rsidRPr="005952A8">
        <w:t xml:space="preserve">В целом по городскому округу на период реализации схемы водоснабжения жилищный фонд увеличится на </w:t>
      </w:r>
      <w:r w:rsidR="00800372">
        <w:t>16,8</w:t>
      </w:r>
      <w:r w:rsidRPr="005952A8">
        <w:t xml:space="preserve">%, по городу Североуральску на </w:t>
      </w:r>
      <w:r w:rsidR="00800372">
        <w:t>14,6</w:t>
      </w:r>
      <w:r w:rsidRPr="005952A8">
        <w:t xml:space="preserve">%, по сельской местности на </w:t>
      </w:r>
      <w:r w:rsidR="00800372">
        <w:t>20,8</w:t>
      </w:r>
      <w:r w:rsidRPr="005952A8">
        <w:t xml:space="preserve">%. </w:t>
      </w:r>
      <w:r w:rsidR="00341409" w:rsidRPr="005952A8">
        <w:t xml:space="preserve">На </w:t>
      </w:r>
      <w:r w:rsidR="005952A8">
        <w:t xml:space="preserve">расчетный срок </w:t>
      </w:r>
      <w:r w:rsidR="00341409" w:rsidRPr="005952A8">
        <w:t xml:space="preserve">к строительству в городском округе намечается </w:t>
      </w:r>
      <w:r w:rsidR="00800372">
        <w:t>188,82</w:t>
      </w:r>
      <w:r w:rsidR="00341409" w:rsidRPr="005952A8">
        <w:t xml:space="preserve"> тыс. кв. м. общей площади. Общий жилищный фонд городского округа на </w:t>
      </w:r>
      <w:r w:rsidR="005952A8">
        <w:t>расчетный срок</w:t>
      </w:r>
      <w:r w:rsidR="00341409" w:rsidRPr="005952A8">
        <w:t xml:space="preserve"> составит </w:t>
      </w:r>
      <w:r w:rsidR="00800372">
        <w:t>1312,52</w:t>
      </w:r>
      <w:r w:rsidR="00341409" w:rsidRPr="005952A8">
        <w:t xml:space="preserve"> тыс. кв. м. общей площади, в том числе существующий сохраняемый 1109 тыс.кв.м. Средняя обеспеченность жилым фондом в городском округе на </w:t>
      </w:r>
      <w:r w:rsidR="005952A8">
        <w:t>расчетный срок</w:t>
      </w:r>
      <w:r w:rsidR="00341409" w:rsidRPr="005952A8">
        <w:t xml:space="preserve"> принята – 2</w:t>
      </w:r>
      <w:r w:rsidR="006B1CD7" w:rsidRPr="005952A8">
        <w:t>6</w:t>
      </w:r>
      <w:r w:rsidR="00341409" w:rsidRPr="005952A8">
        <w:t xml:space="preserve"> кв.м./чел. (принята средняя по Свердловской области обеспеченность жилищным фондом). Среднегодовой ввод нового строительства на </w:t>
      </w:r>
      <w:r w:rsidR="005952A8">
        <w:t>расчетный срок</w:t>
      </w:r>
      <w:r w:rsidR="00341409" w:rsidRPr="005952A8">
        <w:t xml:space="preserve"> в городском округе ориентировочно составит </w:t>
      </w:r>
      <w:r w:rsidR="00800372">
        <w:t>18,9</w:t>
      </w:r>
      <w:r w:rsidR="000E454A" w:rsidRPr="005952A8">
        <w:t xml:space="preserve"> тыс.кв.м.</w:t>
      </w:r>
    </w:p>
    <w:p w:rsidR="00B167D0" w:rsidRDefault="00B46F3E" w:rsidP="008F0486">
      <w:pPr>
        <w:tabs>
          <w:tab w:val="left" w:pos="9720"/>
        </w:tabs>
        <w:ind w:firstLine="567"/>
        <w:jc w:val="center"/>
        <w:rPr>
          <w:noProof/>
          <w:lang w:eastAsia="ru-RU"/>
        </w:rPr>
      </w:pPr>
      <w:r w:rsidRPr="00805EB9">
        <w:rPr>
          <w:noProof/>
          <w:highlight w:val="yellow"/>
          <w:lang w:eastAsia="ru-RU"/>
        </w:rPr>
        <w:lastRenderedPageBreak/>
        <w:pict>
          <v:shape id="Диаграмма 3" o:spid="_x0000_i1032" type="#_x0000_t75" style="width:363pt;height:21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">
            <v:imagedata r:id="rId36" o:title=""/>
            <o:lock v:ext="edit" aspectratio="f"/>
          </v:shape>
        </w:pict>
      </w:r>
    </w:p>
    <w:p w:rsidR="008F0486" w:rsidRDefault="008F0486" w:rsidP="008F0486">
      <w:pPr>
        <w:tabs>
          <w:tab w:val="left" w:pos="9720"/>
        </w:tabs>
        <w:ind w:firstLine="567"/>
      </w:pPr>
      <w:r>
        <w:t>Диаграмма.2. Проектный рост жилищного строительства.</w:t>
      </w:r>
    </w:p>
    <w:p w:rsidR="005952A8" w:rsidRDefault="005952A8" w:rsidP="005952A8">
      <w:pPr>
        <w:tabs>
          <w:tab w:val="left" w:pos="9720"/>
        </w:tabs>
        <w:ind w:firstLine="567"/>
        <w:jc w:val="center"/>
        <w:rPr>
          <w:b/>
        </w:rPr>
      </w:pPr>
      <w:r w:rsidRPr="005952A8">
        <w:rPr>
          <w:b/>
        </w:rPr>
        <w:t>Перспектива развития жилищного фонда.</w:t>
      </w:r>
    </w:p>
    <w:p w:rsidR="005952A8" w:rsidRPr="005952A8" w:rsidRDefault="005952A8" w:rsidP="005952A8">
      <w:pPr>
        <w:tabs>
          <w:tab w:val="left" w:pos="9720"/>
        </w:tabs>
        <w:ind w:firstLine="567"/>
        <w:jc w:val="right"/>
      </w:pPr>
      <w:r w:rsidRPr="005952A8">
        <w:t>Таблица № 4</w:t>
      </w:r>
    </w:p>
    <w:tbl>
      <w:tblPr>
        <w:tblW w:w="10114" w:type="dxa"/>
        <w:jc w:val="center"/>
        <w:tblInd w:w="-612" w:type="dxa"/>
        <w:tblBorders>
          <w:top w:val="single" w:sz="4" w:space="0" w:color="auto"/>
          <w:left w:val="single" w:sz="4" w:space="0" w:color="auto"/>
          <w:bottom w:val="single" w:sz="4" w:space="0" w:color="auto"/>
          <w:right w:val="single" w:sz="4" w:space="0" w:color="auto"/>
        </w:tblBorders>
        <w:tblLayout w:type="fixed"/>
        <w:tblLook w:val="01E0"/>
      </w:tblPr>
      <w:tblGrid>
        <w:gridCol w:w="624"/>
        <w:gridCol w:w="3215"/>
        <w:gridCol w:w="1377"/>
        <w:gridCol w:w="2113"/>
        <w:gridCol w:w="1560"/>
        <w:gridCol w:w="1225"/>
      </w:tblGrid>
      <w:tr w:rsidR="0050785F" w:rsidRPr="00D12C36" w:rsidTr="00D54776">
        <w:trPr>
          <w:trHeight w:val="798"/>
          <w:jc w:val="center"/>
        </w:trPr>
        <w:tc>
          <w:tcPr>
            <w:tcW w:w="624" w:type="dxa"/>
            <w:tcBorders>
              <w:bottom w:val="single" w:sz="4" w:space="0" w:color="auto"/>
              <w:right w:val="single" w:sz="4" w:space="0" w:color="auto"/>
            </w:tcBorders>
            <w:vAlign w:val="center"/>
          </w:tcPr>
          <w:p w:rsidR="0050785F" w:rsidRPr="00D12C36" w:rsidRDefault="0050785F" w:rsidP="00D54776">
            <w:pPr>
              <w:spacing w:line="240" w:lineRule="auto"/>
              <w:ind w:right="-144"/>
              <w:jc w:val="center"/>
              <w:rPr>
                <w:b/>
                <w:sz w:val="24"/>
                <w:szCs w:val="24"/>
              </w:rPr>
            </w:pPr>
            <w:r w:rsidRPr="00D12C36">
              <w:rPr>
                <w:b/>
                <w:sz w:val="24"/>
                <w:szCs w:val="24"/>
              </w:rPr>
              <w:t>№ п/п</w:t>
            </w:r>
          </w:p>
        </w:tc>
        <w:tc>
          <w:tcPr>
            <w:tcW w:w="3215"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b/>
                <w:sz w:val="24"/>
                <w:szCs w:val="24"/>
              </w:rPr>
            </w:pPr>
            <w:r w:rsidRPr="00D12C36">
              <w:rPr>
                <w:b/>
                <w:sz w:val="24"/>
                <w:szCs w:val="24"/>
              </w:rPr>
              <w:t>Наименование показателей</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b/>
                <w:sz w:val="24"/>
                <w:szCs w:val="24"/>
              </w:rPr>
            </w:pPr>
            <w:r w:rsidRPr="00D12C36">
              <w:rPr>
                <w:b/>
                <w:sz w:val="24"/>
                <w:szCs w:val="24"/>
              </w:rPr>
              <w:t>Единица измерения</w:t>
            </w:r>
          </w:p>
        </w:tc>
        <w:tc>
          <w:tcPr>
            <w:tcW w:w="2113" w:type="dxa"/>
            <w:tcBorders>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b/>
                <w:sz w:val="24"/>
                <w:szCs w:val="24"/>
              </w:rPr>
            </w:pPr>
            <w:r w:rsidRPr="00D12C36">
              <w:rPr>
                <w:b/>
                <w:sz w:val="24"/>
                <w:szCs w:val="24"/>
              </w:rPr>
              <w:t>Современное состояние</w:t>
            </w:r>
          </w:p>
        </w:tc>
        <w:tc>
          <w:tcPr>
            <w:tcW w:w="1560" w:type="dxa"/>
            <w:tcBorders>
              <w:left w:val="single" w:sz="4" w:space="0" w:color="auto"/>
              <w:bottom w:val="single" w:sz="4" w:space="0" w:color="auto"/>
              <w:right w:val="single" w:sz="4" w:space="0" w:color="auto"/>
            </w:tcBorders>
            <w:vAlign w:val="center"/>
          </w:tcPr>
          <w:p w:rsidR="0050785F" w:rsidRPr="00D12C36" w:rsidRDefault="005952A8" w:rsidP="005952A8">
            <w:pPr>
              <w:spacing w:line="240" w:lineRule="auto"/>
              <w:jc w:val="center"/>
              <w:rPr>
                <w:b/>
                <w:sz w:val="24"/>
                <w:szCs w:val="24"/>
              </w:rPr>
            </w:pPr>
            <w:r>
              <w:rPr>
                <w:b/>
                <w:sz w:val="24"/>
                <w:szCs w:val="24"/>
              </w:rPr>
              <w:t>На расчетный срок (2024</w:t>
            </w:r>
            <w:r w:rsidR="0050785F" w:rsidRPr="00D12C36">
              <w:rPr>
                <w:b/>
                <w:sz w:val="24"/>
                <w:szCs w:val="24"/>
              </w:rPr>
              <w:t>г.)</w:t>
            </w:r>
          </w:p>
        </w:tc>
        <w:tc>
          <w:tcPr>
            <w:tcW w:w="1225" w:type="dxa"/>
            <w:tcBorders>
              <w:left w:val="single" w:sz="4" w:space="0" w:color="auto"/>
              <w:bottom w:val="single" w:sz="4" w:space="0" w:color="auto"/>
            </w:tcBorders>
            <w:shd w:val="clear" w:color="auto" w:fill="auto"/>
            <w:vAlign w:val="center"/>
          </w:tcPr>
          <w:p w:rsidR="0050785F" w:rsidRPr="00D12C36" w:rsidRDefault="0050785F" w:rsidP="00D54776">
            <w:pPr>
              <w:spacing w:line="240" w:lineRule="auto"/>
              <w:jc w:val="center"/>
              <w:rPr>
                <w:b/>
                <w:sz w:val="24"/>
                <w:szCs w:val="24"/>
              </w:rPr>
            </w:pPr>
            <w:r w:rsidRPr="00D12C36">
              <w:rPr>
                <w:b/>
                <w:sz w:val="24"/>
                <w:szCs w:val="24"/>
              </w:rPr>
              <w:t>в том числе: на I очередь</w:t>
            </w:r>
          </w:p>
          <w:p w:rsidR="0050785F" w:rsidRPr="00D12C36" w:rsidRDefault="0050785F" w:rsidP="005952A8">
            <w:pPr>
              <w:spacing w:line="240" w:lineRule="auto"/>
              <w:jc w:val="center"/>
              <w:rPr>
                <w:b/>
                <w:sz w:val="24"/>
                <w:szCs w:val="24"/>
              </w:rPr>
            </w:pPr>
            <w:r w:rsidRPr="00D12C36">
              <w:rPr>
                <w:b/>
                <w:sz w:val="24"/>
                <w:szCs w:val="24"/>
              </w:rPr>
              <w:t>(20</w:t>
            </w:r>
            <w:r w:rsidR="005952A8">
              <w:rPr>
                <w:b/>
                <w:sz w:val="24"/>
                <w:szCs w:val="24"/>
              </w:rPr>
              <w:t>19</w:t>
            </w:r>
            <w:r w:rsidRPr="00D12C36">
              <w:rPr>
                <w:b/>
                <w:sz w:val="24"/>
                <w:szCs w:val="24"/>
              </w:rPr>
              <w:t>г.)</w:t>
            </w:r>
          </w:p>
        </w:tc>
      </w:tr>
      <w:tr w:rsidR="0050785F"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0785F" w:rsidRPr="00D12C36" w:rsidRDefault="0050785F" w:rsidP="00D54776">
            <w:pPr>
              <w:spacing w:line="240" w:lineRule="auto"/>
              <w:ind w:right="-144"/>
              <w:jc w:val="center"/>
              <w:rPr>
                <w:sz w:val="24"/>
                <w:szCs w:val="24"/>
              </w:rPr>
            </w:pPr>
            <w:r w:rsidRPr="00D12C36">
              <w:rPr>
                <w:sz w:val="24"/>
                <w:szCs w:val="24"/>
              </w:rPr>
              <w:t>1</w:t>
            </w:r>
          </w:p>
        </w:tc>
        <w:tc>
          <w:tcPr>
            <w:tcW w:w="3215"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Общая площадь жилых домов</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тыс. кв. м общей площади квартир</w:t>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1123,7</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D12C36" w:rsidRDefault="005952A8" w:rsidP="00D54776">
            <w:pPr>
              <w:spacing w:line="240" w:lineRule="auto"/>
              <w:jc w:val="center"/>
              <w:rPr>
                <w:sz w:val="24"/>
                <w:szCs w:val="24"/>
              </w:rPr>
            </w:pPr>
            <w:r>
              <w:rPr>
                <w:sz w:val="24"/>
                <w:szCs w:val="24"/>
              </w:rPr>
              <w:t>1312,52</w:t>
            </w:r>
          </w:p>
        </w:tc>
        <w:tc>
          <w:tcPr>
            <w:tcW w:w="1225" w:type="dxa"/>
            <w:tcBorders>
              <w:top w:val="single" w:sz="4" w:space="0" w:color="auto"/>
              <w:left w:val="single" w:sz="4" w:space="0" w:color="auto"/>
              <w:bottom w:val="single" w:sz="4" w:space="0" w:color="auto"/>
            </w:tcBorders>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1276,6</w:t>
            </w:r>
          </w:p>
        </w:tc>
      </w:tr>
      <w:tr w:rsidR="0050785F"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0785F" w:rsidRPr="00D12C36" w:rsidRDefault="0050785F" w:rsidP="00D54776">
            <w:pPr>
              <w:spacing w:line="240" w:lineRule="auto"/>
              <w:ind w:right="-144"/>
              <w:jc w:val="center"/>
              <w:rPr>
                <w:b/>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в том числе:</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p>
        </w:tc>
        <w:tc>
          <w:tcPr>
            <w:tcW w:w="1225" w:type="dxa"/>
            <w:tcBorders>
              <w:top w:val="single" w:sz="4" w:space="0" w:color="auto"/>
              <w:left w:val="single" w:sz="4" w:space="0" w:color="auto"/>
              <w:bottom w:val="single" w:sz="4" w:space="0" w:color="auto"/>
            </w:tcBorders>
            <w:shd w:val="clear" w:color="auto" w:fill="auto"/>
            <w:vAlign w:val="center"/>
          </w:tcPr>
          <w:p w:rsidR="0050785F" w:rsidRPr="00D12C36" w:rsidRDefault="0050785F" w:rsidP="00D54776">
            <w:pPr>
              <w:spacing w:line="240" w:lineRule="auto"/>
              <w:jc w:val="center"/>
              <w:rPr>
                <w:sz w:val="24"/>
                <w:szCs w:val="24"/>
              </w:rPr>
            </w:pPr>
          </w:p>
        </w:tc>
      </w:tr>
      <w:tr w:rsidR="0050785F"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0785F" w:rsidRPr="00D12C36" w:rsidRDefault="0050785F" w:rsidP="00D54776">
            <w:pPr>
              <w:spacing w:line="240" w:lineRule="auto"/>
              <w:ind w:right="-144"/>
              <w:jc w:val="center"/>
              <w:rPr>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 в городских поселениях</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sym w:font="Symbol" w:char="F02D"/>
            </w:r>
            <w:r w:rsidRPr="00D12C36">
              <w:rPr>
                <w:sz w:val="24"/>
                <w:szCs w:val="24"/>
              </w:rPr>
              <w:t>»</w:t>
            </w:r>
            <w:r w:rsidRPr="00D12C36">
              <w:rPr>
                <w:sz w:val="24"/>
                <w:szCs w:val="24"/>
              </w:rPr>
              <w:sym w:font="Symbol" w:char="F02D"/>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729,8</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D12C36" w:rsidRDefault="005952A8" w:rsidP="00D54776">
            <w:pPr>
              <w:spacing w:line="240" w:lineRule="auto"/>
              <w:jc w:val="center"/>
              <w:rPr>
                <w:sz w:val="24"/>
                <w:szCs w:val="24"/>
              </w:rPr>
            </w:pPr>
            <w:r>
              <w:rPr>
                <w:sz w:val="24"/>
                <w:szCs w:val="24"/>
              </w:rPr>
              <w:t>836,4</w:t>
            </w:r>
          </w:p>
        </w:tc>
        <w:tc>
          <w:tcPr>
            <w:tcW w:w="1225" w:type="dxa"/>
            <w:tcBorders>
              <w:top w:val="single" w:sz="4" w:space="0" w:color="auto"/>
              <w:left w:val="single" w:sz="4" w:space="0" w:color="auto"/>
              <w:bottom w:val="single" w:sz="4" w:space="0" w:color="auto"/>
            </w:tcBorders>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819,0</w:t>
            </w:r>
          </w:p>
        </w:tc>
      </w:tr>
      <w:tr w:rsidR="0050785F"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0785F" w:rsidRPr="00D12C36" w:rsidRDefault="0050785F" w:rsidP="00D54776">
            <w:pPr>
              <w:spacing w:line="240" w:lineRule="auto"/>
              <w:ind w:right="-144"/>
              <w:jc w:val="center"/>
              <w:rPr>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 в сельских поселениях</w:t>
            </w:r>
          </w:p>
        </w:tc>
        <w:tc>
          <w:tcPr>
            <w:tcW w:w="1377"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sym w:font="Symbol" w:char="F02D"/>
            </w:r>
            <w:r w:rsidRPr="00D12C36">
              <w:rPr>
                <w:sz w:val="24"/>
                <w:szCs w:val="24"/>
              </w:rPr>
              <w:t>»</w:t>
            </w:r>
            <w:r w:rsidRPr="00D12C36">
              <w:rPr>
                <w:sz w:val="24"/>
                <w:szCs w:val="24"/>
              </w:rPr>
              <w:sym w:font="Symbol" w:char="F02D"/>
            </w:r>
          </w:p>
        </w:tc>
        <w:tc>
          <w:tcPr>
            <w:tcW w:w="2113" w:type="dxa"/>
            <w:tcBorders>
              <w:top w:val="single" w:sz="4" w:space="0" w:color="auto"/>
              <w:left w:val="single" w:sz="4" w:space="0" w:color="auto"/>
              <w:bottom w:val="single" w:sz="4" w:space="0" w:color="auto"/>
              <w:right w:val="single" w:sz="4" w:space="0" w:color="auto"/>
            </w:tcBorders>
            <w:vAlign w:val="center"/>
          </w:tcPr>
          <w:p w:rsidR="0050785F" w:rsidRPr="00D12C36" w:rsidRDefault="0050785F" w:rsidP="00D54776">
            <w:pPr>
              <w:spacing w:line="240" w:lineRule="auto"/>
              <w:jc w:val="center"/>
              <w:rPr>
                <w:sz w:val="24"/>
                <w:szCs w:val="24"/>
              </w:rPr>
            </w:pPr>
            <w:r w:rsidRPr="00D12C36">
              <w:rPr>
                <w:sz w:val="24"/>
                <w:szCs w:val="24"/>
              </w:rPr>
              <w:t>393,9</w:t>
            </w:r>
          </w:p>
        </w:tc>
        <w:tc>
          <w:tcPr>
            <w:tcW w:w="1560" w:type="dxa"/>
            <w:tcBorders>
              <w:top w:val="single" w:sz="4" w:space="0" w:color="auto"/>
              <w:left w:val="single" w:sz="4" w:space="0" w:color="auto"/>
              <w:bottom w:val="single" w:sz="4" w:space="0" w:color="auto"/>
              <w:right w:val="single" w:sz="4" w:space="0" w:color="auto"/>
            </w:tcBorders>
            <w:vAlign w:val="center"/>
          </w:tcPr>
          <w:p w:rsidR="0050785F" w:rsidRPr="00D12C36" w:rsidRDefault="005952A8" w:rsidP="00D54776">
            <w:pPr>
              <w:spacing w:line="240" w:lineRule="auto"/>
              <w:jc w:val="center"/>
              <w:rPr>
                <w:sz w:val="24"/>
                <w:szCs w:val="24"/>
              </w:rPr>
            </w:pPr>
            <w:r>
              <w:rPr>
                <w:sz w:val="24"/>
                <w:szCs w:val="24"/>
              </w:rPr>
              <w:t>476,16</w:t>
            </w:r>
          </w:p>
        </w:tc>
        <w:tc>
          <w:tcPr>
            <w:tcW w:w="1225" w:type="dxa"/>
            <w:tcBorders>
              <w:top w:val="single" w:sz="4" w:space="0" w:color="auto"/>
              <w:left w:val="single" w:sz="4" w:space="0" w:color="auto"/>
              <w:bottom w:val="single" w:sz="4" w:space="0" w:color="auto"/>
            </w:tcBorders>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457,6</w:t>
            </w:r>
          </w:p>
        </w:tc>
      </w:tr>
      <w:tr w:rsidR="005952A8"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952A8" w:rsidRPr="00D12C36" w:rsidRDefault="005952A8" w:rsidP="00D54776">
            <w:pPr>
              <w:spacing w:line="240" w:lineRule="auto"/>
              <w:ind w:right="-144"/>
              <w:jc w:val="center"/>
              <w:rPr>
                <w:b/>
                <w:sz w:val="24"/>
                <w:szCs w:val="24"/>
              </w:rPr>
            </w:pPr>
            <w:r w:rsidRPr="00D12C36">
              <w:rPr>
                <w:sz w:val="24"/>
                <w:szCs w:val="24"/>
              </w:rPr>
              <w:t>2</w:t>
            </w:r>
          </w:p>
        </w:tc>
        <w:tc>
          <w:tcPr>
            <w:tcW w:w="3215"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Обеспеченность населения общей площадью квартир</w:t>
            </w:r>
          </w:p>
        </w:tc>
        <w:tc>
          <w:tcPr>
            <w:tcW w:w="1377"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кв.м./ чел.</w:t>
            </w:r>
          </w:p>
        </w:tc>
        <w:tc>
          <w:tcPr>
            <w:tcW w:w="2113"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22,0</w:t>
            </w:r>
          </w:p>
        </w:tc>
        <w:tc>
          <w:tcPr>
            <w:tcW w:w="1560"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591587">
            <w:pPr>
              <w:spacing w:line="240" w:lineRule="auto"/>
              <w:jc w:val="center"/>
              <w:rPr>
                <w:sz w:val="24"/>
                <w:szCs w:val="24"/>
              </w:rPr>
            </w:pPr>
            <w:r w:rsidRPr="00D12C36">
              <w:rPr>
                <w:sz w:val="24"/>
                <w:szCs w:val="24"/>
              </w:rPr>
              <w:t>26,0</w:t>
            </w:r>
          </w:p>
        </w:tc>
        <w:tc>
          <w:tcPr>
            <w:tcW w:w="1225" w:type="dxa"/>
            <w:tcBorders>
              <w:top w:val="single" w:sz="4" w:space="0" w:color="auto"/>
              <w:left w:val="single" w:sz="4" w:space="0" w:color="auto"/>
              <w:bottom w:val="single" w:sz="4" w:space="0" w:color="auto"/>
            </w:tcBorders>
            <w:shd w:val="clear" w:color="auto" w:fill="auto"/>
            <w:vAlign w:val="center"/>
          </w:tcPr>
          <w:p w:rsidR="005952A8" w:rsidRPr="00D12C36" w:rsidRDefault="005952A8" w:rsidP="00D54776">
            <w:pPr>
              <w:spacing w:line="240" w:lineRule="auto"/>
              <w:jc w:val="center"/>
              <w:rPr>
                <w:sz w:val="24"/>
                <w:szCs w:val="24"/>
              </w:rPr>
            </w:pPr>
            <w:r w:rsidRPr="00D12C36">
              <w:rPr>
                <w:sz w:val="24"/>
                <w:szCs w:val="24"/>
              </w:rPr>
              <w:t>26,0</w:t>
            </w:r>
          </w:p>
        </w:tc>
      </w:tr>
      <w:tr w:rsidR="005952A8"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952A8" w:rsidRPr="00D12C36" w:rsidRDefault="005952A8" w:rsidP="00D54776">
            <w:pPr>
              <w:spacing w:line="240" w:lineRule="auto"/>
              <w:ind w:right="-144"/>
              <w:jc w:val="center"/>
              <w:rPr>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в том числе:</w:t>
            </w:r>
          </w:p>
        </w:tc>
        <w:tc>
          <w:tcPr>
            <w:tcW w:w="1377"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p>
        </w:tc>
        <w:tc>
          <w:tcPr>
            <w:tcW w:w="2113"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p>
        </w:tc>
        <w:tc>
          <w:tcPr>
            <w:tcW w:w="1560"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591587">
            <w:pPr>
              <w:spacing w:line="240" w:lineRule="auto"/>
              <w:jc w:val="center"/>
              <w:rPr>
                <w:sz w:val="24"/>
                <w:szCs w:val="24"/>
              </w:rPr>
            </w:pPr>
          </w:p>
        </w:tc>
        <w:tc>
          <w:tcPr>
            <w:tcW w:w="1225" w:type="dxa"/>
            <w:tcBorders>
              <w:top w:val="single" w:sz="4" w:space="0" w:color="auto"/>
              <w:left w:val="single" w:sz="4" w:space="0" w:color="auto"/>
              <w:bottom w:val="single" w:sz="4" w:space="0" w:color="auto"/>
            </w:tcBorders>
            <w:shd w:val="clear" w:color="auto" w:fill="auto"/>
            <w:vAlign w:val="center"/>
          </w:tcPr>
          <w:p w:rsidR="005952A8" w:rsidRPr="00D12C36" w:rsidRDefault="005952A8" w:rsidP="00D54776">
            <w:pPr>
              <w:spacing w:line="240" w:lineRule="auto"/>
              <w:jc w:val="center"/>
              <w:rPr>
                <w:sz w:val="24"/>
                <w:szCs w:val="24"/>
              </w:rPr>
            </w:pPr>
          </w:p>
        </w:tc>
      </w:tr>
      <w:tr w:rsidR="005952A8"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952A8" w:rsidRPr="00D12C36" w:rsidRDefault="005952A8" w:rsidP="00D54776">
            <w:pPr>
              <w:spacing w:line="240" w:lineRule="auto"/>
              <w:ind w:right="-144"/>
              <w:jc w:val="center"/>
              <w:rPr>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 в городе</w:t>
            </w:r>
          </w:p>
        </w:tc>
        <w:tc>
          <w:tcPr>
            <w:tcW w:w="1377"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sym w:font="Symbol" w:char="F02D"/>
            </w:r>
            <w:r w:rsidRPr="00D12C36">
              <w:rPr>
                <w:sz w:val="24"/>
                <w:szCs w:val="24"/>
              </w:rPr>
              <w:t>»</w:t>
            </w:r>
            <w:r w:rsidRPr="00D12C36">
              <w:rPr>
                <w:sz w:val="24"/>
                <w:szCs w:val="24"/>
              </w:rPr>
              <w:sym w:font="Symbol" w:char="F02D"/>
            </w:r>
          </w:p>
        </w:tc>
        <w:tc>
          <w:tcPr>
            <w:tcW w:w="2113"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22,9</w:t>
            </w:r>
          </w:p>
        </w:tc>
        <w:tc>
          <w:tcPr>
            <w:tcW w:w="1560"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591587">
            <w:pPr>
              <w:spacing w:line="240" w:lineRule="auto"/>
              <w:jc w:val="center"/>
              <w:rPr>
                <w:sz w:val="24"/>
                <w:szCs w:val="24"/>
              </w:rPr>
            </w:pPr>
            <w:r w:rsidRPr="00D12C36">
              <w:rPr>
                <w:sz w:val="24"/>
                <w:szCs w:val="24"/>
              </w:rPr>
              <w:t>26,0</w:t>
            </w:r>
          </w:p>
        </w:tc>
        <w:tc>
          <w:tcPr>
            <w:tcW w:w="1225" w:type="dxa"/>
            <w:tcBorders>
              <w:top w:val="single" w:sz="4" w:space="0" w:color="auto"/>
              <w:left w:val="single" w:sz="4" w:space="0" w:color="auto"/>
              <w:bottom w:val="single" w:sz="4" w:space="0" w:color="auto"/>
            </w:tcBorders>
            <w:shd w:val="clear" w:color="auto" w:fill="auto"/>
            <w:vAlign w:val="center"/>
          </w:tcPr>
          <w:p w:rsidR="005952A8" w:rsidRPr="00D12C36" w:rsidRDefault="005952A8" w:rsidP="00D54776">
            <w:pPr>
              <w:spacing w:line="240" w:lineRule="auto"/>
              <w:jc w:val="center"/>
              <w:rPr>
                <w:sz w:val="24"/>
                <w:szCs w:val="24"/>
              </w:rPr>
            </w:pPr>
            <w:r w:rsidRPr="00D12C36">
              <w:rPr>
                <w:sz w:val="24"/>
                <w:szCs w:val="24"/>
              </w:rPr>
              <w:t>26,0</w:t>
            </w:r>
          </w:p>
        </w:tc>
      </w:tr>
      <w:tr w:rsidR="005952A8" w:rsidRPr="00D12C36" w:rsidTr="00D54776">
        <w:trPr>
          <w:trHeight w:val="237"/>
          <w:jc w:val="center"/>
        </w:trPr>
        <w:tc>
          <w:tcPr>
            <w:tcW w:w="624" w:type="dxa"/>
            <w:tcBorders>
              <w:top w:val="single" w:sz="4" w:space="0" w:color="auto"/>
              <w:bottom w:val="single" w:sz="4" w:space="0" w:color="auto"/>
              <w:right w:val="single" w:sz="4" w:space="0" w:color="auto"/>
            </w:tcBorders>
            <w:vAlign w:val="center"/>
          </w:tcPr>
          <w:p w:rsidR="005952A8" w:rsidRPr="00D12C36" w:rsidRDefault="005952A8" w:rsidP="00D54776">
            <w:pPr>
              <w:spacing w:line="240" w:lineRule="auto"/>
              <w:ind w:right="-144"/>
              <w:jc w:val="center"/>
              <w:rPr>
                <w:sz w:val="24"/>
                <w:szCs w:val="24"/>
              </w:rPr>
            </w:pPr>
          </w:p>
        </w:tc>
        <w:tc>
          <w:tcPr>
            <w:tcW w:w="3215"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 в сельской местности</w:t>
            </w:r>
          </w:p>
        </w:tc>
        <w:tc>
          <w:tcPr>
            <w:tcW w:w="1377"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sym w:font="Symbol" w:char="F02D"/>
            </w:r>
            <w:r w:rsidRPr="00D12C36">
              <w:rPr>
                <w:sz w:val="24"/>
                <w:szCs w:val="24"/>
              </w:rPr>
              <w:t>»</w:t>
            </w:r>
            <w:r w:rsidRPr="00D12C36">
              <w:rPr>
                <w:sz w:val="24"/>
                <w:szCs w:val="24"/>
              </w:rPr>
              <w:sym w:font="Symbol" w:char="F02D"/>
            </w:r>
          </w:p>
        </w:tc>
        <w:tc>
          <w:tcPr>
            <w:tcW w:w="2113"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D54776">
            <w:pPr>
              <w:spacing w:line="240" w:lineRule="auto"/>
              <w:jc w:val="center"/>
              <w:rPr>
                <w:sz w:val="24"/>
                <w:szCs w:val="24"/>
              </w:rPr>
            </w:pPr>
            <w:r w:rsidRPr="00D12C36">
              <w:rPr>
                <w:sz w:val="24"/>
                <w:szCs w:val="24"/>
              </w:rPr>
              <w:t>20,5</w:t>
            </w:r>
          </w:p>
        </w:tc>
        <w:tc>
          <w:tcPr>
            <w:tcW w:w="1560" w:type="dxa"/>
            <w:tcBorders>
              <w:top w:val="single" w:sz="4" w:space="0" w:color="auto"/>
              <w:left w:val="single" w:sz="4" w:space="0" w:color="auto"/>
              <w:bottom w:val="single" w:sz="4" w:space="0" w:color="auto"/>
              <w:right w:val="single" w:sz="4" w:space="0" w:color="auto"/>
            </w:tcBorders>
            <w:vAlign w:val="center"/>
          </w:tcPr>
          <w:p w:rsidR="005952A8" w:rsidRPr="00D12C36" w:rsidRDefault="005952A8" w:rsidP="00591587">
            <w:pPr>
              <w:spacing w:line="240" w:lineRule="auto"/>
              <w:jc w:val="center"/>
              <w:rPr>
                <w:sz w:val="24"/>
                <w:szCs w:val="24"/>
              </w:rPr>
            </w:pPr>
            <w:r w:rsidRPr="00D12C36">
              <w:rPr>
                <w:sz w:val="24"/>
                <w:szCs w:val="24"/>
              </w:rPr>
              <w:t>26,0</w:t>
            </w:r>
          </w:p>
        </w:tc>
        <w:tc>
          <w:tcPr>
            <w:tcW w:w="1225" w:type="dxa"/>
            <w:tcBorders>
              <w:top w:val="single" w:sz="4" w:space="0" w:color="auto"/>
              <w:left w:val="single" w:sz="4" w:space="0" w:color="auto"/>
              <w:bottom w:val="single" w:sz="4" w:space="0" w:color="auto"/>
            </w:tcBorders>
            <w:shd w:val="clear" w:color="auto" w:fill="auto"/>
            <w:vAlign w:val="center"/>
          </w:tcPr>
          <w:p w:rsidR="005952A8" w:rsidRPr="00D12C36" w:rsidRDefault="005952A8" w:rsidP="00D54776">
            <w:pPr>
              <w:spacing w:line="240" w:lineRule="auto"/>
              <w:jc w:val="center"/>
              <w:rPr>
                <w:sz w:val="24"/>
                <w:szCs w:val="24"/>
              </w:rPr>
            </w:pPr>
            <w:r w:rsidRPr="00D12C36">
              <w:rPr>
                <w:sz w:val="24"/>
                <w:szCs w:val="24"/>
              </w:rPr>
              <w:t>26,0</w:t>
            </w:r>
          </w:p>
        </w:tc>
      </w:tr>
    </w:tbl>
    <w:p w:rsidR="0050785F" w:rsidRDefault="0050785F" w:rsidP="008F0486">
      <w:pPr>
        <w:tabs>
          <w:tab w:val="left" w:pos="9720"/>
        </w:tabs>
        <w:ind w:firstLine="567"/>
      </w:pPr>
    </w:p>
    <w:p w:rsidR="009A107F" w:rsidRDefault="009A107F" w:rsidP="005E2F1B">
      <w:pPr>
        <w:pStyle w:val="32"/>
        <w:spacing w:after="0"/>
        <w:ind w:left="0" w:firstLine="567"/>
        <w:rPr>
          <w:sz w:val="26"/>
          <w:szCs w:val="26"/>
        </w:rPr>
      </w:pPr>
      <w:r w:rsidRPr="005F74C6">
        <w:rPr>
          <w:sz w:val="26"/>
          <w:szCs w:val="26"/>
        </w:rPr>
        <w:lastRenderedPageBreak/>
        <w:t>На период реализации настоящей схемы водоснабжения до 20</w:t>
      </w:r>
      <w:r w:rsidR="00505587">
        <w:rPr>
          <w:sz w:val="26"/>
          <w:szCs w:val="26"/>
        </w:rPr>
        <w:t xml:space="preserve">24 </w:t>
      </w:r>
      <w:r w:rsidRPr="005F74C6">
        <w:rPr>
          <w:sz w:val="26"/>
          <w:szCs w:val="26"/>
        </w:rPr>
        <w:t xml:space="preserve">года основой экономической базы </w:t>
      </w:r>
      <w:r w:rsidR="00505587">
        <w:rPr>
          <w:sz w:val="26"/>
          <w:szCs w:val="26"/>
        </w:rPr>
        <w:t>городского округа</w:t>
      </w:r>
      <w:r w:rsidRPr="005F74C6">
        <w:rPr>
          <w:sz w:val="26"/>
          <w:szCs w:val="26"/>
        </w:rPr>
        <w:t xml:space="preserve"> останутся</w:t>
      </w:r>
      <w:r w:rsidRPr="005F74C6">
        <w:rPr>
          <w:color w:val="FF0000"/>
          <w:sz w:val="26"/>
          <w:szCs w:val="26"/>
        </w:rPr>
        <w:t xml:space="preserve"> </w:t>
      </w:r>
      <w:r w:rsidRPr="005F74C6">
        <w:rPr>
          <w:sz w:val="26"/>
          <w:szCs w:val="26"/>
        </w:rPr>
        <w:t xml:space="preserve">существующие градообразующие </w:t>
      </w:r>
      <w:r w:rsidRPr="005F74C6">
        <w:rPr>
          <w:color w:val="000000"/>
          <w:sz w:val="26"/>
          <w:szCs w:val="26"/>
        </w:rPr>
        <w:t xml:space="preserve">предприятия при сохранении их </w:t>
      </w:r>
      <w:r w:rsidRPr="005F74C6">
        <w:rPr>
          <w:sz w:val="26"/>
          <w:szCs w:val="26"/>
        </w:rPr>
        <w:t>мощностей, а также предприятия малого и среднего бизнеса. При этом существенного развития и расширения данных предприятий на рассматриваемый период реализации схемы водоснабжения не предусматривается.</w:t>
      </w:r>
    </w:p>
    <w:p w:rsidR="00BA2DBD" w:rsidRDefault="00BA2DBD" w:rsidP="00341409">
      <w:pPr>
        <w:pStyle w:val="32"/>
        <w:spacing w:after="0"/>
        <w:ind w:left="0" w:firstLine="567"/>
        <w:rPr>
          <w:sz w:val="26"/>
          <w:szCs w:val="26"/>
        </w:rPr>
      </w:pPr>
      <w:r w:rsidRPr="00BA2DBD">
        <w:rPr>
          <w:sz w:val="26"/>
          <w:szCs w:val="26"/>
        </w:rPr>
        <w:t>Для Североуральского городского округа характерна моноотраслевая структура промышленности. При этом горнодобывающая отрасль представлена полным комплексом (образование, проектный институт, мощное производство, инфраструктура). Главной отраслью промышленности является цветная металлургия (добыча бокситов), удельный вес составляет 86,2 % в общем объеме продукции. На втором месте по объему производства и распределения – электроэнергетика – 8%. Далее следует металлургическое производство и производство готовых металлических изделий – 3,6% общего выпуска товарной продукции. Удельный вес в общем объеме продукции лесной и деревообрабатывающей отрасли составляет около 1,2%. Остальные отрасли обеспечивают около 1,1% в общем объеме продукции.</w:t>
      </w:r>
    </w:p>
    <w:p w:rsidR="008F0486" w:rsidRDefault="00B46F3E" w:rsidP="008F0486">
      <w:pPr>
        <w:pStyle w:val="32"/>
        <w:spacing w:after="0"/>
        <w:ind w:firstLine="567"/>
        <w:rPr>
          <w:sz w:val="26"/>
          <w:szCs w:val="26"/>
        </w:rPr>
      </w:pPr>
      <w:r w:rsidRPr="00805EB9">
        <w:rPr>
          <w:noProof/>
          <w:sz w:val="26"/>
          <w:szCs w:val="26"/>
          <w:lang w:eastAsia="ru-RU"/>
        </w:rPr>
        <w:pict>
          <v:shape id="Диаграмма 4" o:spid="_x0000_i1033" type="#_x0000_t75" style="width:419.25pt;height:316.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">
            <v:imagedata r:id="rId37" o:title="" cropbottom="-41f"/>
            <o:lock v:ext="edit" aspectratio="f"/>
          </v:shape>
        </w:pict>
      </w:r>
    </w:p>
    <w:p w:rsidR="008F0486" w:rsidRPr="00BA2DBD" w:rsidRDefault="008F0486" w:rsidP="008F0486">
      <w:pPr>
        <w:pStyle w:val="32"/>
        <w:spacing w:after="0"/>
        <w:ind w:left="0"/>
        <w:rPr>
          <w:sz w:val="26"/>
          <w:szCs w:val="26"/>
        </w:rPr>
      </w:pPr>
      <w:r w:rsidRPr="008F0486">
        <w:rPr>
          <w:sz w:val="26"/>
          <w:szCs w:val="26"/>
        </w:rPr>
        <w:t>Диаграмма</w:t>
      </w:r>
      <w:r>
        <w:rPr>
          <w:sz w:val="26"/>
          <w:szCs w:val="26"/>
        </w:rPr>
        <w:t>.3.</w:t>
      </w:r>
      <w:r w:rsidRPr="008F0486">
        <w:rPr>
          <w:sz w:val="26"/>
          <w:szCs w:val="26"/>
        </w:rPr>
        <w:t xml:space="preserve"> </w:t>
      </w:r>
      <w:r>
        <w:rPr>
          <w:sz w:val="26"/>
          <w:szCs w:val="26"/>
        </w:rPr>
        <w:t>С</w:t>
      </w:r>
      <w:r w:rsidRPr="008F0486">
        <w:rPr>
          <w:sz w:val="26"/>
          <w:szCs w:val="26"/>
        </w:rPr>
        <w:t>оотношени</w:t>
      </w:r>
      <w:r>
        <w:rPr>
          <w:sz w:val="26"/>
          <w:szCs w:val="26"/>
        </w:rPr>
        <w:t>е</w:t>
      </w:r>
      <w:r w:rsidRPr="008F0486">
        <w:rPr>
          <w:sz w:val="26"/>
          <w:szCs w:val="26"/>
        </w:rPr>
        <w:t xml:space="preserve"> отраслей промышленности в общем объеме продукции Североуральского городского округа.</w:t>
      </w:r>
    </w:p>
    <w:p w:rsidR="00BA2DBD" w:rsidRDefault="00BA2DBD" w:rsidP="00BA2DBD">
      <w:pPr>
        <w:pStyle w:val="32"/>
        <w:spacing w:after="0"/>
        <w:ind w:firstLine="567"/>
        <w:rPr>
          <w:sz w:val="26"/>
          <w:szCs w:val="26"/>
        </w:rPr>
      </w:pPr>
      <w:r w:rsidRPr="00BA2DBD">
        <w:rPr>
          <w:sz w:val="26"/>
          <w:szCs w:val="26"/>
        </w:rPr>
        <w:t>По форме собственности предприятия и организации распределены следующим образом:</w:t>
      </w:r>
    </w:p>
    <w:p w:rsidR="00BA2DBD" w:rsidRPr="00BA2DBD" w:rsidRDefault="00BA2DBD" w:rsidP="00BA2DBD">
      <w:pPr>
        <w:pStyle w:val="32"/>
        <w:spacing w:after="0"/>
        <w:ind w:left="708" w:firstLine="142"/>
        <w:rPr>
          <w:sz w:val="26"/>
          <w:szCs w:val="26"/>
        </w:rPr>
      </w:pPr>
      <w:r w:rsidRPr="00BA2DBD">
        <w:rPr>
          <w:sz w:val="26"/>
          <w:szCs w:val="26"/>
        </w:rPr>
        <w:lastRenderedPageBreak/>
        <w:t xml:space="preserve">• государственная – 28 предприятий с общей </w:t>
      </w:r>
      <w:r>
        <w:rPr>
          <w:sz w:val="26"/>
          <w:szCs w:val="26"/>
        </w:rPr>
        <w:t>численностью занятых 1259 чел.;</w:t>
      </w:r>
    </w:p>
    <w:p w:rsidR="00BA2DBD" w:rsidRPr="00BA2DBD" w:rsidRDefault="00BA2DBD" w:rsidP="00BA2DBD">
      <w:pPr>
        <w:pStyle w:val="32"/>
        <w:spacing w:after="0"/>
        <w:ind w:firstLine="567"/>
        <w:rPr>
          <w:sz w:val="26"/>
          <w:szCs w:val="26"/>
        </w:rPr>
      </w:pPr>
      <w:r w:rsidRPr="00BA2DBD">
        <w:rPr>
          <w:sz w:val="26"/>
          <w:szCs w:val="26"/>
        </w:rPr>
        <w:t xml:space="preserve">• областная – 8 предприятий с общей численностью занятых 468 чел.; </w:t>
      </w:r>
    </w:p>
    <w:p w:rsidR="00BA2DBD" w:rsidRPr="00BA2DBD" w:rsidRDefault="00BA2DBD" w:rsidP="00BA2DBD">
      <w:pPr>
        <w:pStyle w:val="32"/>
        <w:spacing w:after="0"/>
        <w:ind w:firstLine="567"/>
        <w:rPr>
          <w:sz w:val="26"/>
          <w:szCs w:val="26"/>
        </w:rPr>
      </w:pPr>
      <w:r w:rsidRPr="00BA2DBD">
        <w:rPr>
          <w:sz w:val="26"/>
          <w:szCs w:val="26"/>
        </w:rPr>
        <w:t xml:space="preserve">• муниципальная – 57 предприятий (3881 чел.); </w:t>
      </w:r>
    </w:p>
    <w:p w:rsidR="00BA2DBD" w:rsidRPr="00BA2DBD" w:rsidRDefault="00BA2DBD" w:rsidP="00BA2DBD">
      <w:pPr>
        <w:pStyle w:val="32"/>
        <w:spacing w:after="0"/>
        <w:ind w:firstLine="567"/>
        <w:rPr>
          <w:sz w:val="26"/>
          <w:szCs w:val="26"/>
        </w:rPr>
      </w:pPr>
      <w:r w:rsidRPr="00BA2DBD">
        <w:rPr>
          <w:sz w:val="26"/>
          <w:szCs w:val="26"/>
        </w:rPr>
        <w:t xml:space="preserve">• смешанная – 8 предприятий (441 чел.); </w:t>
      </w:r>
    </w:p>
    <w:p w:rsidR="00BA2DBD" w:rsidRPr="00BA2DBD" w:rsidRDefault="00BA2DBD" w:rsidP="00BA2DBD">
      <w:pPr>
        <w:pStyle w:val="32"/>
        <w:spacing w:after="0"/>
        <w:ind w:left="708" w:firstLine="142"/>
        <w:rPr>
          <w:sz w:val="26"/>
          <w:szCs w:val="26"/>
        </w:rPr>
      </w:pPr>
      <w:r w:rsidRPr="00BA2DBD">
        <w:rPr>
          <w:sz w:val="26"/>
          <w:szCs w:val="26"/>
        </w:rPr>
        <w:t xml:space="preserve">• смешанная с иностранным участием – (ОАО «Севуралбокситруда» с 7279 чел. занятых); </w:t>
      </w:r>
    </w:p>
    <w:p w:rsidR="00BA2DBD" w:rsidRPr="00BA2DBD" w:rsidRDefault="00BA2DBD" w:rsidP="00BA2DBD">
      <w:pPr>
        <w:pStyle w:val="32"/>
        <w:spacing w:after="0"/>
        <w:ind w:firstLine="567"/>
        <w:rPr>
          <w:sz w:val="26"/>
          <w:szCs w:val="26"/>
        </w:rPr>
      </w:pPr>
      <w:r w:rsidRPr="00BA2DBD">
        <w:rPr>
          <w:sz w:val="26"/>
          <w:szCs w:val="26"/>
        </w:rPr>
        <w:t xml:space="preserve">• частная – 90 предприятий (5950 чел.). </w:t>
      </w:r>
    </w:p>
    <w:p w:rsidR="00BA2DBD" w:rsidRDefault="00BA2DBD" w:rsidP="00BA2DBD">
      <w:pPr>
        <w:pStyle w:val="32"/>
        <w:spacing w:after="0"/>
        <w:ind w:firstLine="567"/>
        <w:rPr>
          <w:sz w:val="26"/>
          <w:szCs w:val="26"/>
        </w:rPr>
      </w:pPr>
      <w:r w:rsidRPr="00BA2DBD">
        <w:rPr>
          <w:sz w:val="26"/>
          <w:szCs w:val="26"/>
        </w:rPr>
        <w:t>Основой экономики Североуральского городского округа является градообразующее предприятие ОАО «Севуралбокситруда». В общем объеме промышленного производства доля ОАО «СУБР» составляет порядка 92%. Кроме того, деятельность многих предприятий ориентирована на обслуживание ОАО «СУБР». Это дочерние и зависимые предприятия, выделившиеся из состава ОАО «СУБР» в рамках мероприятий СУАЛ - холдинга по выведению непрофильных активов и производств, а также предприятия и учреждения – партнеры. В их числе специализированные учебные, проектные, строительные, транспортные предприятия и предприятия бытового обслуживания. В связи с постепенным сокращением численности и изменением стратегии ОАО «СУБР», мощности предприятий – партнеров недогружены. Строительная отрасль представлена предприятиями, осуществляющими промышленное и гражданское строительство. Результатом работы строителей в промышленной сфере стало открытие шахты «Ново-Кальинская». В качестве строительных материалов используется часть продукции ОАО «СУБР» (боксит при производстве специальных видов цемента). Предприятие ООО "Уральский щебень", ведет разработку Покровск-Уральского месторождения строительного камня. Сельскохозяйственное производство представлено: ООО «Подсобное хозяйство «Североуральское» и ИП Гранкин О.Ю</w:t>
      </w:r>
      <w:r>
        <w:rPr>
          <w:sz w:val="26"/>
          <w:szCs w:val="26"/>
        </w:rPr>
        <w:t>.</w:t>
      </w:r>
    </w:p>
    <w:p w:rsidR="00252987" w:rsidRPr="003D1C81" w:rsidRDefault="00A53203" w:rsidP="00252987">
      <w:pPr>
        <w:autoSpaceDE w:val="0"/>
        <w:autoSpaceDN w:val="0"/>
        <w:adjustRightInd w:val="0"/>
        <w:ind w:firstLine="567"/>
        <w:outlineLvl w:val="0"/>
        <w:rPr>
          <w:rFonts w:eastAsia="TimesNewRoman"/>
        </w:rPr>
      </w:pPr>
      <w:bookmarkStart w:id="53" w:name="_Toc386541030"/>
      <w:bookmarkStart w:id="54" w:name="_Toc389229658"/>
      <w:bookmarkStart w:id="55" w:name="_Toc391386148"/>
      <w:bookmarkStart w:id="56" w:name="_Toc391455871"/>
      <w:r>
        <w:rPr>
          <w:rFonts w:eastAsia="TimesNewRoman"/>
        </w:rPr>
        <w:t>Н</w:t>
      </w:r>
      <w:r w:rsidR="009A107F">
        <w:rPr>
          <w:rFonts w:eastAsia="TimesNewRoman"/>
        </w:rPr>
        <w:t xml:space="preserve">еобходимо </w:t>
      </w:r>
      <w:r w:rsidR="005E7743">
        <w:rPr>
          <w:rFonts w:eastAsia="TimesNewRoman"/>
        </w:rPr>
        <w:t xml:space="preserve">улучшить качество </w:t>
      </w:r>
      <w:r w:rsidR="00BA2DBD">
        <w:rPr>
          <w:rFonts w:eastAsia="TimesNewRoman"/>
        </w:rPr>
        <w:t xml:space="preserve">и повысить надежность </w:t>
      </w:r>
      <w:r w:rsidR="005E7743">
        <w:rPr>
          <w:rFonts w:eastAsia="TimesNewRoman"/>
        </w:rPr>
        <w:t xml:space="preserve">водоснабжения </w:t>
      </w:r>
      <w:r w:rsidR="00BA2DBD">
        <w:rPr>
          <w:rFonts w:eastAsia="TimesNewRoman"/>
        </w:rPr>
        <w:t>городского округа</w:t>
      </w:r>
      <w:r w:rsidR="005E7743">
        <w:rPr>
          <w:rFonts w:eastAsia="TimesNewRoman"/>
        </w:rPr>
        <w:t xml:space="preserve">, </w:t>
      </w:r>
      <w:r w:rsidR="009A107F">
        <w:rPr>
          <w:rFonts w:eastAsia="TimesNewRoman"/>
        </w:rPr>
        <w:t>обеспечи</w:t>
      </w:r>
      <w:r w:rsidR="005E7743">
        <w:rPr>
          <w:rFonts w:eastAsia="TimesNewRoman"/>
        </w:rPr>
        <w:t>в</w:t>
      </w:r>
      <w:r w:rsidR="009A107F">
        <w:rPr>
          <w:rFonts w:eastAsia="TimesNewRoman"/>
        </w:rPr>
        <w:t xml:space="preserve"> </w:t>
      </w:r>
      <w:r w:rsidR="009A107F" w:rsidRPr="00B11DE7">
        <w:rPr>
          <w:rFonts w:eastAsia="TimesNewRoman"/>
        </w:rPr>
        <w:t xml:space="preserve">централизованным </w:t>
      </w:r>
      <w:r w:rsidR="009A107F">
        <w:rPr>
          <w:rFonts w:eastAsia="TimesNewRoman"/>
        </w:rPr>
        <w:t>водоснабжени</w:t>
      </w:r>
      <w:r w:rsidR="009A107F" w:rsidRPr="00B11DE7">
        <w:rPr>
          <w:rFonts w:eastAsia="TimesNewRoman"/>
        </w:rPr>
        <w:t>ем</w:t>
      </w:r>
      <w:r w:rsidR="00E329FE">
        <w:rPr>
          <w:rFonts w:eastAsia="TimesNewRoman"/>
        </w:rPr>
        <w:t>,</w:t>
      </w:r>
      <w:r w:rsidR="009A107F" w:rsidRPr="00B11DE7">
        <w:rPr>
          <w:rFonts w:eastAsia="TimesNewRoman"/>
        </w:rPr>
        <w:t xml:space="preserve"> </w:t>
      </w:r>
      <w:r w:rsidR="00BA2DBD">
        <w:rPr>
          <w:rFonts w:eastAsia="TimesNewRoman"/>
        </w:rPr>
        <w:t>со стопроцентным охватом</w:t>
      </w:r>
      <w:r w:rsidR="00E329FE">
        <w:rPr>
          <w:rFonts w:eastAsia="TimesNewRoman"/>
        </w:rPr>
        <w:t>, весь</w:t>
      </w:r>
      <w:r w:rsidR="009A107F" w:rsidRPr="00B11DE7">
        <w:rPr>
          <w:rFonts w:eastAsia="TimesNewRoman"/>
        </w:rPr>
        <w:t xml:space="preserve"> жилищн</w:t>
      </w:r>
      <w:r w:rsidR="00E329FE">
        <w:rPr>
          <w:rFonts w:eastAsia="TimesNewRoman"/>
        </w:rPr>
        <w:t>ый</w:t>
      </w:r>
      <w:r w:rsidR="009A107F">
        <w:rPr>
          <w:rFonts w:eastAsia="TimesNewRoman"/>
        </w:rPr>
        <w:t xml:space="preserve"> </w:t>
      </w:r>
      <w:r w:rsidR="00E329FE">
        <w:rPr>
          <w:rFonts w:eastAsia="TimesNewRoman"/>
        </w:rPr>
        <w:t>фонд</w:t>
      </w:r>
      <w:r w:rsidR="005E7743">
        <w:rPr>
          <w:rFonts w:eastAsia="TimesNewRoman"/>
        </w:rPr>
        <w:t xml:space="preserve"> </w:t>
      </w:r>
      <w:r w:rsidR="00BA2DBD">
        <w:rPr>
          <w:rFonts w:eastAsia="TimesNewRoman"/>
        </w:rPr>
        <w:t xml:space="preserve">с одно-двухэтажной индивидуальной застройкой (частный сектор) </w:t>
      </w:r>
      <w:r w:rsidR="00252987">
        <w:rPr>
          <w:rFonts w:eastAsia="TimesNewRoman"/>
        </w:rPr>
        <w:t xml:space="preserve">в городе Североуральск и во всех поселках </w:t>
      </w:r>
      <w:r w:rsidR="005E7743">
        <w:rPr>
          <w:rFonts w:eastAsia="TimesNewRoman"/>
        </w:rPr>
        <w:t>городского округа</w:t>
      </w:r>
      <w:r w:rsidR="009A107F">
        <w:rPr>
          <w:rFonts w:eastAsia="TimesNewRoman"/>
        </w:rPr>
        <w:t>.</w:t>
      </w:r>
      <w:bookmarkEnd w:id="53"/>
      <w:bookmarkEnd w:id="54"/>
      <w:r w:rsidR="00252987">
        <w:rPr>
          <w:rFonts w:eastAsia="TimesNewRoman"/>
        </w:rPr>
        <w:t xml:space="preserve"> Так же необходима газификация районов с одно-</w:t>
      </w:r>
      <w:r w:rsidR="00252987" w:rsidRPr="003D1C81">
        <w:rPr>
          <w:rFonts w:eastAsia="TimesNewRoman"/>
        </w:rPr>
        <w:t>двухэтажной индивидуальной застройкой.</w:t>
      </w:r>
      <w:bookmarkEnd w:id="55"/>
      <w:bookmarkEnd w:id="56"/>
    </w:p>
    <w:p w:rsidR="009A107F" w:rsidRPr="005952A8" w:rsidRDefault="009A107F" w:rsidP="00A47D9D">
      <w:pPr>
        <w:pStyle w:val="21"/>
      </w:pPr>
      <w:bookmarkStart w:id="57" w:name="_Toc391455872"/>
      <w:r w:rsidRPr="003D1C81">
        <w:t>2.1.3. Перспективные объемы водопотребления.</w:t>
      </w:r>
      <w:bookmarkEnd w:id="57"/>
    </w:p>
    <w:p w:rsidR="009A107F" w:rsidRPr="00B11DE7" w:rsidRDefault="009A107F" w:rsidP="00796CCE">
      <w:pPr>
        <w:autoSpaceDE w:val="0"/>
        <w:autoSpaceDN w:val="0"/>
        <w:adjustRightInd w:val="0"/>
        <w:spacing w:after="0"/>
        <w:ind w:firstLine="708"/>
        <w:rPr>
          <w:rFonts w:eastAsia="TimesNewRoman"/>
        </w:rPr>
      </w:pPr>
      <w:r w:rsidRPr="00B11DE7">
        <w:rPr>
          <w:rFonts w:eastAsia="TimesNewRoman"/>
        </w:rPr>
        <w:t>Расчетные расходы и принятые нормы водопотребления на хозяйственно-питьевые нужды</w:t>
      </w:r>
      <w:r>
        <w:rPr>
          <w:rFonts w:eastAsia="TimesNewRoman"/>
        </w:rPr>
        <w:t xml:space="preserve"> </w:t>
      </w:r>
      <w:r w:rsidRPr="00B11DE7">
        <w:rPr>
          <w:rFonts w:eastAsia="TimesNewRoman"/>
        </w:rPr>
        <w:t xml:space="preserve">на </w:t>
      </w:r>
      <w:r>
        <w:rPr>
          <w:rFonts w:eastAsia="TimesNewRoman"/>
        </w:rPr>
        <w:t>период реализации схемы</w:t>
      </w:r>
      <w:r w:rsidR="0029110D">
        <w:rPr>
          <w:rFonts w:eastAsia="TimesNewRoman"/>
        </w:rPr>
        <w:t xml:space="preserve"> водоснабжения согласно генеральному плану городского </w:t>
      </w:r>
      <w:r w:rsidR="0029110D" w:rsidRPr="00E11C80">
        <w:rPr>
          <w:rFonts w:eastAsia="TimesNewRoman"/>
        </w:rPr>
        <w:t>округа</w:t>
      </w:r>
      <w:r w:rsidRPr="00E11C80">
        <w:rPr>
          <w:rFonts w:eastAsia="TimesNewRoman"/>
        </w:rPr>
        <w:t xml:space="preserve"> </w:t>
      </w:r>
      <w:r w:rsidR="0029110D" w:rsidRPr="00E11C80">
        <w:rPr>
          <w:rFonts w:eastAsia="TimesNewRoman"/>
        </w:rPr>
        <w:t>изменятся не значительно. Это</w:t>
      </w:r>
      <w:r w:rsidR="0029110D">
        <w:rPr>
          <w:rFonts w:eastAsia="TimesNewRoman"/>
        </w:rPr>
        <w:t xml:space="preserve"> объясняется уменьшением количества жителей при сохранении существующих </w:t>
      </w:r>
      <w:r w:rsidR="00A33004">
        <w:rPr>
          <w:rFonts w:eastAsia="TimesNewRoman"/>
        </w:rPr>
        <w:t>территорий</w:t>
      </w:r>
      <w:r w:rsidR="0029110D">
        <w:rPr>
          <w:rFonts w:eastAsia="TimesNewRoman"/>
        </w:rPr>
        <w:t>.</w:t>
      </w:r>
    </w:p>
    <w:p w:rsidR="009A107F" w:rsidRPr="00B11DE7" w:rsidRDefault="009A107F" w:rsidP="00373A4B">
      <w:pPr>
        <w:autoSpaceDE w:val="0"/>
        <w:autoSpaceDN w:val="0"/>
        <w:adjustRightInd w:val="0"/>
        <w:spacing w:after="0"/>
        <w:ind w:firstLine="708"/>
        <w:rPr>
          <w:rFonts w:eastAsia="TimesNewRoman"/>
        </w:rPr>
      </w:pPr>
      <w:r w:rsidRPr="00B11DE7">
        <w:rPr>
          <w:rFonts w:eastAsia="TimesNewRoman"/>
        </w:rPr>
        <w:t>Расход воды на производственные нужды промышленных предприятий, расположенных</w:t>
      </w:r>
      <w:r>
        <w:rPr>
          <w:rFonts w:eastAsia="TimesNewRoman"/>
        </w:rPr>
        <w:t xml:space="preserve"> </w:t>
      </w:r>
      <w:r w:rsidRPr="00B11DE7">
        <w:rPr>
          <w:rFonts w:eastAsia="TimesNewRoman"/>
        </w:rPr>
        <w:t xml:space="preserve">на территории города, расход воды существующих общественных </w:t>
      </w:r>
      <w:r w:rsidRPr="00B11DE7">
        <w:rPr>
          <w:rFonts w:eastAsia="TimesNewRoman"/>
        </w:rPr>
        <w:lastRenderedPageBreak/>
        <w:t>зданий и сооружений</w:t>
      </w:r>
      <w:r>
        <w:rPr>
          <w:rFonts w:eastAsia="TimesNewRoman"/>
        </w:rPr>
        <w:t xml:space="preserve"> </w:t>
      </w:r>
      <w:r w:rsidRPr="00B11DE7">
        <w:rPr>
          <w:rFonts w:eastAsia="TimesNewRoman"/>
        </w:rPr>
        <w:t>приняты согласно расчетам водопотребления и водоотведения</w:t>
      </w:r>
      <w:r w:rsidR="005E7743">
        <w:rPr>
          <w:rFonts w:eastAsia="TimesNewRoman"/>
        </w:rPr>
        <w:t xml:space="preserve"> </w:t>
      </w:r>
      <w:r w:rsidR="005E7743" w:rsidRPr="007F6098">
        <w:rPr>
          <w:rFonts w:eastAsia="TimesNewRoman"/>
        </w:rPr>
        <w:t>МУП «Комэнергоресурс»</w:t>
      </w:r>
      <w:r w:rsidRPr="00B11DE7">
        <w:rPr>
          <w:rFonts w:eastAsia="TimesNewRoman"/>
        </w:rPr>
        <w:t>.</w:t>
      </w:r>
    </w:p>
    <w:p w:rsidR="00D12C36" w:rsidRPr="00D12C36" w:rsidRDefault="00D12C36" w:rsidP="00D12C36">
      <w:pPr>
        <w:pStyle w:val="aff6"/>
        <w:rPr>
          <w:sz w:val="26"/>
          <w:szCs w:val="26"/>
          <w:highlight w:val="yellow"/>
        </w:rPr>
      </w:pPr>
      <w:r w:rsidRPr="00D12C36">
        <w:rPr>
          <w:sz w:val="26"/>
          <w:szCs w:val="26"/>
        </w:rPr>
        <w:t xml:space="preserve">Таблица № </w:t>
      </w:r>
      <w:r w:rsidR="005952A8" w:rsidRPr="005952A8">
        <w:rPr>
          <w:sz w:val="26"/>
          <w:szCs w:val="26"/>
        </w:rPr>
        <w:t>5</w:t>
      </w:r>
    </w:p>
    <w:p w:rsidR="00D12C36" w:rsidRPr="001B39FA" w:rsidRDefault="00D12C36" w:rsidP="00D12C36">
      <w:pPr>
        <w:pStyle w:val="aff8"/>
        <w:rPr>
          <w:sz w:val="26"/>
          <w:szCs w:val="26"/>
        </w:rPr>
      </w:pPr>
      <w:r w:rsidRPr="001B39FA">
        <w:rPr>
          <w:sz w:val="26"/>
          <w:szCs w:val="26"/>
        </w:rPr>
        <w:t>Прогнозные расходы воды питьевого качества</w:t>
      </w:r>
    </w:p>
    <w:tbl>
      <w:tblPr>
        <w:tblW w:w="8240" w:type="dxa"/>
        <w:jc w:val="center"/>
        <w:tblInd w:w="93" w:type="dxa"/>
        <w:tblLayout w:type="fixed"/>
        <w:tblLook w:val="04A0"/>
      </w:tblPr>
      <w:tblGrid>
        <w:gridCol w:w="1433"/>
        <w:gridCol w:w="1715"/>
        <w:gridCol w:w="1299"/>
        <w:gridCol w:w="1522"/>
        <w:gridCol w:w="1137"/>
        <w:gridCol w:w="1134"/>
      </w:tblGrid>
      <w:tr w:rsidR="00D12C36" w:rsidRPr="006B1CD7" w:rsidTr="006B1CD7">
        <w:trPr>
          <w:cantSplit/>
          <w:trHeight w:val="330"/>
          <w:jc w:val="center"/>
        </w:trPr>
        <w:tc>
          <w:tcPr>
            <w:tcW w:w="143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2C36" w:rsidRPr="006B1CD7" w:rsidRDefault="00D12C36" w:rsidP="006B1CD7">
            <w:pPr>
              <w:spacing w:line="240" w:lineRule="auto"/>
              <w:ind w:right="-108"/>
              <w:jc w:val="center"/>
              <w:rPr>
                <w:color w:val="000000"/>
                <w:sz w:val="24"/>
                <w:szCs w:val="24"/>
              </w:rPr>
            </w:pPr>
            <w:r w:rsidRPr="006B1CD7">
              <w:rPr>
                <w:color w:val="000000"/>
                <w:sz w:val="24"/>
                <w:szCs w:val="24"/>
              </w:rPr>
              <w:t>Потребитель</w:t>
            </w:r>
          </w:p>
        </w:tc>
        <w:tc>
          <w:tcPr>
            <w:tcW w:w="171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2C36" w:rsidRPr="006B1CD7" w:rsidRDefault="00D12C36" w:rsidP="006B1CD7">
            <w:pPr>
              <w:spacing w:line="240" w:lineRule="auto"/>
              <w:jc w:val="center"/>
              <w:rPr>
                <w:color w:val="000000"/>
                <w:sz w:val="24"/>
                <w:szCs w:val="24"/>
              </w:rPr>
            </w:pPr>
            <w:r w:rsidRPr="006B1CD7">
              <w:rPr>
                <w:color w:val="000000"/>
                <w:sz w:val="24"/>
                <w:szCs w:val="24"/>
              </w:rPr>
              <w:t>Наименование</w:t>
            </w:r>
          </w:p>
        </w:tc>
        <w:tc>
          <w:tcPr>
            <w:tcW w:w="129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2C36" w:rsidRPr="006B1CD7" w:rsidRDefault="00D12C36" w:rsidP="006B1CD7">
            <w:pPr>
              <w:spacing w:line="240" w:lineRule="auto"/>
              <w:jc w:val="center"/>
              <w:rPr>
                <w:color w:val="000000"/>
                <w:sz w:val="24"/>
                <w:szCs w:val="24"/>
              </w:rPr>
            </w:pPr>
            <w:r w:rsidRPr="006B1CD7">
              <w:rPr>
                <w:color w:val="000000"/>
                <w:sz w:val="24"/>
                <w:szCs w:val="24"/>
              </w:rPr>
              <w:t>Население тыс.чел.</w:t>
            </w:r>
          </w:p>
        </w:tc>
        <w:tc>
          <w:tcPr>
            <w:tcW w:w="152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12C36" w:rsidRPr="006B1CD7" w:rsidRDefault="00D12C36" w:rsidP="006B1CD7">
            <w:pPr>
              <w:spacing w:line="240" w:lineRule="auto"/>
              <w:jc w:val="center"/>
              <w:rPr>
                <w:color w:val="000000"/>
                <w:sz w:val="24"/>
                <w:szCs w:val="24"/>
              </w:rPr>
            </w:pPr>
            <w:r w:rsidRPr="006B1CD7">
              <w:rPr>
                <w:color w:val="000000"/>
                <w:sz w:val="24"/>
                <w:szCs w:val="24"/>
              </w:rPr>
              <w:t>Норма водопотреб.</w:t>
            </w:r>
          </w:p>
        </w:tc>
        <w:tc>
          <w:tcPr>
            <w:tcW w:w="2271" w:type="dxa"/>
            <w:gridSpan w:val="2"/>
            <w:tcBorders>
              <w:top w:val="single" w:sz="8" w:space="0" w:color="auto"/>
              <w:left w:val="nil"/>
              <w:bottom w:val="single" w:sz="8" w:space="0" w:color="auto"/>
              <w:right w:val="single" w:sz="8" w:space="0" w:color="000000"/>
            </w:tcBorders>
            <w:shd w:val="clear" w:color="auto" w:fill="auto"/>
            <w:vAlign w:val="center"/>
            <w:hideMark/>
          </w:tcPr>
          <w:p w:rsidR="00D12C36" w:rsidRPr="006B1CD7" w:rsidRDefault="00D12C36" w:rsidP="006B1CD7">
            <w:pPr>
              <w:spacing w:line="240" w:lineRule="auto"/>
              <w:jc w:val="center"/>
              <w:rPr>
                <w:color w:val="000000"/>
                <w:sz w:val="24"/>
                <w:szCs w:val="24"/>
              </w:rPr>
            </w:pPr>
            <w:r w:rsidRPr="006B1CD7">
              <w:rPr>
                <w:color w:val="000000"/>
                <w:sz w:val="24"/>
                <w:szCs w:val="24"/>
              </w:rPr>
              <w:t>Расходы воды,</w:t>
            </w:r>
          </w:p>
        </w:tc>
      </w:tr>
      <w:tr w:rsidR="006B1CD7" w:rsidRPr="006B1CD7" w:rsidTr="006B1CD7">
        <w:trPr>
          <w:trHeight w:val="623"/>
          <w:jc w:val="center"/>
        </w:trPr>
        <w:tc>
          <w:tcPr>
            <w:tcW w:w="1433"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ind w:right="-108"/>
              <w:jc w:val="center"/>
              <w:rPr>
                <w:color w:val="000000"/>
                <w:sz w:val="24"/>
                <w:szCs w:val="24"/>
              </w:rPr>
            </w:pPr>
          </w:p>
        </w:tc>
        <w:tc>
          <w:tcPr>
            <w:tcW w:w="1715"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1299"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1522"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2271" w:type="dxa"/>
            <w:gridSpan w:val="2"/>
            <w:tcBorders>
              <w:top w:val="single" w:sz="8" w:space="0" w:color="auto"/>
              <w:left w:val="nil"/>
              <w:bottom w:val="single" w:sz="8" w:space="0" w:color="auto"/>
              <w:right w:val="single" w:sz="8" w:space="0" w:color="000000"/>
            </w:tcBorders>
            <w:shd w:val="clear" w:color="auto" w:fill="auto"/>
            <w:vAlign w:val="center"/>
            <w:hideMark/>
          </w:tcPr>
          <w:p w:rsidR="006B1CD7" w:rsidRPr="006B1CD7" w:rsidRDefault="006B1CD7" w:rsidP="006B1CD7">
            <w:pPr>
              <w:spacing w:line="240" w:lineRule="auto"/>
              <w:jc w:val="center"/>
              <w:rPr>
                <w:color w:val="000000"/>
                <w:sz w:val="24"/>
                <w:szCs w:val="24"/>
              </w:rPr>
            </w:pPr>
            <w:r w:rsidRPr="006B1CD7">
              <w:rPr>
                <w:color w:val="000000"/>
                <w:sz w:val="24"/>
                <w:szCs w:val="24"/>
              </w:rPr>
              <w:t>м</w:t>
            </w:r>
            <w:r w:rsidRPr="006B1CD7">
              <w:rPr>
                <w:color w:val="000000"/>
                <w:sz w:val="24"/>
                <w:szCs w:val="24"/>
                <w:vertAlign w:val="superscript"/>
              </w:rPr>
              <w:t>3</w:t>
            </w:r>
            <w:r w:rsidRPr="006B1CD7">
              <w:rPr>
                <w:color w:val="000000"/>
                <w:sz w:val="24"/>
                <w:szCs w:val="24"/>
              </w:rPr>
              <w:t>/сут</w:t>
            </w:r>
          </w:p>
        </w:tc>
      </w:tr>
      <w:tr w:rsidR="006B1CD7" w:rsidRPr="006B1CD7" w:rsidTr="006B1CD7">
        <w:trPr>
          <w:trHeight w:val="746"/>
          <w:jc w:val="center"/>
        </w:trPr>
        <w:tc>
          <w:tcPr>
            <w:tcW w:w="1433"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ind w:right="-108"/>
              <w:jc w:val="center"/>
              <w:rPr>
                <w:color w:val="000000"/>
                <w:sz w:val="24"/>
                <w:szCs w:val="24"/>
              </w:rPr>
            </w:pPr>
          </w:p>
        </w:tc>
        <w:tc>
          <w:tcPr>
            <w:tcW w:w="1715"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1299"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1522" w:type="dxa"/>
            <w:vMerge/>
            <w:tcBorders>
              <w:top w:val="single" w:sz="8" w:space="0" w:color="auto"/>
              <w:left w:val="single" w:sz="8" w:space="0" w:color="auto"/>
              <w:bottom w:val="single" w:sz="8" w:space="0" w:color="000000"/>
              <w:right w:val="single" w:sz="8" w:space="0" w:color="auto"/>
            </w:tcBorders>
            <w:vAlign w:val="center"/>
            <w:hideMark/>
          </w:tcPr>
          <w:p w:rsidR="006B1CD7" w:rsidRPr="006B1CD7" w:rsidRDefault="006B1CD7" w:rsidP="006B1CD7">
            <w:pPr>
              <w:spacing w:line="240" w:lineRule="auto"/>
              <w:jc w:val="center"/>
              <w:rPr>
                <w:color w:val="000000"/>
                <w:sz w:val="24"/>
                <w:szCs w:val="24"/>
              </w:rPr>
            </w:pPr>
          </w:p>
        </w:tc>
        <w:tc>
          <w:tcPr>
            <w:tcW w:w="1137" w:type="dxa"/>
            <w:tcBorders>
              <w:top w:val="nil"/>
              <w:left w:val="nil"/>
              <w:bottom w:val="single" w:sz="8" w:space="0" w:color="auto"/>
              <w:right w:val="single" w:sz="8" w:space="0" w:color="auto"/>
            </w:tcBorders>
            <w:shd w:val="clear" w:color="auto" w:fill="auto"/>
            <w:vAlign w:val="center"/>
            <w:hideMark/>
          </w:tcPr>
          <w:p w:rsidR="006B1CD7" w:rsidRPr="006B1CD7" w:rsidRDefault="006B1CD7" w:rsidP="006B1CD7">
            <w:pPr>
              <w:spacing w:line="240" w:lineRule="auto"/>
              <w:jc w:val="center"/>
              <w:rPr>
                <w:color w:val="000000"/>
                <w:sz w:val="24"/>
                <w:szCs w:val="24"/>
              </w:rPr>
            </w:pPr>
            <w:r w:rsidRPr="006B1CD7">
              <w:rPr>
                <w:color w:val="000000"/>
                <w:sz w:val="24"/>
                <w:szCs w:val="24"/>
              </w:rPr>
              <w:t>среднесуточные</w:t>
            </w:r>
          </w:p>
        </w:tc>
        <w:tc>
          <w:tcPr>
            <w:tcW w:w="1134" w:type="dxa"/>
            <w:tcBorders>
              <w:top w:val="nil"/>
              <w:left w:val="nil"/>
              <w:bottom w:val="single" w:sz="8" w:space="0" w:color="auto"/>
              <w:right w:val="single" w:sz="8" w:space="0" w:color="auto"/>
            </w:tcBorders>
            <w:shd w:val="clear" w:color="auto" w:fill="auto"/>
            <w:vAlign w:val="center"/>
            <w:hideMark/>
          </w:tcPr>
          <w:p w:rsidR="006B1CD7" w:rsidRPr="006B1CD7" w:rsidRDefault="006B1CD7" w:rsidP="006B1CD7">
            <w:pPr>
              <w:spacing w:line="240" w:lineRule="auto"/>
              <w:jc w:val="center"/>
              <w:rPr>
                <w:color w:val="000000"/>
                <w:sz w:val="24"/>
                <w:szCs w:val="24"/>
              </w:rPr>
            </w:pPr>
            <w:r w:rsidRPr="006B1CD7">
              <w:rPr>
                <w:color w:val="000000"/>
                <w:sz w:val="24"/>
                <w:szCs w:val="24"/>
              </w:rPr>
              <w:t>мах.суточные К=1,2</w:t>
            </w:r>
          </w:p>
        </w:tc>
      </w:tr>
      <w:tr w:rsidR="003D1C81" w:rsidRPr="006B1CD7" w:rsidTr="003D1C81">
        <w:trPr>
          <w:cantSplit/>
          <w:trHeight w:val="686"/>
          <w:jc w:val="center"/>
        </w:trPr>
        <w:tc>
          <w:tcPr>
            <w:tcW w:w="1433" w:type="dxa"/>
            <w:vMerge w:val="restart"/>
            <w:tcBorders>
              <w:top w:val="nil"/>
              <w:left w:val="single" w:sz="8" w:space="0" w:color="auto"/>
              <w:bottom w:val="single" w:sz="8" w:space="0" w:color="000000"/>
              <w:right w:val="single" w:sz="8" w:space="0" w:color="auto"/>
            </w:tcBorders>
            <w:shd w:val="clear" w:color="auto" w:fill="auto"/>
            <w:vAlign w:val="center"/>
            <w:hideMark/>
          </w:tcPr>
          <w:p w:rsidR="003D1C81" w:rsidRPr="006B1CD7" w:rsidRDefault="003D1C81" w:rsidP="006B1CD7">
            <w:pPr>
              <w:spacing w:line="240" w:lineRule="auto"/>
              <w:ind w:right="-108"/>
              <w:jc w:val="center"/>
              <w:rPr>
                <w:b/>
                <w:bCs/>
                <w:color w:val="000000"/>
                <w:sz w:val="24"/>
                <w:szCs w:val="24"/>
              </w:rPr>
            </w:pPr>
            <w:r w:rsidRPr="006B1CD7">
              <w:rPr>
                <w:b/>
                <w:bCs/>
                <w:color w:val="000000"/>
                <w:sz w:val="24"/>
                <w:szCs w:val="24"/>
                <w:lang w:val="en-US"/>
              </w:rPr>
              <w:t>I</w:t>
            </w:r>
            <w:r w:rsidRPr="00290541">
              <w:rPr>
                <w:b/>
                <w:bCs/>
                <w:color w:val="000000"/>
                <w:sz w:val="24"/>
                <w:szCs w:val="24"/>
              </w:rPr>
              <w:t>-этап до 2019г</w:t>
            </w: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Городское насиление*</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31,5</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230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7245</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8694</w:t>
            </w:r>
          </w:p>
        </w:tc>
      </w:tr>
      <w:tr w:rsidR="003D1C81" w:rsidRPr="006B1CD7" w:rsidTr="003D1C81">
        <w:trPr>
          <w:cantSplit/>
          <w:trHeight w:val="686"/>
          <w:jc w:val="center"/>
        </w:trPr>
        <w:tc>
          <w:tcPr>
            <w:tcW w:w="1433" w:type="dxa"/>
            <w:vMerge/>
            <w:tcBorders>
              <w:top w:val="nil"/>
              <w:left w:val="single" w:sz="8" w:space="0" w:color="auto"/>
              <w:bottom w:val="single" w:sz="8" w:space="0" w:color="000000"/>
              <w:right w:val="single" w:sz="8" w:space="0" w:color="auto"/>
            </w:tcBorders>
            <w:shd w:val="clear" w:color="auto" w:fill="auto"/>
            <w:vAlign w:val="center"/>
            <w:hideMark/>
          </w:tcPr>
          <w:p w:rsidR="003D1C81" w:rsidRPr="00290541" w:rsidRDefault="003D1C81" w:rsidP="006B1CD7">
            <w:pPr>
              <w:spacing w:line="240" w:lineRule="auto"/>
              <w:ind w:right="-108"/>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Сельское насиление**</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17,6</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Pr>
                <w:color w:val="000000"/>
                <w:sz w:val="24"/>
                <w:szCs w:val="24"/>
              </w:rPr>
              <w:t>220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3872</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4646,4</w:t>
            </w:r>
          </w:p>
        </w:tc>
      </w:tr>
      <w:tr w:rsidR="003D1C81" w:rsidRPr="006B1CD7" w:rsidTr="003D1C81">
        <w:trPr>
          <w:trHeight w:val="697"/>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ind w:right="-108"/>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Неучтенные расходы 10 %</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1111,7</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1334,04</w:t>
            </w:r>
          </w:p>
        </w:tc>
      </w:tr>
      <w:tr w:rsidR="003D1C81" w:rsidRPr="006B1CD7" w:rsidTr="003D1C81">
        <w:trPr>
          <w:trHeight w:val="679"/>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ind w:right="-108"/>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Поливочные нужды</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17,6</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50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880</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1056</w:t>
            </w:r>
          </w:p>
        </w:tc>
      </w:tr>
      <w:tr w:rsidR="003D1C81" w:rsidRPr="006B1CD7" w:rsidTr="003D1C81">
        <w:trPr>
          <w:trHeight w:val="330"/>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ind w:right="-108"/>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b/>
                <w:bCs/>
                <w:color w:val="000000"/>
                <w:sz w:val="24"/>
                <w:szCs w:val="24"/>
              </w:rPr>
            </w:pPr>
            <w:r w:rsidRPr="006B1CD7">
              <w:rPr>
                <w:b/>
                <w:bCs/>
                <w:color w:val="000000"/>
                <w:sz w:val="24"/>
                <w:szCs w:val="24"/>
              </w:rPr>
              <w:t>Итого</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b/>
                <w:bCs/>
                <w:color w:val="000000"/>
                <w:sz w:val="24"/>
                <w:szCs w:val="24"/>
              </w:rPr>
            </w:pPr>
            <w:r>
              <w:rPr>
                <w:b/>
                <w:bCs/>
                <w:color w:val="000000"/>
              </w:rPr>
              <w:t>13108,7</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b/>
                <w:bCs/>
                <w:color w:val="000000"/>
                <w:sz w:val="24"/>
                <w:szCs w:val="24"/>
              </w:rPr>
            </w:pPr>
            <w:r>
              <w:rPr>
                <w:b/>
                <w:bCs/>
                <w:color w:val="000000"/>
              </w:rPr>
              <w:t>15730,4</w:t>
            </w:r>
          </w:p>
        </w:tc>
      </w:tr>
      <w:tr w:rsidR="003D1C81" w:rsidRPr="006B1CD7" w:rsidTr="003D1C81">
        <w:trPr>
          <w:cantSplit/>
          <w:trHeight w:val="623"/>
          <w:jc w:val="center"/>
        </w:trPr>
        <w:tc>
          <w:tcPr>
            <w:tcW w:w="1433" w:type="dxa"/>
            <w:vMerge w:val="restart"/>
            <w:tcBorders>
              <w:top w:val="nil"/>
              <w:left w:val="single" w:sz="8" w:space="0" w:color="auto"/>
              <w:bottom w:val="single" w:sz="8" w:space="0" w:color="000000"/>
              <w:right w:val="single" w:sz="8" w:space="0" w:color="auto"/>
            </w:tcBorders>
            <w:shd w:val="clear" w:color="auto" w:fill="auto"/>
            <w:vAlign w:val="center"/>
            <w:hideMark/>
          </w:tcPr>
          <w:p w:rsidR="003D1C81" w:rsidRPr="006B1CD7" w:rsidRDefault="003D1C81" w:rsidP="006B1CD7">
            <w:pPr>
              <w:spacing w:line="240" w:lineRule="auto"/>
              <w:ind w:right="-108"/>
              <w:jc w:val="center"/>
              <w:rPr>
                <w:b/>
                <w:bCs/>
                <w:color w:val="000000"/>
                <w:sz w:val="24"/>
                <w:szCs w:val="24"/>
              </w:rPr>
            </w:pPr>
            <w:r w:rsidRPr="006B1CD7">
              <w:rPr>
                <w:b/>
                <w:bCs/>
                <w:color w:val="000000"/>
                <w:sz w:val="24"/>
                <w:szCs w:val="24"/>
                <w:lang w:val="en-US"/>
              </w:rPr>
              <w:t>II -этап до 2024г</w:t>
            </w: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Городское насиление*</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31,22</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230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7180,6</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8616,7</w:t>
            </w:r>
          </w:p>
        </w:tc>
      </w:tr>
      <w:tr w:rsidR="003D1C81" w:rsidRPr="006B1CD7" w:rsidTr="003D1C81">
        <w:trPr>
          <w:cantSplit/>
          <w:trHeight w:val="623"/>
          <w:jc w:val="center"/>
        </w:trPr>
        <w:tc>
          <w:tcPr>
            <w:tcW w:w="1433" w:type="dxa"/>
            <w:vMerge/>
            <w:tcBorders>
              <w:top w:val="nil"/>
              <w:left w:val="single" w:sz="8" w:space="0" w:color="auto"/>
              <w:bottom w:val="single" w:sz="8" w:space="0" w:color="000000"/>
              <w:right w:val="single" w:sz="8" w:space="0" w:color="auto"/>
            </w:tcBorders>
            <w:shd w:val="clear" w:color="auto" w:fill="auto"/>
            <w:vAlign w:val="center"/>
            <w:hideMark/>
          </w:tcPr>
          <w:p w:rsidR="003D1C81" w:rsidRPr="006B1CD7" w:rsidRDefault="003D1C81" w:rsidP="006B1CD7">
            <w:pPr>
              <w:spacing w:line="240" w:lineRule="auto"/>
              <w:ind w:right="-108"/>
              <w:jc w:val="center"/>
              <w:rPr>
                <w:b/>
                <w:bCs/>
                <w:color w:val="000000"/>
                <w:sz w:val="24"/>
                <w:szCs w:val="24"/>
                <w:lang w:val="en-US"/>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Сельское насиление**</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17,8</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Pr>
                <w:color w:val="000000"/>
                <w:sz w:val="24"/>
                <w:szCs w:val="24"/>
              </w:rPr>
              <w:t>220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3916</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4699,2</w:t>
            </w:r>
          </w:p>
        </w:tc>
      </w:tr>
      <w:tr w:rsidR="003D1C81" w:rsidRPr="006B1CD7" w:rsidTr="003D1C81">
        <w:trPr>
          <w:trHeight w:val="689"/>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Неучтенные расходы 10 %</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1109,66</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1331,59</w:t>
            </w:r>
          </w:p>
        </w:tc>
      </w:tr>
      <w:tr w:rsidR="003D1C81" w:rsidRPr="006B1CD7" w:rsidTr="003D1C81">
        <w:trPr>
          <w:trHeight w:val="698"/>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Поливочные нужды</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17,8</w:t>
            </w: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r w:rsidRPr="006B1CD7">
              <w:rPr>
                <w:color w:val="000000"/>
                <w:sz w:val="24"/>
                <w:szCs w:val="24"/>
              </w:rPr>
              <w:t>50</w:t>
            </w: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890</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color w:val="000000"/>
                <w:sz w:val="24"/>
                <w:szCs w:val="24"/>
              </w:rPr>
            </w:pPr>
            <w:r>
              <w:rPr>
                <w:color w:val="000000"/>
              </w:rPr>
              <w:t>1068</w:t>
            </w:r>
          </w:p>
        </w:tc>
      </w:tr>
      <w:tr w:rsidR="003D1C81" w:rsidRPr="0050785F" w:rsidTr="003D1C81">
        <w:trPr>
          <w:trHeight w:val="330"/>
          <w:jc w:val="center"/>
        </w:trPr>
        <w:tc>
          <w:tcPr>
            <w:tcW w:w="1433" w:type="dxa"/>
            <w:vMerge/>
            <w:tcBorders>
              <w:top w:val="nil"/>
              <w:left w:val="single" w:sz="8" w:space="0" w:color="auto"/>
              <w:bottom w:val="single" w:sz="8" w:space="0" w:color="000000"/>
              <w:right w:val="single" w:sz="8" w:space="0" w:color="auto"/>
            </w:tcBorders>
            <w:vAlign w:val="center"/>
            <w:hideMark/>
          </w:tcPr>
          <w:p w:rsidR="003D1C81" w:rsidRPr="006B1CD7" w:rsidRDefault="003D1C81" w:rsidP="006B1CD7">
            <w:pPr>
              <w:spacing w:line="240" w:lineRule="auto"/>
              <w:jc w:val="center"/>
              <w:rPr>
                <w:b/>
                <w:bCs/>
                <w:color w:val="000000"/>
                <w:sz w:val="24"/>
                <w:szCs w:val="24"/>
              </w:rPr>
            </w:pPr>
          </w:p>
        </w:tc>
        <w:tc>
          <w:tcPr>
            <w:tcW w:w="1715"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b/>
                <w:bCs/>
                <w:color w:val="000000"/>
                <w:sz w:val="24"/>
                <w:szCs w:val="24"/>
              </w:rPr>
            </w:pPr>
            <w:r w:rsidRPr="006B1CD7">
              <w:rPr>
                <w:b/>
                <w:bCs/>
                <w:color w:val="000000"/>
                <w:sz w:val="24"/>
                <w:szCs w:val="24"/>
              </w:rPr>
              <w:t>Итого</w:t>
            </w:r>
          </w:p>
        </w:tc>
        <w:tc>
          <w:tcPr>
            <w:tcW w:w="1299"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522" w:type="dxa"/>
            <w:tcBorders>
              <w:top w:val="nil"/>
              <w:left w:val="nil"/>
              <w:bottom w:val="single" w:sz="8" w:space="0" w:color="auto"/>
              <w:right w:val="single" w:sz="8" w:space="0" w:color="auto"/>
            </w:tcBorders>
            <w:shd w:val="clear" w:color="auto" w:fill="auto"/>
            <w:vAlign w:val="center"/>
            <w:hideMark/>
          </w:tcPr>
          <w:p w:rsidR="003D1C81" w:rsidRPr="006B1CD7" w:rsidRDefault="003D1C81" w:rsidP="006B1CD7">
            <w:pPr>
              <w:spacing w:line="240" w:lineRule="auto"/>
              <w:jc w:val="center"/>
              <w:rPr>
                <w:color w:val="000000"/>
                <w:sz w:val="24"/>
                <w:szCs w:val="24"/>
              </w:rPr>
            </w:pPr>
          </w:p>
        </w:tc>
        <w:tc>
          <w:tcPr>
            <w:tcW w:w="1137"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b/>
                <w:bCs/>
                <w:color w:val="000000"/>
                <w:sz w:val="24"/>
                <w:szCs w:val="24"/>
              </w:rPr>
            </w:pPr>
            <w:r>
              <w:rPr>
                <w:b/>
                <w:bCs/>
                <w:color w:val="000000"/>
              </w:rPr>
              <w:t>13096,3</w:t>
            </w:r>
          </w:p>
        </w:tc>
        <w:tc>
          <w:tcPr>
            <w:tcW w:w="1134" w:type="dxa"/>
            <w:tcBorders>
              <w:top w:val="nil"/>
              <w:left w:val="nil"/>
              <w:bottom w:val="single" w:sz="8" w:space="0" w:color="auto"/>
              <w:right w:val="single" w:sz="8" w:space="0" w:color="auto"/>
            </w:tcBorders>
            <w:shd w:val="clear" w:color="auto" w:fill="auto"/>
            <w:vAlign w:val="center"/>
            <w:hideMark/>
          </w:tcPr>
          <w:p w:rsidR="003D1C81" w:rsidRDefault="003D1C81" w:rsidP="003D1C81">
            <w:pPr>
              <w:jc w:val="center"/>
              <w:rPr>
                <w:b/>
                <w:bCs/>
                <w:color w:val="000000"/>
                <w:sz w:val="24"/>
                <w:szCs w:val="24"/>
              </w:rPr>
            </w:pPr>
            <w:r>
              <w:rPr>
                <w:b/>
                <w:bCs/>
                <w:color w:val="000000"/>
              </w:rPr>
              <w:t>15715,5</w:t>
            </w:r>
          </w:p>
        </w:tc>
      </w:tr>
    </w:tbl>
    <w:p w:rsidR="006B1CD7" w:rsidRDefault="006B1CD7" w:rsidP="00D12C36">
      <w:pPr>
        <w:rPr>
          <w:sz w:val="24"/>
          <w:szCs w:val="24"/>
          <w:lang w:eastAsia="ru-RU"/>
        </w:rPr>
      </w:pPr>
      <w:r>
        <w:rPr>
          <w:sz w:val="24"/>
          <w:szCs w:val="24"/>
          <w:lang w:eastAsia="ru-RU"/>
        </w:rPr>
        <w:t>*</w:t>
      </w:r>
      <w:r w:rsidRPr="009E7135">
        <w:rPr>
          <w:sz w:val="24"/>
          <w:szCs w:val="24"/>
          <w:lang w:eastAsia="ru-RU"/>
        </w:rPr>
        <w:t>Многоквартирные и жилые дома с центральным отоплением, холодным, горячим водоснабжением, водоотведением</w:t>
      </w:r>
      <w:r>
        <w:rPr>
          <w:sz w:val="24"/>
          <w:szCs w:val="24"/>
          <w:lang w:eastAsia="ru-RU"/>
        </w:rPr>
        <w:t xml:space="preserve"> и </w:t>
      </w:r>
      <w:r w:rsidRPr="009E7135">
        <w:rPr>
          <w:sz w:val="24"/>
          <w:szCs w:val="24"/>
          <w:lang w:eastAsia="ru-RU"/>
        </w:rPr>
        <w:t>ванн</w:t>
      </w:r>
      <w:r>
        <w:rPr>
          <w:sz w:val="24"/>
          <w:szCs w:val="24"/>
          <w:lang w:eastAsia="ru-RU"/>
        </w:rPr>
        <w:t>ой 1700мм.</w:t>
      </w:r>
    </w:p>
    <w:p w:rsidR="006B1CD7" w:rsidRPr="006B1CD7" w:rsidRDefault="006B1CD7" w:rsidP="00D12C36">
      <w:pPr>
        <w:rPr>
          <w:sz w:val="24"/>
          <w:szCs w:val="24"/>
          <w:lang w:eastAsia="ru-RU"/>
        </w:rPr>
      </w:pPr>
      <w:r>
        <w:rPr>
          <w:sz w:val="24"/>
          <w:szCs w:val="24"/>
          <w:lang w:eastAsia="ru-RU"/>
        </w:rPr>
        <w:t>**</w:t>
      </w:r>
      <w:r w:rsidRPr="009E7135">
        <w:rPr>
          <w:sz w:val="24"/>
          <w:szCs w:val="24"/>
          <w:lang w:eastAsia="ru-RU"/>
        </w:rPr>
        <w:t>Многоквартирные и жилые дома с холодным водоснабжением, водоотведением, без центрального отопления</w:t>
      </w:r>
      <w:r>
        <w:rPr>
          <w:sz w:val="24"/>
          <w:szCs w:val="24"/>
          <w:lang w:eastAsia="ru-RU"/>
        </w:rPr>
        <w:t>.</w:t>
      </w:r>
    </w:p>
    <w:p w:rsidR="00800372" w:rsidRDefault="00800372" w:rsidP="00D12C36">
      <w:pPr>
        <w:autoSpaceDE w:val="0"/>
        <w:autoSpaceDN w:val="0"/>
        <w:adjustRightInd w:val="0"/>
        <w:spacing w:after="0"/>
        <w:ind w:firstLine="708"/>
        <w:jc w:val="center"/>
        <w:rPr>
          <w:rFonts w:eastAsia="TimesNewRoman"/>
        </w:rPr>
        <w:sectPr w:rsidR="00800372" w:rsidSect="002F3E1E">
          <w:pgSz w:w="11906" w:h="16838"/>
          <w:pgMar w:top="1134" w:right="850" w:bottom="1134" w:left="1701" w:header="708" w:footer="708" w:gutter="0"/>
          <w:cols w:space="708"/>
          <w:titlePg/>
          <w:docGrid w:linePitch="381"/>
        </w:sectPr>
      </w:pPr>
    </w:p>
    <w:p w:rsidR="00D12C36" w:rsidRDefault="00D12C36" w:rsidP="00D12C36">
      <w:pPr>
        <w:autoSpaceDE w:val="0"/>
        <w:autoSpaceDN w:val="0"/>
        <w:adjustRightInd w:val="0"/>
        <w:spacing w:after="0"/>
        <w:ind w:firstLine="708"/>
        <w:jc w:val="center"/>
        <w:rPr>
          <w:rFonts w:eastAsia="TimesNewRoman"/>
        </w:rPr>
      </w:pPr>
      <w:r w:rsidRPr="00D12C36">
        <w:rPr>
          <w:rFonts w:eastAsia="TimesNewRoman"/>
        </w:rPr>
        <w:lastRenderedPageBreak/>
        <w:t>Проектируемые учреждения и предприятия культурно − бытового обслуживания г.Североуральска на первую очередь до 202</w:t>
      </w:r>
      <w:r>
        <w:rPr>
          <w:rFonts w:eastAsia="TimesNewRoman"/>
        </w:rPr>
        <w:t>4 года.</w:t>
      </w:r>
    </w:p>
    <w:p w:rsidR="00D12C36" w:rsidRDefault="00D12C36" w:rsidP="00D12C36">
      <w:pPr>
        <w:autoSpaceDE w:val="0"/>
        <w:autoSpaceDN w:val="0"/>
        <w:adjustRightInd w:val="0"/>
        <w:spacing w:after="0"/>
        <w:ind w:firstLine="708"/>
        <w:jc w:val="right"/>
        <w:rPr>
          <w:rFonts w:eastAsia="TimesNewRoman"/>
        </w:rPr>
      </w:pPr>
      <w:r>
        <w:rPr>
          <w:rFonts w:eastAsia="TimesNewRoman"/>
        </w:rPr>
        <w:t xml:space="preserve">Таблица № </w:t>
      </w:r>
      <w:r w:rsidR="005952A8">
        <w:rPr>
          <w:rFonts w:eastAsia="TimesNewRoman"/>
        </w:rPr>
        <w:t>6</w:t>
      </w:r>
    </w:p>
    <w:tbl>
      <w:tblPr>
        <w:tblW w:w="10114" w:type="dxa"/>
        <w:jc w:val="center"/>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24"/>
        <w:gridCol w:w="3215"/>
        <w:gridCol w:w="1377"/>
        <w:gridCol w:w="2113"/>
        <w:gridCol w:w="1556"/>
        <w:gridCol w:w="1229"/>
      </w:tblGrid>
      <w:tr w:rsidR="00D12C36" w:rsidRPr="00D12C36" w:rsidTr="00D54776">
        <w:trPr>
          <w:trHeight w:val="798"/>
          <w:jc w:val="center"/>
        </w:trPr>
        <w:tc>
          <w:tcPr>
            <w:tcW w:w="624" w:type="dxa"/>
            <w:vAlign w:val="center"/>
          </w:tcPr>
          <w:p w:rsidR="00D12C36" w:rsidRPr="00D12C36" w:rsidRDefault="00D12C36" w:rsidP="00D12C36">
            <w:pPr>
              <w:spacing w:line="240" w:lineRule="auto"/>
              <w:ind w:right="-144"/>
              <w:jc w:val="center"/>
              <w:rPr>
                <w:b/>
                <w:sz w:val="24"/>
                <w:szCs w:val="24"/>
              </w:rPr>
            </w:pPr>
            <w:r w:rsidRPr="00D12C36">
              <w:rPr>
                <w:b/>
                <w:sz w:val="24"/>
                <w:szCs w:val="24"/>
              </w:rPr>
              <w:t>№ п/п</w:t>
            </w:r>
          </w:p>
        </w:tc>
        <w:tc>
          <w:tcPr>
            <w:tcW w:w="3215" w:type="dxa"/>
            <w:vAlign w:val="center"/>
          </w:tcPr>
          <w:p w:rsidR="00D12C36" w:rsidRPr="00D12C36" w:rsidRDefault="00D12C36" w:rsidP="00D12C36">
            <w:pPr>
              <w:spacing w:line="240" w:lineRule="auto"/>
              <w:jc w:val="center"/>
              <w:rPr>
                <w:b/>
                <w:sz w:val="24"/>
                <w:szCs w:val="24"/>
              </w:rPr>
            </w:pPr>
            <w:r w:rsidRPr="00D12C36">
              <w:rPr>
                <w:b/>
                <w:sz w:val="24"/>
                <w:szCs w:val="24"/>
              </w:rPr>
              <w:t>Наименование показателей</w:t>
            </w:r>
          </w:p>
        </w:tc>
        <w:tc>
          <w:tcPr>
            <w:tcW w:w="1377" w:type="dxa"/>
            <w:vAlign w:val="center"/>
          </w:tcPr>
          <w:p w:rsidR="00D12C36" w:rsidRPr="00D12C36" w:rsidRDefault="00D12C36" w:rsidP="00D12C36">
            <w:pPr>
              <w:spacing w:line="240" w:lineRule="auto"/>
              <w:jc w:val="center"/>
              <w:rPr>
                <w:b/>
                <w:sz w:val="24"/>
                <w:szCs w:val="24"/>
              </w:rPr>
            </w:pPr>
            <w:r w:rsidRPr="00D12C36">
              <w:rPr>
                <w:b/>
                <w:sz w:val="24"/>
                <w:szCs w:val="24"/>
              </w:rPr>
              <w:t>Единица измерения</w:t>
            </w:r>
          </w:p>
        </w:tc>
        <w:tc>
          <w:tcPr>
            <w:tcW w:w="2113" w:type="dxa"/>
            <w:vAlign w:val="center"/>
          </w:tcPr>
          <w:p w:rsidR="00D12C36" w:rsidRPr="00D12C36" w:rsidRDefault="00D12C36" w:rsidP="00D12C36">
            <w:pPr>
              <w:spacing w:line="240" w:lineRule="auto"/>
              <w:jc w:val="center"/>
              <w:rPr>
                <w:b/>
                <w:sz w:val="24"/>
                <w:szCs w:val="24"/>
              </w:rPr>
            </w:pPr>
            <w:r w:rsidRPr="00D12C36">
              <w:rPr>
                <w:b/>
                <w:sz w:val="24"/>
                <w:szCs w:val="24"/>
              </w:rPr>
              <w:t>Современное состояние</w:t>
            </w:r>
          </w:p>
        </w:tc>
        <w:tc>
          <w:tcPr>
            <w:tcW w:w="1556" w:type="dxa"/>
            <w:vAlign w:val="center"/>
          </w:tcPr>
          <w:p w:rsidR="00D12C36" w:rsidRPr="00D12C36" w:rsidRDefault="00D12C36" w:rsidP="0050785F">
            <w:pPr>
              <w:spacing w:line="240" w:lineRule="auto"/>
              <w:jc w:val="center"/>
              <w:rPr>
                <w:b/>
                <w:sz w:val="24"/>
                <w:szCs w:val="24"/>
              </w:rPr>
            </w:pPr>
            <w:r w:rsidRPr="00D12C36">
              <w:rPr>
                <w:b/>
                <w:sz w:val="24"/>
                <w:szCs w:val="24"/>
              </w:rPr>
              <w:t>На расчетный срок (20</w:t>
            </w:r>
            <w:r w:rsidR="0050785F">
              <w:rPr>
                <w:b/>
                <w:sz w:val="24"/>
                <w:szCs w:val="24"/>
              </w:rPr>
              <w:t>24</w:t>
            </w:r>
            <w:r w:rsidRPr="00D12C36">
              <w:rPr>
                <w:b/>
                <w:sz w:val="24"/>
                <w:szCs w:val="24"/>
              </w:rPr>
              <w:t>г.)</w:t>
            </w:r>
          </w:p>
        </w:tc>
        <w:tc>
          <w:tcPr>
            <w:tcW w:w="1229" w:type="dxa"/>
            <w:shd w:val="clear" w:color="auto" w:fill="auto"/>
            <w:vAlign w:val="center"/>
          </w:tcPr>
          <w:p w:rsidR="00D12C36" w:rsidRPr="00D12C36" w:rsidRDefault="00D12C36" w:rsidP="00D12C36">
            <w:pPr>
              <w:spacing w:line="240" w:lineRule="auto"/>
              <w:jc w:val="center"/>
              <w:rPr>
                <w:b/>
                <w:sz w:val="24"/>
                <w:szCs w:val="24"/>
              </w:rPr>
            </w:pPr>
            <w:r w:rsidRPr="00D12C36">
              <w:rPr>
                <w:b/>
                <w:sz w:val="24"/>
                <w:szCs w:val="24"/>
              </w:rPr>
              <w:t>в том числе: на I очередь</w:t>
            </w:r>
          </w:p>
          <w:p w:rsidR="00D12C36" w:rsidRPr="00D12C36" w:rsidRDefault="00D12C36" w:rsidP="0050785F">
            <w:pPr>
              <w:spacing w:line="240" w:lineRule="auto"/>
              <w:jc w:val="center"/>
              <w:rPr>
                <w:b/>
                <w:sz w:val="24"/>
                <w:szCs w:val="24"/>
              </w:rPr>
            </w:pPr>
            <w:r w:rsidRPr="00D12C36">
              <w:rPr>
                <w:b/>
                <w:sz w:val="24"/>
                <w:szCs w:val="24"/>
              </w:rPr>
              <w:t>(20</w:t>
            </w:r>
            <w:r w:rsidR="0050785F">
              <w:rPr>
                <w:b/>
                <w:sz w:val="24"/>
                <w:szCs w:val="24"/>
              </w:rPr>
              <w:t>19</w:t>
            </w:r>
            <w:r w:rsidRPr="00D12C36">
              <w:rPr>
                <w:b/>
                <w:sz w:val="24"/>
                <w:szCs w:val="24"/>
              </w:rPr>
              <w:t>г.)</w:t>
            </w:r>
          </w:p>
        </w:tc>
      </w:tr>
      <w:tr w:rsidR="00D12C36" w:rsidRPr="00D12C36" w:rsidTr="00D54776">
        <w:trPr>
          <w:trHeight w:val="237"/>
          <w:jc w:val="center"/>
        </w:trPr>
        <w:tc>
          <w:tcPr>
            <w:tcW w:w="624" w:type="dxa"/>
            <w:vAlign w:val="center"/>
          </w:tcPr>
          <w:p w:rsidR="00D12C36" w:rsidRPr="00D12C36" w:rsidRDefault="00D12C36" w:rsidP="00D12C36">
            <w:pPr>
              <w:spacing w:line="240" w:lineRule="auto"/>
              <w:ind w:right="-144"/>
              <w:jc w:val="center"/>
              <w:rPr>
                <w:sz w:val="24"/>
                <w:szCs w:val="24"/>
              </w:rPr>
            </w:pPr>
            <w:r w:rsidRPr="00D12C36">
              <w:rPr>
                <w:sz w:val="24"/>
                <w:szCs w:val="24"/>
              </w:rPr>
              <w:t>1</w:t>
            </w:r>
          </w:p>
        </w:tc>
        <w:tc>
          <w:tcPr>
            <w:tcW w:w="3215" w:type="dxa"/>
            <w:vAlign w:val="center"/>
          </w:tcPr>
          <w:p w:rsidR="00D12C36" w:rsidRPr="00D12C36" w:rsidRDefault="00D12C36" w:rsidP="00D54776">
            <w:pPr>
              <w:spacing w:line="240" w:lineRule="auto"/>
              <w:jc w:val="center"/>
              <w:rPr>
                <w:sz w:val="24"/>
                <w:szCs w:val="24"/>
              </w:rPr>
            </w:pPr>
            <w:r w:rsidRPr="00D12C36">
              <w:rPr>
                <w:sz w:val="24"/>
                <w:szCs w:val="24"/>
              </w:rPr>
              <w:t>Детские дошкольные учреждения, всего</w:t>
            </w:r>
          </w:p>
        </w:tc>
        <w:tc>
          <w:tcPr>
            <w:tcW w:w="1377" w:type="dxa"/>
            <w:vAlign w:val="center"/>
          </w:tcPr>
          <w:p w:rsidR="00D12C36" w:rsidRPr="00D12C36" w:rsidRDefault="00D12C36" w:rsidP="00D12C36">
            <w:pPr>
              <w:spacing w:line="240" w:lineRule="auto"/>
              <w:jc w:val="center"/>
              <w:rPr>
                <w:sz w:val="24"/>
                <w:szCs w:val="24"/>
              </w:rPr>
            </w:pPr>
            <w:r w:rsidRPr="00D12C36">
              <w:rPr>
                <w:sz w:val="24"/>
                <w:szCs w:val="24"/>
              </w:rPr>
              <w:t>мест</w:t>
            </w:r>
          </w:p>
        </w:tc>
        <w:tc>
          <w:tcPr>
            <w:tcW w:w="2113" w:type="dxa"/>
            <w:shd w:val="clear" w:color="auto" w:fill="auto"/>
            <w:vAlign w:val="center"/>
          </w:tcPr>
          <w:p w:rsidR="00D12C36" w:rsidRPr="00D12C36" w:rsidRDefault="00D12C36" w:rsidP="00D54776">
            <w:pPr>
              <w:spacing w:line="240" w:lineRule="auto"/>
              <w:jc w:val="center"/>
              <w:rPr>
                <w:sz w:val="24"/>
                <w:szCs w:val="24"/>
              </w:rPr>
            </w:pPr>
            <w:r w:rsidRPr="00D12C36">
              <w:rPr>
                <w:sz w:val="24"/>
                <w:szCs w:val="24"/>
              </w:rPr>
              <w:t>2530</w:t>
            </w:r>
          </w:p>
        </w:tc>
        <w:tc>
          <w:tcPr>
            <w:tcW w:w="1556" w:type="dxa"/>
            <w:vAlign w:val="center"/>
          </w:tcPr>
          <w:p w:rsidR="00D12C36" w:rsidRPr="00D12C36" w:rsidRDefault="0050785F" w:rsidP="00D54776">
            <w:pPr>
              <w:spacing w:line="240" w:lineRule="auto"/>
              <w:jc w:val="center"/>
              <w:rPr>
                <w:sz w:val="24"/>
                <w:szCs w:val="24"/>
              </w:rPr>
            </w:pPr>
            <w:r w:rsidRPr="00D12C36">
              <w:rPr>
                <w:sz w:val="24"/>
                <w:szCs w:val="24"/>
              </w:rPr>
              <w:t>2602</w:t>
            </w:r>
          </w:p>
        </w:tc>
        <w:tc>
          <w:tcPr>
            <w:tcW w:w="1229" w:type="dxa"/>
            <w:shd w:val="clear" w:color="auto" w:fill="auto"/>
            <w:vAlign w:val="center"/>
          </w:tcPr>
          <w:p w:rsidR="00D12C36" w:rsidRPr="00D12C36" w:rsidRDefault="00D12C36" w:rsidP="00D54776">
            <w:pPr>
              <w:spacing w:line="240" w:lineRule="auto"/>
              <w:jc w:val="center"/>
              <w:rPr>
                <w:sz w:val="24"/>
                <w:szCs w:val="24"/>
              </w:rPr>
            </w:pPr>
            <w:r w:rsidRPr="00D12C36">
              <w:rPr>
                <w:sz w:val="24"/>
                <w:szCs w:val="24"/>
              </w:rPr>
              <w:t>2602</w:t>
            </w:r>
          </w:p>
        </w:tc>
      </w:tr>
      <w:tr w:rsidR="0050785F" w:rsidRPr="00D12C36" w:rsidTr="00D54776">
        <w:trPr>
          <w:trHeight w:val="10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2</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Общеобразовательные школы, всего</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мест</w:t>
            </w:r>
          </w:p>
        </w:tc>
        <w:tc>
          <w:tcPr>
            <w:tcW w:w="2113"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6400</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5745</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5745</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3</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Стационары, всего</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коек</w:t>
            </w:r>
          </w:p>
        </w:tc>
        <w:tc>
          <w:tcPr>
            <w:tcW w:w="2113"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351</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73</w:t>
            </w:r>
            <w:r>
              <w:rPr>
                <w:sz w:val="24"/>
                <w:szCs w:val="24"/>
              </w:rPr>
              <w:t>6</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736</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4</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Поликлиники, амбулатории, всего</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посещ./ в смену</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755</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122</w:t>
            </w:r>
            <w:r>
              <w:rPr>
                <w:sz w:val="24"/>
                <w:szCs w:val="24"/>
              </w:rPr>
              <w:t>8</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1228</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5</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 xml:space="preserve">Предприятия розничной торговли, питания и бытового обслуживания населения </w:t>
            </w:r>
            <w:r w:rsidRPr="00D12C36">
              <w:rPr>
                <w:sz w:val="24"/>
                <w:szCs w:val="24"/>
              </w:rPr>
              <w:sym w:font="Symbol" w:char="F02D"/>
            </w:r>
            <w:r w:rsidRPr="00D12C36">
              <w:rPr>
                <w:sz w:val="24"/>
                <w:szCs w:val="24"/>
              </w:rPr>
              <w:t xml:space="preserve"> всего</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магазины продовольственных товаров</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w:t>
            </w:r>
            <w:r w:rsidRPr="00D12C36">
              <w:rPr>
                <w:sz w:val="24"/>
                <w:szCs w:val="24"/>
                <w:vertAlign w:val="superscript"/>
              </w:rPr>
              <w:t>2</w:t>
            </w:r>
            <w:r w:rsidRPr="00D12C36">
              <w:rPr>
                <w:sz w:val="24"/>
                <w:szCs w:val="24"/>
              </w:rPr>
              <w:t xml:space="preserve"> торговой площади</w:t>
            </w:r>
          </w:p>
        </w:tc>
        <w:tc>
          <w:tcPr>
            <w:tcW w:w="2113" w:type="dxa"/>
            <w:vAlign w:val="center"/>
          </w:tcPr>
          <w:p w:rsidR="0050785F" w:rsidRPr="00D12C36" w:rsidRDefault="0050785F" w:rsidP="00D12C36">
            <w:pPr>
              <w:spacing w:line="240" w:lineRule="auto"/>
              <w:jc w:val="center"/>
              <w:rPr>
                <w:sz w:val="24"/>
                <w:szCs w:val="24"/>
              </w:rPr>
            </w:pPr>
            <w:r w:rsidRPr="00D12C36">
              <w:rPr>
                <w:sz w:val="24"/>
                <w:szCs w:val="24"/>
              </w:rPr>
              <w:t>6669,7</w:t>
            </w:r>
          </w:p>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50785F">
            <w:pPr>
              <w:spacing w:line="240" w:lineRule="auto"/>
              <w:jc w:val="center"/>
              <w:rPr>
                <w:color w:val="000000"/>
                <w:sz w:val="24"/>
                <w:szCs w:val="24"/>
              </w:rPr>
            </w:pPr>
            <w:r w:rsidRPr="00D12C36">
              <w:rPr>
                <w:color w:val="000000"/>
                <w:sz w:val="24"/>
                <w:szCs w:val="24"/>
              </w:rPr>
              <w:t>4910,0</w:t>
            </w:r>
          </w:p>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color w:val="000000"/>
                <w:sz w:val="24"/>
                <w:szCs w:val="24"/>
              </w:rPr>
            </w:pPr>
            <w:r w:rsidRPr="00D12C36">
              <w:rPr>
                <w:color w:val="000000"/>
                <w:sz w:val="24"/>
                <w:szCs w:val="24"/>
              </w:rPr>
              <w:t>4910,0</w:t>
            </w:r>
          </w:p>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магазины непродовольственных товаров</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w:t>
            </w:r>
            <w:r w:rsidRPr="00D12C36">
              <w:rPr>
                <w:sz w:val="24"/>
                <w:szCs w:val="24"/>
                <w:vertAlign w:val="superscript"/>
              </w:rPr>
              <w:t>2</w:t>
            </w:r>
            <w:r w:rsidRPr="00D12C36">
              <w:rPr>
                <w:sz w:val="24"/>
                <w:szCs w:val="24"/>
              </w:rPr>
              <w:t xml:space="preserve"> торговой площади</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8998,4</w:t>
            </w:r>
          </w:p>
        </w:tc>
        <w:tc>
          <w:tcPr>
            <w:tcW w:w="1556" w:type="dxa"/>
            <w:vAlign w:val="center"/>
          </w:tcPr>
          <w:p w:rsidR="0050785F" w:rsidRPr="00D12C36" w:rsidRDefault="0050785F" w:rsidP="00D54776">
            <w:pPr>
              <w:spacing w:line="240" w:lineRule="auto"/>
              <w:jc w:val="center"/>
              <w:rPr>
                <w:sz w:val="24"/>
                <w:szCs w:val="24"/>
              </w:rPr>
            </w:pPr>
            <w:r w:rsidRPr="00D12C36">
              <w:rPr>
                <w:color w:val="000000"/>
                <w:sz w:val="24"/>
                <w:szCs w:val="24"/>
              </w:rPr>
              <w:t>8838,0</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color w:val="000000"/>
                <w:sz w:val="24"/>
                <w:szCs w:val="24"/>
              </w:rPr>
              <w:t>8838,0</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предприятия общественного питания</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мест</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538</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1952</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1952</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предприятия бытового обслуживания</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раб. мест</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93</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439</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439</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6</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 xml:space="preserve">Учреждения культуры и искусства </w:t>
            </w:r>
            <w:r w:rsidRPr="00D12C36">
              <w:rPr>
                <w:sz w:val="24"/>
                <w:szCs w:val="24"/>
              </w:rPr>
              <w:sym w:font="Symbol" w:char="F02D"/>
            </w:r>
            <w:r w:rsidRPr="00D12C36">
              <w:rPr>
                <w:sz w:val="24"/>
                <w:szCs w:val="24"/>
              </w:rPr>
              <w:t xml:space="preserve"> всего</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503"/>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клубы</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посетит. мест</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1842</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3904</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3904</w:t>
            </w:r>
          </w:p>
        </w:tc>
      </w:tr>
      <w:tr w:rsidR="0050785F" w:rsidRPr="00D12C36" w:rsidTr="00D54776">
        <w:trPr>
          <w:trHeight w:val="512"/>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t>- кинотеатры</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мест</w:t>
            </w:r>
          </w:p>
        </w:tc>
        <w:tc>
          <w:tcPr>
            <w:tcW w:w="2113" w:type="dxa"/>
            <w:vAlign w:val="center"/>
          </w:tcPr>
          <w:p w:rsidR="0050785F" w:rsidRPr="00D12C36" w:rsidRDefault="0050785F" w:rsidP="00D12C36">
            <w:pPr>
              <w:spacing w:line="240" w:lineRule="auto"/>
              <w:jc w:val="center"/>
              <w:rPr>
                <w:sz w:val="24"/>
                <w:szCs w:val="24"/>
              </w:rPr>
            </w:pPr>
            <w:r w:rsidRPr="00D12C36">
              <w:rPr>
                <w:sz w:val="24"/>
                <w:szCs w:val="24"/>
              </w:rPr>
              <w:t>н/д</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1464</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1464</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библиотеки</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тыс. ед. хранения</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246,1</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246,1</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246,1</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lastRenderedPageBreak/>
              <w:t>7</w:t>
            </w:r>
          </w:p>
        </w:tc>
        <w:tc>
          <w:tcPr>
            <w:tcW w:w="3215" w:type="dxa"/>
            <w:vAlign w:val="center"/>
          </w:tcPr>
          <w:p w:rsidR="0050785F" w:rsidRPr="00D12C36" w:rsidRDefault="0050785F" w:rsidP="00D54776">
            <w:pPr>
              <w:spacing w:line="240" w:lineRule="auto"/>
              <w:jc w:val="center"/>
              <w:rPr>
                <w:sz w:val="24"/>
                <w:szCs w:val="24"/>
              </w:rPr>
            </w:pPr>
            <w:r w:rsidRPr="00D12C36">
              <w:rPr>
                <w:sz w:val="24"/>
                <w:szCs w:val="24"/>
              </w:rPr>
              <w:t xml:space="preserve">Физкультурно-спортивные сооружения </w:t>
            </w:r>
            <w:r w:rsidRPr="00D12C36">
              <w:rPr>
                <w:sz w:val="24"/>
                <w:szCs w:val="24"/>
              </w:rPr>
              <w:sym w:font="Symbol" w:char="F02D"/>
            </w:r>
            <w:r w:rsidRPr="00D12C36">
              <w:rPr>
                <w:sz w:val="24"/>
                <w:szCs w:val="24"/>
              </w:rPr>
              <w:t xml:space="preserve"> всего</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спортивные залы общего пользования</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м</w:t>
            </w:r>
            <w:r w:rsidRPr="00D12C36">
              <w:rPr>
                <w:sz w:val="24"/>
                <w:szCs w:val="24"/>
                <w:vertAlign w:val="superscript"/>
              </w:rPr>
              <w:t xml:space="preserve">2 </w:t>
            </w:r>
            <w:r w:rsidRPr="00D12C36">
              <w:rPr>
                <w:sz w:val="24"/>
                <w:szCs w:val="24"/>
              </w:rPr>
              <w:t>площади пола</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1810,8</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3416,0</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3416,0</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корт, стадион</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га</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10,76</w:t>
            </w:r>
          </w:p>
        </w:tc>
        <w:tc>
          <w:tcPr>
            <w:tcW w:w="1556" w:type="dxa"/>
            <w:vAlign w:val="center"/>
          </w:tcPr>
          <w:p w:rsidR="0050785F" w:rsidRPr="00D12C36" w:rsidRDefault="0050785F" w:rsidP="00D54776">
            <w:pPr>
              <w:spacing w:line="240" w:lineRule="auto"/>
              <w:jc w:val="center"/>
              <w:rPr>
                <w:sz w:val="24"/>
                <w:szCs w:val="24"/>
              </w:rPr>
            </w:pPr>
            <w:r w:rsidRPr="00D12C36">
              <w:rPr>
                <w:sz w:val="24"/>
                <w:szCs w:val="24"/>
              </w:rPr>
              <w:t>39,04</w:t>
            </w:r>
          </w:p>
        </w:tc>
        <w:tc>
          <w:tcPr>
            <w:tcW w:w="1229" w:type="dxa"/>
            <w:shd w:val="clear" w:color="auto" w:fill="auto"/>
            <w:vAlign w:val="center"/>
          </w:tcPr>
          <w:p w:rsidR="0050785F" w:rsidRPr="00D12C36" w:rsidRDefault="0050785F" w:rsidP="00D54776">
            <w:pPr>
              <w:spacing w:line="240" w:lineRule="auto"/>
              <w:jc w:val="center"/>
              <w:rPr>
                <w:sz w:val="24"/>
                <w:szCs w:val="24"/>
              </w:rPr>
            </w:pPr>
            <w:r w:rsidRPr="00D12C36">
              <w:rPr>
                <w:sz w:val="24"/>
                <w:szCs w:val="24"/>
              </w:rPr>
              <w:t>39,</w:t>
            </w:r>
            <w:r>
              <w:rPr>
                <w:sz w:val="24"/>
                <w:szCs w:val="24"/>
              </w:rPr>
              <w:t>04</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бассейны крытые и открытые общего пользования</w:t>
            </w:r>
          </w:p>
        </w:tc>
        <w:tc>
          <w:tcPr>
            <w:tcW w:w="1377" w:type="dxa"/>
            <w:vAlign w:val="center"/>
          </w:tcPr>
          <w:p w:rsidR="0050785F" w:rsidRPr="00D12C36" w:rsidRDefault="0050785F" w:rsidP="00D12C36">
            <w:pPr>
              <w:spacing w:before="240" w:line="240" w:lineRule="auto"/>
              <w:ind w:left="-232" w:right="-108"/>
              <w:jc w:val="center"/>
              <w:rPr>
                <w:sz w:val="24"/>
                <w:szCs w:val="24"/>
              </w:rPr>
            </w:pPr>
            <w:r w:rsidRPr="00D12C36">
              <w:rPr>
                <w:sz w:val="24"/>
                <w:szCs w:val="24"/>
              </w:rPr>
              <w:t>кв.м зеркала воды</w:t>
            </w:r>
          </w:p>
        </w:tc>
        <w:tc>
          <w:tcPr>
            <w:tcW w:w="2113" w:type="dxa"/>
            <w:vAlign w:val="center"/>
          </w:tcPr>
          <w:p w:rsidR="0050785F" w:rsidRPr="00D12C36" w:rsidRDefault="0050785F" w:rsidP="00D54776">
            <w:pPr>
              <w:spacing w:line="240" w:lineRule="auto"/>
              <w:jc w:val="center"/>
              <w:rPr>
                <w:sz w:val="24"/>
                <w:szCs w:val="24"/>
              </w:rPr>
            </w:pPr>
            <w:r w:rsidRPr="00D12C36">
              <w:rPr>
                <w:sz w:val="24"/>
                <w:szCs w:val="24"/>
              </w:rPr>
              <w:t>1185,0</w:t>
            </w:r>
          </w:p>
        </w:tc>
        <w:tc>
          <w:tcPr>
            <w:tcW w:w="1556" w:type="dxa"/>
            <w:vAlign w:val="center"/>
          </w:tcPr>
          <w:p w:rsidR="0050785F" w:rsidRPr="00D12C36" w:rsidRDefault="00D54776" w:rsidP="00D54776">
            <w:pPr>
              <w:spacing w:line="240" w:lineRule="auto"/>
              <w:jc w:val="center"/>
              <w:rPr>
                <w:sz w:val="24"/>
                <w:szCs w:val="24"/>
              </w:rPr>
            </w:pPr>
            <w:r w:rsidRPr="00D12C36">
              <w:rPr>
                <w:sz w:val="24"/>
                <w:szCs w:val="24"/>
              </w:rPr>
              <w:t>1185,0</w:t>
            </w:r>
          </w:p>
        </w:tc>
        <w:tc>
          <w:tcPr>
            <w:tcW w:w="1229" w:type="dxa"/>
            <w:shd w:val="clear" w:color="auto" w:fill="auto"/>
            <w:vAlign w:val="center"/>
          </w:tcPr>
          <w:p w:rsidR="0050785F" w:rsidRPr="00D12C36" w:rsidRDefault="00D54776" w:rsidP="00D54776">
            <w:pPr>
              <w:spacing w:line="240" w:lineRule="auto"/>
              <w:jc w:val="center"/>
              <w:rPr>
                <w:sz w:val="24"/>
                <w:szCs w:val="24"/>
              </w:rPr>
            </w:pPr>
            <w:r w:rsidRPr="00D12C36">
              <w:rPr>
                <w:sz w:val="24"/>
                <w:szCs w:val="24"/>
              </w:rPr>
              <w:t>1185,0</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r w:rsidRPr="00D12C36">
              <w:rPr>
                <w:sz w:val="24"/>
                <w:szCs w:val="24"/>
              </w:rPr>
              <w:t>8</w:t>
            </w: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t>Учреждения жилищно-коммунального хозяйства</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жилищно-эксплуатационные организации</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объект</w:t>
            </w:r>
          </w:p>
        </w:tc>
        <w:tc>
          <w:tcPr>
            <w:tcW w:w="2113" w:type="dxa"/>
            <w:vAlign w:val="center"/>
          </w:tcPr>
          <w:p w:rsidR="0050785F" w:rsidRPr="00D12C36" w:rsidRDefault="00D54776" w:rsidP="00D12C36">
            <w:pPr>
              <w:spacing w:line="240" w:lineRule="auto"/>
              <w:jc w:val="center"/>
              <w:rPr>
                <w:sz w:val="24"/>
                <w:szCs w:val="24"/>
              </w:rPr>
            </w:pPr>
            <w:r>
              <w:rPr>
                <w:sz w:val="24"/>
                <w:szCs w:val="24"/>
              </w:rPr>
              <w:t>2</w:t>
            </w:r>
          </w:p>
        </w:tc>
        <w:tc>
          <w:tcPr>
            <w:tcW w:w="1556" w:type="dxa"/>
            <w:vAlign w:val="center"/>
          </w:tcPr>
          <w:p w:rsidR="0050785F" w:rsidRPr="00D12C36" w:rsidRDefault="0050785F" w:rsidP="00D12C36">
            <w:pPr>
              <w:spacing w:line="240" w:lineRule="auto"/>
              <w:jc w:val="center"/>
              <w:rPr>
                <w:sz w:val="24"/>
                <w:szCs w:val="24"/>
              </w:rPr>
            </w:pPr>
            <w:r w:rsidRPr="00D12C36">
              <w:rPr>
                <w:sz w:val="24"/>
                <w:szCs w:val="24"/>
              </w:rPr>
              <w:t>2</w:t>
            </w:r>
          </w:p>
        </w:tc>
        <w:tc>
          <w:tcPr>
            <w:tcW w:w="1229" w:type="dxa"/>
            <w:shd w:val="clear" w:color="auto" w:fill="auto"/>
            <w:vAlign w:val="center"/>
          </w:tcPr>
          <w:p w:rsidR="0050785F" w:rsidRPr="00D12C36" w:rsidRDefault="0050785F" w:rsidP="00D12C36">
            <w:pPr>
              <w:spacing w:line="240" w:lineRule="auto"/>
              <w:jc w:val="center"/>
              <w:rPr>
                <w:sz w:val="24"/>
                <w:szCs w:val="24"/>
              </w:rPr>
            </w:pPr>
            <w:r w:rsidRPr="00D12C36">
              <w:rPr>
                <w:sz w:val="24"/>
                <w:szCs w:val="24"/>
              </w:rPr>
              <w:t>2</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пожарное депо</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автомобиль</w:t>
            </w:r>
          </w:p>
        </w:tc>
        <w:tc>
          <w:tcPr>
            <w:tcW w:w="2113" w:type="dxa"/>
            <w:vAlign w:val="center"/>
          </w:tcPr>
          <w:p w:rsidR="0050785F" w:rsidRPr="00D12C36" w:rsidRDefault="0050785F" w:rsidP="00D12C36">
            <w:pPr>
              <w:spacing w:line="240" w:lineRule="auto"/>
              <w:jc w:val="center"/>
              <w:rPr>
                <w:sz w:val="24"/>
                <w:szCs w:val="24"/>
              </w:rPr>
            </w:pPr>
            <w:r w:rsidRPr="00D12C36">
              <w:rPr>
                <w:sz w:val="24"/>
                <w:szCs w:val="24"/>
              </w:rPr>
              <w:t>28</w:t>
            </w:r>
          </w:p>
        </w:tc>
        <w:tc>
          <w:tcPr>
            <w:tcW w:w="1556" w:type="dxa"/>
            <w:vAlign w:val="center"/>
          </w:tcPr>
          <w:p w:rsidR="0050785F" w:rsidRPr="00D12C36" w:rsidRDefault="0050785F" w:rsidP="00D12C36">
            <w:pPr>
              <w:spacing w:line="240" w:lineRule="auto"/>
              <w:jc w:val="center"/>
              <w:rPr>
                <w:sz w:val="24"/>
                <w:szCs w:val="24"/>
              </w:rPr>
            </w:pPr>
            <w:r w:rsidRPr="00D12C36">
              <w:rPr>
                <w:sz w:val="24"/>
                <w:szCs w:val="24"/>
              </w:rPr>
              <w:t>32</w:t>
            </w:r>
          </w:p>
        </w:tc>
        <w:tc>
          <w:tcPr>
            <w:tcW w:w="1229" w:type="dxa"/>
            <w:shd w:val="clear" w:color="auto" w:fill="auto"/>
            <w:vAlign w:val="center"/>
          </w:tcPr>
          <w:p w:rsidR="0050785F" w:rsidRPr="00D12C36" w:rsidRDefault="0050785F" w:rsidP="00D12C36">
            <w:pPr>
              <w:spacing w:line="240" w:lineRule="auto"/>
              <w:jc w:val="center"/>
              <w:rPr>
                <w:sz w:val="24"/>
                <w:szCs w:val="24"/>
              </w:rPr>
            </w:pPr>
            <w:r w:rsidRPr="00D12C36">
              <w:rPr>
                <w:sz w:val="24"/>
                <w:szCs w:val="24"/>
              </w:rPr>
              <w:t>32</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lang w:val="en-US"/>
              </w:rPr>
            </w:pPr>
            <w:r w:rsidRPr="00D12C36">
              <w:rPr>
                <w:sz w:val="24"/>
                <w:szCs w:val="24"/>
              </w:rPr>
              <w:t>9</w:t>
            </w: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t xml:space="preserve">Организации и учреждения управления, кредитно </w:t>
            </w:r>
            <w:r w:rsidRPr="00D12C36">
              <w:rPr>
                <w:sz w:val="24"/>
                <w:szCs w:val="24"/>
              </w:rPr>
              <w:sym w:font="Symbol" w:char="F02D"/>
            </w:r>
            <w:r w:rsidRPr="00D12C36">
              <w:rPr>
                <w:sz w:val="24"/>
                <w:szCs w:val="24"/>
              </w:rPr>
              <w:t xml:space="preserve"> финансовые учреждения и предприятия связи</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отделения связи</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объект</w:t>
            </w:r>
          </w:p>
        </w:tc>
        <w:tc>
          <w:tcPr>
            <w:tcW w:w="2113" w:type="dxa"/>
            <w:vAlign w:val="center"/>
          </w:tcPr>
          <w:p w:rsidR="0050785F" w:rsidRPr="00D12C36" w:rsidRDefault="00D54776" w:rsidP="00D12C36">
            <w:pPr>
              <w:spacing w:line="240" w:lineRule="auto"/>
              <w:jc w:val="center"/>
              <w:rPr>
                <w:sz w:val="24"/>
                <w:szCs w:val="24"/>
              </w:rPr>
            </w:pPr>
            <w:r>
              <w:rPr>
                <w:sz w:val="24"/>
                <w:szCs w:val="24"/>
              </w:rPr>
              <w:t>2</w:t>
            </w:r>
          </w:p>
        </w:tc>
        <w:tc>
          <w:tcPr>
            <w:tcW w:w="1556" w:type="dxa"/>
            <w:vAlign w:val="center"/>
          </w:tcPr>
          <w:p w:rsidR="0050785F" w:rsidRPr="00D12C36" w:rsidRDefault="0050785F" w:rsidP="00D12C36">
            <w:pPr>
              <w:spacing w:line="240" w:lineRule="auto"/>
              <w:jc w:val="center"/>
              <w:rPr>
                <w:sz w:val="24"/>
                <w:szCs w:val="24"/>
              </w:rPr>
            </w:pPr>
            <w:r w:rsidRPr="00D12C36">
              <w:rPr>
                <w:sz w:val="24"/>
                <w:szCs w:val="24"/>
              </w:rPr>
              <w:t>5</w:t>
            </w:r>
          </w:p>
        </w:tc>
        <w:tc>
          <w:tcPr>
            <w:tcW w:w="1229" w:type="dxa"/>
            <w:shd w:val="clear" w:color="auto" w:fill="auto"/>
            <w:vAlign w:val="center"/>
          </w:tcPr>
          <w:p w:rsidR="0050785F" w:rsidRPr="00D12C36" w:rsidRDefault="0050785F" w:rsidP="00D12C36">
            <w:pPr>
              <w:spacing w:line="240" w:lineRule="auto"/>
              <w:jc w:val="center"/>
              <w:rPr>
                <w:sz w:val="24"/>
                <w:szCs w:val="24"/>
              </w:rPr>
            </w:pPr>
            <w:r w:rsidRPr="00D12C36">
              <w:rPr>
                <w:sz w:val="24"/>
                <w:szCs w:val="24"/>
              </w:rPr>
              <w:t>5</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отделения банков</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операц. место</w:t>
            </w:r>
          </w:p>
        </w:tc>
        <w:tc>
          <w:tcPr>
            <w:tcW w:w="2113" w:type="dxa"/>
            <w:vAlign w:val="center"/>
          </w:tcPr>
          <w:p w:rsidR="0050785F" w:rsidRPr="00D12C36" w:rsidRDefault="00D54776" w:rsidP="00D12C36">
            <w:pPr>
              <w:spacing w:line="240" w:lineRule="auto"/>
              <w:jc w:val="center"/>
              <w:rPr>
                <w:sz w:val="24"/>
                <w:szCs w:val="24"/>
              </w:rPr>
            </w:pPr>
            <w:r>
              <w:rPr>
                <w:sz w:val="24"/>
                <w:szCs w:val="24"/>
              </w:rPr>
              <w:t>4</w:t>
            </w:r>
          </w:p>
        </w:tc>
        <w:tc>
          <w:tcPr>
            <w:tcW w:w="1556" w:type="dxa"/>
            <w:vAlign w:val="center"/>
          </w:tcPr>
          <w:p w:rsidR="0050785F" w:rsidRPr="00D12C36" w:rsidRDefault="0050785F" w:rsidP="00D12C36">
            <w:pPr>
              <w:spacing w:line="240" w:lineRule="auto"/>
              <w:jc w:val="center"/>
              <w:rPr>
                <w:sz w:val="24"/>
                <w:szCs w:val="24"/>
              </w:rPr>
            </w:pPr>
            <w:r w:rsidRPr="00D12C36">
              <w:rPr>
                <w:sz w:val="24"/>
                <w:szCs w:val="24"/>
              </w:rPr>
              <w:t>2</w:t>
            </w:r>
          </w:p>
        </w:tc>
        <w:tc>
          <w:tcPr>
            <w:tcW w:w="1229" w:type="dxa"/>
            <w:shd w:val="clear" w:color="auto" w:fill="auto"/>
            <w:vAlign w:val="center"/>
          </w:tcPr>
          <w:p w:rsidR="0050785F" w:rsidRPr="00D12C36" w:rsidRDefault="0050785F" w:rsidP="00D12C36">
            <w:pPr>
              <w:spacing w:line="240" w:lineRule="auto"/>
              <w:jc w:val="center"/>
              <w:rPr>
                <w:sz w:val="24"/>
                <w:szCs w:val="24"/>
              </w:rPr>
            </w:pPr>
            <w:r w:rsidRPr="00D12C36">
              <w:rPr>
                <w:sz w:val="24"/>
                <w:szCs w:val="24"/>
              </w:rPr>
              <w:t>2</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sz w:val="24"/>
                <w:szCs w:val="24"/>
                <w:lang w:val="en-US"/>
              </w:rPr>
            </w:pPr>
            <w:r w:rsidRPr="00D12C36">
              <w:rPr>
                <w:sz w:val="24"/>
                <w:szCs w:val="24"/>
              </w:rPr>
              <w:t>10</w:t>
            </w: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t xml:space="preserve">Прочие объекты социального и культурно </w:t>
            </w:r>
            <w:r w:rsidRPr="00D12C36">
              <w:rPr>
                <w:sz w:val="24"/>
                <w:szCs w:val="24"/>
              </w:rPr>
              <w:sym w:font="Symbol" w:char="F02D"/>
            </w:r>
            <w:r w:rsidRPr="00D12C36">
              <w:rPr>
                <w:sz w:val="24"/>
                <w:szCs w:val="24"/>
              </w:rPr>
              <w:t xml:space="preserve"> бытового обслуживания населения</w:t>
            </w:r>
          </w:p>
        </w:tc>
        <w:tc>
          <w:tcPr>
            <w:tcW w:w="1377" w:type="dxa"/>
            <w:vAlign w:val="center"/>
          </w:tcPr>
          <w:p w:rsidR="0050785F" w:rsidRPr="00D12C36" w:rsidRDefault="0050785F" w:rsidP="00D12C36">
            <w:pPr>
              <w:spacing w:line="240" w:lineRule="auto"/>
              <w:jc w:val="center"/>
              <w:rPr>
                <w:sz w:val="24"/>
                <w:szCs w:val="24"/>
              </w:rPr>
            </w:pPr>
          </w:p>
        </w:tc>
        <w:tc>
          <w:tcPr>
            <w:tcW w:w="2113" w:type="dxa"/>
            <w:vAlign w:val="center"/>
          </w:tcPr>
          <w:p w:rsidR="0050785F" w:rsidRPr="00D12C36" w:rsidRDefault="0050785F" w:rsidP="00D12C36">
            <w:pPr>
              <w:spacing w:line="240" w:lineRule="auto"/>
              <w:jc w:val="center"/>
              <w:rPr>
                <w:sz w:val="24"/>
                <w:szCs w:val="24"/>
              </w:rPr>
            </w:pPr>
          </w:p>
        </w:tc>
        <w:tc>
          <w:tcPr>
            <w:tcW w:w="1556" w:type="dxa"/>
            <w:vAlign w:val="center"/>
          </w:tcPr>
          <w:p w:rsidR="0050785F" w:rsidRPr="00D12C36" w:rsidRDefault="0050785F" w:rsidP="00D12C36">
            <w:pPr>
              <w:spacing w:line="240" w:lineRule="auto"/>
              <w:jc w:val="center"/>
              <w:rPr>
                <w:sz w:val="24"/>
                <w:szCs w:val="24"/>
              </w:rPr>
            </w:pPr>
          </w:p>
        </w:tc>
        <w:tc>
          <w:tcPr>
            <w:tcW w:w="1229" w:type="dxa"/>
            <w:shd w:val="clear" w:color="auto" w:fill="auto"/>
            <w:vAlign w:val="center"/>
          </w:tcPr>
          <w:p w:rsidR="0050785F" w:rsidRPr="00D12C36" w:rsidRDefault="0050785F" w:rsidP="00D12C36">
            <w:pPr>
              <w:spacing w:line="240" w:lineRule="auto"/>
              <w:jc w:val="center"/>
              <w:rPr>
                <w:sz w:val="24"/>
                <w:szCs w:val="24"/>
              </w:rPr>
            </w:pP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b/>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sz w:val="24"/>
                <w:szCs w:val="24"/>
              </w:rPr>
              <w:sym w:font="Symbol" w:char="F02D"/>
            </w:r>
            <w:r w:rsidRPr="00D12C36">
              <w:rPr>
                <w:sz w:val="24"/>
                <w:szCs w:val="24"/>
              </w:rPr>
              <w:t xml:space="preserve"> прачечные</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кг белья в смену</w:t>
            </w:r>
          </w:p>
        </w:tc>
        <w:tc>
          <w:tcPr>
            <w:tcW w:w="2113" w:type="dxa"/>
            <w:vAlign w:val="center"/>
          </w:tcPr>
          <w:p w:rsidR="0050785F" w:rsidRPr="00D12C36" w:rsidRDefault="00D54776" w:rsidP="00D12C36">
            <w:pPr>
              <w:spacing w:line="240" w:lineRule="auto"/>
              <w:jc w:val="center"/>
              <w:rPr>
                <w:sz w:val="24"/>
                <w:szCs w:val="24"/>
              </w:rPr>
            </w:pPr>
            <w:r>
              <w:rPr>
                <w:sz w:val="24"/>
                <w:szCs w:val="24"/>
              </w:rPr>
              <w:t>530</w:t>
            </w:r>
          </w:p>
        </w:tc>
        <w:tc>
          <w:tcPr>
            <w:tcW w:w="1556" w:type="dxa"/>
            <w:vAlign w:val="center"/>
          </w:tcPr>
          <w:p w:rsidR="0050785F" w:rsidRPr="00D12C36" w:rsidRDefault="00D54776" w:rsidP="00D12C36">
            <w:pPr>
              <w:spacing w:line="240" w:lineRule="auto"/>
              <w:jc w:val="center"/>
              <w:rPr>
                <w:sz w:val="24"/>
                <w:szCs w:val="24"/>
              </w:rPr>
            </w:pPr>
            <w:r>
              <w:rPr>
                <w:sz w:val="24"/>
                <w:szCs w:val="24"/>
              </w:rPr>
              <w:t>530</w:t>
            </w:r>
          </w:p>
        </w:tc>
        <w:tc>
          <w:tcPr>
            <w:tcW w:w="1229" w:type="dxa"/>
            <w:shd w:val="clear" w:color="auto" w:fill="auto"/>
            <w:vAlign w:val="center"/>
          </w:tcPr>
          <w:p w:rsidR="0050785F" w:rsidRPr="00D12C36" w:rsidRDefault="00D54776" w:rsidP="00D12C36">
            <w:pPr>
              <w:spacing w:line="240" w:lineRule="auto"/>
              <w:jc w:val="center"/>
              <w:rPr>
                <w:sz w:val="24"/>
                <w:szCs w:val="24"/>
              </w:rPr>
            </w:pPr>
            <w:r>
              <w:rPr>
                <w:sz w:val="24"/>
                <w:szCs w:val="24"/>
              </w:rPr>
              <w:t>530</w:t>
            </w:r>
          </w:p>
        </w:tc>
      </w:tr>
      <w:tr w:rsidR="0050785F" w:rsidRPr="00D12C36" w:rsidTr="00D54776">
        <w:trPr>
          <w:trHeight w:val="237"/>
          <w:jc w:val="center"/>
        </w:trPr>
        <w:tc>
          <w:tcPr>
            <w:tcW w:w="624" w:type="dxa"/>
            <w:vAlign w:val="center"/>
          </w:tcPr>
          <w:p w:rsidR="0050785F" w:rsidRPr="00D12C36" w:rsidRDefault="0050785F" w:rsidP="00D12C36">
            <w:pPr>
              <w:spacing w:line="240" w:lineRule="auto"/>
              <w:ind w:right="-144"/>
              <w:jc w:val="center"/>
              <w:rPr>
                <w:b/>
                <w:sz w:val="24"/>
                <w:szCs w:val="24"/>
              </w:rPr>
            </w:pPr>
          </w:p>
        </w:tc>
        <w:tc>
          <w:tcPr>
            <w:tcW w:w="3215" w:type="dxa"/>
            <w:vAlign w:val="center"/>
          </w:tcPr>
          <w:p w:rsidR="0050785F" w:rsidRPr="00D12C36" w:rsidRDefault="0050785F" w:rsidP="00D12C36">
            <w:pPr>
              <w:spacing w:line="240" w:lineRule="auto"/>
              <w:jc w:val="center"/>
              <w:rPr>
                <w:sz w:val="24"/>
                <w:szCs w:val="24"/>
              </w:rPr>
            </w:pPr>
            <w:r w:rsidRPr="00D12C36">
              <w:rPr>
                <w:b/>
                <w:sz w:val="24"/>
                <w:szCs w:val="24"/>
              </w:rPr>
              <w:sym w:font="Symbol" w:char="F02D"/>
            </w:r>
            <w:r w:rsidRPr="00D12C36">
              <w:rPr>
                <w:sz w:val="24"/>
                <w:szCs w:val="24"/>
              </w:rPr>
              <w:t xml:space="preserve"> химчистка</w:t>
            </w:r>
          </w:p>
        </w:tc>
        <w:tc>
          <w:tcPr>
            <w:tcW w:w="1377" w:type="dxa"/>
            <w:vAlign w:val="center"/>
          </w:tcPr>
          <w:p w:rsidR="0050785F" w:rsidRPr="00D12C36" w:rsidRDefault="0050785F" w:rsidP="00D12C36">
            <w:pPr>
              <w:spacing w:line="240" w:lineRule="auto"/>
              <w:jc w:val="center"/>
              <w:rPr>
                <w:sz w:val="24"/>
                <w:szCs w:val="24"/>
              </w:rPr>
            </w:pPr>
            <w:r w:rsidRPr="00D12C36">
              <w:rPr>
                <w:sz w:val="24"/>
                <w:szCs w:val="24"/>
              </w:rPr>
              <w:t>кг белья в смену</w:t>
            </w:r>
          </w:p>
        </w:tc>
        <w:tc>
          <w:tcPr>
            <w:tcW w:w="2113" w:type="dxa"/>
            <w:vAlign w:val="center"/>
          </w:tcPr>
          <w:p w:rsidR="0050785F" w:rsidRPr="00D12C36" w:rsidRDefault="00D54776" w:rsidP="00D12C36">
            <w:pPr>
              <w:spacing w:line="240" w:lineRule="auto"/>
              <w:jc w:val="center"/>
              <w:rPr>
                <w:sz w:val="24"/>
                <w:szCs w:val="24"/>
              </w:rPr>
            </w:pPr>
            <w:r>
              <w:rPr>
                <w:sz w:val="24"/>
                <w:szCs w:val="24"/>
              </w:rPr>
              <w:t>250</w:t>
            </w:r>
          </w:p>
        </w:tc>
        <w:tc>
          <w:tcPr>
            <w:tcW w:w="1556" w:type="dxa"/>
            <w:vAlign w:val="center"/>
          </w:tcPr>
          <w:p w:rsidR="0050785F" w:rsidRPr="00D12C36" w:rsidRDefault="0050785F" w:rsidP="00D12C36">
            <w:pPr>
              <w:spacing w:line="240" w:lineRule="auto"/>
              <w:jc w:val="center"/>
              <w:rPr>
                <w:sz w:val="24"/>
                <w:szCs w:val="24"/>
              </w:rPr>
            </w:pPr>
            <w:r w:rsidRPr="00D12C36">
              <w:rPr>
                <w:sz w:val="24"/>
                <w:szCs w:val="24"/>
              </w:rPr>
              <w:t>556,3</w:t>
            </w:r>
          </w:p>
        </w:tc>
        <w:tc>
          <w:tcPr>
            <w:tcW w:w="1229" w:type="dxa"/>
            <w:shd w:val="clear" w:color="auto" w:fill="auto"/>
            <w:vAlign w:val="center"/>
          </w:tcPr>
          <w:p w:rsidR="0050785F" w:rsidRPr="00D12C36" w:rsidRDefault="0050785F" w:rsidP="00D12C36">
            <w:pPr>
              <w:spacing w:line="240" w:lineRule="auto"/>
              <w:jc w:val="center"/>
              <w:rPr>
                <w:sz w:val="24"/>
                <w:szCs w:val="24"/>
              </w:rPr>
            </w:pPr>
            <w:r w:rsidRPr="00D12C36">
              <w:rPr>
                <w:sz w:val="24"/>
                <w:szCs w:val="24"/>
              </w:rPr>
              <w:t>559,7</w:t>
            </w:r>
          </w:p>
        </w:tc>
      </w:tr>
      <w:tr w:rsidR="00D54776" w:rsidRPr="00D12C36" w:rsidTr="00D54776">
        <w:trPr>
          <w:trHeight w:val="237"/>
          <w:jc w:val="center"/>
        </w:trPr>
        <w:tc>
          <w:tcPr>
            <w:tcW w:w="624" w:type="dxa"/>
            <w:vAlign w:val="center"/>
          </w:tcPr>
          <w:p w:rsidR="00D54776" w:rsidRPr="00D12C36" w:rsidRDefault="00D54776" w:rsidP="00D12C36">
            <w:pPr>
              <w:spacing w:line="240" w:lineRule="auto"/>
              <w:ind w:right="-144"/>
              <w:jc w:val="center"/>
              <w:rPr>
                <w:b/>
                <w:sz w:val="24"/>
                <w:szCs w:val="24"/>
              </w:rPr>
            </w:pPr>
          </w:p>
        </w:tc>
        <w:tc>
          <w:tcPr>
            <w:tcW w:w="3215" w:type="dxa"/>
            <w:vAlign w:val="center"/>
          </w:tcPr>
          <w:p w:rsidR="00D54776" w:rsidRPr="00D12C36" w:rsidRDefault="00D54776" w:rsidP="00D12C36">
            <w:pPr>
              <w:spacing w:line="240" w:lineRule="auto"/>
              <w:jc w:val="center"/>
              <w:rPr>
                <w:b/>
                <w:sz w:val="24"/>
                <w:szCs w:val="24"/>
              </w:rPr>
            </w:pPr>
            <w:r w:rsidRPr="00D12C36">
              <w:rPr>
                <w:b/>
                <w:sz w:val="24"/>
                <w:szCs w:val="24"/>
              </w:rPr>
              <w:sym w:font="Symbol" w:char="F02D"/>
            </w:r>
            <w:r w:rsidRPr="00D12C36">
              <w:rPr>
                <w:b/>
                <w:sz w:val="24"/>
                <w:szCs w:val="24"/>
              </w:rPr>
              <w:t xml:space="preserve"> </w:t>
            </w:r>
            <w:r w:rsidRPr="00D12C36">
              <w:rPr>
                <w:sz w:val="24"/>
                <w:szCs w:val="24"/>
              </w:rPr>
              <w:t>бани</w:t>
            </w:r>
          </w:p>
        </w:tc>
        <w:tc>
          <w:tcPr>
            <w:tcW w:w="1377" w:type="dxa"/>
            <w:vAlign w:val="center"/>
          </w:tcPr>
          <w:p w:rsidR="00D54776" w:rsidRPr="00D12C36" w:rsidRDefault="00D54776" w:rsidP="00D12C36">
            <w:pPr>
              <w:spacing w:line="240" w:lineRule="auto"/>
              <w:jc w:val="center"/>
              <w:rPr>
                <w:sz w:val="24"/>
                <w:szCs w:val="24"/>
              </w:rPr>
            </w:pPr>
            <w:r w:rsidRPr="00D12C36">
              <w:rPr>
                <w:sz w:val="24"/>
                <w:szCs w:val="24"/>
              </w:rPr>
              <w:t>мест</w:t>
            </w:r>
          </w:p>
        </w:tc>
        <w:tc>
          <w:tcPr>
            <w:tcW w:w="2113" w:type="dxa"/>
            <w:vAlign w:val="center"/>
          </w:tcPr>
          <w:p w:rsidR="00D54776" w:rsidRPr="00D12C36" w:rsidRDefault="00D54776" w:rsidP="00D12C36">
            <w:pPr>
              <w:spacing w:line="240" w:lineRule="auto"/>
              <w:jc w:val="center"/>
              <w:rPr>
                <w:sz w:val="24"/>
                <w:szCs w:val="24"/>
              </w:rPr>
            </w:pPr>
            <w:r w:rsidRPr="00D12C36">
              <w:rPr>
                <w:sz w:val="24"/>
                <w:szCs w:val="24"/>
              </w:rPr>
              <w:t>170</w:t>
            </w:r>
          </w:p>
        </w:tc>
        <w:tc>
          <w:tcPr>
            <w:tcW w:w="1556" w:type="dxa"/>
            <w:vAlign w:val="center"/>
          </w:tcPr>
          <w:p w:rsidR="00D54776" w:rsidRDefault="00D54776" w:rsidP="00D54776">
            <w:pPr>
              <w:jc w:val="center"/>
            </w:pPr>
            <w:r w:rsidRPr="00053488">
              <w:rPr>
                <w:sz w:val="24"/>
                <w:szCs w:val="24"/>
              </w:rPr>
              <w:t>170</w:t>
            </w:r>
          </w:p>
        </w:tc>
        <w:tc>
          <w:tcPr>
            <w:tcW w:w="1229" w:type="dxa"/>
            <w:shd w:val="clear" w:color="auto" w:fill="auto"/>
            <w:vAlign w:val="center"/>
          </w:tcPr>
          <w:p w:rsidR="00D54776" w:rsidRDefault="00D54776" w:rsidP="00D54776">
            <w:pPr>
              <w:jc w:val="center"/>
            </w:pPr>
            <w:r w:rsidRPr="00053488">
              <w:rPr>
                <w:sz w:val="24"/>
                <w:szCs w:val="24"/>
              </w:rPr>
              <w:t>170</w:t>
            </w:r>
          </w:p>
        </w:tc>
      </w:tr>
    </w:tbl>
    <w:p w:rsidR="00D12C36" w:rsidRDefault="00D12C36" w:rsidP="00D12C36">
      <w:pPr>
        <w:autoSpaceDE w:val="0"/>
        <w:autoSpaceDN w:val="0"/>
        <w:adjustRightInd w:val="0"/>
        <w:spacing w:after="0"/>
        <w:ind w:firstLine="708"/>
        <w:rPr>
          <w:rFonts w:eastAsia="TimesNewRoman"/>
        </w:rPr>
      </w:pPr>
    </w:p>
    <w:p w:rsidR="008674A8" w:rsidRPr="00D12C36" w:rsidRDefault="008674A8" w:rsidP="008674A8">
      <w:pPr>
        <w:pStyle w:val="aff6"/>
        <w:rPr>
          <w:sz w:val="26"/>
          <w:szCs w:val="26"/>
          <w:highlight w:val="yellow"/>
        </w:rPr>
      </w:pPr>
      <w:r w:rsidRPr="00D12C36">
        <w:rPr>
          <w:sz w:val="26"/>
          <w:szCs w:val="26"/>
        </w:rPr>
        <w:lastRenderedPageBreak/>
        <w:t xml:space="preserve">Таблица </w:t>
      </w:r>
      <w:r w:rsidRPr="005952A8">
        <w:rPr>
          <w:sz w:val="26"/>
          <w:szCs w:val="26"/>
        </w:rPr>
        <w:t xml:space="preserve">№ </w:t>
      </w:r>
      <w:r w:rsidR="005952A8" w:rsidRPr="005952A8">
        <w:rPr>
          <w:sz w:val="26"/>
          <w:szCs w:val="26"/>
        </w:rPr>
        <w:t>7</w:t>
      </w:r>
    </w:p>
    <w:p w:rsidR="008674A8" w:rsidRPr="001B39FA" w:rsidRDefault="008674A8" w:rsidP="008674A8">
      <w:pPr>
        <w:pStyle w:val="aff8"/>
        <w:rPr>
          <w:sz w:val="26"/>
          <w:szCs w:val="26"/>
        </w:rPr>
      </w:pPr>
      <w:r w:rsidRPr="001B39FA">
        <w:rPr>
          <w:sz w:val="26"/>
          <w:szCs w:val="26"/>
        </w:rPr>
        <w:t>Прогнозные расходы воды питьевого качества</w:t>
      </w:r>
    </w:p>
    <w:tbl>
      <w:tblPr>
        <w:tblW w:w="8506" w:type="dxa"/>
        <w:jc w:val="center"/>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4"/>
        <w:gridCol w:w="1560"/>
        <w:gridCol w:w="1559"/>
        <w:gridCol w:w="1844"/>
        <w:gridCol w:w="1559"/>
      </w:tblGrid>
      <w:tr w:rsidR="008674A8" w:rsidRPr="006B1CD7" w:rsidTr="00E11C80">
        <w:trPr>
          <w:cantSplit/>
          <w:trHeight w:val="2147"/>
          <w:jc w:val="center"/>
        </w:trPr>
        <w:tc>
          <w:tcPr>
            <w:tcW w:w="1984" w:type="dxa"/>
            <w:shd w:val="clear" w:color="auto" w:fill="auto"/>
            <w:vAlign w:val="center"/>
            <w:hideMark/>
          </w:tcPr>
          <w:p w:rsidR="008674A8" w:rsidRPr="006B1CD7" w:rsidRDefault="008674A8" w:rsidP="00826052">
            <w:pPr>
              <w:spacing w:line="240" w:lineRule="auto"/>
              <w:jc w:val="center"/>
              <w:rPr>
                <w:color w:val="000000"/>
                <w:sz w:val="24"/>
                <w:szCs w:val="24"/>
              </w:rPr>
            </w:pPr>
            <w:r w:rsidRPr="006B1CD7">
              <w:rPr>
                <w:color w:val="000000"/>
                <w:sz w:val="24"/>
                <w:szCs w:val="24"/>
              </w:rPr>
              <w:t>Наименование</w:t>
            </w:r>
          </w:p>
        </w:tc>
        <w:tc>
          <w:tcPr>
            <w:tcW w:w="1560" w:type="dxa"/>
            <w:vAlign w:val="center"/>
          </w:tcPr>
          <w:p w:rsidR="008674A8" w:rsidRDefault="008674A8" w:rsidP="00826052">
            <w:pPr>
              <w:spacing w:line="240" w:lineRule="auto"/>
              <w:jc w:val="center"/>
              <w:rPr>
                <w:color w:val="000000"/>
                <w:sz w:val="24"/>
                <w:szCs w:val="24"/>
              </w:rPr>
            </w:pPr>
            <w:r>
              <w:rPr>
                <w:color w:val="000000"/>
                <w:sz w:val="24"/>
                <w:szCs w:val="24"/>
              </w:rPr>
              <w:t>Единица измерения</w:t>
            </w:r>
          </w:p>
        </w:tc>
        <w:tc>
          <w:tcPr>
            <w:tcW w:w="1559" w:type="dxa"/>
            <w:shd w:val="clear" w:color="auto" w:fill="auto"/>
            <w:vAlign w:val="center"/>
            <w:hideMark/>
          </w:tcPr>
          <w:p w:rsidR="008674A8" w:rsidRPr="006B1CD7" w:rsidRDefault="008674A8" w:rsidP="00826052">
            <w:pPr>
              <w:spacing w:line="240" w:lineRule="auto"/>
              <w:jc w:val="center"/>
              <w:rPr>
                <w:color w:val="000000"/>
                <w:sz w:val="24"/>
                <w:szCs w:val="24"/>
              </w:rPr>
            </w:pPr>
            <w:r>
              <w:rPr>
                <w:color w:val="000000"/>
                <w:sz w:val="24"/>
                <w:szCs w:val="24"/>
              </w:rPr>
              <w:t>Кол-во</w:t>
            </w:r>
          </w:p>
        </w:tc>
        <w:tc>
          <w:tcPr>
            <w:tcW w:w="1844" w:type="dxa"/>
            <w:shd w:val="clear" w:color="auto" w:fill="auto"/>
            <w:vAlign w:val="center"/>
            <w:hideMark/>
          </w:tcPr>
          <w:p w:rsidR="008674A8" w:rsidRPr="006B1CD7" w:rsidRDefault="008674A8" w:rsidP="00826052">
            <w:pPr>
              <w:spacing w:line="240" w:lineRule="auto"/>
              <w:jc w:val="center"/>
              <w:rPr>
                <w:color w:val="000000"/>
                <w:sz w:val="24"/>
                <w:szCs w:val="24"/>
              </w:rPr>
            </w:pPr>
            <w:r w:rsidRPr="006B1CD7">
              <w:rPr>
                <w:color w:val="000000"/>
                <w:sz w:val="24"/>
                <w:szCs w:val="24"/>
              </w:rPr>
              <w:t>Норма водопотреб.</w:t>
            </w:r>
            <w:r>
              <w:rPr>
                <w:color w:val="000000"/>
                <w:sz w:val="24"/>
                <w:szCs w:val="24"/>
              </w:rPr>
              <w:t>, л/сутки</w:t>
            </w:r>
          </w:p>
        </w:tc>
        <w:tc>
          <w:tcPr>
            <w:tcW w:w="1559" w:type="dxa"/>
            <w:shd w:val="clear" w:color="auto" w:fill="auto"/>
            <w:vAlign w:val="center"/>
            <w:hideMark/>
          </w:tcPr>
          <w:p w:rsidR="008674A8" w:rsidRPr="006B1CD7" w:rsidRDefault="008674A8" w:rsidP="00290541">
            <w:pPr>
              <w:jc w:val="center"/>
              <w:rPr>
                <w:color w:val="000000"/>
                <w:sz w:val="24"/>
                <w:szCs w:val="24"/>
              </w:rPr>
            </w:pPr>
            <w:r w:rsidRPr="006B1CD7">
              <w:rPr>
                <w:color w:val="000000"/>
                <w:sz w:val="24"/>
                <w:szCs w:val="24"/>
              </w:rPr>
              <w:t>Расходы воды,</w:t>
            </w:r>
            <w:r>
              <w:rPr>
                <w:color w:val="000000"/>
                <w:sz w:val="24"/>
                <w:szCs w:val="24"/>
              </w:rPr>
              <w:t xml:space="preserve"> </w:t>
            </w:r>
            <w:r w:rsidRPr="006B1CD7">
              <w:rPr>
                <w:color w:val="000000"/>
                <w:sz w:val="24"/>
                <w:szCs w:val="24"/>
              </w:rPr>
              <w:t>м</w:t>
            </w:r>
            <w:r w:rsidRPr="006B1CD7">
              <w:rPr>
                <w:color w:val="000000"/>
                <w:sz w:val="24"/>
                <w:szCs w:val="24"/>
                <w:vertAlign w:val="superscript"/>
              </w:rPr>
              <w:t>3</w:t>
            </w:r>
            <w:r w:rsidRPr="006B1CD7">
              <w:rPr>
                <w:color w:val="000000"/>
                <w:sz w:val="24"/>
                <w:szCs w:val="24"/>
              </w:rPr>
              <w:t>/сут</w:t>
            </w:r>
          </w:p>
        </w:tc>
      </w:tr>
      <w:tr w:rsidR="00290541" w:rsidRPr="006B1CD7" w:rsidTr="00290541">
        <w:trPr>
          <w:cantSplit/>
          <w:trHeight w:val="686"/>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sidRPr="00D12C36">
              <w:rPr>
                <w:sz w:val="24"/>
                <w:szCs w:val="24"/>
              </w:rPr>
              <w:t>Детские дошкольные учреждения</w:t>
            </w:r>
          </w:p>
        </w:tc>
        <w:tc>
          <w:tcPr>
            <w:tcW w:w="1560" w:type="dxa"/>
            <w:vAlign w:val="center"/>
          </w:tcPr>
          <w:p w:rsidR="00290541" w:rsidRDefault="00290541" w:rsidP="00826052">
            <w:pPr>
              <w:spacing w:line="240" w:lineRule="auto"/>
              <w:jc w:val="center"/>
              <w:rPr>
                <w:color w:val="000000"/>
                <w:sz w:val="24"/>
                <w:szCs w:val="24"/>
              </w:rPr>
            </w:pPr>
            <w:r>
              <w:rPr>
                <w:color w:val="000000"/>
                <w:sz w:val="24"/>
                <w:szCs w:val="24"/>
              </w:rPr>
              <w:t>1 ребенок</w:t>
            </w:r>
          </w:p>
        </w:tc>
        <w:tc>
          <w:tcPr>
            <w:tcW w:w="1559" w:type="dxa"/>
            <w:shd w:val="clear" w:color="auto" w:fill="auto"/>
            <w:vAlign w:val="center"/>
            <w:hideMark/>
          </w:tcPr>
          <w:p w:rsidR="00290541" w:rsidRPr="006B1CD7" w:rsidRDefault="00290541" w:rsidP="00290541">
            <w:pPr>
              <w:spacing w:line="240" w:lineRule="auto"/>
              <w:jc w:val="center"/>
              <w:rPr>
                <w:color w:val="000000"/>
                <w:sz w:val="24"/>
                <w:szCs w:val="24"/>
              </w:rPr>
            </w:pPr>
            <w:r>
              <w:rPr>
                <w:color w:val="000000"/>
                <w:sz w:val="24"/>
                <w:szCs w:val="24"/>
              </w:rPr>
              <w:t>2602</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105</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273,2</w:t>
            </w:r>
          </w:p>
        </w:tc>
      </w:tr>
      <w:tr w:rsidR="00290541" w:rsidRPr="006B1CD7" w:rsidTr="00290541">
        <w:trPr>
          <w:cantSplit/>
          <w:trHeight w:val="686"/>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sidRPr="00D12C36">
              <w:rPr>
                <w:sz w:val="24"/>
                <w:szCs w:val="24"/>
              </w:rPr>
              <w:t>Общеобразовательные школы</w:t>
            </w:r>
          </w:p>
        </w:tc>
        <w:tc>
          <w:tcPr>
            <w:tcW w:w="1560" w:type="dxa"/>
            <w:vAlign w:val="center"/>
          </w:tcPr>
          <w:p w:rsidR="00290541" w:rsidRPr="00D12C36" w:rsidRDefault="00290541" w:rsidP="00826052">
            <w:pPr>
              <w:spacing w:line="240" w:lineRule="auto"/>
              <w:jc w:val="center"/>
              <w:rPr>
                <w:sz w:val="24"/>
                <w:szCs w:val="24"/>
              </w:rPr>
            </w:pPr>
            <w:r>
              <w:rPr>
                <w:sz w:val="24"/>
                <w:szCs w:val="24"/>
              </w:rPr>
              <w:t>1 учащ. и 1 препод. в смену</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sidRPr="00D12C36">
              <w:rPr>
                <w:sz w:val="24"/>
                <w:szCs w:val="24"/>
              </w:rPr>
              <w:t>57</w:t>
            </w:r>
            <w:r>
              <w:rPr>
                <w:sz w:val="24"/>
                <w:szCs w:val="24"/>
              </w:rPr>
              <w:t>45</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11,5</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66,</w:t>
            </w:r>
            <w:r>
              <w:rPr>
                <w:color w:val="000000"/>
                <w:sz w:val="24"/>
                <w:szCs w:val="24"/>
              </w:rPr>
              <w:t>1</w:t>
            </w:r>
          </w:p>
        </w:tc>
      </w:tr>
      <w:tr w:rsidR="00290541" w:rsidRPr="006B1CD7" w:rsidTr="00290541">
        <w:trPr>
          <w:trHeight w:val="697"/>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sidRPr="00D12C36">
              <w:rPr>
                <w:sz w:val="24"/>
                <w:szCs w:val="24"/>
              </w:rPr>
              <w:t>Стационары</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койка</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736</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115</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84,6</w:t>
            </w:r>
          </w:p>
        </w:tc>
      </w:tr>
      <w:tr w:rsidR="00290541" w:rsidRPr="006B1CD7" w:rsidTr="00290541">
        <w:trPr>
          <w:trHeight w:val="679"/>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sidRPr="00D12C36">
              <w:rPr>
                <w:sz w:val="24"/>
                <w:szCs w:val="24"/>
              </w:rPr>
              <w:t>Поликлиники, амбулатории</w:t>
            </w:r>
          </w:p>
        </w:tc>
        <w:tc>
          <w:tcPr>
            <w:tcW w:w="1560" w:type="dxa"/>
            <w:vAlign w:val="center"/>
          </w:tcPr>
          <w:p w:rsidR="00290541" w:rsidRPr="006B1CD7" w:rsidRDefault="00290541" w:rsidP="00826052">
            <w:pPr>
              <w:spacing w:line="240" w:lineRule="auto"/>
              <w:jc w:val="center"/>
              <w:rPr>
                <w:color w:val="000000"/>
                <w:sz w:val="24"/>
                <w:szCs w:val="24"/>
              </w:rPr>
            </w:pPr>
            <w:r>
              <w:rPr>
                <w:sz w:val="24"/>
                <w:szCs w:val="24"/>
              </w:rPr>
              <w:t xml:space="preserve">1 </w:t>
            </w:r>
            <w:r w:rsidRPr="00D12C36">
              <w:rPr>
                <w:sz w:val="24"/>
                <w:szCs w:val="24"/>
              </w:rPr>
              <w:t>посещ./ в смену</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1228</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15</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18,4</w:t>
            </w:r>
          </w:p>
        </w:tc>
      </w:tr>
      <w:tr w:rsidR="00290541" w:rsidRPr="006B1CD7" w:rsidTr="00290541">
        <w:trPr>
          <w:trHeight w:val="330"/>
          <w:jc w:val="center"/>
        </w:trPr>
        <w:tc>
          <w:tcPr>
            <w:tcW w:w="1984" w:type="dxa"/>
            <w:shd w:val="clear" w:color="auto" w:fill="auto"/>
            <w:vAlign w:val="center"/>
            <w:hideMark/>
          </w:tcPr>
          <w:p w:rsidR="00290541" w:rsidRPr="006B1CD7" w:rsidRDefault="00290541" w:rsidP="00826052">
            <w:pPr>
              <w:spacing w:line="240" w:lineRule="auto"/>
              <w:jc w:val="center"/>
              <w:rPr>
                <w:b/>
                <w:bCs/>
                <w:color w:val="000000"/>
                <w:sz w:val="24"/>
                <w:szCs w:val="24"/>
              </w:rPr>
            </w:pPr>
            <w:r>
              <w:rPr>
                <w:sz w:val="24"/>
                <w:szCs w:val="24"/>
              </w:rPr>
              <w:t>М</w:t>
            </w:r>
            <w:r w:rsidRPr="00D12C36">
              <w:rPr>
                <w:sz w:val="24"/>
                <w:szCs w:val="24"/>
              </w:rPr>
              <w:t xml:space="preserve">агазины </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раб в смену</w:t>
            </w:r>
          </w:p>
        </w:tc>
        <w:tc>
          <w:tcPr>
            <w:tcW w:w="1559" w:type="dxa"/>
            <w:shd w:val="clear" w:color="auto" w:fill="auto"/>
            <w:vAlign w:val="center"/>
            <w:hideMark/>
          </w:tcPr>
          <w:p w:rsidR="00290541" w:rsidRPr="006B1CD7" w:rsidRDefault="00290541" w:rsidP="008674A8">
            <w:pPr>
              <w:spacing w:line="240" w:lineRule="auto"/>
              <w:jc w:val="center"/>
              <w:rPr>
                <w:color w:val="000000"/>
                <w:sz w:val="24"/>
                <w:szCs w:val="24"/>
              </w:rPr>
            </w:pPr>
            <w:r>
              <w:rPr>
                <w:color w:val="000000"/>
                <w:sz w:val="24"/>
                <w:szCs w:val="24"/>
              </w:rPr>
              <w:t>687</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250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171,7</w:t>
            </w:r>
          </w:p>
        </w:tc>
      </w:tr>
      <w:tr w:rsidR="00290541" w:rsidRPr="006B1CD7" w:rsidTr="00290541">
        <w:trPr>
          <w:cantSplit/>
          <w:trHeight w:val="623"/>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Pr>
                <w:sz w:val="24"/>
                <w:szCs w:val="24"/>
              </w:rPr>
              <w:t>П</w:t>
            </w:r>
            <w:r w:rsidRPr="00D12C36">
              <w:rPr>
                <w:sz w:val="24"/>
                <w:szCs w:val="24"/>
              </w:rPr>
              <w:t>редприятия общественного питания</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условное блюдо</w:t>
            </w:r>
          </w:p>
        </w:tc>
        <w:tc>
          <w:tcPr>
            <w:tcW w:w="1559" w:type="dxa"/>
            <w:shd w:val="clear" w:color="auto" w:fill="auto"/>
            <w:vAlign w:val="center"/>
            <w:hideMark/>
          </w:tcPr>
          <w:p w:rsidR="00290541" w:rsidRPr="006B1CD7" w:rsidRDefault="00290541" w:rsidP="002549B1">
            <w:pPr>
              <w:spacing w:line="240" w:lineRule="auto"/>
              <w:jc w:val="center"/>
              <w:rPr>
                <w:color w:val="000000"/>
                <w:sz w:val="24"/>
                <w:szCs w:val="24"/>
              </w:rPr>
            </w:pPr>
            <w:r>
              <w:rPr>
                <w:color w:val="000000"/>
                <w:sz w:val="24"/>
                <w:szCs w:val="24"/>
              </w:rPr>
              <w:t>12880</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12</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154,5</w:t>
            </w:r>
          </w:p>
        </w:tc>
      </w:tr>
      <w:tr w:rsidR="00290541" w:rsidRPr="006B1CD7" w:rsidTr="00290541">
        <w:trPr>
          <w:cantSplit/>
          <w:trHeight w:val="623"/>
          <w:jc w:val="center"/>
        </w:trPr>
        <w:tc>
          <w:tcPr>
            <w:tcW w:w="1984" w:type="dxa"/>
            <w:shd w:val="clear" w:color="auto" w:fill="auto"/>
            <w:vAlign w:val="center"/>
            <w:hideMark/>
          </w:tcPr>
          <w:p w:rsidR="00290541" w:rsidRPr="00826052" w:rsidRDefault="00290541" w:rsidP="00826052">
            <w:pPr>
              <w:spacing w:line="240" w:lineRule="auto"/>
              <w:jc w:val="center"/>
              <w:rPr>
                <w:color w:val="000000"/>
                <w:sz w:val="24"/>
                <w:szCs w:val="24"/>
              </w:rPr>
            </w:pPr>
            <w:r w:rsidRPr="00826052">
              <w:rPr>
                <w:color w:val="000000"/>
                <w:sz w:val="24"/>
                <w:szCs w:val="24"/>
              </w:rPr>
              <w:t>Предприятия бытового обслуживания</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рабочее место в смену</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439</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60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26,3</w:t>
            </w:r>
          </w:p>
        </w:tc>
      </w:tr>
      <w:tr w:rsidR="00290541" w:rsidRPr="006B1CD7" w:rsidTr="00290541">
        <w:trPr>
          <w:trHeight w:val="689"/>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Клубы, кинотеатры</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место</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5368</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53,</w:t>
            </w:r>
            <w:r>
              <w:rPr>
                <w:color w:val="000000"/>
                <w:sz w:val="24"/>
                <w:szCs w:val="24"/>
              </w:rPr>
              <w:t>7</w:t>
            </w:r>
          </w:p>
        </w:tc>
      </w:tr>
      <w:tr w:rsidR="00290541" w:rsidRPr="006B1CD7" w:rsidTr="00290541">
        <w:trPr>
          <w:trHeight w:val="698"/>
          <w:jc w:val="center"/>
        </w:trPr>
        <w:tc>
          <w:tcPr>
            <w:tcW w:w="1984" w:type="dxa"/>
            <w:shd w:val="clear" w:color="auto" w:fill="auto"/>
            <w:vAlign w:val="center"/>
            <w:hideMark/>
          </w:tcPr>
          <w:p w:rsidR="00290541" w:rsidRPr="006B1CD7" w:rsidRDefault="00290541" w:rsidP="00826052">
            <w:pPr>
              <w:spacing w:line="240" w:lineRule="auto"/>
              <w:jc w:val="center"/>
              <w:rPr>
                <w:color w:val="000000"/>
                <w:sz w:val="24"/>
                <w:szCs w:val="24"/>
              </w:rPr>
            </w:pPr>
            <w:r>
              <w:rPr>
                <w:sz w:val="24"/>
                <w:szCs w:val="24"/>
              </w:rPr>
              <w:t>С</w:t>
            </w:r>
            <w:r w:rsidRPr="00D12C36">
              <w:rPr>
                <w:sz w:val="24"/>
                <w:szCs w:val="24"/>
              </w:rPr>
              <w:t>портивные залы общего пользования</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спортсмен</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3416</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100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341,6</w:t>
            </w:r>
          </w:p>
        </w:tc>
      </w:tr>
      <w:tr w:rsidR="00290541" w:rsidRPr="0050785F" w:rsidTr="00290541">
        <w:trPr>
          <w:trHeight w:val="330"/>
          <w:jc w:val="center"/>
        </w:trPr>
        <w:tc>
          <w:tcPr>
            <w:tcW w:w="1984" w:type="dxa"/>
            <w:shd w:val="clear" w:color="auto" w:fill="auto"/>
            <w:vAlign w:val="center"/>
            <w:hideMark/>
          </w:tcPr>
          <w:p w:rsidR="00290541" w:rsidRPr="006B1CD7" w:rsidRDefault="00290541" w:rsidP="00826052">
            <w:pPr>
              <w:spacing w:line="240" w:lineRule="auto"/>
              <w:jc w:val="center"/>
              <w:rPr>
                <w:b/>
                <w:bCs/>
                <w:color w:val="000000"/>
                <w:sz w:val="24"/>
                <w:szCs w:val="24"/>
              </w:rPr>
            </w:pPr>
            <w:r>
              <w:rPr>
                <w:sz w:val="24"/>
                <w:szCs w:val="24"/>
              </w:rPr>
              <w:t>П</w:t>
            </w:r>
            <w:r w:rsidRPr="00D12C36">
              <w:rPr>
                <w:sz w:val="24"/>
                <w:szCs w:val="24"/>
              </w:rPr>
              <w:t>ожарное депо</w:t>
            </w:r>
          </w:p>
        </w:tc>
        <w:tc>
          <w:tcPr>
            <w:tcW w:w="1560" w:type="dxa"/>
            <w:vAlign w:val="center"/>
          </w:tcPr>
          <w:p w:rsidR="00290541" w:rsidRPr="006B1CD7" w:rsidRDefault="00290541" w:rsidP="00826052">
            <w:pPr>
              <w:spacing w:line="240" w:lineRule="auto"/>
              <w:jc w:val="center"/>
              <w:rPr>
                <w:color w:val="000000"/>
                <w:sz w:val="24"/>
                <w:szCs w:val="24"/>
              </w:rPr>
            </w:pPr>
            <w:r>
              <w:rPr>
                <w:color w:val="000000"/>
                <w:sz w:val="24"/>
                <w:szCs w:val="24"/>
              </w:rPr>
              <w:t>1 чел в смену</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32</w:t>
            </w:r>
          </w:p>
        </w:tc>
        <w:tc>
          <w:tcPr>
            <w:tcW w:w="1844"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25</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0,8</w:t>
            </w:r>
          </w:p>
        </w:tc>
      </w:tr>
      <w:tr w:rsidR="00290541" w:rsidRPr="0050785F" w:rsidTr="00290541">
        <w:trPr>
          <w:trHeight w:val="330"/>
          <w:jc w:val="center"/>
        </w:trPr>
        <w:tc>
          <w:tcPr>
            <w:tcW w:w="1984" w:type="dxa"/>
            <w:shd w:val="clear" w:color="auto" w:fill="auto"/>
            <w:vAlign w:val="center"/>
            <w:hideMark/>
          </w:tcPr>
          <w:p w:rsidR="00290541" w:rsidRDefault="00290541" w:rsidP="00826052">
            <w:pPr>
              <w:spacing w:line="240" w:lineRule="auto"/>
              <w:jc w:val="center"/>
              <w:rPr>
                <w:sz w:val="24"/>
                <w:szCs w:val="24"/>
              </w:rPr>
            </w:pPr>
            <w:r>
              <w:rPr>
                <w:sz w:val="24"/>
                <w:szCs w:val="24"/>
              </w:rPr>
              <w:t>Административные здания</w:t>
            </w:r>
          </w:p>
        </w:tc>
        <w:tc>
          <w:tcPr>
            <w:tcW w:w="1560" w:type="dxa"/>
            <w:vAlign w:val="center"/>
          </w:tcPr>
          <w:p w:rsidR="00290541" w:rsidRDefault="00290541" w:rsidP="00826052">
            <w:pPr>
              <w:spacing w:line="240" w:lineRule="auto"/>
              <w:jc w:val="center"/>
              <w:rPr>
                <w:color w:val="000000"/>
                <w:sz w:val="24"/>
                <w:szCs w:val="24"/>
              </w:rPr>
            </w:pPr>
            <w:r>
              <w:rPr>
                <w:color w:val="000000"/>
                <w:sz w:val="24"/>
                <w:szCs w:val="24"/>
              </w:rPr>
              <w:t>1 работник</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100</w:t>
            </w:r>
          </w:p>
        </w:tc>
        <w:tc>
          <w:tcPr>
            <w:tcW w:w="1844" w:type="dxa"/>
            <w:shd w:val="clear" w:color="auto" w:fill="auto"/>
            <w:vAlign w:val="center"/>
            <w:hideMark/>
          </w:tcPr>
          <w:p w:rsidR="00290541" w:rsidRDefault="00290541" w:rsidP="00826052">
            <w:pPr>
              <w:spacing w:line="240" w:lineRule="auto"/>
              <w:jc w:val="center"/>
              <w:rPr>
                <w:color w:val="000000"/>
                <w:sz w:val="24"/>
                <w:szCs w:val="24"/>
              </w:rPr>
            </w:pPr>
            <w:r>
              <w:rPr>
                <w:color w:val="000000"/>
                <w:sz w:val="24"/>
                <w:szCs w:val="24"/>
              </w:rPr>
              <w:t>16</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3,2</w:t>
            </w:r>
          </w:p>
        </w:tc>
      </w:tr>
      <w:tr w:rsidR="00290541" w:rsidRPr="0050785F" w:rsidTr="00290541">
        <w:trPr>
          <w:trHeight w:val="330"/>
          <w:jc w:val="center"/>
        </w:trPr>
        <w:tc>
          <w:tcPr>
            <w:tcW w:w="1984" w:type="dxa"/>
            <w:shd w:val="clear" w:color="auto" w:fill="auto"/>
            <w:vAlign w:val="center"/>
            <w:hideMark/>
          </w:tcPr>
          <w:p w:rsidR="00290541" w:rsidRDefault="00290541" w:rsidP="00826052">
            <w:pPr>
              <w:spacing w:line="240" w:lineRule="auto"/>
              <w:jc w:val="center"/>
              <w:rPr>
                <w:sz w:val="24"/>
                <w:szCs w:val="24"/>
              </w:rPr>
            </w:pPr>
            <w:r>
              <w:rPr>
                <w:sz w:val="24"/>
                <w:szCs w:val="24"/>
              </w:rPr>
              <w:t>Прачечные</w:t>
            </w:r>
          </w:p>
        </w:tc>
        <w:tc>
          <w:tcPr>
            <w:tcW w:w="1560" w:type="dxa"/>
            <w:vAlign w:val="center"/>
          </w:tcPr>
          <w:p w:rsidR="00290541" w:rsidRPr="00D12C36" w:rsidRDefault="00290541" w:rsidP="00591587">
            <w:pPr>
              <w:spacing w:line="240" w:lineRule="auto"/>
              <w:jc w:val="center"/>
              <w:rPr>
                <w:sz w:val="24"/>
                <w:szCs w:val="24"/>
              </w:rPr>
            </w:pPr>
            <w:r>
              <w:rPr>
                <w:sz w:val="24"/>
                <w:szCs w:val="24"/>
              </w:rPr>
              <w:t xml:space="preserve">1 </w:t>
            </w:r>
            <w:r w:rsidRPr="00D12C36">
              <w:rPr>
                <w:sz w:val="24"/>
                <w:szCs w:val="24"/>
              </w:rPr>
              <w:t>кг белья в смену</w:t>
            </w: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r>
              <w:rPr>
                <w:color w:val="000000"/>
                <w:sz w:val="24"/>
                <w:szCs w:val="24"/>
              </w:rPr>
              <w:t>1090</w:t>
            </w:r>
          </w:p>
        </w:tc>
        <w:tc>
          <w:tcPr>
            <w:tcW w:w="1844" w:type="dxa"/>
            <w:shd w:val="clear" w:color="auto" w:fill="auto"/>
            <w:vAlign w:val="center"/>
            <w:hideMark/>
          </w:tcPr>
          <w:p w:rsidR="00290541" w:rsidRDefault="00290541" w:rsidP="00826052">
            <w:pPr>
              <w:spacing w:line="240" w:lineRule="auto"/>
              <w:jc w:val="center"/>
              <w:rPr>
                <w:color w:val="000000"/>
                <w:sz w:val="24"/>
                <w:szCs w:val="24"/>
              </w:rPr>
            </w:pPr>
            <w:r>
              <w:rPr>
                <w:color w:val="000000"/>
                <w:sz w:val="24"/>
                <w:szCs w:val="24"/>
              </w:rPr>
              <w:t>60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98,1</w:t>
            </w:r>
          </w:p>
        </w:tc>
      </w:tr>
      <w:tr w:rsidR="00290541" w:rsidRPr="0050785F" w:rsidTr="00290541">
        <w:trPr>
          <w:trHeight w:val="330"/>
          <w:jc w:val="center"/>
        </w:trPr>
        <w:tc>
          <w:tcPr>
            <w:tcW w:w="1984" w:type="dxa"/>
            <w:shd w:val="clear" w:color="auto" w:fill="auto"/>
            <w:vAlign w:val="center"/>
            <w:hideMark/>
          </w:tcPr>
          <w:p w:rsidR="00290541" w:rsidRDefault="00290541" w:rsidP="00826052">
            <w:pPr>
              <w:spacing w:line="240" w:lineRule="auto"/>
              <w:jc w:val="center"/>
              <w:rPr>
                <w:sz w:val="24"/>
                <w:szCs w:val="24"/>
              </w:rPr>
            </w:pPr>
            <w:r>
              <w:rPr>
                <w:sz w:val="24"/>
                <w:szCs w:val="24"/>
              </w:rPr>
              <w:t>Бани</w:t>
            </w:r>
          </w:p>
        </w:tc>
        <w:tc>
          <w:tcPr>
            <w:tcW w:w="1560" w:type="dxa"/>
            <w:vAlign w:val="center"/>
          </w:tcPr>
          <w:p w:rsidR="00290541" w:rsidRDefault="00290541" w:rsidP="00591587">
            <w:pPr>
              <w:spacing w:line="240" w:lineRule="auto"/>
              <w:ind w:right="-156"/>
              <w:jc w:val="center"/>
              <w:rPr>
                <w:color w:val="000000"/>
                <w:sz w:val="24"/>
                <w:szCs w:val="24"/>
              </w:rPr>
            </w:pPr>
            <w:r>
              <w:rPr>
                <w:color w:val="000000"/>
                <w:sz w:val="24"/>
                <w:szCs w:val="24"/>
              </w:rPr>
              <w:t>1 посетитель</w:t>
            </w:r>
          </w:p>
        </w:tc>
        <w:tc>
          <w:tcPr>
            <w:tcW w:w="1559" w:type="dxa"/>
            <w:shd w:val="clear" w:color="auto" w:fill="auto"/>
            <w:vAlign w:val="center"/>
            <w:hideMark/>
          </w:tcPr>
          <w:p w:rsidR="00290541" w:rsidRPr="006B1CD7" w:rsidRDefault="00290541" w:rsidP="00591587">
            <w:pPr>
              <w:spacing w:line="240" w:lineRule="auto"/>
              <w:jc w:val="center"/>
              <w:rPr>
                <w:color w:val="000000"/>
                <w:sz w:val="24"/>
                <w:szCs w:val="24"/>
              </w:rPr>
            </w:pPr>
            <w:r>
              <w:rPr>
                <w:color w:val="000000"/>
                <w:sz w:val="24"/>
                <w:szCs w:val="24"/>
              </w:rPr>
              <w:t>170</w:t>
            </w:r>
          </w:p>
        </w:tc>
        <w:tc>
          <w:tcPr>
            <w:tcW w:w="1844" w:type="dxa"/>
            <w:shd w:val="clear" w:color="auto" w:fill="auto"/>
            <w:vAlign w:val="center"/>
            <w:hideMark/>
          </w:tcPr>
          <w:p w:rsidR="00290541" w:rsidRDefault="00290541" w:rsidP="00826052">
            <w:pPr>
              <w:spacing w:line="240" w:lineRule="auto"/>
              <w:jc w:val="center"/>
              <w:rPr>
                <w:color w:val="000000"/>
                <w:sz w:val="24"/>
                <w:szCs w:val="24"/>
              </w:rPr>
            </w:pPr>
            <w:r>
              <w:rPr>
                <w:color w:val="000000"/>
                <w:sz w:val="24"/>
                <w:szCs w:val="24"/>
              </w:rPr>
              <w:t>230</w:t>
            </w: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39,1</w:t>
            </w:r>
          </w:p>
        </w:tc>
      </w:tr>
      <w:tr w:rsidR="00290541" w:rsidRPr="0050785F" w:rsidTr="00290541">
        <w:trPr>
          <w:trHeight w:val="330"/>
          <w:jc w:val="center"/>
        </w:trPr>
        <w:tc>
          <w:tcPr>
            <w:tcW w:w="1984" w:type="dxa"/>
            <w:shd w:val="clear" w:color="auto" w:fill="auto"/>
            <w:vAlign w:val="center"/>
            <w:hideMark/>
          </w:tcPr>
          <w:p w:rsidR="00290541" w:rsidRDefault="00290541" w:rsidP="00826052">
            <w:pPr>
              <w:spacing w:line="240" w:lineRule="auto"/>
              <w:jc w:val="center"/>
              <w:rPr>
                <w:sz w:val="24"/>
                <w:szCs w:val="24"/>
              </w:rPr>
            </w:pPr>
            <w:r>
              <w:rPr>
                <w:sz w:val="24"/>
                <w:szCs w:val="24"/>
              </w:rPr>
              <w:lastRenderedPageBreak/>
              <w:t>Бассейн</w:t>
            </w:r>
          </w:p>
        </w:tc>
        <w:tc>
          <w:tcPr>
            <w:tcW w:w="1560" w:type="dxa"/>
            <w:vAlign w:val="center"/>
          </w:tcPr>
          <w:p w:rsidR="00290541" w:rsidRDefault="00290541" w:rsidP="00591587">
            <w:pPr>
              <w:spacing w:line="240" w:lineRule="auto"/>
              <w:ind w:right="-156"/>
              <w:jc w:val="center"/>
              <w:rPr>
                <w:color w:val="000000"/>
                <w:sz w:val="24"/>
                <w:szCs w:val="24"/>
              </w:rPr>
            </w:pPr>
            <w:r>
              <w:rPr>
                <w:color w:val="000000"/>
                <w:sz w:val="24"/>
                <w:szCs w:val="24"/>
              </w:rPr>
              <w:t>1 посетитель</w:t>
            </w:r>
          </w:p>
        </w:tc>
        <w:tc>
          <w:tcPr>
            <w:tcW w:w="1559" w:type="dxa"/>
            <w:shd w:val="clear" w:color="auto" w:fill="auto"/>
            <w:vAlign w:val="center"/>
            <w:hideMark/>
          </w:tcPr>
          <w:p w:rsidR="00290541" w:rsidRDefault="00290541" w:rsidP="00591587">
            <w:pPr>
              <w:spacing w:line="240" w:lineRule="auto"/>
              <w:jc w:val="center"/>
              <w:rPr>
                <w:color w:val="000000"/>
                <w:sz w:val="24"/>
                <w:szCs w:val="24"/>
              </w:rPr>
            </w:pPr>
            <w:r>
              <w:rPr>
                <w:color w:val="000000"/>
                <w:sz w:val="24"/>
                <w:szCs w:val="24"/>
              </w:rPr>
              <w:t>н.д.</w:t>
            </w:r>
          </w:p>
        </w:tc>
        <w:tc>
          <w:tcPr>
            <w:tcW w:w="1844" w:type="dxa"/>
            <w:shd w:val="clear" w:color="auto" w:fill="auto"/>
            <w:vAlign w:val="center"/>
            <w:hideMark/>
          </w:tcPr>
          <w:p w:rsidR="00290541" w:rsidRDefault="00290541" w:rsidP="00826052">
            <w:pPr>
              <w:spacing w:line="240" w:lineRule="auto"/>
              <w:jc w:val="center"/>
              <w:rPr>
                <w:color w:val="000000"/>
                <w:sz w:val="24"/>
                <w:szCs w:val="24"/>
              </w:rPr>
            </w:pPr>
          </w:p>
        </w:tc>
        <w:tc>
          <w:tcPr>
            <w:tcW w:w="1559" w:type="dxa"/>
            <w:shd w:val="clear" w:color="auto" w:fill="auto"/>
            <w:vAlign w:val="center"/>
            <w:hideMark/>
          </w:tcPr>
          <w:p w:rsidR="00290541" w:rsidRPr="00290541" w:rsidRDefault="00290541" w:rsidP="00290541">
            <w:pPr>
              <w:jc w:val="center"/>
              <w:rPr>
                <w:rFonts w:ascii="Calibri" w:hAnsi="Calibri" w:cs="Calibri"/>
                <w:color w:val="000000"/>
                <w:sz w:val="24"/>
                <w:szCs w:val="24"/>
              </w:rPr>
            </w:pPr>
          </w:p>
        </w:tc>
      </w:tr>
      <w:tr w:rsidR="00290541" w:rsidRPr="0050785F" w:rsidTr="00290541">
        <w:trPr>
          <w:trHeight w:val="330"/>
          <w:jc w:val="center"/>
        </w:trPr>
        <w:tc>
          <w:tcPr>
            <w:tcW w:w="1984" w:type="dxa"/>
            <w:shd w:val="clear" w:color="auto" w:fill="auto"/>
            <w:vAlign w:val="center"/>
            <w:hideMark/>
          </w:tcPr>
          <w:p w:rsidR="00290541" w:rsidRPr="008674A8" w:rsidRDefault="00290541" w:rsidP="00826052">
            <w:pPr>
              <w:spacing w:line="240" w:lineRule="auto"/>
              <w:jc w:val="center"/>
              <w:rPr>
                <w:sz w:val="24"/>
                <w:szCs w:val="24"/>
              </w:rPr>
            </w:pPr>
            <w:r w:rsidRPr="008674A8">
              <w:rPr>
                <w:sz w:val="24"/>
                <w:szCs w:val="24"/>
              </w:rPr>
              <w:t>Итого:</w:t>
            </w:r>
          </w:p>
        </w:tc>
        <w:tc>
          <w:tcPr>
            <w:tcW w:w="1560" w:type="dxa"/>
            <w:vAlign w:val="center"/>
          </w:tcPr>
          <w:p w:rsidR="00290541" w:rsidRPr="008674A8" w:rsidRDefault="00290541" w:rsidP="002549B1">
            <w:pPr>
              <w:spacing w:line="240" w:lineRule="auto"/>
              <w:ind w:right="-156"/>
              <w:jc w:val="center"/>
              <w:rPr>
                <w:color w:val="000000"/>
                <w:sz w:val="24"/>
                <w:szCs w:val="24"/>
              </w:rPr>
            </w:pPr>
          </w:p>
        </w:tc>
        <w:tc>
          <w:tcPr>
            <w:tcW w:w="1559" w:type="dxa"/>
            <w:shd w:val="clear" w:color="auto" w:fill="auto"/>
            <w:vAlign w:val="center"/>
            <w:hideMark/>
          </w:tcPr>
          <w:p w:rsidR="00290541" w:rsidRPr="008674A8" w:rsidRDefault="00290541" w:rsidP="00826052">
            <w:pPr>
              <w:spacing w:line="240" w:lineRule="auto"/>
              <w:jc w:val="center"/>
              <w:rPr>
                <w:color w:val="000000"/>
                <w:sz w:val="24"/>
                <w:szCs w:val="24"/>
              </w:rPr>
            </w:pPr>
          </w:p>
        </w:tc>
        <w:tc>
          <w:tcPr>
            <w:tcW w:w="1844" w:type="dxa"/>
            <w:shd w:val="clear" w:color="auto" w:fill="auto"/>
            <w:vAlign w:val="center"/>
            <w:hideMark/>
          </w:tcPr>
          <w:p w:rsidR="00290541" w:rsidRPr="008674A8" w:rsidRDefault="00290541" w:rsidP="00826052">
            <w:pPr>
              <w:spacing w:line="240" w:lineRule="auto"/>
              <w:jc w:val="center"/>
              <w:rPr>
                <w:color w:val="000000"/>
                <w:sz w:val="24"/>
                <w:szCs w:val="24"/>
              </w:rPr>
            </w:pP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1331,4</w:t>
            </w:r>
          </w:p>
        </w:tc>
      </w:tr>
      <w:tr w:rsidR="00290541" w:rsidRPr="0050785F" w:rsidTr="00290541">
        <w:trPr>
          <w:trHeight w:val="330"/>
          <w:jc w:val="center"/>
        </w:trPr>
        <w:tc>
          <w:tcPr>
            <w:tcW w:w="1984" w:type="dxa"/>
            <w:shd w:val="clear" w:color="auto" w:fill="auto"/>
            <w:vAlign w:val="center"/>
            <w:hideMark/>
          </w:tcPr>
          <w:p w:rsidR="00290541" w:rsidRPr="008674A8" w:rsidRDefault="00290541" w:rsidP="00826052">
            <w:pPr>
              <w:spacing w:line="240" w:lineRule="auto"/>
              <w:jc w:val="center"/>
              <w:rPr>
                <w:sz w:val="24"/>
                <w:szCs w:val="24"/>
              </w:rPr>
            </w:pPr>
            <w:r w:rsidRPr="008674A8">
              <w:rPr>
                <w:sz w:val="24"/>
                <w:szCs w:val="24"/>
              </w:rPr>
              <w:t>Неучтенные расходы 10 %</w:t>
            </w:r>
          </w:p>
        </w:tc>
        <w:tc>
          <w:tcPr>
            <w:tcW w:w="1560" w:type="dxa"/>
            <w:vAlign w:val="center"/>
          </w:tcPr>
          <w:p w:rsidR="00290541" w:rsidRPr="008674A8" w:rsidRDefault="00290541" w:rsidP="002549B1">
            <w:pPr>
              <w:spacing w:line="240" w:lineRule="auto"/>
              <w:ind w:right="-156"/>
              <w:jc w:val="center"/>
              <w:rPr>
                <w:color w:val="000000"/>
                <w:sz w:val="24"/>
                <w:szCs w:val="24"/>
              </w:rPr>
            </w:pPr>
          </w:p>
        </w:tc>
        <w:tc>
          <w:tcPr>
            <w:tcW w:w="1559" w:type="dxa"/>
            <w:shd w:val="clear" w:color="auto" w:fill="auto"/>
            <w:vAlign w:val="center"/>
            <w:hideMark/>
          </w:tcPr>
          <w:p w:rsidR="00290541" w:rsidRPr="008674A8" w:rsidRDefault="00290541" w:rsidP="00826052">
            <w:pPr>
              <w:spacing w:line="240" w:lineRule="auto"/>
              <w:jc w:val="center"/>
              <w:rPr>
                <w:color w:val="000000"/>
                <w:sz w:val="24"/>
                <w:szCs w:val="24"/>
              </w:rPr>
            </w:pPr>
          </w:p>
        </w:tc>
        <w:tc>
          <w:tcPr>
            <w:tcW w:w="1844" w:type="dxa"/>
            <w:shd w:val="clear" w:color="auto" w:fill="auto"/>
            <w:vAlign w:val="center"/>
            <w:hideMark/>
          </w:tcPr>
          <w:p w:rsidR="00290541" w:rsidRPr="008674A8" w:rsidRDefault="00290541" w:rsidP="00826052">
            <w:pPr>
              <w:spacing w:line="240" w:lineRule="auto"/>
              <w:jc w:val="center"/>
              <w:rPr>
                <w:color w:val="000000"/>
                <w:sz w:val="24"/>
                <w:szCs w:val="24"/>
              </w:rPr>
            </w:pPr>
          </w:p>
        </w:tc>
        <w:tc>
          <w:tcPr>
            <w:tcW w:w="1559" w:type="dxa"/>
            <w:shd w:val="clear" w:color="auto" w:fill="auto"/>
            <w:vAlign w:val="center"/>
            <w:hideMark/>
          </w:tcPr>
          <w:p w:rsidR="00290541" w:rsidRPr="00290541" w:rsidRDefault="00290541" w:rsidP="00290541">
            <w:pPr>
              <w:jc w:val="center"/>
              <w:rPr>
                <w:color w:val="000000"/>
                <w:sz w:val="24"/>
                <w:szCs w:val="24"/>
              </w:rPr>
            </w:pPr>
            <w:r w:rsidRPr="00290541">
              <w:rPr>
                <w:color w:val="000000"/>
                <w:sz w:val="24"/>
                <w:szCs w:val="24"/>
              </w:rPr>
              <w:t>133,1</w:t>
            </w:r>
          </w:p>
        </w:tc>
      </w:tr>
      <w:tr w:rsidR="00290541" w:rsidRPr="0050785F" w:rsidTr="00290541">
        <w:trPr>
          <w:trHeight w:val="330"/>
          <w:jc w:val="center"/>
        </w:trPr>
        <w:tc>
          <w:tcPr>
            <w:tcW w:w="1984" w:type="dxa"/>
            <w:shd w:val="clear" w:color="auto" w:fill="auto"/>
            <w:vAlign w:val="center"/>
            <w:hideMark/>
          </w:tcPr>
          <w:p w:rsidR="00290541" w:rsidRPr="008674A8" w:rsidRDefault="00290541" w:rsidP="00826052">
            <w:pPr>
              <w:spacing w:line="240" w:lineRule="auto"/>
              <w:jc w:val="center"/>
              <w:rPr>
                <w:b/>
                <w:sz w:val="24"/>
                <w:szCs w:val="24"/>
              </w:rPr>
            </w:pPr>
            <w:r>
              <w:rPr>
                <w:b/>
                <w:sz w:val="24"/>
                <w:szCs w:val="24"/>
              </w:rPr>
              <w:t>Итого:</w:t>
            </w:r>
          </w:p>
        </w:tc>
        <w:tc>
          <w:tcPr>
            <w:tcW w:w="1560" w:type="dxa"/>
            <w:vAlign w:val="center"/>
          </w:tcPr>
          <w:p w:rsidR="00290541" w:rsidRDefault="00290541" w:rsidP="002549B1">
            <w:pPr>
              <w:spacing w:line="240" w:lineRule="auto"/>
              <w:ind w:right="-156"/>
              <w:jc w:val="center"/>
              <w:rPr>
                <w:color w:val="000000"/>
                <w:sz w:val="24"/>
                <w:szCs w:val="24"/>
              </w:rPr>
            </w:pPr>
          </w:p>
        </w:tc>
        <w:tc>
          <w:tcPr>
            <w:tcW w:w="1559" w:type="dxa"/>
            <w:shd w:val="clear" w:color="auto" w:fill="auto"/>
            <w:vAlign w:val="center"/>
            <w:hideMark/>
          </w:tcPr>
          <w:p w:rsidR="00290541" w:rsidRPr="006B1CD7" w:rsidRDefault="00290541" w:rsidP="00826052">
            <w:pPr>
              <w:spacing w:line="240" w:lineRule="auto"/>
              <w:jc w:val="center"/>
              <w:rPr>
                <w:color w:val="000000"/>
                <w:sz w:val="24"/>
                <w:szCs w:val="24"/>
              </w:rPr>
            </w:pPr>
          </w:p>
        </w:tc>
        <w:tc>
          <w:tcPr>
            <w:tcW w:w="1844" w:type="dxa"/>
            <w:shd w:val="clear" w:color="auto" w:fill="auto"/>
            <w:vAlign w:val="center"/>
            <w:hideMark/>
          </w:tcPr>
          <w:p w:rsidR="00290541" w:rsidRDefault="00290541" w:rsidP="00826052">
            <w:pPr>
              <w:spacing w:line="240" w:lineRule="auto"/>
              <w:jc w:val="center"/>
              <w:rPr>
                <w:color w:val="000000"/>
                <w:sz w:val="24"/>
                <w:szCs w:val="24"/>
              </w:rPr>
            </w:pPr>
          </w:p>
        </w:tc>
        <w:tc>
          <w:tcPr>
            <w:tcW w:w="1559" w:type="dxa"/>
            <w:shd w:val="clear" w:color="auto" w:fill="auto"/>
            <w:vAlign w:val="center"/>
            <w:hideMark/>
          </w:tcPr>
          <w:p w:rsidR="00290541" w:rsidRPr="00290541" w:rsidRDefault="00290541" w:rsidP="00290541">
            <w:pPr>
              <w:jc w:val="center"/>
              <w:rPr>
                <w:b/>
                <w:bCs/>
                <w:color w:val="000000"/>
                <w:sz w:val="24"/>
                <w:szCs w:val="24"/>
              </w:rPr>
            </w:pPr>
            <w:r w:rsidRPr="00290541">
              <w:rPr>
                <w:b/>
                <w:bCs/>
                <w:color w:val="000000"/>
                <w:sz w:val="24"/>
                <w:szCs w:val="24"/>
              </w:rPr>
              <w:t>1464,6</w:t>
            </w:r>
          </w:p>
        </w:tc>
      </w:tr>
    </w:tbl>
    <w:p w:rsidR="00D12C36" w:rsidRDefault="00D12C36" w:rsidP="00D12C36">
      <w:pPr>
        <w:autoSpaceDE w:val="0"/>
        <w:autoSpaceDN w:val="0"/>
        <w:adjustRightInd w:val="0"/>
        <w:spacing w:after="0"/>
        <w:ind w:firstLine="708"/>
        <w:rPr>
          <w:rFonts w:eastAsia="TimesNewRoman"/>
        </w:rPr>
      </w:pPr>
    </w:p>
    <w:p w:rsidR="00D12C36" w:rsidRPr="00B11DE7" w:rsidRDefault="00D12C36" w:rsidP="00D12C36">
      <w:pPr>
        <w:autoSpaceDE w:val="0"/>
        <w:autoSpaceDN w:val="0"/>
        <w:adjustRightInd w:val="0"/>
        <w:spacing w:after="0"/>
        <w:ind w:firstLine="708"/>
        <w:rPr>
          <w:rFonts w:eastAsia="TimesNewRoman"/>
        </w:rPr>
      </w:pPr>
      <w:r w:rsidRPr="00B11DE7">
        <w:rPr>
          <w:rFonts w:eastAsia="TimesNewRoman"/>
        </w:rPr>
        <w:t>Водопотребление г</w:t>
      </w:r>
      <w:r>
        <w:rPr>
          <w:rFonts w:eastAsia="TimesNewRoman"/>
        </w:rPr>
        <w:t>ородского округа</w:t>
      </w:r>
      <w:r w:rsidRPr="00B11DE7">
        <w:rPr>
          <w:rFonts w:eastAsia="TimesNewRoman"/>
        </w:rPr>
        <w:t xml:space="preserve"> на </w:t>
      </w:r>
      <w:r>
        <w:rPr>
          <w:rFonts w:eastAsia="TimesNewRoman"/>
        </w:rPr>
        <w:t>период реализации схемы</w:t>
      </w:r>
      <w:r w:rsidRPr="00B11DE7">
        <w:rPr>
          <w:rFonts w:eastAsia="TimesNewRoman"/>
        </w:rPr>
        <w:t xml:space="preserve"> </w:t>
      </w:r>
      <w:r>
        <w:rPr>
          <w:rFonts w:eastAsia="TimesNewRoman"/>
        </w:rPr>
        <w:t xml:space="preserve">водоснабжения согласно </w:t>
      </w:r>
      <w:r w:rsidR="00E11C80">
        <w:rPr>
          <w:rFonts w:eastAsia="TimesNewRoman"/>
        </w:rPr>
        <w:t xml:space="preserve">данным </w:t>
      </w:r>
      <w:r>
        <w:rPr>
          <w:rFonts w:eastAsia="TimesNewRoman"/>
        </w:rPr>
        <w:t>генерально</w:t>
      </w:r>
      <w:r w:rsidR="00E11C80">
        <w:rPr>
          <w:rFonts w:eastAsia="TimesNewRoman"/>
        </w:rPr>
        <w:t>го</w:t>
      </w:r>
      <w:r>
        <w:rPr>
          <w:rFonts w:eastAsia="TimesNewRoman"/>
        </w:rPr>
        <w:t xml:space="preserve"> план</w:t>
      </w:r>
      <w:r w:rsidR="00E11C80">
        <w:rPr>
          <w:rFonts w:eastAsia="TimesNewRoman"/>
        </w:rPr>
        <w:t>а</w:t>
      </w:r>
      <w:r>
        <w:rPr>
          <w:rFonts w:eastAsia="TimesNewRoman"/>
        </w:rPr>
        <w:t xml:space="preserve"> муниципального образования </w:t>
      </w:r>
      <w:r w:rsidRPr="00A53203">
        <w:rPr>
          <w:rFonts w:eastAsia="TimesNewRoman"/>
        </w:rPr>
        <w:t>составит</w:t>
      </w:r>
      <w:r>
        <w:rPr>
          <w:rFonts w:eastAsia="TimesNewRoman"/>
        </w:rPr>
        <w:t xml:space="preserve"> около</w:t>
      </w:r>
      <w:r w:rsidRPr="00A53203">
        <w:rPr>
          <w:rFonts w:eastAsia="TimesNewRoman"/>
        </w:rPr>
        <w:t xml:space="preserve"> </w:t>
      </w:r>
      <w:r w:rsidR="003D1C81">
        <w:rPr>
          <w:rFonts w:eastAsia="TimesNewRoman"/>
        </w:rPr>
        <w:t>17180,1</w:t>
      </w:r>
      <w:r>
        <w:rPr>
          <w:rFonts w:eastAsia="TimesNewRoman"/>
        </w:rPr>
        <w:t xml:space="preserve"> </w:t>
      </w:r>
      <w:r w:rsidRPr="00A53203">
        <w:rPr>
          <w:rFonts w:eastAsia="TimesNewRoman"/>
        </w:rPr>
        <w:t>тыс. м</w:t>
      </w:r>
      <w:r w:rsidRPr="00A53203">
        <w:rPr>
          <w:rFonts w:eastAsia="TimesNewRoman"/>
          <w:vertAlign w:val="superscript"/>
        </w:rPr>
        <w:t>3</w:t>
      </w:r>
      <w:r w:rsidR="00E11C80">
        <w:rPr>
          <w:rFonts w:eastAsia="TimesNewRoman"/>
        </w:rPr>
        <w:t>/год, без учета водоснабжения бассейна. Развитие системы водоснабжения прогнозируется с сохранением существующих мощностей.</w:t>
      </w:r>
    </w:p>
    <w:p w:rsidR="009A107F" w:rsidRDefault="009A107F" w:rsidP="00A47D9D">
      <w:pPr>
        <w:pStyle w:val="21"/>
      </w:pPr>
      <w:bookmarkStart w:id="58" w:name="_Toc391455873"/>
      <w:r w:rsidRPr="00D35074">
        <w:t>2.2. Различные сценарии развития централизованных систем водоснабжения в зависимости от различных</w:t>
      </w:r>
      <w:r w:rsidRPr="000208E0">
        <w:t xml:space="preserve"> сценариев развития городских округов.</w:t>
      </w:r>
      <w:bookmarkEnd w:id="58"/>
    </w:p>
    <w:p w:rsidR="009A107F" w:rsidRDefault="009A107F" w:rsidP="00D67F38">
      <w:pPr>
        <w:ind w:firstLine="567"/>
      </w:pPr>
      <w:r w:rsidRPr="004310AE">
        <w:t>Анализ существующих проблем водопользования</w:t>
      </w:r>
      <w:r>
        <w:t>,</w:t>
      </w:r>
      <w:r w:rsidRPr="004310AE">
        <w:t xml:space="preserve"> с учетом перспектив развития </w:t>
      </w:r>
      <w:r w:rsidR="00A33004">
        <w:t>Североуральского городского округа</w:t>
      </w:r>
      <w:r>
        <w:t>,</w:t>
      </w:r>
      <w:r w:rsidRPr="004310AE">
        <w:t xml:space="preserve"> диктует основные направления развития систем водоснабжения, которые заключаются в следующем:</w:t>
      </w:r>
    </w:p>
    <w:p w:rsidR="00D35074" w:rsidRPr="00D35074" w:rsidRDefault="00D35074" w:rsidP="00D35074">
      <w:pPr>
        <w:ind w:firstLine="567"/>
      </w:pPr>
      <w:r w:rsidRPr="00D35074">
        <w:sym w:font="Symbol" w:char="F02D"/>
      </w:r>
      <w:r>
        <w:t xml:space="preserve"> обеспечение</w:t>
      </w:r>
      <w:r w:rsidRPr="00D35074">
        <w:t xml:space="preserve"> надежност</w:t>
      </w:r>
      <w:r>
        <w:t>и</w:t>
      </w:r>
      <w:r w:rsidRPr="00D35074">
        <w:t xml:space="preserve"> и бесперебойност</w:t>
      </w:r>
      <w:r>
        <w:t>и</w:t>
      </w:r>
      <w:r w:rsidRPr="00D35074">
        <w:t xml:space="preserve"> водоснабжения;</w:t>
      </w:r>
    </w:p>
    <w:p w:rsidR="00D35074" w:rsidRPr="00D35074" w:rsidRDefault="00D35074" w:rsidP="00C544E1">
      <w:pPr>
        <w:ind w:left="567"/>
      </w:pPr>
      <w:r w:rsidRPr="00D35074">
        <w:sym w:font="Symbol" w:char="F02D"/>
      </w:r>
      <w:r w:rsidRPr="00D35074">
        <w:t xml:space="preserve"> организаци</w:t>
      </w:r>
      <w:r>
        <w:t>я</w:t>
      </w:r>
      <w:r w:rsidRPr="00D35074">
        <w:t xml:space="preserve"> централизованного водоснабжения на территориях, где оно отсутствует;</w:t>
      </w:r>
    </w:p>
    <w:p w:rsidR="00D35074" w:rsidRPr="00D35074" w:rsidRDefault="00D35074" w:rsidP="00C544E1">
      <w:pPr>
        <w:ind w:left="567"/>
      </w:pPr>
      <w:r w:rsidRPr="00D35074">
        <w:sym w:font="Symbol" w:char="F02D"/>
      </w:r>
      <w:r w:rsidRPr="00D35074">
        <w:t xml:space="preserve"> соответствие качества питьевой воды, горячей воды требованиям законодательства РФ;</w:t>
      </w:r>
    </w:p>
    <w:p w:rsidR="00D35074" w:rsidRPr="00D35074" w:rsidRDefault="00D35074" w:rsidP="00C544E1">
      <w:pPr>
        <w:ind w:left="567"/>
      </w:pPr>
      <w:r w:rsidRPr="00D35074">
        <w:sym w:font="Symbol" w:char="F02D"/>
      </w:r>
      <w:r>
        <w:t xml:space="preserve"> обеспечение</w:t>
      </w:r>
      <w:r w:rsidRPr="00D35074">
        <w:t xml:space="preserve"> энергетическ</w:t>
      </w:r>
      <w:r>
        <w:t>ой</w:t>
      </w:r>
      <w:r w:rsidRPr="00D35074">
        <w:t xml:space="preserve"> эффективност</w:t>
      </w:r>
      <w:r>
        <w:t>и</w:t>
      </w:r>
      <w:r w:rsidRPr="00D35074">
        <w:t xml:space="preserve"> использования ресурсов при транспортировке и сокращение потерь воды</w:t>
      </w:r>
      <w:r>
        <w:t>.</w:t>
      </w:r>
    </w:p>
    <w:p w:rsidR="00800372" w:rsidRPr="00800372" w:rsidRDefault="00800372" w:rsidP="00D5204F">
      <w:pPr>
        <w:numPr>
          <w:ilvl w:val="0"/>
          <w:numId w:val="13"/>
        </w:numPr>
        <w:ind w:left="0" w:firstLine="0"/>
        <w:rPr>
          <w:b/>
        </w:rPr>
      </w:pPr>
      <w:r w:rsidRPr="00800372">
        <w:rPr>
          <w:b/>
        </w:rPr>
        <w:t>Первый вариант развития.</w:t>
      </w:r>
    </w:p>
    <w:p w:rsidR="009D6608" w:rsidRPr="009D6608" w:rsidRDefault="009D6608" w:rsidP="00D5204F">
      <w:pPr>
        <w:numPr>
          <w:ilvl w:val="0"/>
          <w:numId w:val="10"/>
        </w:numPr>
        <w:spacing w:after="0"/>
        <w:rPr>
          <w:b/>
        </w:rPr>
      </w:pPr>
      <w:r w:rsidRPr="009D6608">
        <w:rPr>
          <w:b/>
        </w:rPr>
        <w:t xml:space="preserve">Создание </w:t>
      </w:r>
      <w:r w:rsidR="009052BA">
        <w:rPr>
          <w:b/>
        </w:rPr>
        <w:t xml:space="preserve">двух </w:t>
      </w:r>
      <w:r w:rsidRPr="009D6608">
        <w:rPr>
          <w:b/>
        </w:rPr>
        <w:t>новых</w:t>
      </w:r>
      <w:r w:rsidR="00AD1AA4">
        <w:rPr>
          <w:b/>
        </w:rPr>
        <w:t xml:space="preserve"> </w:t>
      </w:r>
      <w:r w:rsidRPr="009D6608">
        <w:rPr>
          <w:b/>
        </w:rPr>
        <w:t>источников водоснабжения, для обеспечения надежного централизованного водоснабжения.</w:t>
      </w:r>
    </w:p>
    <w:p w:rsidR="00D35074" w:rsidRDefault="009A107F" w:rsidP="008B015E">
      <w:pPr>
        <w:spacing w:after="0"/>
        <w:ind w:firstLine="708"/>
      </w:pPr>
      <w:r w:rsidRPr="004310AE">
        <w:t>Перв</w:t>
      </w:r>
      <w:r>
        <w:t>о</w:t>
      </w:r>
      <w:r w:rsidRPr="004310AE">
        <w:t>е направлени</w:t>
      </w:r>
      <w:r>
        <w:t>е</w:t>
      </w:r>
      <w:r w:rsidRPr="004310AE">
        <w:t xml:space="preserve"> связан</w:t>
      </w:r>
      <w:r>
        <w:t xml:space="preserve">о </w:t>
      </w:r>
      <w:r w:rsidRPr="004310AE">
        <w:t xml:space="preserve">со строительством </w:t>
      </w:r>
      <w:r w:rsidR="009052BA">
        <w:t xml:space="preserve">двух </w:t>
      </w:r>
      <w:r w:rsidRPr="004310AE">
        <w:t>новых</w:t>
      </w:r>
      <w:r w:rsidR="009052BA">
        <w:t xml:space="preserve"> подземных </w:t>
      </w:r>
      <w:r w:rsidRPr="004310AE">
        <w:t>водозаборов.</w:t>
      </w:r>
      <w:r>
        <w:t xml:space="preserve"> </w:t>
      </w:r>
      <w:r w:rsidR="00094997" w:rsidRPr="00094997">
        <w:rPr>
          <w:bCs/>
        </w:rPr>
        <w:t>Подземный водоисточник СВДУ может в любой момент прекратить функциониро</w:t>
      </w:r>
      <w:r w:rsidR="00094997">
        <w:rPr>
          <w:bCs/>
        </w:rPr>
        <w:t xml:space="preserve">вать, </w:t>
      </w:r>
      <w:r w:rsidR="00094997" w:rsidRPr="00094997">
        <w:rPr>
          <w:bCs/>
        </w:rPr>
        <w:t>водоносный слой может быт</w:t>
      </w:r>
      <w:r w:rsidR="00094997">
        <w:rPr>
          <w:bCs/>
        </w:rPr>
        <w:t>ь подсечен и вода из него уйдет</w:t>
      </w:r>
      <w:r w:rsidR="00094997" w:rsidRPr="00094997">
        <w:rPr>
          <w:bCs/>
        </w:rPr>
        <w:t xml:space="preserve">. </w:t>
      </w:r>
      <w:r w:rsidRPr="00B11DE7">
        <w:t xml:space="preserve">Чтобы обеспечить потребности в воде, на территории </w:t>
      </w:r>
      <w:r w:rsidR="009D6608">
        <w:t>Североуральского городского округа предлагается разработка</w:t>
      </w:r>
      <w:r w:rsidR="009052BA">
        <w:t xml:space="preserve"> двух </w:t>
      </w:r>
      <w:r w:rsidR="00891A23">
        <w:t>месторождений</w:t>
      </w:r>
      <w:r>
        <w:t xml:space="preserve"> пресных вод</w:t>
      </w:r>
      <w:r w:rsidR="009052BA">
        <w:t xml:space="preserve"> с взаимным резервированием</w:t>
      </w:r>
      <w:r w:rsidR="00891A23">
        <w:t>:</w:t>
      </w:r>
      <w:r w:rsidRPr="00A871BD">
        <w:t xml:space="preserve"> </w:t>
      </w:r>
      <w:r w:rsidR="00891A23">
        <w:t xml:space="preserve">на юге округа– </w:t>
      </w:r>
      <w:r w:rsidR="009052BA">
        <w:t xml:space="preserve">«Верхневагранское» </w:t>
      </w:r>
      <w:r w:rsidR="00891A23">
        <w:t xml:space="preserve">месторождение пресных вод питьевого качества, на севере округа – </w:t>
      </w:r>
      <w:r w:rsidR="009052BA">
        <w:t xml:space="preserve">«Северное» </w:t>
      </w:r>
      <w:r w:rsidR="00891A23">
        <w:t xml:space="preserve">месторождение пресных вод питьевого качества. Источники воды рекомендуется комплектовать погружными насосами с </w:t>
      </w:r>
      <w:r w:rsidR="00891A23" w:rsidRPr="00D26F30">
        <w:t>полной компенсаци</w:t>
      </w:r>
      <w:r w:rsidR="00891A23">
        <w:t>ей</w:t>
      </w:r>
      <w:r w:rsidR="00891A23" w:rsidRPr="00D26F30">
        <w:t xml:space="preserve"> аксиального давления</w:t>
      </w:r>
      <w:r w:rsidR="00891A23">
        <w:t xml:space="preserve"> (</w:t>
      </w:r>
      <w:r w:rsidR="00891A23" w:rsidRPr="00C26EB0">
        <w:t xml:space="preserve">компенсации </w:t>
      </w:r>
      <w:r w:rsidR="00891A23" w:rsidRPr="00C26EB0">
        <w:lastRenderedPageBreak/>
        <w:t>осевого сдвига</w:t>
      </w:r>
      <w:r w:rsidR="00891A23">
        <w:t>)</w:t>
      </w:r>
      <w:r w:rsidR="00D35074">
        <w:t>. Так же необходимо строительство насосных станций первого и второго подъема</w:t>
      </w:r>
      <w:r w:rsidR="00891A23">
        <w:t>.</w:t>
      </w:r>
    </w:p>
    <w:p w:rsidR="008B015E" w:rsidRDefault="009A107F" w:rsidP="008B015E">
      <w:pPr>
        <w:spacing w:after="0"/>
        <w:ind w:firstLine="708"/>
      </w:pPr>
      <w:r w:rsidRPr="00B11DE7">
        <w:t>Для определения точного месторасположения и границ зон санитарной охраны требуется</w:t>
      </w:r>
      <w:r>
        <w:t xml:space="preserve"> </w:t>
      </w:r>
      <w:r w:rsidRPr="00B11DE7">
        <w:t>на последующих стадиях проектирования произвести детальные гидрогеологические</w:t>
      </w:r>
      <w:r>
        <w:t xml:space="preserve"> </w:t>
      </w:r>
      <w:r w:rsidRPr="00B11DE7">
        <w:t>исследования и оценку запасов месторождений пресных вод.</w:t>
      </w:r>
      <w:r w:rsidR="008B015E">
        <w:t xml:space="preserve"> Для источника «Северный» необходимы изыскательные работы по его определению </w:t>
      </w:r>
      <w:r w:rsidR="00D35074">
        <w:t>в</w:t>
      </w:r>
      <w:r w:rsidR="008B015E">
        <w:t xml:space="preserve"> районе поселка Калья или поселка Черемухово.</w:t>
      </w:r>
    </w:p>
    <w:p w:rsidR="008B015E" w:rsidRDefault="008B015E" w:rsidP="008B015E">
      <w:pPr>
        <w:ind w:firstLine="708"/>
      </w:pPr>
      <w:r>
        <w:t>Так же необходимы анализы питьевой в</w:t>
      </w:r>
      <w:r w:rsidRPr="00920DED">
        <w:t>од</w:t>
      </w:r>
      <w:r>
        <w:t>ы</w:t>
      </w:r>
      <w:r w:rsidRPr="00920DED">
        <w:t xml:space="preserve"> </w:t>
      </w:r>
      <w:r>
        <w:t>на</w:t>
      </w:r>
      <w:r w:rsidRPr="00920DED">
        <w:t xml:space="preserve"> соответств</w:t>
      </w:r>
      <w:r>
        <w:t>ие</w:t>
      </w:r>
      <w:r w:rsidRPr="00920DED">
        <w:t xml:space="preserve"> требованиям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СанПиН 2.1.4.2580-10 «Изменения № 2 к СанПиН 2.1.4.1074-01 «Питьевая вода. Гигиенические требования к качеству воды централизованных систем питьевого водоснабжения. Контроль качества» по определённым санитарно-химическим, микробиологическим и радиологическим показателям.</w:t>
      </w:r>
    </w:p>
    <w:p w:rsidR="008B015E" w:rsidRPr="00094997" w:rsidRDefault="008B015E" w:rsidP="008B015E">
      <w:pPr>
        <w:ind w:firstLine="708"/>
      </w:pPr>
      <w:r>
        <w:t>Предполагается, что питьевая вода на двух новых подземных источниках водоснабжения будет соответствовать всем требованиям и нормам</w:t>
      </w:r>
      <w:r w:rsidR="00D35074">
        <w:t>,</w:t>
      </w:r>
      <w:r>
        <w:t xml:space="preserve"> предъявляемым к питьевой воде.</w:t>
      </w:r>
    </w:p>
    <w:p w:rsidR="00800372" w:rsidRPr="00B5013B" w:rsidRDefault="00800372" w:rsidP="00D5204F">
      <w:pPr>
        <w:numPr>
          <w:ilvl w:val="0"/>
          <w:numId w:val="13"/>
        </w:numPr>
        <w:autoSpaceDE w:val="0"/>
        <w:autoSpaceDN w:val="0"/>
        <w:adjustRightInd w:val="0"/>
        <w:spacing w:after="0"/>
        <w:ind w:left="0" w:firstLine="0"/>
        <w:rPr>
          <w:rFonts w:eastAsia="TimesNewRoman"/>
          <w:b/>
        </w:rPr>
      </w:pPr>
      <w:r w:rsidRPr="00B5013B">
        <w:rPr>
          <w:rFonts w:eastAsia="TimesNewRoman"/>
          <w:b/>
        </w:rPr>
        <w:t>Второй вариант развития.</w:t>
      </w:r>
    </w:p>
    <w:p w:rsidR="00D35074" w:rsidRPr="00B5013B" w:rsidRDefault="00D35074" w:rsidP="00D5204F">
      <w:pPr>
        <w:numPr>
          <w:ilvl w:val="0"/>
          <w:numId w:val="14"/>
        </w:numPr>
        <w:autoSpaceDE w:val="0"/>
        <w:autoSpaceDN w:val="0"/>
        <w:adjustRightInd w:val="0"/>
        <w:spacing w:after="0"/>
        <w:ind w:left="1134"/>
        <w:rPr>
          <w:rFonts w:eastAsia="TimesNewRoman"/>
          <w:b/>
        </w:rPr>
      </w:pPr>
      <w:r w:rsidRPr="00B5013B">
        <w:rPr>
          <w:rFonts w:eastAsia="TimesNewRoman"/>
          <w:b/>
        </w:rPr>
        <w:t xml:space="preserve">Реконструкция </w:t>
      </w:r>
      <w:r w:rsidR="00B5013B" w:rsidRPr="00B5013B">
        <w:rPr>
          <w:rFonts w:eastAsia="TimesNewRoman"/>
          <w:b/>
        </w:rPr>
        <w:t>источников питьевой воды.</w:t>
      </w:r>
    </w:p>
    <w:p w:rsidR="008B015E" w:rsidRPr="00B5013B" w:rsidRDefault="00B5013B" w:rsidP="00B5013B">
      <w:pPr>
        <w:ind w:firstLine="425"/>
      </w:pPr>
      <w:r w:rsidRPr="00B5013B">
        <w:t>Н</w:t>
      </w:r>
      <w:r w:rsidR="008B015E" w:rsidRPr="00B5013B">
        <w:t xml:space="preserve">еобходим целый ряд мероприятий модернизации источника пресных вод на р. Варган: </w:t>
      </w:r>
    </w:p>
    <w:p w:rsidR="008B015E" w:rsidRPr="00B5013B" w:rsidRDefault="008B015E" w:rsidP="00D5204F">
      <w:pPr>
        <w:pStyle w:val="af3"/>
        <w:numPr>
          <w:ilvl w:val="0"/>
          <w:numId w:val="9"/>
        </w:numPr>
        <w:jc w:val="both"/>
        <w:rPr>
          <w:rFonts w:ascii="Times New Roman" w:hAnsi="Times New Roman" w:cs="Times New Roman"/>
          <w:sz w:val="26"/>
          <w:szCs w:val="26"/>
        </w:rPr>
      </w:pPr>
      <w:r w:rsidRPr="00B5013B">
        <w:rPr>
          <w:rFonts w:ascii="Times New Roman" w:hAnsi="Times New Roman" w:cs="Times New Roman"/>
          <w:bCs/>
          <w:sz w:val="26"/>
          <w:szCs w:val="26"/>
        </w:rPr>
        <w:t>Требуется разработка с увеличением мощности «Верхневагранского» источника пресных вод. Д</w:t>
      </w:r>
      <w:r w:rsidRPr="00B5013B">
        <w:rPr>
          <w:rFonts w:ascii="Times New Roman" w:hAnsi="Times New Roman" w:cs="Times New Roman"/>
          <w:sz w:val="26"/>
          <w:szCs w:val="26"/>
        </w:rPr>
        <w:t xml:space="preserve">ля более надежной системы водоснабжения части города Североуральск, подключенной к распределительной сети от насосной станции 3-го подъема СВДУ, рекомендуется снизить </w:t>
      </w:r>
      <w:r w:rsidRPr="00B5013B">
        <w:rPr>
          <w:rFonts w:ascii="Times New Roman" w:hAnsi="Times New Roman" w:cs="Times New Roman"/>
          <w:bCs/>
          <w:sz w:val="26"/>
          <w:szCs w:val="26"/>
        </w:rPr>
        <w:t>большие затраты при транспортировке питьевой воды. Длина магистральных и распределительных сетей от насосной станции 1-го подъема СВДУ до города Североуральска составляет 28 км. Расстояние от «Верхневагранского» источника 8,5 км, рекомендуется переподключение абонентов с сохранением существующих распределительных сетей.</w:t>
      </w:r>
    </w:p>
    <w:p w:rsidR="008B015E" w:rsidRPr="00B5013B" w:rsidRDefault="008B015E" w:rsidP="00D5204F">
      <w:pPr>
        <w:pStyle w:val="af3"/>
        <w:numPr>
          <w:ilvl w:val="0"/>
          <w:numId w:val="9"/>
        </w:numPr>
        <w:jc w:val="both"/>
        <w:rPr>
          <w:rStyle w:val="ac"/>
          <w:noProof w:val="0"/>
          <w:sz w:val="26"/>
          <w:szCs w:val="26"/>
          <w:lang w:eastAsia="en-US"/>
        </w:rPr>
      </w:pPr>
      <w:r w:rsidRPr="00B5013B">
        <w:rPr>
          <w:rFonts w:ascii="Times New Roman" w:hAnsi="Times New Roman" w:cs="Times New Roman"/>
          <w:bCs/>
          <w:noProof/>
          <w:sz w:val="26"/>
          <w:szCs w:val="26"/>
          <w:lang w:eastAsia="ru-RU"/>
        </w:rPr>
        <w:t>Система очистки воды морально и физически устарела. Требуется замена аэраторов (замена стальных труб на ПЭ). Изменение технологии очистки воды в период паводка.</w:t>
      </w:r>
    </w:p>
    <w:p w:rsidR="008B015E" w:rsidRPr="0050390A" w:rsidRDefault="008B015E" w:rsidP="00D5204F">
      <w:pPr>
        <w:pStyle w:val="af3"/>
        <w:numPr>
          <w:ilvl w:val="0"/>
          <w:numId w:val="9"/>
        </w:numPr>
        <w:jc w:val="both"/>
        <w:rPr>
          <w:rFonts w:ascii="Times New Roman" w:hAnsi="Times New Roman" w:cs="Times New Roman"/>
          <w:sz w:val="26"/>
          <w:szCs w:val="26"/>
        </w:rPr>
      </w:pPr>
      <w:r w:rsidRPr="00B5013B">
        <w:rPr>
          <w:rFonts w:ascii="Times New Roman" w:hAnsi="Times New Roman" w:cs="Times New Roman"/>
          <w:bCs/>
          <w:noProof/>
          <w:sz w:val="26"/>
          <w:szCs w:val="26"/>
          <w:lang w:eastAsia="ru-RU"/>
        </w:rPr>
        <w:t>Требуется ввод УФ оборудования для обеззараживания воды. Этот метод является более надежным и совремменным. Использование жидкого хлора в контейнерах опасно при эксплуатации для здоровья человека.</w:t>
      </w:r>
    </w:p>
    <w:p w:rsidR="0050390A" w:rsidRDefault="0050390A" w:rsidP="002B5F2B">
      <w:pPr>
        <w:pStyle w:val="af3"/>
        <w:ind w:left="0" w:firstLine="567"/>
        <w:jc w:val="both"/>
        <w:rPr>
          <w:rFonts w:ascii="Times New Roman" w:hAnsi="Times New Roman" w:cs="Times New Roman"/>
          <w:bCs/>
          <w:noProof/>
          <w:sz w:val="26"/>
          <w:szCs w:val="26"/>
          <w:lang w:eastAsia="ru-RU"/>
        </w:rPr>
      </w:pPr>
      <w:r w:rsidRPr="002B5F2B">
        <w:rPr>
          <w:rFonts w:ascii="Times New Roman" w:hAnsi="Times New Roman" w:cs="Times New Roman"/>
          <w:bCs/>
          <w:noProof/>
          <w:sz w:val="26"/>
          <w:szCs w:val="26"/>
          <w:lang w:eastAsia="ru-RU"/>
        </w:rPr>
        <w:lastRenderedPageBreak/>
        <w:t xml:space="preserve">Наиболее эффетктивным является первый (оптимистичный) вариант. Разработка двух новых подземных источников водоснабжения </w:t>
      </w:r>
      <w:r w:rsidR="007973E1" w:rsidRPr="002B5F2B">
        <w:rPr>
          <w:rFonts w:ascii="Times New Roman" w:hAnsi="Times New Roman" w:cs="Times New Roman"/>
          <w:bCs/>
          <w:noProof/>
          <w:sz w:val="26"/>
          <w:szCs w:val="26"/>
          <w:lang w:eastAsia="ru-RU"/>
        </w:rPr>
        <w:t>обеспечит:</w:t>
      </w:r>
      <w:r w:rsidRPr="002B5F2B">
        <w:rPr>
          <w:rFonts w:ascii="Times New Roman" w:hAnsi="Times New Roman" w:cs="Times New Roman"/>
          <w:bCs/>
          <w:noProof/>
          <w:sz w:val="26"/>
          <w:szCs w:val="26"/>
          <w:lang w:eastAsia="ru-RU"/>
        </w:rPr>
        <w:t xml:space="preserve"> наежность и эффе</w:t>
      </w:r>
      <w:r w:rsidR="007973E1" w:rsidRPr="002B5F2B">
        <w:rPr>
          <w:rFonts w:ascii="Times New Roman" w:hAnsi="Times New Roman" w:cs="Times New Roman"/>
          <w:bCs/>
          <w:noProof/>
          <w:sz w:val="26"/>
          <w:szCs w:val="26"/>
          <w:lang w:eastAsia="ru-RU"/>
        </w:rPr>
        <w:t>ктивность функционирования и преспективного развития системы водоснабжения, минимизацию возможного возникновения аварийных ситуаций в системе водоснабжения; экономию бюдже</w:t>
      </w:r>
      <w:r w:rsidR="002B5F2B" w:rsidRPr="002B5F2B">
        <w:rPr>
          <w:rFonts w:ascii="Times New Roman" w:hAnsi="Times New Roman" w:cs="Times New Roman"/>
          <w:bCs/>
          <w:noProof/>
          <w:sz w:val="26"/>
          <w:szCs w:val="26"/>
          <w:lang w:eastAsia="ru-RU"/>
        </w:rPr>
        <w:t>тных средств городского округа; повышение</w:t>
      </w:r>
      <w:r w:rsidR="007973E1" w:rsidRPr="002B5F2B">
        <w:rPr>
          <w:rFonts w:ascii="Times New Roman" w:hAnsi="Times New Roman" w:cs="Times New Roman"/>
          <w:bCs/>
          <w:noProof/>
          <w:sz w:val="26"/>
          <w:szCs w:val="26"/>
          <w:lang w:eastAsia="ru-RU"/>
        </w:rPr>
        <w:t xml:space="preserve"> качеств</w:t>
      </w:r>
      <w:r w:rsidR="002B5F2B" w:rsidRPr="002B5F2B">
        <w:rPr>
          <w:rFonts w:ascii="Times New Roman" w:hAnsi="Times New Roman" w:cs="Times New Roman"/>
          <w:bCs/>
          <w:noProof/>
          <w:sz w:val="26"/>
          <w:szCs w:val="26"/>
          <w:lang w:eastAsia="ru-RU"/>
        </w:rPr>
        <w:t>а</w:t>
      </w:r>
      <w:r w:rsidR="007973E1" w:rsidRPr="002B5F2B">
        <w:rPr>
          <w:rFonts w:ascii="Times New Roman" w:hAnsi="Times New Roman" w:cs="Times New Roman"/>
          <w:bCs/>
          <w:noProof/>
          <w:sz w:val="26"/>
          <w:szCs w:val="26"/>
          <w:lang w:eastAsia="ru-RU"/>
        </w:rPr>
        <w:t xml:space="preserve"> водоснабжения городского округа, удволитворив всем требованиям и нормам, предявляемым к системам водоснабжения.</w:t>
      </w:r>
    </w:p>
    <w:p w:rsidR="00B5013B" w:rsidRDefault="00B5013B" w:rsidP="00D5204F">
      <w:pPr>
        <w:pStyle w:val="af3"/>
        <w:numPr>
          <w:ilvl w:val="0"/>
          <w:numId w:val="13"/>
        </w:numPr>
        <w:spacing w:after="0"/>
        <w:ind w:left="0" w:firstLine="0"/>
        <w:jc w:val="both"/>
        <w:rPr>
          <w:rFonts w:ascii="Times New Roman" w:hAnsi="Times New Roman" w:cs="Times New Roman"/>
          <w:b/>
          <w:bCs/>
          <w:sz w:val="26"/>
          <w:szCs w:val="26"/>
        </w:rPr>
      </w:pPr>
      <w:r>
        <w:rPr>
          <w:rFonts w:ascii="Times New Roman" w:hAnsi="Times New Roman" w:cs="Times New Roman"/>
          <w:b/>
          <w:bCs/>
          <w:sz w:val="26"/>
          <w:szCs w:val="26"/>
        </w:rPr>
        <w:t>Мероприятия выполнение, которых, необходимо при любом варианте развития событий.</w:t>
      </w:r>
    </w:p>
    <w:p w:rsidR="00B5013B" w:rsidRPr="00F95108" w:rsidRDefault="00B5013B" w:rsidP="00D5204F">
      <w:pPr>
        <w:pStyle w:val="af3"/>
        <w:numPr>
          <w:ilvl w:val="0"/>
          <w:numId w:val="10"/>
        </w:numPr>
        <w:spacing w:after="0"/>
        <w:jc w:val="both"/>
        <w:rPr>
          <w:rFonts w:ascii="Times New Roman" w:hAnsi="Times New Roman" w:cs="Times New Roman"/>
          <w:b/>
          <w:bCs/>
          <w:sz w:val="26"/>
          <w:szCs w:val="26"/>
        </w:rPr>
      </w:pPr>
      <w:r w:rsidRPr="00F95108">
        <w:rPr>
          <w:rFonts w:ascii="Times New Roman" w:hAnsi="Times New Roman" w:cs="Times New Roman"/>
          <w:b/>
          <w:bCs/>
          <w:sz w:val="26"/>
          <w:szCs w:val="26"/>
        </w:rPr>
        <w:t xml:space="preserve">Обеспечение бесперебойного стабильного водоснабжения </w:t>
      </w:r>
      <w:r>
        <w:rPr>
          <w:rFonts w:ascii="Times New Roman" w:hAnsi="Times New Roman" w:cs="Times New Roman"/>
          <w:b/>
          <w:bCs/>
          <w:sz w:val="26"/>
          <w:szCs w:val="26"/>
        </w:rPr>
        <w:t>всех абонентов системы водоснабжения</w:t>
      </w:r>
      <w:r w:rsidRPr="00F95108">
        <w:rPr>
          <w:rFonts w:ascii="Times New Roman" w:hAnsi="Times New Roman" w:cs="Times New Roman"/>
          <w:b/>
          <w:bCs/>
          <w:sz w:val="26"/>
          <w:szCs w:val="26"/>
        </w:rPr>
        <w:t>.</w:t>
      </w:r>
    </w:p>
    <w:p w:rsidR="00B5013B" w:rsidRPr="00AD1AA4" w:rsidRDefault="00B5013B" w:rsidP="00B5013B">
      <w:pPr>
        <w:ind w:firstLine="708"/>
      </w:pPr>
      <w:r>
        <w:t xml:space="preserve">Для решения проблемы бесперебойного стабильного </w:t>
      </w:r>
      <w:r w:rsidRPr="00094997">
        <w:t xml:space="preserve">водоснабжения </w:t>
      </w:r>
      <w:r>
        <w:t xml:space="preserve">рекомендуется </w:t>
      </w:r>
      <w:r w:rsidRPr="00D365A8">
        <w:t>установка</w:t>
      </w:r>
      <w:r w:rsidRPr="00D365A8">
        <w:rPr>
          <w:bCs/>
        </w:rPr>
        <w:t xml:space="preserve"> расходомеров, регуляторов давления, системы диспетчеризации, телемеханики и автоматизации для контроля и регулирования работы всех элементов системы водоснабжения с применением частотного регулирования электроприводов насосных агрегатов</w:t>
      </w:r>
      <w:r>
        <w:rPr>
          <w:bCs/>
        </w:rPr>
        <w:t>.</w:t>
      </w:r>
    </w:p>
    <w:p w:rsidR="00B5013B" w:rsidRPr="0096081F" w:rsidRDefault="00B5013B" w:rsidP="00D5204F">
      <w:pPr>
        <w:pStyle w:val="af3"/>
        <w:numPr>
          <w:ilvl w:val="0"/>
          <w:numId w:val="10"/>
        </w:numPr>
        <w:spacing w:after="0"/>
        <w:ind w:left="1134" w:hanging="425"/>
        <w:jc w:val="both"/>
        <w:rPr>
          <w:rFonts w:ascii="Times New Roman" w:hAnsi="Times New Roman" w:cs="Times New Roman"/>
          <w:b/>
          <w:bCs/>
          <w:sz w:val="26"/>
          <w:szCs w:val="26"/>
        </w:rPr>
      </w:pPr>
      <w:r w:rsidRPr="0096081F">
        <w:rPr>
          <w:rFonts w:ascii="Times New Roman" w:hAnsi="Times New Roman" w:cs="Times New Roman"/>
          <w:b/>
          <w:bCs/>
          <w:sz w:val="26"/>
          <w:szCs w:val="26"/>
        </w:rPr>
        <w:t>Модернизация существующих распределительных сетей водоснабжения.</w:t>
      </w:r>
      <w:r>
        <w:rPr>
          <w:rFonts w:ascii="Times New Roman" w:hAnsi="Times New Roman" w:cs="Times New Roman"/>
          <w:b/>
          <w:bCs/>
          <w:sz w:val="26"/>
          <w:szCs w:val="26"/>
        </w:rPr>
        <w:t xml:space="preserve"> </w:t>
      </w:r>
      <w:r w:rsidRPr="0096081F">
        <w:rPr>
          <w:rFonts w:ascii="Times New Roman" w:hAnsi="Times New Roman" w:cs="Times New Roman"/>
          <w:b/>
          <w:bCs/>
          <w:sz w:val="26"/>
          <w:szCs w:val="26"/>
        </w:rPr>
        <w:t>Расширение водопроводных сетей за счет строительства новых водопроводов.</w:t>
      </w:r>
    </w:p>
    <w:p w:rsidR="00B5013B" w:rsidRPr="004310AE" w:rsidRDefault="00B5013B" w:rsidP="00B5013B">
      <w:pPr>
        <w:ind w:firstLine="708"/>
        <w:rPr>
          <w:color w:val="000000"/>
        </w:rPr>
      </w:pPr>
      <w:r w:rsidRPr="004310AE">
        <w:t xml:space="preserve">Перспективная схема водоснабжения предусматривает модернизацию существующих и строительство новых водопроводных сетей с применением, главным образом, </w:t>
      </w:r>
      <w:r w:rsidRPr="004310AE">
        <w:rPr>
          <w:color w:val="000000"/>
        </w:rPr>
        <w:t>полиэтиленовых труб. Они изготовляются из полиэтилена низкого давления (ПНД) с помощью метода непрерывной шнековой экструзии. Диапазон рабочих температур от –40 до +40°С.</w:t>
      </w:r>
    </w:p>
    <w:p w:rsidR="00B5013B" w:rsidRPr="004310AE" w:rsidRDefault="00B5013B" w:rsidP="00B5013B">
      <w:pPr>
        <w:rPr>
          <w:color w:val="000000"/>
        </w:rPr>
      </w:pPr>
      <w:r w:rsidRPr="004310AE">
        <w:rPr>
          <w:color w:val="000000"/>
        </w:rPr>
        <w:t>Основные достоинства этой трубной продукции:</w:t>
      </w:r>
    </w:p>
    <w:p w:rsidR="00B5013B" w:rsidRPr="004310AE" w:rsidRDefault="00B5013B" w:rsidP="00D5204F">
      <w:pPr>
        <w:numPr>
          <w:ilvl w:val="0"/>
          <w:numId w:val="4"/>
        </w:numPr>
        <w:spacing w:after="0"/>
        <w:rPr>
          <w:color w:val="000000"/>
        </w:rPr>
      </w:pPr>
      <w:r w:rsidRPr="004310AE">
        <w:rPr>
          <w:color w:val="000000"/>
        </w:rPr>
        <w:t>Надежность и долговечность. Гарантированный срок службы труб ПНД составляет 50 лет.</w:t>
      </w:r>
    </w:p>
    <w:p w:rsidR="00B5013B" w:rsidRPr="004310AE" w:rsidRDefault="00B5013B" w:rsidP="00D5204F">
      <w:pPr>
        <w:numPr>
          <w:ilvl w:val="0"/>
          <w:numId w:val="4"/>
        </w:numPr>
        <w:spacing w:after="0"/>
        <w:rPr>
          <w:color w:val="000000"/>
        </w:rPr>
      </w:pPr>
      <w:r w:rsidRPr="004310AE">
        <w:rPr>
          <w:color w:val="000000"/>
        </w:rPr>
        <w:t xml:space="preserve">Гигиеническая безопасность. Трубы ПНД позволяют транспортировать питьевую воду без внесения в нее вредных примесей. </w:t>
      </w:r>
    </w:p>
    <w:p w:rsidR="00B5013B" w:rsidRPr="004310AE" w:rsidRDefault="00B5013B" w:rsidP="00D5204F">
      <w:pPr>
        <w:numPr>
          <w:ilvl w:val="0"/>
          <w:numId w:val="4"/>
        </w:numPr>
        <w:spacing w:after="0"/>
        <w:ind w:left="721" w:hanging="284"/>
        <w:rPr>
          <w:color w:val="000000"/>
        </w:rPr>
      </w:pPr>
      <w:r w:rsidRPr="004310AE">
        <w:rPr>
          <w:color w:val="000000"/>
        </w:rPr>
        <w:t>Экономия. При невысокой стоимости трубы ПНД требуют минимального ремонта и обслуживания, просты в монтаже и в транспортировке.</w:t>
      </w:r>
    </w:p>
    <w:p w:rsidR="00B5013B" w:rsidRPr="004310AE" w:rsidRDefault="00B5013B" w:rsidP="00D5204F">
      <w:pPr>
        <w:numPr>
          <w:ilvl w:val="0"/>
          <w:numId w:val="4"/>
        </w:numPr>
        <w:spacing w:after="0"/>
        <w:ind w:left="721" w:hanging="284"/>
        <w:rPr>
          <w:color w:val="000000"/>
        </w:rPr>
      </w:pPr>
      <w:r w:rsidRPr="004310AE">
        <w:rPr>
          <w:color w:val="000000"/>
        </w:rPr>
        <w:t>Высокая пропускная способность. Трубы ПНД обеспечивают весьма низкое гидравлическое сопротивление на все время эксплуатации.</w:t>
      </w:r>
    </w:p>
    <w:p w:rsidR="00B5013B" w:rsidRPr="004310AE" w:rsidRDefault="00B5013B" w:rsidP="00B5013B">
      <w:pPr>
        <w:ind w:firstLine="437"/>
      </w:pPr>
      <w:r>
        <w:t>Рекомендуется</w:t>
      </w:r>
      <w:r w:rsidRPr="004310AE">
        <w:t xml:space="preserve"> в ближайшие 5-</w:t>
      </w:r>
      <w:r>
        <w:t>10</w:t>
      </w:r>
      <w:r w:rsidRPr="004310AE">
        <w:t xml:space="preserve"> лет заменить практически все</w:t>
      </w:r>
      <w:r>
        <w:t xml:space="preserve"> </w:t>
      </w:r>
      <w:r w:rsidRPr="004310AE">
        <w:t>стальные</w:t>
      </w:r>
      <w:r>
        <w:t xml:space="preserve"> и чугунные</w:t>
      </w:r>
      <w:r w:rsidRPr="004310AE">
        <w:t xml:space="preserve"> распределительные трубопроводы на полиэтиленовые</w:t>
      </w:r>
      <w:r>
        <w:t xml:space="preserve"> (72 %)</w:t>
      </w:r>
      <w:r w:rsidRPr="004310AE">
        <w:t>.</w:t>
      </w:r>
    </w:p>
    <w:p w:rsidR="00B5013B" w:rsidRDefault="00B5013B" w:rsidP="00B5013B">
      <w:pPr>
        <w:autoSpaceDE w:val="0"/>
        <w:autoSpaceDN w:val="0"/>
        <w:adjustRightInd w:val="0"/>
        <w:spacing w:after="0"/>
        <w:ind w:firstLine="708"/>
        <w:rPr>
          <w:rFonts w:eastAsia="TimesNewRoman"/>
        </w:rPr>
      </w:pPr>
      <w:r w:rsidRPr="004310AE">
        <w:t xml:space="preserve">Для повышения надежности распределительных трубопроводов и снижения потерь напора при модернизации целесообразно </w:t>
      </w:r>
      <w:r>
        <w:t>о</w:t>
      </w:r>
      <w:r w:rsidRPr="00B11DE7">
        <w:rPr>
          <w:rFonts w:eastAsia="TimesNewRoman"/>
        </w:rPr>
        <w:t>хватить сетями водопровода всю застройку города</w:t>
      </w:r>
      <w:r>
        <w:rPr>
          <w:rFonts w:eastAsia="TimesNewRoman"/>
        </w:rPr>
        <w:t xml:space="preserve"> и поселков</w:t>
      </w:r>
      <w:r w:rsidRPr="00B11DE7">
        <w:rPr>
          <w:rFonts w:eastAsia="TimesNewRoman"/>
        </w:rPr>
        <w:t>. Водоснабжение города привести к</w:t>
      </w:r>
      <w:r>
        <w:rPr>
          <w:rFonts w:eastAsia="TimesNewRoman"/>
        </w:rPr>
        <w:t xml:space="preserve"> </w:t>
      </w:r>
      <w:r w:rsidRPr="00B11DE7">
        <w:rPr>
          <w:rFonts w:eastAsia="TimesNewRoman"/>
        </w:rPr>
        <w:t>кольцевой схеме.</w:t>
      </w:r>
      <w:r>
        <w:rPr>
          <w:rFonts w:eastAsia="TimesNewRoman"/>
        </w:rPr>
        <w:t xml:space="preserve"> </w:t>
      </w:r>
      <w:r w:rsidRPr="0023305A">
        <w:rPr>
          <w:rFonts w:eastAsia="TimesNewRoman"/>
          <w:bCs/>
        </w:rPr>
        <w:lastRenderedPageBreak/>
        <w:t xml:space="preserve">Недостаточно развита система водоснабжения поселков. Требуется строительство </w:t>
      </w:r>
      <w:r>
        <w:rPr>
          <w:rFonts w:eastAsia="TimesNewRoman"/>
          <w:bCs/>
        </w:rPr>
        <w:t>новых подземных сетей водоснабжения в районах с одно-двухэтажной индивидуальной застройкой (частный сектор) со стопроцентным охватом</w:t>
      </w:r>
      <w:r w:rsidRPr="0023305A">
        <w:rPr>
          <w:rFonts w:eastAsia="TimesNewRoman"/>
          <w:bCs/>
        </w:rPr>
        <w:t>.</w:t>
      </w:r>
      <w:r>
        <w:rPr>
          <w:rFonts w:eastAsia="TimesNewRoman"/>
          <w:bCs/>
        </w:rPr>
        <w:t xml:space="preserve"> </w:t>
      </w:r>
      <w:r w:rsidRPr="00B11DE7">
        <w:rPr>
          <w:rFonts w:eastAsia="TimesNewRoman"/>
        </w:rPr>
        <w:t>Производственное водоснабжение допускается сохранить по существующей схеме.</w:t>
      </w:r>
    </w:p>
    <w:p w:rsidR="00B5013B" w:rsidRPr="004310AE" w:rsidRDefault="00B5013B" w:rsidP="00B5013B">
      <w:pPr>
        <w:autoSpaceDE w:val="0"/>
        <w:autoSpaceDN w:val="0"/>
        <w:adjustRightInd w:val="0"/>
        <w:spacing w:after="0"/>
        <w:ind w:firstLine="708"/>
      </w:pPr>
      <w:r w:rsidRPr="004310AE">
        <w:t>При новом строительстве водопроводные сети монтируются из полиэтиленовых труб по ГОСТ 18599-201. Глубина заложения водопроводных труб принимается 2,4 м. от поверхности земли до низа трубы. Для размещения фасонных частей и запорной арматуры устраиваются водопроводные колодцы из сборных железобетонных элементов по типовому проекту 901-09-11.84. На сети устраиваются пожарные гидранты и водоразборные колонки (для обеспечения водой неблагоустроенного сектора жилой застройки).</w:t>
      </w:r>
      <w:r w:rsidRPr="00F53CF4">
        <w:rPr>
          <w:rFonts w:eastAsia="TimesNewRoman"/>
        </w:rPr>
        <w:t xml:space="preserve"> </w:t>
      </w:r>
      <w:r>
        <w:rPr>
          <w:rFonts w:eastAsia="TimesNewRoman"/>
        </w:rPr>
        <w:t>Р</w:t>
      </w:r>
      <w:r w:rsidRPr="00B11DE7">
        <w:rPr>
          <w:rFonts w:eastAsia="TimesNewRoman"/>
        </w:rPr>
        <w:t>асстановка пожарных</w:t>
      </w:r>
      <w:r>
        <w:rPr>
          <w:rFonts w:eastAsia="TimesNewRoman"/>
        </w:rPr>
        <w:t xml:space="preserve"> </w:t>
      </w:r>
      <w:r w:rsidRPr="00B11DE7">
        <w:rPr>
          <w:rFonts w:eastAsia="TimesNewRoman"/>
        </w:rPr>
        <w:t>гидрантов на водопроводной сети и расстояние между ними должны обеспечивать</w:t>
      </w:r>
      <w:r>
        <w:rPr>
          <w:rFonts w:eastAsia="TimesNewRoman"/>
        </w:rPr>
        <w:t xml:space="preserve"> </w:t>
      </w:r>
      <w:r w:rsidRPr="00B11DE7">
        <w:rPr>
          <w:rFonts w:eastAsia="TimesNewRoman"/>
        </w:rPr>
        <w:t>пожаротушение любого обслуживаемого данной сетью здания, сооружения или его части, но не</w:t>
      </w:r>
      <w:r>
        <w:rPr>
          <w:rFonts w:eastAsia="TimesNewRoman"/>
        </w:rPr>
        <w:t xml:space="preserve"> </w:t>
      </w:r>
      <w:r w:rsidRPr="00B11DE7">
        <w:rPr>
          <w:rFonts w:eastAsia="TimesNewRoman"/>
        </w:rPr>
        <w:t>более 150 м согласно СНиП 2.04.02-84*.</w:t>
      </w:r>
    </w:p>
    <w:p w:rsidR="00B5013B" w:rsidRDefault="00B5013B" w:rsidP="00B5013B">
      <w:pPr>
        <w:ind w:firstLine="708"/>
      </w:pPr>
      <w:r w:rsidRPr="004310AE">
        <w:t>В соответствии со СНиП 2.04.02-84 и проектируемой этажности застройки, минимальный свободный напор в сети водопровода населенного пункта при максимальном водопотреблении на вводе в здание над поверхностью земли должен приниматься при одноэтажной застройке не менее 10 м, при большей этажности на каждый этаж следует добавлять по 4 м. Свободный напор в сети у пожарных гидрантов при пожаротушении должен быть не менее 10 м, необходимый напор во время пожара создается пожарной машиной.</w:t>
      </w:r>
    </w:p>
    <w:p w:rsidR="00B5013B" w:rsidRPr="00C80987" w:rsidRDefault="00B5013B" w:rsidP="00D5204F">
      <w:pPr>
        <w:pStyle w:val="af3"/>
        <w:numPr>
          <w:ilvl w:val="0"/>
          <w:numId w:val="10"/>
        </w:numPr>
        <w:autoSpaceDE w:val="0"/>
        <w:autoSpaceDN w:val="0"/>
        <w:adjustRightInd w:val="0"/>
        <w:spacing w:after="0"/>
        <w:rPr>
          <w:rStyle w:val="ac"/>
          <w:b/>
          <w:bCs/>
          <w:sz w:val="26"/>
          <w:szCs w:val="26"/>
        </w:rPr>
      </w:pPr>
      <w:r w:rsidRPr="00C80987">
        <w:rPr>
          <w:rStyle w:val="ac"/>
          <w:b/>
          <w:bCs/>
          <w:sz w:val="26"/>
          <w:szCs w:val="26"/>
        </w:rPr>
        <w:t xml:space="preserve">Повышение качества </w:t>
      </w:r>
      <w:r w:rsidRPr="00C80987">
        <w:rPr>
          <w:rFonts w:ascii="Times New Roman" w:hAnsi="Times New Roman" w:cs="Times New Roman"/>
          <w:b/>
          <w:bCs/>
          <w:noProof/>
          <w:sz w:val="26"/>
          <w:szCs w:val="26"/>
          <w:lang w:eastAsia="ru-RU"/>
        </w:rPr>
        <w:t>системы коммерческого учета питьевой и обеспечение непрерывной подачи воды.</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Оснащение современными приборами учета расхода воды. Это приведет к экономии и</w:t>
      </w:r>
      <w:r>
        <w:rPr>
          <w:rFonts w:eastAsia="TimesNewRoman"/>
        </w:rPr>
        <w:t xml:space="preserve"> </w:t>
      </w:r>
      <w:r w:rsidRPr="00B11DE7">
        <w:rPr>
          <w:rFonts w:eastAsia="TimesNewRoman"/>
        </w:rPr>
        <w:t>улучшению культуры водопотребления населения.</w:t>
      </w:r>
      <w:r>
        <w:rPr>
          <w:rFonts w:eastAsia="TimesNewRoman"/>
        </w:rPr>
        <w:t xml:space="preserve"> </w:t>
      </w:r>
      <w:r w:rsidRPr="00B11DE7">
        <w:rPr>
          <w:rFonts w:eastAsia="TimesNewRoman"/>
        </w:rPr>
        <w:t>Для обеспечения непрерывной подачи воды необходимо оборудовать двумя вводами</w:t>
      </w:r>
      <w:r>
        <w:rPr>
          <w:rFonts w:eastAsia="TimesNewRoman"/>
        </w:rPr>
        <w:t xml:space="preserve"> </w:t>
      </w:r>
      <w:r w:rsidRPr="00B11DE7">
        <w:rPr>
          <w:rFonts w:eastAsia="TimesNewRoman"/>
        </w:rPr>
        <w:t>следующие здания и сооружения:</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 здания административных, финансовых и деловых учреждений;</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 здания культурно-просветительных и зрелищных учреждений;</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 детские учреждения и учебные заведения;</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 учреждения здравоохранения и медицинские учреждения;</w:t>
      </w:r>
    </w:p>
    <w:p w:rsidR="00B5013B" w:rsidRPr="00B11DE7" w:rsidRDefault="00B5013B" w:rsidP="00B5013B">
      <w:pPr>
        <w:autoSpaceDE w:val="0"/>
        <w:autoSpaceDN w:val="0"/>
        <w:adjustRightInd w:val="0"/>
        <w:spacing w:after="0"/>
        <w:ind w:firstLine="708"/>
        <w:rPr>
          <w:rFonts w:eastAsia="TimesNewRoman"/>
        </w:rPr>
      </w:pPr>
      <w:r w:rsidRPr="00B11DE7">
        <w:rPr>
          <w:rFonts w:eastAsia="TimesNewRoman"/>
        </w:rPr>
        <w:t xml:space="preserve">- </w:t>
      </w:r>
      <w:r>
        <w:rPr>
          <w:rFonts w:eastAsia="TimesNewRoman"/>
        </w:rPr>
        <w:t xml:space="preserve">общественные </w:t>
      </w:r>
      <w:r w:rsidRPr="00B11DE7">
        <w:rPr>
          <w:rFonts w:eastAsia="TimesNewRoman"/>
        </w:rPr>
        <w:t>б</w:t>
      </w:r>
      <w:r>
        <w:rPr>
          <w:rFonts w:eastAsia="TimesNewRoman"/>
        </w:rPr>
        <w:t>ани</w:t>
      </w:r>
      <w:r w:rsidRPr="00B11DE7">
        <w:rPr>
          <w:rFonts w:eastAsia="TimesNewRoman"/>
        </w:rPr>
        <w:t>;</w:t>
      </w:r>
    </w:p>
    <w:p w:rsidR="00B5013B" w:rsidRDefault="00B5013B" w:rsidP="00B5013B">
      <w:pPr>
        <w:autoSpaceDE w:val="0"/>
        <w:autoSpaceDN w:val="0"/>
        <w:adjustRightInd w:val="0"/>
        <w:spacing w:after="0"/>
        <w:ind w:firstLine="708"/>
        <w:rPr>
          <w:rFonts w:eastAsia="TimesNewRoman"/>
        </w:rPr>
      </w:pPr>
      <w:r w:rsidRPr="00B11DE7">
        <w:rPr>
          <w:rFonts w:eastAsia="TimesNewRoman"/>
        </w:rPr>
        <w:t>- многоэтажные жилые дома.</w:t>
      </w:r>
    </w:p>
    <w:p w:rsidR="00B5013B" w:rsidRDefault="00B5013B" w:rsidP="00B5013B">
      <w:pPr>
        <w:autoSpaceDE w:val="0"/>
        <w:autoSpaceDN w:val="0"/>
        <w:adjustRightInd w:val="0"/>
        <w:spacing w:after="0"/>
        <w:ind w:firstLine="708"/>
        <w:rPr>
          <w:rFonts w:eastAsia="TimesNewRoman"/>
          <w:b/>
        </w:rPr>
      </w:pPr>
      <w:r w:rsidRPr="00CF2334">
        <w:rPr>
          <w:rFonts w:eastAsia="TimesNewRoman"/>
          <w:b/>
        </w:rPr>
        <w:t xml:space="preserve">5. </w:t>
      </w:r>
      <w:r>
        <w:rPr>
          <w:rFonts w:eastAsia="TimesNewRoman"/>
          <w:b/>
        </w:rPr>
        <w:t>Обеспечение холодной водой теплопунктов для приготовления горячей воды для систем ГВС.</w:t>
      </w:r>
    </w:p>
    <w:p w:rsidR="00B5013B" w:rsidRPr="004677C1" w:rsidRDefault="00B5013B" w:rsidP="00B5013B">
      <w:pPr>
        <w:spacing w:after="0"/>
      </w:pPr>
      <w:r w:rsidRPr="004677C1">
        <w:t>1. Строительство водовода к теплопунктам</w:t>
      </w:r>
      <w:r>
        <w:t xml:space="preserve"> (2015 г.)</w:t>
      </w:r>
      <w:r w:rsidRPr="004677C1">
        <w:t>:</w:t>
      </w:r>
    </w:p>
    <w:p w:rsidR="00B5013B" w:rsidRPr="004677C1" w:rsidRDefault="00B5013B" w:rsidP="00B5013B">
      <w:pPr>
        <w:spacing w:after="0"/>
      </w:pPr>
      <w:r w:rsidRPr="004677C1">
        <w:tab/>
      </w:r>
      <w:r w:rsidRPr="004677C1">
        <w:sym w:font="Symbol" w:char="F02D"/>
      </w:r>
      <w:r w:rsidRPr="004677C1">
        <w:t xml:space="preserve">  ТП "Центральный"</w:t>
      </w:r>
    </w:p>
    <w:p w:rsidR="00B5013B" w:rsidRPr="004677C1" w:rsidRDefault="00B5013B" w:rsidP="00B5013B">
      <w:pPr>
        <w:spacing w:after="0"/>
      </w:pPr>
      <w:r w:rsidRPr="004677C1">
        <w:tab/>
      </w:r>
      <w:r w:rsidRPr="004677C1">
        <w:sym w:font="Symbol" w:char="F02D"/>
      </w:r>
      <w:r w:rsidRPr="004677C1">
        <w:t xml:space="preserve">  ТП-10 "Вокзал;</w:t>
      </w:r>
    </w:p>
    <w:p w:rsidR="00B5013B" w:rsidRPr="004677C1" w:rsidRDefault="00B5013B" w:rsidP="00B5013B">
      <w:pPr>
        <w:spacing w:after="0"/>
      </w:pPr>
      <w:r w:rsidRPr="004677C1">
        <w:tab/>
      </w:r>
      <w:r w:rsidRPr="004677C1">
        <w:sym w:font="Symbol" w:char="F02D"/>
      </w:r>
      <w:r w:rsidRPr="004677C1">
        <w:t xml:space="preserve">  ТП-1 "Мира старый" и ТП-2 "Мира новый".</w:t>
      </w:r>
    </w:p>
    <w:p w:rsidR="00B5013B" w:rsidRPr="004677C1" w:rsidRDefault="00B5013B" w:rsidP="00B5013B">
      <w:pPr>
        <w:spacing w:after="0"/>
      </w:pPr>
      <w:r w:rsidRPr="004677C1">
        <w:lastRenderedPageBreak/>
        <w:t>2. Строительство внутриквартальных сетей горячего и холодного водоснабжения ТП "Центральный",</w:t>
      </w:r>
      <w:r w:rsidRPr="004677C1">
        <w:rPr>
          <w:i/>
        </w:rPr>
        <w:t xml:space="preserve"> </w:t>
      </w:r>
      <w:r w:rsidRPr="004677C1">
        <w:t xml:space="preserve">ТП-10 "Вокзал", ТП-1 "Мира старый" и ТП-2 "Мира новый" </w:t>
      </w:r>
      <w:r>
        <w:t>(2015г.)</w:t>
      </w:r>
      <w:r w:rsidRPr="004677C1">
        <w:t>.</w:t>
      </w:r>
    </w:p>
    <w:p w:rsidR="00B5013B" w:rsidRPr="004677C1" w:rsidRDefault="00B5013B" w:rsidP="00B5013B">
      <w:pPr>
        <w:spacing w:after="0"/>
      </w:pPr>
      <w:r>
        <w:t>3</w:t>
      </w:r>
      <w:r w:rsidRPr="004677C1">
        <w:t>. Строительство водовода к теплопунктам</w:t>
      </w:r>
      <w:r>
        <w:t xml:space="preserve"> (2016 г.)</w:t>
      </w:r>
      <w:r w:rsidRPr="004677C1">
        <w:t>:</w:t>
      </w:r>
    </w:p>
    <w:p w:rsidR="00B5013B" w:rsidRPr="004677C1" w:rsidRDefault="00B5013B" w:rsidP="00B5013B">
      <w:pPr>
        <w:spacing w:after="0"/>
      </w:pPr>
      <w:r w:rsidRPr="004677C1">
        <w:tab/>
      </w:r>
      <w:r w:rsidRPr="004677C1">
        <w:sym w:font="Symbol" w:char="F02D"/>
      </w:r>
      <w:r w:rsidRPr="004677C1">
        <w:t xml:space="preserve">  ТП-9 "Баня";</w:t>
      </w:r>
    </w:p>
    <w:p w:rsidR="00B5013B" w:rsidRPr="004677C1" w:rsidRDefault="00B5013B" w:rsidP="00B5013B">
      <w:pPr>
        <w:spacing w:after="0"/>
      </w:pPr>
      <w:r w:rsidRPr="004677C1">
        <w:tab/>
      </w:r>
      <w:r w:rsidRPr="004677C1">
        <w:sym w:font="Symbol" w:char="F02D"/>
      </w:r>
      <w:r w:rsidRPr="004677C1">
        <w:t xml:space="preserve">  ТП-3 "Осипенко".</w:t>
      </w:r>
    </w:p>
    <w:p w:rsidR="00B5013B" w:rsidRPr="004677C1" w:rsidRDefault="00B5013B" w:rsidP="00B5013B">
      <w:pPr>
        <w:spacing w:after="0"/>
      </w:pPr>
      <w:r>
        <w:t>4</w:t>
      </w:r>
      <w:r w:rsidRPr="004677C1">
        <w:t>. Строительство внутриквартальных сетей горячего и холодного водоснабжения ТП-9 "Баня", ТП-3 "Осипенко"</w:t>
      </w:r>
      <w:r>
        <w:t xml:space="preserve"> (2016 г.)</w:t>
      </w:r>
      <w:r w:rsidRPr="004677C1">
        <w:t>.</w:t>
      </w:r>
    </w:p>
    <w:p w:rsidR="00B5013B" w:rsidRPr="004677C1" w:rsidRDefault="00B5013B" w:rsidP="00B5013B">
      <w:pPr>
        <w:spacing w:after="0"/>
      </w:pPr>
      <w:r>
        <w:t>5</w:t>
      </w:r>
      <w:r w:rsidRPr="004677C1">
        <w:t>. Строительство водовода к теплопунктам</w:t>
      </w:r>
      <w:r>
        <w:t xml:space="preserve"> (2017 г.)</w:t>
      </w:r>
      <w:r w:rsidRPr="004677C1">
        <w:t>:</w:t>
      </w:r>
    </w:p>
    <w:p w:rsidR="00B5013B" w:rsidRPr="004677C1" w:rsidRDefault="00B5013B" w:rsidP="00B5013B">
      <w:pPr>
        <w:spacing w:after="0"/>
      </w:pPr>
      <w:r w:rsidRPr="004677C1">
        <w:tab/>
      </w:r>
      <w:r w:rsidRPr="004677C1">
        <w:sym w:font="Symbol" w:char="F02D"/>
      </w:r>
      <w:r w:rsidRPr="004677C1">
        <w:t xml:space="preserve">  ТП-6 "Школьный";</w:t>
      </w:r>
    </w:p>
    <w:p w:rsidR="00B5013B" w:rsidRPr="004677C1" w:rsidRDefault="00B5013B" w:rsidP="00B5013B">
      <w:pPr>
        <w:spacing w:after="0"/>
      </w:pPr>
      <w:r w:rsidRPr="004677C1">
        <w:tab/>
      </w:r>
      <w:r w:rsidRPr="004677C1">
        <w:sym w:font="Symbol" w:char="F02D"/>
      </w:r>
      <w:r w:rsidRPr="004677C1">
        <w:t xml:space="preserve">  ТП-12 "3-й микр".</w:t>
      </w:r>
    </w:p>
    <w:p w:rsidR="00B5013B" w:rsidRPr="004677C1" w:rsidRDefault="00B5013B" w:rsidP="00B5013B">
      <w:pPr>
        <w:spacing w:after="0"/>
      </w:pPr>
      <w:r>
        <w:t>6</w:t>
      </w:r>
      <w:r w:rsidRPr="004677C1">
        <w:t>. Строительство внутриквартальных сетей горячего и холодного водоснабжения ТП-6 "Школьный", ТП-12 "3-й микрорайон"</w:t>
      </w:r>
      <w:r>
        <w:t xml:space="preserve"> (2017 г.)</w:t>
      </w:r>
      <w:r w:rsidRPr="004677C1">
        <w:t>.</w:t>
      </w:r>
    </w:p>
    <w:p w:rsidR="00B5013B" w:rsidRPr="004677C1" w:rsidRDefault="00B5013B" w:rsidP="00B5013B">
      <w:pPr>
        <w:spacing w:after="0"/>
      </w:pPr>
      <w:r>
        <w:t>7</w:t>
      </w:r>
      <w:r w:rsidRPr="004677C1">
        <w:t>. Строительство водовода к теплопунктам</w:t>
      </w:r>
      <w:r>
        <w:t xml:space="preserve"> (2018 г.)</w:t>
      </w:r>
      <w:r w:rsidRPr="004677C1">
        <w:t>:</w:t>
      </w:r>
    </w:p>
    <w:p w:rsidR="00B5013B" w:rsidRPr="004677C1" w:rsidRDefault="00B5013B" w:rsidP="00B5013B">
      <w:pPr>
        <w:spacing w:after="0"/>
      </w:pPr>
      <w:r w:rsidRPr="004677C1">
        <w:tab/>
      </w:r>
      <w:r w:rsidRPr="004677C1">
        <w:sym w:font="Symbol" w:char="F02D"/>
      </w:r>
      <w:r w:rsidRPr="004677C1">
        <w:t xml:space="preserve">  ТП-8 "ГПТУ-76";</w:t>
      </w:r>
    </w:p>
    <w:p w:rsidR="00B5013B" w:rsidRPr="004677C1" w:rsidRDefault="00B5013B" w:rsidP="00B5013B">
      <w:pPr>
        <w:spacing w:after="0"/>
      </w:pPr>
      <w:r w:rsidRPr="004677C1">
        <w:tab/>
      </w:r>
      <w:r w:rsidRPr="004677C1">
        <w:sym w:font="Symbol" w:char="F02D"/>
      </w:r>
      <w:r w:rsidRPr="004677C1">
        <w:t xml:space="preserve">  ТП-15 "ГУС".</w:t>
      </w:r>
    </w:p>
    <w:p w:rsidR="00B5013B" w:rsidRPr="004677C1" w:rsidRDefault="00B5013B" w:rsidP="00B5013B">
      <w:pPr>
        <w:spacing w:after="0"/>
      </w:pPr>
      <w:r>
        <w:t>8</w:t>
      </w:r>
      <w:r w:rsidRPr="004677C1">
        <w:t>. Строительство внутриквартальных сетей горячего и холодного водоснабжения ТП-68 "ГПТУ-76", ТП-15 "ГУС"</w:t>
      </w:r>
      <w:r>
        <w:t xml:space="preserve"> (2018 г.)</w:t>
      </w:r>
      <w:r w:rsidRPr="004677C1">
        <w:t>.</w:t>
      </w:r>
    </w:p>
    <w:p w:rsidR="00B5013B" w:rsidRPr="004677C1" w:rsidRDefault="00B5013B" w:rsidP="00B5013B">
      <w:pPr>
        <w:spacing w:after="0"/>
      </w:pPr>
      <w:r>
        <w:t>9</w:t>
      </w:r>
      <w:r w:rsidRPr="004677C1">
        <w:t>. Строительство водовода к теплопунктам</w:t>
      </w:r>
      <w:r>
        <w:t xml:space="preserve"> (2019 г.)</w:t>
      </w:r>
      <w:r w:rsidRPr="004677C1">
        <w:t>:</w:t>
      </w:r>
    </w:p>
    <w:p w:rsidR="00B5013B" w:rsidRPr="004677C1" w:rsidRDefault="00B5013B" w:rsidP="00B5013B">
      <w:pPr>
        <w:spacing w:after="0"/>
      </w:pPr>
      <w:r w:rsidRPr="004677C1">
        <w:tab/>
      </w:r>
      <w:r w:rsidRPr="004677C1">
        <w:sym w:font="Symbol" w:char="F02D"/>
      </w:r>
      <w:r w:rsidRPr="004677C1">
        <w:t xml:space="preserve">  ТП-4 "Ленина";</w:t>
      </w:r>
    </w:p>
    <w:p w:rsidR="00B5013B" w:rsidRPr="004677C1" w:rsidRDefault="00B5013B" w:rsidP="00B5013B">
      <w:pPr>
        <w:spacing w:after="0"/>
      </w:pPr>
      <w:r w:rsidRPr="004677C1">
        <w:tab/>
      </w:r>
      <w:r w:rsidRPr="004677C1">
        <w:sym w:font="Symbol" w:char="F02D"/>
      </w:r>
      <w:r w:rsidRPr="004677C1">
        <w:t xml:space="preserve">  ТП-7 "33 квартал".</w:t>
      </w:r>
    </w:p>
    <w:p w:rsidR="00B5013B" w:rsidRPr="004677C1" w:rsidRDefault="00B5013B" w:rsidP="00B5013B">
      <w:pPr>
        <w:spacing w:after="0"/>
      </w:pPr>
      <w:r>
        <w:t>10</w:t>
      </w:r>
      <w:r w:rsidRPr="004677C1">
        <w:t>. Строительство внутриквартальных сетей горячего и холодного водоснабжения ТП-4 "Ленина", ТП-7 "33 квартал"</w:t>
      </w:r>
      <w:r>
        <w:t xml:space="preserve"> (2019 г.)</w:t>
      </w:r>
      <w:r w:rsidRPr="004677C1">
        <w:t>.</w:t>
      </w:r>
    </w:p>
    <w:p w:rsidR="00B5013B" w:rsidRPr="004677C1" w:rsidRDefault="00B5013B" w:rsidP="00B5013B">
      <w:pPr>
        <w:spacing w:after="0"/>
      </w:pPr>
      <w:r w:rsidRPr="00CF2334">
        <w:t>1</w:t>
      </w:r>
      <w:r>
        <w:t>1</w:t>
      </w:r>
      <w:r w:rsidRPr="00CF2334">
        <w:t>. Строительство</w:t>
      </w:r>
      <w:r w:rsidRPr="004677C1">
        <w:t xml:space="preserve"> водовода к теплопунктам</w:t>
      </w:r>
      <w:r>
        <w:t xml:space="preserve"> (2020г.)</w:t>
      </w:r>
      <w:r w:rsidRPr="004677C1">
        <w:t>:</w:t>
      </w:r>
    </w:p>
    <w:p w:rsidR="00B5013B" w:rsidRPr="004677C1" w:rsidRDefault="00B5013B" w:rsidP="00B5013B">
      <w:pPr>
        <w:spacing w:after="0"/>
      </w:pPr>
      <w:r w:rsidRPr="004677C1">
        <w:tab/>
      </w:r>
      <w:r w:rsidRPr="004677C1">
        <w:sym w:font="Symbol" w:char="F02D"/>
      </w:r>
      <w:r w:rsidRPr="004677C1">
        <w:t xml:space="preserve">  ТП-11 "7-й микр";</w:t>
      </w:r>
    </w:p>
    <w:p w:rsidR="00B5013B" w:rsidRPr="004677C1" w:rsidRDefault="00B5013B" w:rsidP="00B5013B">
      <w:pPr>
        <w:spacing w:after="0"/>
      </w:pPr>
      <w:r w:rsidRPr="004677C1">
        <w:tab/>
      </w:r>
      <w:r w:rsidRPr="004677C1">
        <w:sym w:font="Symbol" w:char="F02D"/>
      </w:r>
      <w:r w:rsidRPr="004677C1">
        <w:t xml:space="preserve">  ТП-16 "Медсанчасть".</w:t>
      </w:r>
    </w:p>
    <w:p w:rsidR="00B5013B" w:rsidRPr="004677C1" w:rsidRDefault="00B5013B" w:rsidP="00B5013B">
      <w:pPr>
        <w:spacing w:after="0"/>
      </w:pPr>
      <w:r>
        <w:t>12</w:t>
      </w:r>
      <w:r w:rsidRPr="004677C1">
        <w:t>. Строительство внутриквартальных сетей горячего и холодного водоснабжения ТП-11 "7-й микр, ТП-16 "Медсанчасть"</w:t>
      </w:r>
      <w:r>
        <w:t xml:space="preserve"> (2020 г.)</w:t>
      </w:r>
      <w:r w:rsidRPr="004677C1">
        <w:t>.</w:t>
      </w:r>
    </w:p>
    <w:p w:rsidR="00B5013B" w:rsidRPr="004677C1" w:rsidRDefault="00B5013B" w:rsidP="00B5013B">
      <w:pPr>
        <w:spacing w:after="0"/>
      </w:pPr>
      <w:r w:rsidRPr="004677C1">
        <w:t>1</w:t>
      </w:r>
      <w:r>
        <w:t>3</w:t>
      </w:r>
      <w:r w:rsidRPr="004677C1">
        <w:t>. Строительство водовода к теплопункту ТП-13 "6-й микр"</w:t>
      </w:r>
      <w:r>
        <w:t xml:space="preserve"> (2021 г.)</w:t>
      </w:r>
      <w:r w:rsidRPr="004677C1">
        <w:t>.</w:t>
      </w:r>
    </w:p>
    <w:p w:rsidR="00B5013B" w:rsidRPr="00CF2334" w:rsidRDefault="00B5013B" w:rsidP="00B5013B">
      <w:pPr>
        <w:spacing w:after="0"/>
      </w:pPr>
      <w:r w:rsidRPr="00CF2334">
        <w:t>14. Строительство внутриквартальных сетей горячего и холодного водоснабжения ТП-13 "6-й микр" (2021 г.).</w:t>
      </w:r>
    </w:p>
    <w:p w:rsidR="00B5013B" w:rsidRPr="00CF2334" w:rsidRDefault="00B5013B" w:rsidP="00B5013B">
      <w:pPr>
        <w:rPr>
          <w:rFonts w:eastAsia="Times New Roman"/>
          <w:lang w:eastAsia="ru-RU"/>
        </w:rPr>
      </w:pPr>
      <w:r w:rsidRPr="00CF2334">
        <w:t xml:space="preserve">3=15. Перераспределение нагрузок ТП-5 "71 квартал" между </w:t>
      </w:r>
      <w:r w:rsidRPr="00CF2334">
        <w:rPr>
          <w:rFonts w:eastAsia="Times New Roman"/>
          <w:lang w:eastAsia="ru-RU"/>
        </w:rPr>
        <w:t>ТП-6 "Школьный" ТП-12 "3-й микр" (2021 г.).</w:t>
      </w:r>
    </w:p>
    <w:p w:rsidR="008B015E" w:rsidRPr="00B5013B" w:rsidRDefault="00B5013B" w:rsidP="00B5013B">
      <w:pPr>
        <w:autoSpaceDE w:val="0"/>
        <w:autoSpaceDN w:val="0"/>
        <w:adjustRightInd w:val="0"/>
        <w:spacing w:after="0"/>
        <w:ind w:firstLine="708"/>
        <w:rPr>
          <w:rFonts w:eastAsia="TimesNewRoman"/>
        </w:rPr>
      </w:pPr>
      <w:r w:rsidRPr="00CF2334">
        <w:rPr>
          <w:rFonts w:eastAsia="TimesNewRoman"/>
        </w:rPr>
        <w:t>Районы индивидуальной застройки с одноэтажными домами города Североуральск и посел</w:t>
      </w:r>
      <w:r>
        <w:rPr>
          <w:rFonts w:eastAsia="TimesNewRoman"/>
        </w:rPr>
        <w:t>ков</w:t>
      </w:r>
      <w:r w:rsidRPr="00CF2334">
        <w:rPr>
          <w:rFonts w:eastAsia="TimesNewRoman"/>
        </w:rPr>
        <w:t xml:space="preserve"> 3-й Северный, Калья, Черемухово и Покровск-Уральский рассматриваются как отдельные кластеры, в которых сооружается подземная сеть холодного водоснабжения. Это выделение обусловлено необходимостью перехода на индивидуальное газовое отопление от открытой централизованной системы отопления.</w:t>
      </w:r>
    </w:p>
    <w:p w:rsidR="009D6608" w:rsidRDefault="009D6608" w:rsidP="00C80987">
      <w:pPr>
        <w:autoSpaceDE w:val="0"/>
        <w:autoSpaceDN w:val="0"/>
        <w:adjustRightInd w:val="0"/>
        <w:spacing w:after="0"/>
        <w:ind w:firstLine="708"/>
        <w:rPr>
          <w:rFonts w:eastAsia="TimesNewRoman"/>
        </w:rPr>
      </w:pPr>
    </w:p>
    <w:p w:rsidR="009A107F" w:rsidRDefault="009A107F" w:rsidP="0023305A">
      <w:pPr>
        <w:autoSpaceDE w:val="0"/>
        <w:autoSpaceDN w:val="0"/>
        <w:adjustRightInd w:val="0"/>
        <w:spacing w:after="0"/>
        <w:rPr>
          <w:rFonts w:eastAsia="TimesNewRoman"/>
        </w:rPr>
        <w:sectPr w:rsidR="009A107F" w:rsidSect="002F3E1E">
          <w:pgSz w:w="11906" w:h="16838"/>
          <w:pgMar w:top="1134" w:right="850" w:bottom="1134" w:left="1701" w:header="708" w:footer="708" w:gutter="0"/>
          <w:cols w:space="708"/>
          <w:titlePg/>
          <w:docGrid w:linePitch="381"/>
        </w:sectPr>
      </w:pPr>
    </w:p>
    <w:p w:rsidR="009A107F" w:rsidRDefault="009A107F" w:rsidP="00A47D9D">
      <w:pPr>
        <w:pStyle w:val="12"/>
      </w:pPr>
      <w:bookmarkStart w:id="59" w:name="_Toc391455874"/>
      <w:r w:rsidRPr="00F12E56">
        <w:lastRenderedPageBreak/>
        <w:t>Раздел 3</w:t>
      </w:r>
      <w:r>
        <w:t>.</w:t>
      </w:r>
      <w:r w:rsidRPr="00F12E56">
        <w:t xml:space="preserve"> Бала</w:t>
      </w:r>
      <w:r>
        <w:t xml:space="preserve">нс водоснабжения и потребления </w:t>
      </w:r>
      <w:r w:rsidRPr="00F12E56">
        <w:t>питьевой, технической воды.</w:t>
      </w:r>
      <w:bookmarkEnd w:id="59"/>
    </w:p>
    <w:p w:rsidR="009A107F" w:rsidRDefault="009A107F" w:rsidP="00A47D9D">
      <w:pPr>
        <w:jc w:val="right"/>
      </w:pPr>
      <w:r>
        <w:t xml:space="preserve">Таблица № </w:t>
      </w:r>
      <w:r w:rsidR="005952A8">
        <w:t>8</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4"/>
        <w:gridCol w:w="4785"/>
      </w:tblGrid>
      <w:tr w:rsidR="009A107F" w:rsidRPr="009E7135" w:rsidTr="00B2470D">
        <w:tc>
          <w:tcPr>
            <w:tcW w:w="4784" w:type="dxa"/>
            <w:vAlign w:val="center"/>
          </w:tcPr>
          <w:p w:rsidR="009A107F" w:rsidRPr="009E7135" w:rsidRDefault="009A107F" w:rsidP="00F33ADD">
            <w:pPr>
              <w:jc w:val="center"/>
            </w:pPr>
            <w:r w:rsidRPr="009E7135">
              <w:t>Показатели</w:t>
            </w:r>
          </w:p>
        </w:tc>
        <w:tc>
          <w:tcPr>
            <w:tcW w:w="4785" w:type="dxa"/>
            <w:vAlign w:val="center"/>
          </w:tcPr>
          <w:p w:rsidR="009A107F" w:rsidRPr="009E7135" w:rsidRDefault="009A107F" w:rsidP="00F33ADD">
            <w:pPr>
              <w:jc w:val="center"/>
            </w:pPr>
            <w:r w:rsidRPr="009E7135">
              <w:t>Значения</w:t>
            </w:r>
          </w:p>
        </w:tc>
      </w:tr>
      <w:tr w:rsidR="009A107F" w:rsidRPr="009E7135" w:rsidTr="00B2470D">
        <w:tc>
          <w:tcPr>
            <w:tcW w:w="9569" w:type="dxa"/>
            <w:gridSpan w:val="2"/>
            <w:vAlign w:val="center"/>
          </w:tcPr>
          <w:p w:rsidR="009A107F" w:rsidRPr="009E7135" w:rsidRDefault="009A107F" w:rsidP="0090050D">
            <w:pPr>
              <w:jc w:val="center"/>
            </w:pPr>
            <w:r w:rsidRPr="009E7135">
              <w:t xml:space="preserve">Система водоснабжения </w:t>
            </w:r>
            <w:r w:rsidR="0090050D">
              <w:t>Североуральского г</w:t>
            </w:r>
            <w:r w:rsidRPr="009E7135">
              <w:t>ородского округа.</w:t>
            </w:r>
          </w:p>
        </w:tc>
      </w:tr>
      <w:tr w:rsidR="009A107F" w:rsidRPr="009E7135" w:rsidTr="00B2470D">
        <w:tc>
          <w:tcPr>
            <w:tcW w:w="4784" w:type="dxa"/>
          </w:tcPr>
          <w:p w:rsidR="009A107F" w:rsidRPr="009E7135" w:rsidRDefault="009A107F" w:rsidP="00F33ADD">
            <w:r w:rsidRPr="009E7135">
              <w:t>а) общий баланс подачи и реализации воды, включая анализ и оценку структурных составляющих потерь питьевой, технической воды при ее производстве и транспортировке.</w:t>
            </w:r>
          </w:p>
        </w:tc>
        <w:tc>
          <w:tcPr>
            <w:tcW w:w="4785" w:type="dxa"/>
            <w:vAlign w:val="center"/>
          </w:tcPr>
          <w:p w:rsidR="009A107F" w:rsidRPr="009E7135" w:rsidRDefault="009A107F" w:rsidP="00F33ADD">
            <w:r w:rsidRPr="009E7135">
              <w:t>Объем воды, забранный из поверхностных водоемов –</w:t>
            </w:r>
            <w:r w:rsidR="00676B76">
              <w:t xml:space="preserve"> 3842 </w:t>
            </w:r>
            <w:r w:rsidRPr="009E7135">
              <w:t>тыс. м</w:t>
            </w:r>
            <w:r w:rsidRPr="009E7135">
              <w:rPr>
                <w:vertAlign w:val="superscript"/>
              </w:rPr>
              <w:t>3</w:t>
            </w:r>
            <w:r w:rsidRPr="009E7135">
              <w:t>.</w:t>
            </w:r>
          </w:p>
          <w:p w:rsidR="009A107F" w:rsidRPr="009E7135" w:rsidRDefault="009A107F" w:rsidP="00F33ADD">
            <w:r w:rsidRPr="009E7135">
              <w:t>Объем воды, полученной из других систем ВКХ (купленной у др. водоканалов) –</w:t>
            </w:r>
            <w:r w:rsidR="00676B76">
              <w:t xml:space="preserve"> 12480 </w:t>
            </w:r>
            <w:r w:rsidRPr="009E7135">
              <w:t>тыс. м</w:t>
            </w:r>
            <w:r w:rsidRPr="009E7135">
              <w:rPr>
                <w:vertAlign w:val="superscript"/>
              </w:rPr>
              <w:t>3</w:t>
            </w:r>
            <w:r w:rsidRPr="009E7135">
              <w:t>.</w:t>
            </w:r>
          </w:p>
          <w:p w:rsidR="009A107F" w:rsidRPr="009E7135" w:rsidRDefault="009A107F" w:rsidP="00F33ADD">
            <w:r w:rsidRPr="009E7135">
              <w:t>Объем воды, з</w:t>
            </w:r>
            <w:r w:rsidR="00676B76">
              <w:t xml:space="preserve">абранный из подземных водоемов – 79,8 </w:t>
            </w:r>
            <w:r w:rsidRPr="009E7135">
              <w:t>тыс. м</w:t>
            </w:r>
            <w:r w:rsidRPr="009E7135">
              <w:rPr>
                <w:vertAlign w:val="superscript"/>
              </w:rPr>
              <w:t>3</w:t>
            </w:r>
            <w:r w:rsidRPr="009E7135">
              <w:t>.</w:t>
            </w:r>
          </w:p>
          <w:p w:rsidR="009A107F" w:rsidRPr="009E7135" w:rsidRDefault="009A107F" w:rsidP="00F33ADD">
            <w:r w:rsidRPr="009E7135">
              <w:t>Объем воды, поданной в сеть –</w:t>
            </w:r>
            <w:r w:rsidR="00676B76">
              <w:t xml:space="preserve"> 16401,8 </w:t>
            </w:r>
            <w:r w:rsidRPr="009E7135">
              <w:t>тыс. м</w:t>
            </w:r>
            <w:r w:rsidRPr="009E7135">
              <w:rPr>
                <w:vertAlign w:val="superscript"/>
              </w:rPr>
              <w:t>3</w:t>
            </w:r>
            <w:r w:rsidRPr="009E7135">
              <w:t>.</w:t>
            </w:r>
          </w:p>
          <w:p w:rsidR="009A107F" w:rsidRPr="009E7135" w:rsidRDefault="00676B76" w:rsidP="009E6BE8">
            <w:r>
              <w:t>Собственные</w:t>
            </w:r>
            <w:r w:rsidR="009A107F" w:rsidRPr="009E7135">
              <w:t xml:space="preserve"> нужды – </w:t>
            </w:r>
            <w:r>
              <w:rPr>
                <w:sz w:val="24"/>
                <w:szCs w:val="24"/>
              </w:rPr>
              <w:t>1265,4</w:t>
            </w:r>
            <w:r w:rsidR="009A107F" w:rsidRPr="009E7135">
              <w:rPr>
                <w:sz w:val="24"/>
                <w:szCs w:val="24"/>
              </w:rPr>
              <w:t xml:space="preserve"> </w:t>
            </w:r>
            <w:r w:rsidR="009A107F" w:rsidRPr="009E7135">
              <w:t>тыс. м</w:t>
            </w:r>
            <w:r w:rsidR="009A107F" w:rsidRPr="009E7135">
              <w:rPr>
                <w:vertAlign w:val="superscript"/>
              </w:rPr>
              <w:t>3</w:t>
            </w:r>
            <w:r w:rsidR="009A107F" w:rsidRPr="009E7135">
              <w:t>.</w:t>
            </w:r>
          </w:p>
          <w:p w:rsidR="009A107F" w:rsidRPr="009E7135" w:rsidRDefault="009A107F" w:rsidP="00F33ADD">
            <w:r w:rsidRPr="009E7135">
              <w:t>Объ</w:t>
            </w:r>
            <w:r w:rsidR="00051A9B">
              <w:t xml:space="preserve">ем воды, полученный абонентами – 11685 </w:t>
            </w:r>
            <w:r w:rsidRPr="009E7135">
              <w:t>тыс. м</w:t>
            </w:r>
            <w:r w:rsidRPr="009E7135">
              <w:rPr>
                <w:vertAlign w:val="superscript"/>
              </w:rPr>
              <w:t>3</w:t>
            </w:r>
            <w:r w:rsidRPr="009E7135">
              <w:t>.</w:t>
            </w:r>
          </w:p>
          <w:p w:rsidR="009A107F" w:rsidRPr="009E7135" w:rsidRDefault="009A107F" w:rsidP="00F33ADD">
            <w:r w:rsidRPr="009E7135">
              <w:t xml:space="preserve">Потери при </w:t>
            </w:r>
            <w:r w:rsidRPr="00051A9B">
              <w:t>производстве - 0</w:t>
            </w:r>
            <w:r w:rsidRPr="009E7135">
              <w:t xml:space="preserve"> м</w:t>
            </w:r>
            <w:r w:rsidRPr="009E7135">
              <w:rPr>
                <w:vertAlign w:val="superscript"/>
              </w:rPr>
              <w:t>3</w:t>
            </w:r>
            <w:r w:rsidRPr="009E7135">
              <w:t>/сут.</w:t>
            </w:r>
          </w:p>
          <w:p w:rsidR="009A107F" w:rsidRPr="009E7135" w:rsidRDefault="009A107F" w:rsidP="00051A9B">
            <w:r w:rsidRPr="009E7135">
              <w:t xml:space="preserve">Потери при транспортировке – </w:t>
            </w:r>
            <w:r w:rsidR="00051A9B">
              <w:t>3451,3</w:t>
            </w:r>
            <w:r w:rsidRPr="009E7135">
              <w:t xml:space="preserve"> тыс. м</w:t>
            </w:r>
            <w:r w:rsidRPr="009E7135">
              <w:rPr>
                <w:vertAlign w:val="superscript"/>
              </w:rPr>
              <w:t>3</w:t>
            </w:r>
            <w:r w:rsidRPr="009E7135">
              <w:t>/год.</w:t>
            </w:r>
          </w:p>
        </w:tc>
      </w:tr>
      <w:tr w:rsidR="009A107F" w:rsidRPr="009E7135" w:rsidTr="00B2470D">
        <w:trPr>
          <w:trHeight w:val="2265"/>
        </w:trPr>
        <w:tc>
          <w:tcPr>
            <w:tcW w:w="4784" w:type="dxa"/>
          </w:tcPr>
          <w:p w:rsidR="009A107F" w:rsidRPr="009E7135" w:rsidRDefault="009A107F" w:rsidP="00F33ADD">
            <w:r w:rsidRPr="009E7135">
              <w:t>б) структурный баланс реализации питьевой воды по группам абонентов с разбивкой на хозяйственно-питьевые нужды населения, производственные нужды юридических лиц и другие нужды городского округа.</w:t>
            </w:r>
          </w:p>
        </w:tc>
        <w:tc>
          <w:tcPr>
            <w:tcW w:w="4785" w:type="dxa"/>
            <w:vAlign w:val="center"/>
          </w:tcPr>
          <w:p w:rsidR="009A107F" w:rsidRPr="009E7135" w:rsidRDefault="009A107F" w:rsidP="009F68A8">
            <w:r w:rsidRPr="009E7135">
              <w:t xml:space="preserve">См. </w:t>
            </w:r>
            <w:r w:rsidRPr="009F68A8">
              <w:t xml:space="preserve">таблицу № </w:t>
            </w:r>
            <w:r w:rsidR="009F68A8" w:rsidRPr="009F68A8">
              <w:t>2</w:t>
            </w:r>
            <w:r w:rsidRPr="009F68A8">
              <w:t>.</w:t>
            </w:r>
          </w:p>
        </w:tc>
      </w:tr>
      <w:tr w:rsidR="009A107F" w:rsidRPr="009E7135" w:rsidTr="00B2470D">
        <w:trPr>
          <w:trHeight w:val="2265"/>
        </w:trPr>
        <w:tc>
          <w:tcPr>
            <w:tcW w:w="4784" w:type="dxa"/>
          </w:tcPr>
          <w:p w:rsidR="009A107F" w:rsidRPr="009E7135" w:rsidRDefault="009A107F" w:rsidP="00F33ADD">
            <w:r w:rsidRPr="009E7135">
              <w:lastRenderedPageBreak/>
              <w:t>в) сведения о фактическом потреблении населением питьевой, технической воды исходя из статистических и расчетных данных и сведений о действующих нормативах потребления коммунальных услуг.</w:t>
            </w:r>
          </w:p>
        </w:tc>
        <w:tc>
          <w:tcPr>
            <w:tcW w:w="4785" w:type="dxa"/>
            <w:vAlign w:val="center"/>
          </w:tcPr>
          <w:p w:rsidR="009A107F" w:rsidRPr="009E7135" w:rsidRDefault="009A107F" w:rsidP="009F68A8">
            <w:r w:rsidRPr="00E84DE6">
              <w:t xml:space="preserve">См. </w:t>
            </w:r>
            <w:r w:rsidRPr="009F68A8">
              <w:t xml:space="preserve">таблицу № </w:t>
            </w:r>
            <w:r w:rsidR="009F68A8" w:rsidRPr="009F68A8">
              <w:t>6</w:t>
            </w:r>
            <w:r w:rsidRPr="009F68A8">
              <w:t>.</w:t>
            </w:r>
          </w:p>
        </w:tc>
      </w:tr>
      <w:tr w:rsidR="009A107F" w:rsidRPr="009E7135" w:rsidTr="00B2470D">
        <w:tc>
          <w:tcPr>
            <w:tcW w:w="4784" w:type="dxa"/>
          </w:tcPr>
          <w:p w:rsidR="009A107F" w:rsidRPr="009E7135" w:rsidRDefault="009A107F" w:rsidP="00F33ADD">
            <w:r w:rsidRPr="009E7135">
              <w:t>г) описание существующей системы коммерческого учета питьевой, технической воды и планов по установке приборов учета.</w:t>
            </w:r>
          </w:p>
        </w:tc>
        <w:tc>
          <w:tcPr>
            <w:tcW w:w="4785" w:type="dxa"/>
            <w:vAlign w:val="center"/>
          </w:tcPr>
          <w:p w:rsidR="009A107F" w:rsidRDefault="009A107F" w:rsidP="00051A9B">
            <w:r w:rsidRPr="009E7135">
              <w:t xml:space="preserve">На 2014 год в </w:t>
            </w:r>
            <w:r w:rsidR="0090050D">
              <w:t>Североуральском городском округе</w:t>
            </w:r>
            <w:r w:rsidRPr="009E7135">
              <w:t xml:space="preserve"> </w:t>
            </w:r>
            <w:r w:rsidR="00051A9B" w:rsidRPr="00051A9B">
              <w:t>4</w:t>
            </w:r>
            <w:r w:rsidRPr="00051A9B">
              <w:t>7</w:t>
            </w:r>
            <w:r w:rsidRPr="009E7135">
              <w:t xml:space="preserve"> % от объема воды, полученной абонентами, рассчитывается по показаниям приборов учета</w:t>
            </w:r>
            <w:r w:rsidRPr="00051A9B">
              <w:t xml:space="preserve">. </w:t>
            </w:r>
            <w:r w:rsidR="00051A9B" w:rsidRPr="00051A9B">
              <w:t>5</w:t>
            </w:r>
            <w:r w:rsidRPr="00051A9B">
              <w:t>3 %</w:t>
            </w:r>
            <w:r w:rsidRPr="009E7135">
              <w:t xml:space="preserve"> от объема воды полученной абонентами, рассчитывается на основе нормативов потребления.</w:t>
            </w:r>
            <w:r>
              <w:t xml:space="preserve"> </w:t>
            </w:r>
            <w:r w:rsidRPr="009E7135">
              <w:t>В период реализации схемы водоснабжения предусмотрено обеспечение всех абонентов приборами учета.</w:t>
            </w:r>
          </w:p>
          <w:p w:rsidR="00051A9B" w:rsidRPr="009E7135" w:rsidRDefault="00051A9B" w:rsidP="00051A9B">
            <w:r w:rsidRPr="009F68A8">
              <w:t xml:space="preserve">Таблица № </w:t>
            </w:r>
            <w:r w:rsidR="009F68A8" w:rsidRPr="009F68A8">
              <w:t>4</w:t>
            </w:r>
            <w:r w:rsidRPr="009F68A8">
              <w:t>.</w:t>
            </w:r>
          </w:p>
        </w:tc>
      </w:tr>
      <w:tr w:rsidR="009A107F" w:rsidRPr="009E7135" w:rsidTr="00B2470D">
        <w:tc>
          <w:tcPr>
            <w:tcW w:w="4784" w:type="dxa"/>
          </w:tcPr>
          <w:p w:rsidR="009A107F" w:rsidRPr="009E7135" w:rsidRDefault="009A107F" w:rsidP="00F33ADD">
            <w:r w:rsidRPr="009E7135">
              <w:t>д) анализ резервов и дефицитов производственных мощностей системы водоснабжения городского округа.</w:t>
            </w:r>
          </w:p>
        </w:tc>
        <w:tc>
          <w:tcPr>
            <w:tcW w:w="4785" w:type="dxa"/>
            <w:vAlign w:val="center"/>
          </w:tcPr>
          <w:p w:rsidR="009A107F" w:rsidRPr="009E7135" w:rsidRDefault="009A107F" w:rsidP="00895D86">
            <w:r w:rsidRPr="00E84DE6">
              <w:t>На сегодняшний день дефицит  мощностей отсутствует. С учетом развития городского округа с сохранением и улучшением качества существующей системы водоснабж</w:t>
            </w:r>
            <w:r w:rsidR="00D365A8">
              <w:t>ения, предусмотрена разработка двух новых</w:t>
            </w:r>
            <w:r w:rsidR="00E84DE6" w:rsidRPr="00E84DE6">
              <w:t xml:space="preserve"> источник</w:t>
            </w:r>
            <w:r w:rsidR="00D365A8">
              <w:t>ов</w:t>
            </w:r>
            <w:r w:rsidR="00E84DE6" w:rsidRPr="00E84DE6">
              <w:t xml:space="preserve"> водоснабжения:</w:t>
            </w:r>
            <w:r w:rsidRPr="00E84DE6">
              <w:t xml:space="preserve"> скважины на</w:t>
            </w:r>
            <w:r w:rsidR="00E84DE6" w:rsidRPr="00E84DE6">
              <w:t xml:space="preserve"> </w:t>
            </w:r>
            <w:r w:rsidR="00895D86">
              <w:t>Верхневагранском</w:t>
            </w:r>
            <w:r w:rsidR="00E84DE6" w:rsidRPr="00E84DE6">
              <w:t xml:space="preserve"> и </w:t>
            </w:r>
            <w:r w:rsidR="00895D86">
              <w:t>Северном</w:t>
            </w:r>
            <w:r w:rsidRPr="00E84DE6">
              <w:t xml:space="preserve"> месторождении</w:t>
            </w:r>
            <w:r w:rsidR="00E84DE6">
              <w:t xml:space="preserve"> пресных вод. </w:t>
            </w:r>
            <w:r w:rsidR="00E84DE6" w:rsidRPr="00E84DE6">
              <w:t xml:space="preserve">Данные мероприятия </w:t>
            </w:r>
            <w:r w:rsidRPr="00E84DE6">
              <w:rPr>
                <w:rFonts w:eastAsia="TimesNewRoman"/>
              </w:rPr>
              <w:t>повы</w:t>
            </w:r>
            <w:r w:rsidR="00E84DE6" w:rsidRPr="00E84DE6">
              <w:rPr>
                <w:rFonts w:eastAsia="TimesNewRoman"/>
              </w:rPr>
              <w:t>сят</w:t>
            </w:r>
            <w:r w:rsidRPr="00E84DE6">
              <w:rPr>
                <w:rFonts w:eastAsia="TimesNewRoman"/>
              </w:rPr>
              <w:t xml:space="preserve"> надежност</w:t>
            </w:r>
            <w:r w:rsidR="00E84DE6" w:rsidRPr="00E84DE6">
              <w:rPr>
                <w:rFonts w:eastAsia="TimesNewRoman"/>
              </w:rPr>
              <w:t>ь и качество обслуживания</w:t>
            </w:r>
            <w:r w:rsidRPr="00E84DE6">
              <w:rPr>
                <w:rFonts w:eastAsia="TimesNewRoman"/>
              </w:rPr>
              <w:t xml:space="preserve"> системы водоснабжения.</w:t>
            </w:r>
          </w:p>
        </w:tc>
      </w:tr>
      <w:tr w:rsidR="009A107F" w:rsidRPr="009E7135" w:rsidTr="00B2470D">
        <w:tc>
          <w:tcPr>
            <w:tcW w:w="4784" w:type="dxa"/>
          </w:tcPr>
          <w:p w:rsidR="009A107F" w:rsidRPr="009E7135" w:rsidRDefault="009A107F" w:rsidP="00D2290F">
            <w:pPr>
              <w:spacing w:line="240" w:lineRule="auto"/>
            </w:pPr>
            <w:r w:rsidRPr="009E7135">
              <w:t xml:space="preserve">е) прогнозные балансы потребления питьевой воды на срок не менее 10 лет с учетом развития поселения, рассчитанные на основании расхода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w:t>
            </w:r>
            <w:r w:rsidRPr="009E7135">
              <w:lastRenderedPageBreak/>
              <w:t>состава и структуры застройки.</w:t>
            </w:r>
          </w:p>
        </w:tc>
        <w:tc>
          <w:tcPr>
            <w:tcW w:w="4785" w:type="dxa"/>
            <w:vAlign w:val="center"/>
          </w:tcPr>
          <w:p w:rsidR="009A107F" w:rsidRPr="009E7135" w:rsidRDefault="009A107F" w:rsidP="009F68A8">
            <w:r w:rsidRPr="009E7135">
              <w:lastRenderedPageBreak/>
              <w:t xml:space="preserve">См. </w:t>
            </w:r>
            <w:r w:rsidRPr="009F68A8">
              <w:t xml:space="preserve">таблицу № </w:t>
            </w:r>
            <w:r w:rsidR="009F68A8" w:rsidRPr="009F68A8">
              <w:t>6</w:t>
            </w:r>
            <w:r w:rsidRPr="009F68A8">
              <w:t>.</w:t>
            </w:r>
          </w:p>
        </w:tc>
      </w:tr>
      <w:tr w:rsidR="009A107F" w:rsidRPr="009E7135" w:rsidTr="00B2470D">
        <w:tc>
          <w:tcPr>
            <w:tcW w:w="4784" w:type="dxa"/>
          </w:tcPr>
          <w:p w:rsidR="009A107F" w:rsidRPr="009E7135" w:rsidRDefault="009A107F" w:rsidP="00F33ADD">
            <w:pPr>
              <w:rPr>
                <w:highlight w:val="yellow"/>
              </w:rPr>
            </w:pPr>
            <w:r w:rsidRPr="009E7135">
              <w:lastRenderedPageBreak/>
              <w:t>ж) сведения о фактическом и ожидаемом потреблении питьевой воды (годовое, среднесуточное).</w:t>
            </w:r>
          </w:p>
        </w:tc>
        <w:tc>
          <w:tcPr>
            <w:tcW w:w="4785" w:type="dxa"/>
            <w:vAlign w:val="center"/>
          </w:tcPr>
          <w:p w:rsidR="009A107F" w:rsidRPr="009E7135" w:rsidRDefault="009A107F" w:rsidP="001C6EBF">
            <w:pPr>
              <w:rPr>
                <w:highlight w:val="yellow"/>
              </w:rPr>
            </w:pPr>
            <w:r w:rsidRPr="009E7135">
              <w:t xml:space="preserve">Фактическое потребление за 2013 год составило </w:t>
            </w:r>
            <w:r w:rsidR="00051A9B">
              <w:t xml:space="preserve">11685 </w:t>
            </w:r>
            <w:r w:rsidRPr="009E7135">
              <w:t>тыс. м</w:t>
            </w:r>
            <w:r w:rsidRPr="009E7135">
              <w:rPr>
                <w:vertAlign w:val="superscript"/>
              </w:rPr>
              <w:t>3</w:t>
            </w:r>
            <w:r w:rsidRPr="009E7135">
              <w:t>.</w:t>
            </w:r>
          </w:p>
          <w:p w:rsidR="009A107F" w:rsidRPr="009E7135" w:rsidRDefault="009A107F" w:rsidP="00D2290F">
            <w:r w:rsidRPr="009E7135">
              <w:t>Среднесуточное потребление воды</w:t>
            </w:r>
            <w:r w:rsidR="00051A9B">
              <w:t xml:space="preserve"> 44936,6</w:t>
            </w:r>
            <w:r w:rsidRPr="009E7135">
              <w:t xml:space="preserve"> м3/сут.</w:t>
            </w:r>
          </w:p>
          <w:p w:rsidR="009A107F" w:rsidRPr="009E7135" w:rsidRDefault="009A107F" w:rsidP="00051A9B">
            <w:r w:rsidRPr="009E7135">
              <w:t>Ожидаемое потребление к 2024 г</w:t>
            </w:r>
            <w:r w:rsidR="00051A9B">
              <w:t>. согласно генеральному плану развития Североуральского городского округа останется неизменным.</w:t>
            </w:r>
          </w:p>
        </w:tc>
      </w:tr>
      <w:tr w:rsidR="009A107F" w:rsidRPr="009E7135" w:rsidTr="00B2470D">
        <w:trPr>
          <w:trHeight w:val="1799"/>
        </w:trPr>
        <w:tc>
          <w:tcPr>
            <w:tcW w:w="4784" w:type="dxa"/>
          </w:tcPr>
          <w:p w:rsidR="009A107F" w:rsidRPr="009E7135" w:rsidRDefault="009A107F" w:rsidP="00F33ADD">
            <w:r w:rsidRPr="009E7135">
              <w:t>з) сведения о фактических и планируемых потерях питьевой воды при ее транспортировке (годовые, среднесуточные значения).</w:t>
            </w:r>
          </w:p>
        </w:tc>
        <w:tc>
          <w:tcPr>
            <w:tcW w:w="4785" w:type="dxa"/>
            <w:vAlign w:val="center"/>
          </w:tcPr>
          <w:p w:rsidR="009A107F" w:rsidRPr="009E7135" w:rsidRDefault="009A107F" w:rsidP="008B7BC6">
            <w:pPr>
              <w:spacing w:before="120" w:after="120" w:line="240" w:lineRule="auto"/>
            </w:pPr>
            <w:r w:rsidRPr="009E7135">
              <w:t xml:space="preserve">- </w:t>
            </w:r>
            <w:r w:rsidRPr="00E84DE6">
              <w:t>на сегодняшний день фактический процент потерь</w:t>
            </w:r>
            <w:r w:rsidRPr="009E7135">
              <w:t xml:space="preserve"> по отчетным данным </w:t>
            </w:r>
            <w:r w:rsidR="00E84DE6">
              <w:t>МУП</w:t>
            </w:r>
            <w:r w:rsidRPr="009E7135">
              <w:t xml:space="preserve"> </w:t>
            </w:r>
            <w:r w:rsidR="00E84DE6" w:rsidRPr="007F6098">
              <w:rPr>
                <w:rFonts w:eastAsia="TimesNewRoman"/>
              </w:rPr>
              <w:t>«Комэнергоресурс»</w:t>
            </w:r>
            <w:r w:rsidR="00E84DE6">
              <w:rPr>
                <w:rFonts w:eastAsia="TimesNewRoman"/>
              </w:rPr>
              <w:t xml:space="preserve"> </w:t>
            </w:r>
            <w:r w:rsidRPr="009E7135">
              <w:t xml:space="preserve">за базовый 2013 год составили </w:t>
            </w:r>
            <w:r w:rsidR="00B82A7A">
              <w:t xml:space="preserve">20,05 </w:t>
            </w:r>
            <w:r w:rsidRPr="009E7135">
              <w:t>% от суммарного подъема воды. Столь высокий показатель обусловлен текущим неудовлетворительным состоянием сетей водоснабжения, а также коммерческими потерями (несанкционированными подключениями к сети водоснабжения).</w:t>
            </w:r>
          </w:p>
          <w:p w:rsidR="009A107F" w:rsidRPr="009E7135" w:rsidRDefault="009A107F" w:rsidP="008B7BC6">
            <w:pPr>
              <w:spacing w:before="120" w:after="120" w:line="240" w:lineRule="auto"/>
            </w:pPr>
            <w:r w:rsidRPr="009E7135">
              <w:t xml:space="preserve">Расчетные данные по планируемым показателям потерь воды при ее транспортировке приведены в таблице </w:t>
            </w:r>
            <w:r w:rsidRPr="009F68A8">
              <w:t xml:space="preserve">№ </w:t>
            </w:r>
            <w:r w:rsidR="009F68A8" w:rsidRPr="009F68A8">
              <w:t>5</w:t>
            </w:r>
            <w:r w:rsidRPr="009F68A8">
              <w:t xml:space="preserve"> и</w:t>
            </w:r>
            <w:r w:rsidRPr="009E7135">
              <w:t xml:space="preserve"> на диаграмме № 1.</w:t>
            </w:r>
          </w:p>
          <w:p w:rsidR="009A107F" w:rsidRPr="009E7135" w:rsidRDefault="009A107F" w:rsidP="00F40DC7">
            <w:pPr>
              <w:spacing w:before="120" w:after="120" w:line="240" w:lineRule="auto"/>
            </w:pPr>
            <w:r w:rsidRPr="009E7135">
              <w:t xml:space="preserve">Согласно прогнозным данным процент потерь при транспортировке воды снизится до показателя </w:t>
            </w:r>
            <w:r w:rsidR="00B82A7A">
              <w:t xml:space="preserve">8,4 </w:t>
            </w:r>
            <w:r w:rsidRPr="009E7135">
              <w:t xml:space="preserve">% от суммарного подъема воды и составит </w:t>
            </w:r>
            <w:r w:rsidR="00B82A7A">
              <w:t>1170</w:t>
            </w:r>
            <w:r w:rsidRPr="009E7135">
              <w:t xml:space="preserve"> тыс.</w:t>
            </w:r>
            <w:r w:rsidR="00EE330F">
              <w:t xml:space="preserve"> </w:t>
            </w:r>
            <w:r w:rsidRPr="009E7135">
              <w:t xml:space="preserve">м3/год при суммарном прогнозируемом подъеме воды </w:t>
            </w:r>
            <w:r w:rsidR="00F40DC7">
              <w:t>13870</w:t>
            </w:r>
            <w:r w:rsidRPr="009E7135">
              <w:t xml:space="preserve"> тыс.</w:t>
            </w:r>
            <w:r w:rsidR="00EE330F">
              <w:t xml:space="preserve"> </w:t>
            </w:r>
            <w:r w:rsidRPr="009E7135">
              <w:t>м3/год. Данный показатель планируется достигнуть к расчетному сроку посредствам перекладки ветхих и выработавших свой нормативный срок эксплуатации сетей водоснабжения, а также за счет выявления несанкционированных подключений к сети (после выполнения мероприятий по полному оборудованию системы приборами учета).</w:t>
            </w:r>
            <w:r w:rsidR="00F40DC7">
              <w:t>*</w:t>
            </w:r>
          </w:p>
        </w:tc>
      </w:tr>
    </w:tbl>
    <w:p w:rsidR="00D365A8" w:rsidRDefault="00D365A8" w:rsidP="00F33ADD">
      <w:pPr>
        <w:sectPr w:rsidR="00D365A8" w:rsidSect="003459FF">
          <w:pgSz w:w="11906" w:h="16838"/>
          <w:pgMar w:top="1134" w:right="850" w:bottom="1134" w:left="1701" w:header="708" w:footer="708" w:gutter="0"/>
          <w:cols w:space="708"/>
          <w:titlePg/>
          <w:docGrid w:linePitch="381"/>
        </w:sect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4"/>
        <w:gridCol w:w="4785"/>
      </w:tblGrid>
      <w:tr w:rsidR="009A107F" w:rsidRPr="009E7135" w:rsidTr="00B2470D">
        <w:tc>
          <w:tcPr>
            <w:tcW w:w="4784" w:type="dxa"/>
          </w:tcPr>
          <w:p w:rsidR="009A107F" w:rsidRPr="009E7135" w:rsidRDefault="009A107F" w:rsidP="00F33ADD">
            <w:pPr>
              <w:rPr>
                <w:highlight w:val="yellow"/>
              </w:rPr>
            </w:pPr>
            <w:r w:rsidRPr="009E7135">
              <w:lastRenderedPageBreak/>
              <w:t>и) расчет требуемой мощности водозаборных и очистных сооружений исходя из данных о перспективном потреблении питьевой воды и величины потерь питьевой воды при ее транспортировке с указанием требуемых объемов подачи и потребления питьевой воды, дефицита (резерва) мощностей по технологическим зонам с разбивкой по годам.</w:t>
            </w:r>
          </w:p>
        </w:tc>
        <w:tc>
          <w:tcPr>
            <w:tcW w:w="4785" w:type="dxa"/>
            <w:vAlign w:val="center"/>
          </w:tcPr>
          <w:p w:rsidR="009A107F" w:rsidRPr="009E7135" w:rsidRDefault="003459FF" w:rsidP="00591587">
            <w:pPr>
              <w:spacing w:before="120" w:after="120" w:line="240" w:lineRule="auto"/>
            </w:pPr>
            <w:r w:rsidRPr="00591587">
              <w:t>П</w:t>
            </w:r>
            <w:r w:rsidR="009A107F" w:rsidRPr="00591587">
              <w:t>ри прогнозируемой тенденции небольшого увеличения водопотребления абонентами, а также сокращения потерь и неучтенных расходов при транспортировке воды, существующих мощностей водоисточник</w:t>
            </w:r>
            <w:r w:rsidR="00D365A8" w:rsidRPr="00591587">
              <w:t>ов достаточно.</w:t>
            </w:r>
            <w:r w:rsidR="00D365A8">
              <w:t xml:space="preserve"> Ввод двух новых </w:t>
            </w:r>
            <w:r w:rsidR="009A107F" w:rsidRPr="009E7135">
              <w:t xml:space="preserve">скважин на </w:t>
            </w:r>
            <w:r w:rsidR="00591587">
              <w:t>Верхневагранском</w:t>
            </w:r>
            <w:r>
              <w:t xml:space="preserve"> и </w:t>
            </w:r>
            <w:r w:rsidR="00591587">
              <w:t>Североном</w:t>
            </w:r>
            <w:r w:rsidR="009A107F" w:rsidRPr="009E7135">
              <w:t xml:space="preserve"> месторождении пресных вод</w:t>
            </w:r>
            <w:r>
              <w:t xml:space="preserve"> </w:t>
            </w:r>
            <w:r w:rsidR="009A107F" w:rsidRPr="009E7135">
              <w:t xml:space="preserve">гарантирует устойчивую, надежную работу всей системы и дает возможность получать питьевую воду в количестве, необходимом для обеспечения жителей </w:t>
            </w:r>
            <w:r>
              <w:t>городского округа</w:t>
            </w:r>
            <w:r w:rsidR="009A107F" w:rsidRPr="009E7135">
              <w:t>. Это позволит направить мероприятия по реконструкции и модернизации системы на улучшение качества питьевой воды, повышение энергетической эффективности оборудования, контроль и автоматическое регулирование процесса транспортировки ресурса.</w:t>
            </w:r>
          </w:p>
        </w:tc>
      </w:tr>
      <w:tr w:rsidR="009A107F" w:rsidRPr="009E7135" w:rsidTr="00B2470D">
        <w:tc>
          <w:tcPr>
            <w:tcW w:w="4784" w:type="dxa"/>
          </w:tcPr>
          <w:p w:rsidR="009A107F" w:rsidRPr="009E7135" w:rsidRDefault="009A107F" w:rsidP="00F33ADD">
            <w:r w:rsidRPr="009E7135">
              <w:t>к) наименование организации, которая наделена статусом гарантирующей организации.</w:t>
            </w:r>
          </w:p>
        </w:tc>
        <w:tc>
          <w:tcPr>
            <w:tcW w:w="4785" w:type="dxa"/>
            <w:vAlign w:val="center"/>
          </w:tcPr>
          <w:p w:rsidR="009A107F" w:rsidRPr="009E7135" w:rsidRDefault="009A107F" w:rsidP="0090050D">
            <w:pPr>
              <w:spacing w:line="240" w:lineRule="auto"/>
            </w:pPr>
            <w:r w:rsidRPr="009E7135">
              <w:t xml:space="preserve">В соответствии подпунктом 2 пункта 1 статьи 6 Федерального закона от 07.12.2011 № 416 –ФЗ «О водоснабжении и водоотведении» рекомендовано назначить, постановлением главы администрации </w:t>
            </w:r>
            <w:r w:rsidR="0090050D">
              <w:t xml:space="preserve">Североуральского </w:t>
            </w:r>
            <w:r w:rsidRPr="009E7135">
              <w:t>городского окру</w:t>
            </w:r>
            <w:r w:rsidR="0090050D">
              <w:t>га</w:t>
            </w:r>
            <w:r w:rsidRPr="009E7135">
              <w:t>, гарантирующей организацией для централизованного водоснабжения и водоотведения в границах городского округа предприятие</w:t>
            </w:r>
            <w:r w:rsidR="0090050D">
              <w:rPr>
                <w:rFonts w:eastAsia="TimesNewRoman"/>
              </w:rPr>
              <w:t xml:space="preserve"> </w:t>
            </w:r>
            <w:r w:rsidR="0090050D" w:rsidRPr="007F6098">
              <w:rPr>
                <w:rFonts w:eastAsia="TimesNewRoman"/>
              </w:rPr>
              <w:t>МУП «Комэнергоресурс»</w:t>
            </w:r>
            <w:r>
              <w:rPr>
                <w:rFonts w:eastAsia="TimesNewRoman"/>
              </w:rPr>
              <w:t>.</w:t>
            </w:r>
          </w:p>
        </w:tc>
      </w:tr>
    </w:tbl>
    <w:p w:rsidR="00F40DC7" w:rsidRDefault="00F40DC7" w:rsidP="00F40DC7">
      <w:r>
        <w:t xml:space="preserve">* Данные рассчитаны без учета внедрения </w:t>
      </w:r>
      <w:r w:rsidR="00591587">
        <w:t>двух новых</w:t>
      </w:r>
      <w:r>
        <w:t xml:space="preserve"> источников водоснабжения, так как для расчета недостаточно данных, необходимы </w:t>
      </w:r>
      <w:r w:rsidRPr="009E7135">
        <w:t>гидрогеологически</w:t>
      </w:r>
      <w:r>
        <w:t>е</w:t>
      </w:r>
      <w:r w:rsidRPr="009E7135">
        <w:t xml:space="preserve"> исследовани</w:t>
      </w:r>
      <w:r>
        <w:t>я</w:t>
      </w:r>
      <w:r w:rsidRPr="009E7135">
        <w:t xml:space="preserve"> и переоценк</w:t>
      </w:r>
      <w:r>
        <w:t>а запасов</w:t>
      </w:r>
      <w:r w:rsidRPr="009E7135">
        <w:t xml:space="preserve"> месторождени</w:t>
      </w:r>
      <w:r>
        <w:t>й</w:t>
      </w:r>
      <w:r w:rsidRPr="009E7135">
        <w:t xml:space="preserve"> пресных вод.</w:t>
      </w:r>
    </w:p>
    <w:p w:rsidR="003459FF" w:rsidRDefault="003459FF" w:rsidP="00A47D9D">
      <w:pPr>
        <w:jc w:val="center"/>
        <w:sectPr w:rsidR="003459FF" w:rsidSect="003459FF">
          <w:pgSz w:w="11906" w:h="16838"/>
          <w:pgMar w:top="1134" w:right="850" w:bottom="1134" w:left="1701" w:header="708" w:footer="708" w:gutter="0"/>
          <w:cols w:space="708"/>
          <w:titlePg/>
          <w:docGrid w:linePitch="381"/>
        </w:sectPr>
      </w:pPr>
    </w:p>
    <w:p w:rsidR="00051A9B" w:rsidRDefault="00051A9B" w:rsidP="00692C60">
      <w:pPr>
        <w:jc w:val="center"/>
      </w:pPr>
      <w:r w:rsidRPr="00051A9B">
        <w:lastRenderedPageBreak/>
        <w:t>Доля отпущенной воды потребителям</w:t>
      </w:r>
      <w:r>
        <w:t>,</w:t>
      </w:r>
      <w:r w:rsidRPr="00051A9B">
        <w:t xml:space="preserve"> имеющих приборы учета.</w:t>
      </w:r>
    </w:p>
    <w:p w:rsidR="00051A9B" w:rsidRDefault="00051A9B" w:rsidP="00051A9B">
      <w:pPr>
        <w:jc w:val="right"/>
      </w:pPr>
      <w:r>
        <w:t xml:space="preserve">Таблица № </w:t>
      </w:r>
      <w:r w:rsidR="005952A8">
        <w:t>9</w:t>
      </w:r>
    </w:p>
    <w:tbl>
      <w:tblPr>
        <w:tblW w:w="0" w:type="auto"/>
        <w:jc w:val="center"/>
        <w:tblInd w:w="-603" w:type="dxa"/>
        <w:tblLayout w:type="fixed"/>
        <w:tblCellMar>
          <w:left w:w="30" w:type="dxa"/>
          <w:right w:w="30" w:type="dxa"/>
        </w:tblCellMar>
        <w:tblLook w:val="0000"/>
      </w:tblPr>
      <w:tblGrid>
        <w:gridCol w:w="3828"/>
        <w:gridCol w:w="3048"/>
      </w:tblGrid>
      <w:tr w:rsidR="00051A9B" w:rsidRPr="00051A9B" w:rsidTr="00051A9B">
        <w:trPr>
          <w:trHeight w:val="480"/>
          <w:jc w:val="center"/>
        </w:trPr>
        <w:tc>
          <w:tcPr>
            <w:tcW w:w="3828" w:type="dxa"/>
            <w:tcBorders>
              <w:top w:val="single" w:sz="2" w:space="0" w:color="000000"/>
              <w:left w:val="single" w:sz="2" w:space="0" w:color="000000"/>
              <w:bottom w:val="single" w:sz="6" w:space="0" w:color="auto"/>
              <w:right w:val="single" w:sz="2" w:space="0" w:color="000000"/>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Потребители (группы потребителей)</w:t>
            </w:r>
          </w:p>
        </w:tc>
        <w:tc>
          <w:tcPr>
            <w:tcW w:w="3048" w:type="dxa"/>
            <w:tcBorders>
              <w:top w:val="single" w:sz="2" w:space="0" w:color="000000"/>
              <w:left w:val="single" w:sz="2" w:space="0" w:color="000000"/>
              <w:bottom w:val="single" w:sz="6" w:space="0" w:color="auto"/>
              <w:right w:val="single" w:sz="2" w:space="0" w:color="000000"/>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sz w:val="24"/>
                <w:szCs w:val="24"/>
              </w:rPr>
              <w:t>Доля потребите</w:t>
            </w:r>
            <w:r>
              <w:rPr>
                <w:sz w:val="24"/>
                <w:szCs w:val="24"/>
              </w:rPr>
              <w:t>лей</w:t>
            </w:r>
            <w:r w:rsidRPr="00051A9B">
              <w:rPr>
                <w:sz w:val="24"/>
                <w:szCs w:val="24"/>
              </w:rPr>
              <w:t>, имеющих приборы учета</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Промышленность</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71,43%</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Бюджет</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77,12%</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Муниципальный жилищный фонд</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15,63%</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Частный жылой фонд</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12,84%</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Прочие</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45,95%</w:t>
            </w:r>
          </w:p>
        </w:tc>
      </w:tr>
      <w:tr w:rsidR="00051A9B" w:rsidRPr="00051A9B" w:rsidTr="00051A9B">
        <w:trPr>
          <w:trHeight w:val="247"/>
          <w:jc w:val="center"/>
        </w:trPr>
        <w:tc>
          <w:tcPr>
            <w:tcW w:w="382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Все потребление</w:t>
            </w:r>
          </w:p>
        </w:tc>
        <w:tc>
          <w:tcPr>
            <w:tcW w:w="3048" w:type="dxa"/>
            <w:tcBorders>
              <w:top w:val="single" w:sz="6" w:space="0" w:color="auto"/>
              <w:left w:val="single" w:sz="6" w:space="0" w:color="auto"/>
              <w:bottom w:val="single" w:sz="6" w:space="0" w:color="auto"/>
              <w:right w:val="single" w:sz="6" w:space="0" w:color="auto"/>
            </w:tcBorders>
            <w:vAlign w:val="center"/>
          </w:tcPr>
          <w:p w:rsidR="00051A9B" w:rsidRPr="00051A9B" w:rsidRDefault="00051A9B" w:rsidP="00051A9B">
            <w:pPr>
              <w:autoSpaceDE w:val="0"/>
              <w:autoSpaceDN w:val="0"/>
              <w:adjustRightInd w:val="0"/>
              <w:spacing w:after="0" w:line="240" w:lineRule="auto"/>
              <w:jc w:val="center"/>
              <w:rPr>
                <w:color w:val="000000"/>
                <w:sz w:val="24"/>
                <w:szCs w:val="24"/>
                <w:lang w:eastAsia="ru-RU"/>
              </w:rPr>
            </w:pPr>
            <w:r w:rsidRPr="00051A9B">
              <w:rPr>
                <w:color w:val="000000"/>
                <w:sz w:val="24"/>
                <w:szCs w:val="24"/>
                <w:lang w:eastAsia="ru-RU"/>
              </w:rPr>
              <w:t>47,06%</w:t>
            </w:r>
          </w:p>
        </w:tc>
      </w:tr>
    </w:tbl>
    <w:p w:rsidR="00051A9B" w:rsidRPr="00051A9B" w:rsidRDefault="00051A9B" w:rsidP="00051A9B">
      <w:pPr>
        <w:jc w:val="center"/>
      </w:pPr>
    </w:p>
    <w:p w:rsidR="009A107F" w:rsidRDefault="009A107F" w:rsidP="00692C60">
      <w:pPr>
        <w:jc w:val="center"/>
      </w:pPr>
      <w:r w:rsidRPr="00F40DC7">
        <w:t>Планируемые показатели потерь воды при ее транспортировке.</w:t>
      </w:r>
    </w:p>
    <w:p w:rsidR="009A107F" w:rsidRPr="000E3C49" w:rsidRDefault="009A107F" w:rsidP="00692C60">
      <w:pPr>
        <w:jc w:val="right"/>
      </w:pPr>
      <w:r>
        <w:t xml:space="preserve">Таблица № </w:t>
      </w:r>
      <w:r w:rsidR="005952A8">
        <w:t>10</w:t>
      </w:r>
    </w:p>
    <w:tbl>
      <w:tblPr>
        <w:tblW w:w="10586" w:type="dxa"/>
        <w:tblInd w:w="-743" w:type="dxa"/>
        <w:tblLayout w:type="fixed"/>
        <w:tblLook w:val="04A0"/>
      </w:tblPr>
      <w:tblGrid>
        <w:gridCol w:w="993"/>
        <w:gridCol w:w="709"/>
        <w:gridCol w:w="850"/>
        <w:gridCol w:w="709"/>
        <w:gridCol w:w="709"/>
        <w:gridCol w:w="709"/>
        <w:gridCol w:w="708"/>
        <w:gridCol w:w="709"/>
        <w:gridCol w:w="709"/>
        <w:gridCol w:w="709"/>
        <w:gridCol w:w="708"/>
        <w:gridCol w:w="788"/>
        <w:gridCol w:w="788"/>
        <w:gridCol w:w="788"/>
      </w:tblGrid>
      <w:tr w:rsidR="00F40DC7" w:rsidRPr="00F40DC7" w:rsidTr="00B71540">
        <w:trPr>
          <w:trHeight w:val="315"/>
        </w:trPr>
        <w:tc>
          <w:tcPr>
            <w:tcW w:w="1702" w:type="dxa"/>
            <w:gridSpan w:val="2"/>
            <w:vMerge w:val="restart"/>
            <w:tcBorders>
              <w:top w:val="single" w:sz="8" w:space="0" w:color="auto"/>
              <w:left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Год</w:t>
            </w:r>
          </w:p>
        </w:tc>
        <w:tc>
          <w:tcPr>
            <w:tcW w:w="850" w:type="dxa"/>
            <w:tcBorders>
              <w:top w:val="single" w:sz="8" w:space="0" w:color="auto"/>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Базовый</w:t>
            </w:r>
          </w:p>
        </w:tc>
        <w:tc>
          <w:tcPr>
            <w:tcW w:w="8034" w:type="dxa"/>
            <w:gridSpan w:val="11"/>
            <w:tcBorders>
              <w:top w:val="single" w:sz="8" w:space="0" w:color="auto"/>
              <w:left w:val="nil"/>
              <w:bottom w:val="single" w:sz="8" w:space="0" w:color="auto"/>
              <w:right w:val="single" w:sz="8" w:space="0" w:color="000000"/>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Расчет на перспективу</w:t>
            </w:r>
          </w:p>
        </w:tc>
      </w:tr>
      <w:tr w:rsidR="00F40DC7" w:rsidRPr="00F40DC7" w:rsidTr="00B71540">
        <w:trPr>
          <w:trHeight w:val="315"/>
        </w:trPr>
        <w:tc>
          <w:tcPr>
            <w:tcW w:w="1702" w:type="dxa"/>
            <w:gridSpan w:val="2"/>
            <w:vMerge/>
            <w:tcBorders>
              <w:left w:val="single" w:sz="8" w:space="0" w:color="auto"/>
              <w:bottom w:val="single" w:sz="8" w:space="0" w:color="000000"/>
              <w:right w:val="single" w:sz="8" w:space="0" w:color="auto"/>
            </w:tcBorders>
            <w:vAlign w:val="center"/>
            <w:hideMark/>
          </w:tcPr>
          <w:p w:rsidR="00F40DC7" w:rsidRPr="00F40DC7" w:rsidRDefault="00F40DC7" w:rsidP="00F40DC7">
            <w:pPr>
              <w:spacing w:after="0" w:line="240" w:lineRule="auto"/>
              <w:jc w:val="center"/>
              <w:rPr>
                <w:rFonts w:eastAsia="Times New Roman"/>
                <w:color w:val="000000"/>
                <w:sz w:val="22"/>
                <w:szCs w:val="22"/>
                <w:lang w:eastAsia="ru-RU"/>
              </w:rPr>
            </w:pPr>
          </w:p>
        </w:tc>
        <w:tc>
          <w:tcPr>
            <w:tcW w:w="850"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2013</w:t>
            </w:r>
          </w:p>
        </w:tc>
        <w:tc>
          <w:tcPr>
            <w:tcW w:w="709" w:type="dxa"/>
            <w:tcBorders>
              <w:top w:val="nil"/>
              <w:left w:val="nil"/>
              <w:bottom w:val="single" w:sz="8" w:space="0" w:color="auto"/>
              <w:right w:val="single" w:sz="8" w:space="0" w:color="auto"/>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2014</w:t>
            </w:r>
          </w:p>
        </w:tc>
        <w:tc>
          <w:tcPr>
            <w:tcW w:w="709" w:type="dxa"/>
            <w:tcBorders>
              <w:top w:val="nil"/>
              <w:left w:val="nil"/>
              <w:bottom w:val="single" w:sz="8" w:space="0" w:color="auto"/>
              <w:right w:val="single" w:sz="8" w:space="0" w:color="auto"/>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2015</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2016</w:t>
            </w:r>
          </w:p>
        </w:tc>
        <w:tc>
          <w:tcPr>
            <w:tcW w:w="70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2017</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2018</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2019</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2020</w:t>
            </w:r>
          </w:p>
        </w:tc>
        <w:tc>
          <w:tcPr>
            <w:tcW w:w="70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2021</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2022</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2023</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2024</w:t>
            </w:r>
          </w:p>
        </w:tc>
      </w:tr>
      <w:tr w:rsidR="00F40DC7" w:rsidRPr="00F40DC7" w:rsidTr="00F40DC7">
        <w:trPr>
          <w:trHeight w:val="791"/>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Потери воды</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ind w:left="-108" w:right="-108"/>
              <w:jc w:val="center"/>
              <w:rPr>
                <w:rFonts w:eastAsia="Times New Roman"/>
                <w:color w:val="000000"/>
                <w:sz w:val="22"/>
                <w:szCs w:val="22"/>
                <w:lang w:eastAsia="ru-RU"/>
              </w:rPr>
            </w:pPr>
            <w:r w:rsidRPr="00F40DC7">
              <w:rPr>
                <w:rFonts w:eastAsia="Times New Roman"/>
                <w:color w:val="000000"/>
                <w:sz w:val="22"/>
                <w:szCs w:val="22"/>
                <w:lang w:eastAsia="ru-RU"/>
              </w:rPr>
              <w:t>тыс.м</w:t>
            </w:r>
            <w:r w:rsidRPr="00F40DC7">
              <w:rPr>
                <w:rFonts w:eastAsia="Times New Roman"/>
                <w:color w:val="000000"/>
                <w:sz w:val="22"/>
                <w:szCs w:val="22"/>
                <w:vertAlign w:val="superscript"/>
                <w:lang w:eastAsia="ru-RU"/>
              </w:rPr>
              <w:t>3</w:t>
            </w:r>
            <w:r w:rsidRPr="00F40DC7">
              <w:rPr>
                <w:rFonts w:eastAsia="Times New Roman"/>
                <w:color w:val="000000"/>
                <w:sz w:val="22"/>
                <w:szCs w:val="22"/>
                <w:lang w:eastAsia="ru-RU"/>
              </w:rPr>
              <w:t>/год</w:t>
            </w:r>
          </w:p>
        </w:tc>
        <w:tc>
          <w:tcPr>
            <w:tcW w:w="850"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3451</w:t>
            </w:r>
          </w:p>
        </w:tc>
        <w:tc>
          <w:tcPr>
            <w:tcW w:w="709" w:type="dxa"/>
            <w:tcBorders>
              <w:top w:val="nil"/>
              <w:left w:val="nil"/>
              <w:bottom w:val="single" w:sz="8" w:space="0" w:color="auto"/>
              <w:right w:val="single" w:sz="8" w:space="0" w:color="auto"/>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3093</w:t>
            </w:r>
          </w:p>
        </w:tc>
        <w:tc>
          <w:tcPr>
            <w:tcW w:w="709" w:type="dxa"/>
            <w:tcBorders>
              <w:top w:val="nil"/>
              <w:left w:val="nil"/>
              <w:bottom w:val="single" w:sz="8" w:space="0" w:color="auto"/>
              <w:right w:val="single" w:sz="8" w:space="0" w:color="auto"/>
            </w:tcBorders>
            <w:shd w:val="clear" w:color="auto" w:fill="auto"/>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2734</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2375</w:t>
            </w:r>
          </w:p>
        </w:tc>
        <w:tc>
          <w:tcPr>
            <w:tcW w:w="70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2016</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1755</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1658</w:t>
            </w:r>
          </w:p>
        </w:tc>
        <w:tc>
          <w:tcPr>
            <w:tcW w:w="709"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1560</w:t>
            </w:r>
          </w:p>
        </w:tc>
        <w:tc>
          <w:tcPr>
            <w:tcW w:w="70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1463</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1365</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1268</w:t>
            </w:r>
          </w:p>
        </w:tc>
        <w:tc>
          <w:tcPr>
            <w:tcW w:w="788" w:type="dxa"/>
            <w:tcBorders>
              <w:top w:val="nil"/>
              <w:left w:val="nil"/>
              <w:bottom w:val="single" w:sz="8" w:space="0" w:color="auto"/>
              <w:right w:val="single" w:sz="8" w:space="0" w:color="auto"/>
            </w:tcBorders>
            <w:shd w:val="clear" w:color="auto" w:fill="auto"/>
            <w:noWrap/>
            <w:vAlign w:val="center"/>
            <w:hideMark/>
          </w:tcPr>
          <w:p w:rsidR="00F40DC7" w:rsidRPr="00F40DC7" w:rsidRDefault="00F40DC7" w:rsidP="00F40DC7">
            <w:pPr>
              <w:spacing w:after="0" w:line="240" w:lineRule="auto"/>
              <w:jc w:val="center"/>
              <w:rPr>
                <w:rFonts w:eastAsia="Times New Roman"/>
                <w:color w:val="000000"/>
                <w:sz w:val="22"/>
                <w:szCs w:val="22"/>
                <w:lang w:eastAsia="ru-RU"/>
              </w:rPr>
            </w:pPr>
            <w:r w:rsidRPr="00F40DC7">
              <w:rPr>
                <w:rFonts w:eastAsia="Times New Roman"/>
                <w:color w:val="000000"/>
                <w:sz w:val="22"/>
                <w:szCs w:val="22"/>
                <w:lang w:eastAsia="ru-RU"/>
              </w:rPr>
              <w:t>1170</w:t>
            </w:r>
          </w:p>
        </w:tc>
      </w:tr>
    </w:tbl>
    <w:p w:rsidR="009A107F" w:rsidRDefault="009A107F" w:rsidP="00E70057">
      <w:pPr>
        <w:jc w:val="center"/>
      </w:pPr>
    </w:p>
    <w:p w:rsidR="009A107F" w:rsidRDefault="009A107F" w:rsidP="00E70057">
      <w:pPr>
        <w:jc w:val="center"/>
      </w:pPr>
      <w:r>
        <w:t>Ф</w:t>
      </w:r>
      <w:r w:rsidRPr="002F69A9">
        <w:t>актически</w:t>
      </w:r>
      <w:r>
        <w:t>е</w:t>
      </w:r>
      <w:r w:rsidRPr="002F69A9">
        <w:t xml:space="preserve"> и планируемы</w:t>
      </w:r>
      <w:r>
        <w:t>е</w:t>
      </w:r>
      <w:r w:rsidRPr="002F69A9">
        <w:t xml:space="preserve"> потер</w:t>
      </w:r>
      <w:r>
        <w:t>и</w:t>
      </w:r>
      <w:r w:rsidRPr="002F69A9">
        <w:t xml:space="preserve"> питьевой воды при ее транспортировке</w:t>
      </w:r>
      <w:r>
        <w:t>.</w:t>
      </w:r>
    </w:p>
    <w:p w:rsidR="009A107F" w:rsidRDefault="00B46F3E" w:rsidP="00E70057">
      <w:pPr>
        <w:jc w:val="center"/>
        <w:rPr>
          <w:b/>
          <w:noProof/>
          <w:lang w:eastAsia="ru-RU"/>
        </w:rPr>
      </w:pPr>
      <w:r w:rsidRPr="00805EB9">
        <w:rPr>
          <w:b/>
          <w:noProof/>
          <w:lang w:eastAsia="ru-RU"/>
        </w:rPr>
        <w:pict>
          <v:shape id="Диаграмма 1" o:spid="_x0000_i1034" type="#_x0000_t75" style="width:361.5pt;height:216.7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">
            <v:imagedata r:id="rId38" o:title=""/>
            <o:lock v:ext="edit" aspectratio="f"/>
          </v:shape>
        </w:pict>
      </w:r>
    </w:p>
    <w:p w:rsidR="003C56BF" w:rsidRPr="003C56BF" w:rsidRDefault="003C56BF" w:rsidP="003C56BF">
      <w:pPr>
        <w:rPr>
          <w:bCs/>
        </w:rPr>
      </w:pPr>
      <w:r w:rsidRPr="003C56BF">
        <w:rPr>
          <w:noProof/>
          <w:lang w:eastAsia="ru-RU"/>
        </w:rPr>
        <w:t>Диаграмма.4.прогнозные потери питьевой воды.</w:t>
      </w:r>
    </w:p>
    <w:p w:rsidR="009A107F" w:rsidRDefault="009A107F" w:rsidP="00FB6F55">
      <w:pPr>
        <w:rPr>
          <w:b/>
          <w:bCs/>
        </w:rPr>
      </w:pPr>
    </w:p>
    <w:p w:rsidR="009A107F" w:rsidRDefault="009A107F" w:rsidP="00E70057">
      <w:pPr>
        <w:jc w:val="center"/>
        <w:rPr>
          <w:b/>
          <w:bCs/>
        </w:rPr>
        <w:sectPr w:rsidR="009A107F" w:rsidSect="00754AC5">
          <w:pgSz w:w="11906" w:h="16838"/>
          <w:pgMar w:top="1134" w:right="850" w:bottom="1134" w:left="1701" w:header="708" w:footer="708" w:gutter="0"/>
          <w:cols w:space="708"/>
          <w:titlePg/>
          <w:docGrid w:linePitch="381"/>
        </w:sectPr>
      </w:pPr>
    </w:p>
    <w:p w:rsidR="009A107F" w:rsidRPr="00547F08" w:rsidRDefault="009A107F" w:rsidP="00A47D9D">
      <w:pPr>
        <w:jc w:val="center"/>
      </w:pPr>
      <w:r w:rsidRPr="00051A9B">
        <w:lastRenderedPageBreak/>
        <w:t>Прогнозные балансы потребления питьевой воды.</w:t>
      </w:r>
    </w:p>
    <w:p w:rsidR="009A107F" w:rsidRPr="00376555" w:rsidRDefault="009A107F" w:rsidP="00A47D9D">
      <w:pPr>
        <w:jc w:val="right"/>
      </w:pPr>
      <w:r w:rsidRPr="00376555">
        <w:t xml:space="preserve">Таблица № </w:t>
      </w:r>
      <w:r w:rsidR="005952A8">
        <w:t>11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07"/>
        <w:gridCol w:w="888"/>
        <w:gridCol w:w="1496"/>
        <w:gridCol w:w="1601"/>
        <w:gridCol w:w="1719"/>
      </w:tblGrid>
      <w:tr w:rsidR="009A107F" w:rsidRPr="009E7135">
        <w:trPr>
          <w:jc w:val="center"/>
        </w:trPr>
        <w:tc>
          <w:tcPr>
            <w:tcW w:w="3507" w:type="dxa"/>
            <w:vAlign w:val="center"/>
          </w:tcPr>
          <w:p w:rsidR="009A107F" w:rsidRPr="009E7135" w:rsidRDefault="009A107F" w:rsidP="0004384C">
            <w:pPr>
              <w:spacing w:line="240" w:lineRule="auto"/>
              <w:jc w:val="center"/>
              <w:rPr>
                <w:b/>
                <w:bCs/>
                <w:sz w:val="24"/>
                <w:szCs w:val="24"/>
              </w:rPr>
            </w:pPr>
            <w:r w:rsidRPr="009E7135">
              <w:rPr>
                <w:b/>
                <w:bCs/>
                <w:sz w:val="24"/>
                <w:szCs w:val="24"/>
              </w:rPr>
              <w:t>Показатели</w:t>
            </w:r>
          </w:p>
        </w:tc>
        <w:tc>
          <w:tcPr>
            <w:tcW w:w="888" w:type="dxa"/>
            <w:vAlign w:val="center"/>
          </w:tcPr>
          <w:p w:rsidR="009A107F" w:rsidRPr="009E7135" w:rsidRDefault="009A107F" w:rsidP="0004384C">
            <w:pPr>
              <w:spacing w:line="240" w:lineRule="auto"/>
              <w:ind w:left="-71" w:right="-108"/>
              <w:jc w:val="center"/>
              <w:rPr>
                <w:b/>
                <w:bCs/>
                <w:sz w:val="24"/>
                <w:szCs w:val="24"/>
              </w:rPr>
            </w:pPr>
            <w:r w:rsidRPr="009E7135">
              <w:rPr>
                <w:b/>
                <w:bCs/>
                <w:sz w:val="24"/>
                <w:szCs w:val="24"/>
              </w:rPr>
              <w:t>ед. изм</w:t>
            </w:r>
          </w:p>
        </w:tc>
        <w:tc>
          <w:tcPr>
            <w:tcW w:w="1496" w:type="dxa"/>
            <w:vAlign w:val="center"/>
          </w:tcPr>
          <w:p w:rsidR="009A107F" w:rsidRPr="009E7135" w:rsidRDefault="009A107F" w:rsidP="0004384C">
            <w:pPr>
              <w:spacing w:line="240" w:lineRule="auto"/>
              <w:jc w:val="center"/>
              <w:rPr>
                <w:b/>
                <w:bCs/>
                <w:sz w:val="24"/>
                <w:szCs w:val="24"/>
              </w:rPr>
            </w:pPr>
            <w:r w:rsidRPr="009E7135">
              <w:rPr>
                <w:b/>
                <w:bCs/>
                <w:sz w:val="24"/>
                <w:szCs w:val="24"/>
              </w:rPr>
              <w:t>2013 г.</w:t>
            </w:r>
          </w:p>
        </w:tc>
        <w:tc>
          <w:tcPr>
            <w:tcW w:w="1601" w:type="dxa"/>
            <w:vAlign w:val="center"/>
          </w:tcPr>
          <w:p w:rsidR="009A107F" w:rsidRPr="009E7135" w:rsidRDefault="009A107F" w:rsidP="0004384C">
            <w:pPr>
              <w:spacing w:line="240" w:lineRule="auto"/>
              <w:jc w:val="center"/>
              <w:rPr>
                <w:b/>
                <w:bCs/>
                <w:sz w:val="24"/>
                <w:szCs w:val="24"/>
              </w:rPr>
            </w:pPr>
            <w:r w:rsidRPr="009E7135">
              <w:rPr>
                <w:b/>
                <w:bCs/>
                <w:sz w:val="24"/>
                <w:szCs w:val="24"/>
              </w:rPr>
              <w:t>2014-2019 гг.</w:t>
            </w:r>
          </w:p>
        </w:tc>
        <w:tc>
          <w:tcPr>
            <w:tcW w:w="1719" w:type="dxa"/>
            <w:vAlign w:val="center"/>
          </w:tcPr>
          <w:p w:rsidR="009A107F" w:rsidRPr="009E7135" w:rsidRDefault="009A107F" w:rsidP="0004384C">
            <w:pPr>
              <w:spacing w:line="240" w:lineRule="auto"/>
              <w:jc w:val="center"/>
              <w:rPr>
                <w:b/>
                <w:bCs/>
                <w:sz w:val="24"/>
                <w:szCs w:val="24"/>
              </w:rPr>
            </w:pPr>
            <w:r w:rsidRPr="009E7135">
              <w:rPr>
                <w:b/>
                <w:bCs/>
                <w:sz w:val="24"/>
                <w:szCs w:val="24"/>
              </w:rPr>
              <w:t>2020-2024 гг.</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Объем воды, забранный из поверхностных водоемов.</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p>
        </w:tc>
        <w:tc>
          <w:tcPr>
            <w:tcW w:w="1496" w:type="dxa"/>
            <w:vAlign w:val="center"/>
          </w:tcPr>
          <w:p w:rsidR="009A107F" w:rsidRPr="009E7135" w:rsidRDefault="00B82A7A" w:rsidP="0004384C">
            <w:pPr>
              <w:spacing w:line="240" w:lineRule="auto"/>
              <w:jc w:val="center"/>
              <w:rPr>
                <w:sz w:val="24"/>
                <w:szCs w:val="24"/>
              </w:rPr>
            </w:pPr>
            <w:r>
              <w:rPr>
                <w:sz w:val="24"/>
                <w:szCs w:val="24"/>
              </w:rPr>
              <w:t>3842</w:t>
            </w:r>
          </w:p>
        </w:tc>
        <w:tc>
          <w:tcPr>
            <w:tcW w:w="1601" w:type="dxa"/>
            <w:vAlign w:val="center"/>
          </w:tcPr>
          <w:p w:rsidR="009A107F" w:rsidRPr="009E7135" w:rsidRDefault="00B82A7A" w:rsidP="0004384C">
            <w:pPr>
              <w:spacing w:line="240" w:lineRule="auto"/>
              <w:jc w:val="center"/>
              <w:rPr>
                <w:sz w:val="24"/>
                <w:szCs w:val="24"/>
              </w:rPr>
            </w:pPr>
            <w:r>
              <w:rPr>
                <w:sz w:val="24"/>
                <w:szCs w:val="24"/>
              </w:rPr>
              <w:t>382</w:t>
            </w:r>
            <w:r w:rsidR="009A107F" w:rsidRPr="009E7135">
              <w:rPr>
                <w:sz w:val="24"/>
                <w:szCs w:val="24"/>
              </w:rPr>
              <w:t>0</w:t>
            </w:r>
          </w:p>
        </w:tc>
        <w:tc>
          <w:tcPr>
            <w:tcW w:w="1719" w:type="dxa"/>
            <w:vAlign w:val="center"/>
          </w:tcPr>
          <w:p w:rsidR="009A107F" w:rsidRPr="009E7135" w:rsidRDefault="00B82A7A" w:rsidP="0004384C">
            <w:pPr>
              <w:spacing w:line="240" w:lineRule="auto"/>
              <w:jc w:val="center"/>
              <w:rPr>
                <w:sz w:val="24"/>
                <w:szCs w:val="24"/>
              </w:rPr>
            </w:pPr>
            <w:r>
              <w:rPr>
                <w:sz w:val="24"/>
                <w:szCs w:val="24"/>
              </w:rPr>
              <w:t>382</w:t>
            </w:r>
            <w:r w:rsidR="009A107F" w:rsidRPr="009E7135">
              <w:rPr>
                <w:sz w:val="24"/>
                <w:szCs w:val="24"/>
              </w:rPr>
              <w:t>0</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Объем воды, забранный из подземных водоемов.</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p>
        </w:tc>
        <w:tc>
          <w:tcPr>
            <w:tcW w:w="1496" w:type="dxa"/>
            <w:vAlign w:val="center"/>
          </w:tcPr>
          <w:p w:rsidR="009A107F" w:rsidRPr="009E7135" w:rsidRDefault="00B82A7A" w:rsidP="0004384C">
            <w:pPr>
              <w:spacing w:line="240" w:lineRule="auto"/>
              <w:jc w:val="center"/>
              <w:rPr>
                <w:sz w:val="24"/>
                <w:szCs w:val="24"/>
              </w:rPr>
            </w:pPr>
            <w:r>
              <w:rPr>
                <w:sz w:val="24"/>
                <w:szCs w:val="24"/>
              </w:rPr>
              <w:t>79,8</w:t>
            </w:r>
          </w:p>
        </w:tc>
        <w:tc>
          <w:tcPr>
            <w:tcW w:w="1601" w:type="dxa"/>
            <w:vAlign w:val="center"/>
          </w:tcPr>
          <w:p w:rsidR="009A107F" w:rsidRPr="009E7135" w:rsidRDefault="00B82A7A" w:rsidP="00B82A7A">
            <w:pPr>
              <w:spacing w:line="240" w:lineRule="auto"/>
              <w:jc w:val="center"/>
              <w:rPr>
                <w:sz w:val="24"/>
                <w:szCs w:val="24"/>
              </w:rPr>
            </w:pPr>
            <w:r>
              <w:rPr>
                <w:sz w:val="24"/>
                <w:szCs w:val="24"/>
              </w:rPr>
              <w:t>75</w:t>
            </w:r>
          </w:p>
        </w:tc>
        <w:tc>
          <w:tcPr>
            <w:tcW w:w="1719" w:type="dxa"/>
            <w:vAlign w:val="center"/>
          </w:tcPr>
          <w:p w:rsidR="009A107F" w:rsidRPr="009E7135" w:rsidRDefault="00B82A7A" w:rsidP="0004384C">
            <w:pPr>
              <w:spacing w:line="240" w:lineRule="auto"/>
              <w:jc w:val="center"/>
              <w:rPr>
                <w:sz w:val="24"/>
                <w:szCs w:val="24"/>
              </w:rPr>
            </w:pPr>
            <w:r>
              <w:rPr>
                <w:sz w:val="24"/>
                <w:szCs w:val="24"/>
              </w:rPr>
              <w:t>69,8</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Объем воды, полученной из других систем ВКХ (купленной у др. водоканалов).</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r w:rsidRPr="009E7135">
              <w:rPr>
                <w:sz w:val="24"/>
                <w:szCs w:val="24"/>
              </w:rPr>
              <w:t>.</w:t>
            </w:r>
          </w:p>
        </w:tc>
        <w:tc>
          <w:tcPr>
            <w:tcW w:w="1496" w:type="dxa"/>
            <w:vAlign w:val="center"/>
          </w:tcPr>
          <w:p w:rsidR="009A107F" w:rsidRPr="009E7135" w:rsidRDefault="00B82A7A" w:rsidP="0004384C">
            <w:pPr>
              <w:spacing w:line="240" w:lineRule="auto"/>
              <w:jc w:val="center"/>
              <w:rPr>
                <w:sz w:val="24"/>
                <w:szCs w:val="24"/>
              </w:rPr>
            </w:pPr>
            <w:r>
              <w:rPr>
                <w:sz w:val="24"/>
                <w:szCs w:val="24"/>
              </w:rPr>
              <w:t>12480</w:t>
            </w:r>
          </w:p>
        </w:tc>
        <w:tc>
          <w:tcPr>
            <w:tcW w:w="1601" w:type="dxa"/>
            <w:vAlign w:val="center"/>
          </w:tcPr>
          <w:p w:rsidR="009A107F" w:rsidRPr="009E7135" w:rsidRDefault="00B82A7A" w:rsidP="0004384C">
            <w:pPr>
              <w:spacing w:line="240" w:lineRule="auto"/>
              <w:jc w:val="center"/>
              <w:rPr>
                <w:sz w:val="24"/>
                <w:szCs w:val="24"/>
              </w:rPr>
            </w:pPr>
            <w:r>
              <w:rPr>
                <w:sz w:val="24"/>
                <w:szCs w:val="24"/>
              </w:rPr>
              <w:t>10830</w:t>
            </w:r>
          </w:p>
        </w:tc>
        <w:tc>
          <w:tcPr>
            <w:tcW w:w="1719" w:type="dxa"/>
            <w:vAlign w:val="center"/>
          </w:tcPr>
          <w:p w:rsidR="009A107F" w:rsidRPr="009E7135" w:rsidRDefault="00B82A7A" w:rsidP="0004384C">
            <w:pPr>
              <w:spacing w:line="240" w:lineRule="auto"/>
              <w:jc w:val="center"/>
              <w:rPr>
                <w:sz w:val="24"/>
                <w:szCs w:val="24"/>
              </w:rPr>
            </w:pPr>
            <w:r>
              <w:rPr>
                <w:sz w:val="24"/>
                <w:szCs w:val="24"/>
              </w:rPr>
              <w:t>9980,2</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Объем воды поданной в сеть.</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r w:rsidRPr="009E7135">
              <w:rPr>
                <w:sz w:val="24"/>
                <w:szCs w:val="24"/>
              </w:rPr>
              <w:t>.</w:t>
            </w:r>
          </w:p>
        </w:tc>
        <w:tc>
          <w:tcPr>
            <w:tcW w:w="1496" w:type="dxa"/>
            <w:vAlign w:val="center"/>
          </w:tcPr>
          <w:p w:rsidR="009A107F" w:rsidRPr="009E7135" w:rsidRDefault="00B82A7A" w:rsidP="0004384C">
            <w:pPr>
              <w:spacing w:line="240" w:lineRule="auto"/>
              <w:jc w:val="center"/>
              <w:rPr>
                <w:sz w:val="24"/>
                <w:szCs w:val="24"/>
              </w:rPr>
            </w:pPr>
            <w:r>
              <w:rPr>
                <w:sz w:val="24"/>
                <w:szCs w:val="24"/>
              </w:rPr>
              <w:t>16401,8</w:t>
            </w:r>
          </w:p>
        </w:tc>
        <w:tc>
          <w:tcPr>
            <w:tcW w:w="1601" w:type="dxa"/>
            <w:vAlign w:val="center"/>
          </w:tcPr>
          <w:p w:rsidR="009A107F" w:rsidRPr="009E7135" w:rsidRDefault="00B82A7A" w:rsidP="00B82A7A">
            <w:pPr>
              <w:spacing w:line="240" w:lineRule="auto"/>
              <w:jc w:val="center"/>
              <w:rPr>
                <w:sz w:val="24"/>
                <w:szCs w:val="24"/>
              </w:rPr>
            </w:pPr>
            <w:r>
              <w:rPr>
                <w:sz w:val="24"/>
                <w:szCs w:val="24"/>
              </w:rPr>
              <w:t>14725</w:t>
            </w:r>
          </w:p>
        </w:tc>
        <w:tc>
          <w:tcPr>
            <w:tcW w:w="1719" w:type="dxa"/>
            <w:vAlign w:val="center"/>
          </w:tcPr>
          <w:p w:rsidR="009A107F" w:rsidRPr="009E7135" w:rsidRDefault="00B82A7A" w:rsidP="0004384C">
            <w:pPr>
              <w:spacing w:line="240" w:lineRule="auto"/>
              <w:jc w:val="center"/>
              <w:rPr>
                <w:sz w:val="24"/>
                <w:szCs w:val="24"/>
              </w:rPr>
            </w:pPr>
            <w:r>
              <w:rPr>
                <w:sz w:val="24"/>
                <w:szCs w:val="24"/>
              </w:rPr>
              <w:t>13870</w:t>
            </w:r>
          </w:p>
        </w:tc>
      </w:tr>
      <w:tr w:rsidR="009A107F" w:rsidRPr="009E7135">
        <w:trPr>
          <w:jc w:val="center"/>
        </w:trPr>
        <w:tc>
          <w:tcPr>
            <w:tcW w:w="3507" w:type="dxa"/>
            <w:vAlign w:val="center"/>
          </w:tcPr>
          <w:p w:rsidR="009A107F" w:rsidRPr="009E7135" w:rsidRDefault="00B82A7A" w:rsidP="00B82A7A">
            <w:pPr>
              <w:spacing w:line="240" w:lineRule="auto"/>
              <w:jc w:val="center"/>
              <w:rPr>
                <w:sz w:val="24"/>
                <w:szCs w:val="24"/>
              </w:rPr>
            </w:pPr>
            <w:r>
              <w:rPr>
                <w:sz w:val="24"/>
                <w:szCs w:val="24"/>
              </w:rPr>
              <w:t>Собственные нужды.</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p>
        </w:tc>
        <w:tc>
          <w:tcPr>
            <w:tcW w:w="1496" w:type="dxa"/>
            <w:vAlign w:val="center"/>
          </w:tcPr>
          <w:p w:rsidR="009A107F" w:rsidRPr="009E7135" w:rsidRDefault="00B82A7A" w:rsidP="0004384C">
            <w:pPr>
              <w:spacing w:line="240" w:lineRule="auto"/>
              <w:jc w:val="center"/>
              <w:rPr>
                <w:sz w:val="24"/>
                <w:szCs w:val="24"/>
              </w:rPr>
            </w:pPr>
            <w:r>
              <w:rPr>
                <w:sz w:val="24"/>
                <w:szCs w:val="24"/>
              </w:rPr>
              <w:t>1265,4</w:t>
            </w:r>
          </w:p>
        </w:tc>
        <w:tc>
          <w:tcPr>
            <w:tcW w:w="1601" w:type="dxa"/>
            <w:vAlign w:val="center"/>
          </w:tcPr>
          <w:p w:rsidR="009A107F" w:rsidRPr="009E7135" w:rsidRDefault="00B82A7A" w:rsidP="00B82A7A">
            <w:pPr>
              <w:spacing w:line="240" w:lineRule="auto"/>
              <w:jc w:val="center"/>
              <w:rPr>
                <w:sz w:val="24"/>
                <w:szCs w:val="24"/>
              </w:rPr>
            </w:pPr>
            <w:r>
              <w:rPr>
                <w:sz w:val="24"/>
                <w:szCs w:val="24"/>
              </w:rPr>
              <w:t>1270</w:t>
            </w:r>
          </w:p>
        </w:tc>
        <w:tc>
          <w:tcPr>
            <w:tcW w:w="1719" w:type="dxa"/>
            <w:vAlign w:val="center"/>
          </w:tcPr>
          <w:p w:rsidR="009A107F" w:rsidRPr="009E7135" w:rsidRDefault="00B82A7A" w:rsidP="0004384C">
            <w:pPr>
              <w:spacing w:line="240" w:lineRule="auto"/>
              <w:jc w:val="center"/>
              <w:rPr>
                <w:sz w:val="24"/>
                <w:szCs w:val="24"/>
              </w:rPr>
            </w:pPr>
            <w:r>
              <w:rPr>
                <w:sz w:val="24"/>
                <w:szCs w:val="24"/>
              </w:rPr>
              <w:t>1000</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Потери воды при производстве.</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p>
        </w:tc>
        <w:tc>
          <w:tcPr>
            <w:tcW w:w="1496" w:type="dxa"/>
            <w:vAlign w:val="center"/>
          </w:tcPr>
          <w:p w:rsidR="009A107F" w:rsidRPr="009E7135" w:rsidRDefault="009A107F" w:rsidP="0004384C">
            <w:pPr>
              <w:spacing w:line="240" w:lineRule="auto"/>
              <w:jc w:val="center"/>
              <w:rPr>
                <w:sz w:val="24"/>
                <w:szCs w:val="24"/>
              </w:rPr>
            </w:pPr>
            <w:r w:rsidRPr="009E7135">
              <w:rPr>
                <w:sz w:val="24"/>
                <w:szCs w:val="24"/>
              </w:rPr>
              <w:t>0</w:t>
            </w:r>
          </w:p>
        </w:tc>
        <w:tc>
          <w:tcPr>
            <w:tcW w:w="1601" w:type="dxa"/>
            <w:vAlign w:val="center"/>
          </w:tcPr>
          <w:p w:rsidR="009A107F" w:rsidRPr="009E7135" w:rsidRDefault="009A107F" w:rsidP="0004384C">
            <w:pPr>
              <w:spacing w:line="240" w:lineRule="auto"/>
              <w:jc w:val="center"/>
              <w:rPr>
                <w:sz w:val="24"/>
                <w:szCs w:val="24"/>
              </w:rPr>
            </w:pPr>
            <w:r w:rsidRPr="009E7135">
              <w:rPr>
                <w:sz w:val="24"/>
                <w:szCs w:val="24"/>
              </w:rPr>
              <w:t>0</w:t>
            </w:r>
          </w:p>
        </w:tc>
        <w:tc>
          <w:tcPr>
            <w:tcW w:w="1719" w:type="dxa"/>
            <w:vAlign w:val="center"/>
          </w:tcPr>
          <w:p w:rsidR="009A107F" w:rsidRPr="009E7135" w:rsidRDefault="009A107F" w:rsidP="0004384C">
            <w:pPr>
              <w:spacing w:line="240" w:lineRule="auto"/>
              <w:jc w:val="center"/>
              <w:rPr>
                <w:sz w:val="24"/>
                <w:szCs w:val="24"/>
              </w:rPr>
            </w:pPr>
            <w:r w:rsidRPr="009E7135">
              <w:rPr>
                <w:sz w:val="24"/>
                <w:szCs w:val="24"/>
              </w:rPr>
              <w:t>0</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Потери воды при транспортировке.</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p>
        </w:tc>
        <w:tc>
          <w:tcPr>
            <w:tcW w:w="1496" w:type="dxa"/>
            <w:vAlign w:val="center"/>
          </w:tcPr>
          <w:p w:rsidR="009A107F" w:rsidRPr="009E7135" w:rsidRDefault="00B82A7A" w:rsidP="0004384C">
            <w:pPr>
              <w:spacing w:line="240" w:lineRule="auto"/>
              <w:jc w:val="center"/>
              <w:rPr>
                <w:sz w:val="24"/>
                <w:szCs w:val="24"/>
              </w:rPr>
            </w:pPr>
            <w:r>
              <w:rPr>
                <w:sz w:val="24"/>
                <w:szCs w:val="24"/>
              </w:rPr>
              <w:t>3451,3</w:t>
            </w:r>
          </w:p>
        </w:tc>
        <w:tc>
          <w:tcPr>
            <w:tcW w:w="1601" w:type="dxa"/>
            <w:vAlign w:val="center"/>
          </w:tcPr>
          <w:p w:rsidR="009A107F" w:rsidRPr="009E7135" w:rsidRDefault="00B82A7A" w:rsidP="0004384C">
            <w:pPr>
              <w:spacing w:line="240" w:lineRule="auto"/>
              <w:jc w:val="center"/>
              <w:rPr>
                <w:sz w:val="24"/>
                <w:szCs w:val="24"/>
              </w:rPr>
            </w:pPr>
            <w:r>
              <w:rPr>
                <w:sz w:val="24"/>
                <w:szCs w:val="24"/>
              </w:rPr>
              <w:t>1755</w:t>
            </w:r>
          </w:p>
        </w:tc>
        <w:tc>
          <w:tcPr>
            <w:tcW w:w="1719" w:type="dxa"/>
            <w:vAlign w:val="center"/>
          </w:tcPr>
          <w:p w:rsidR="009A107F" w:rsidRPr="009E7135" w:rsidRDefault="00B82A7A" w:rsidP="0004384C">
            <w:pPr>
              <w:spacing w:line="240" w:lineRule="auto"/>
              <w:jc w:val="center"/>
              <w:rPr>
                <w:sz w:val="24"/>
                <w:szCs w:val="24"/>
              </w:rPr>
            </w:pPr>
            <w:r>
              <w:rPr>
                <w:sz w:val="24"/>
                <w:szCs w:val="24"/>
              </w:rPr>
              <w:t>1170</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Потери воды в %</w:t>
            </w:r>
            <w:r w:rsidR="00B82A7A">
              <w:rPr>
                <w:sz w:val="24"/>
                <w:szCs w:val="24"/>
              </w:rPr>
              <w:t>,</w:t>
            </w:r>
            <w:r w:rsidRPr="009E7135">
              <w:rPr>
                <w:sz w:val="24"/>
                <w:szCs w:val="24"/>
              </w:rPr>
              <w:t xml:space="preserve"> к поданной воде</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w:t>
            </w:r>
          </w:p>
        </w:tc>
        <w:tc>
          <w:tcPr>
            <w:tcW w:w="1496" w:type="dxa"/>
            <w:vAlign w:val="center"/>
          </w:tcPr>
          <w:p w:rsidR="009A107F" w:rsidRPr="009E7135" w:rsidRDefault="00B82A7A" w:rsidP="0004384C">
            <w:pPr>
              <w:spacing w:line="240" w:lineRule="auto"/>
              <w:jc w:val="center"/>
              <w:rPr>
                <w:sz w:val="24"/>
                <w:szCs w:val="24"/>
              </w:rPr>
            </w:pPr>
            <w:r>
              <w:rPr>
                <w:sz w:val="24"/>
                <w:szCs w:val="24"/>
              </w:rPr>
              <w:t xml:space="preserve">21,05 </w:t>
            </w:r>
            <w:r w:rsidR="009A107F" w:rsidRPr="009E7135">
              <w:rPr>
                <w:sz w:val="24"/>
                <w:szCs w:val="24"/>
              </w:rPr>
              <w:t>%</w:t>
            </w:r>
          </w:p>
        </w:tc>
        <w:tc>
          <w:tcPr>
            <w:tcW w:w="1601" w:type="dxa"/>
            <w:vAlign w:val="center"/>
          </w:tcPr>
          <w:p w:rsidR="009A107F" w:rsidRPr="009E7135" w:rsidRDefault="00B82A7A" w:rsidP="0004384C">
            <w:pPr>
              <w:spacing w:line="240" w:lineRule="auto"/>
              <w:jc w:val="center"/>
              <w:rPr>
                <w:sz w:val="24"/>
                <w:szCs w:val="24"/>
              </w:rPr>
            </w:pPr>
            <w:r>
              <w:rPr>
                <w:sz w:val="24"/>
                <w:szCs w:val="24"/>
              </w:rPr>
              <w:t xml:space="preserve">11,9 </w:t>
            </w:r>
            <w:r w:rsidR="009A107F" w:rsidRPr="009E7135">
              <w:rPr>
                <w:sz w:val="24"/>
                <w:szCs w:val="24"/>
              </w:rPr>
              <w:t>%</w:t>
            </w:r>
          </w:p>
        </w:tc>
        <w:tc>
          <w:tcPr>
            <w:tcW w:w="1719" w:type="dxa"/>
            <w:vAlign w:val="center"/>
          </w:tcPr>
          <w:p w:rsidR="009A107F" w:rsidRPr="009E7135" w:rsidRDefault="00B82A7A" w:rsidP="00B82A7A">
            <w:pPr>
              <w:spacing w:line="240" w:lineRule="auto"/>
              <w:jc w:val="center"/>
              <w:rPr>
                <w:sz w:val="24"/>
                <w:szCs w:val="24"/>
              </w:rPr>
            </w:pPr>
            <w:r>
              <w:rPr>
                <w:sz w:val="24"/>
                <w:szCs w:val="24"/>
              </w:rPr>
              <w:t xml:space="preserve">8,4 </w:t>
            </w:r>
            <w:r w:rsidR="009A107F" w:rsidRPr="009E7135">
              <w:rPr>
                <w:sz w:val="24"/>
                <w:szCs w:val="24"/>
              </w:rPr>
              <w:t>%</w:t>
            </w:r>
          </w:p>
        </w:tc>
      </w:tr>
      <w:tr w:rsidR="009A107F" w:rsidRPr="009E7135">
        <w:trPr>
          <w:jc w:val="center"/>
        </w:trPr>
        <w:tc>
          <w:tcPr>
            <w:tcW w:w="3507" w:type="dxa"/>
            <w:vAlign w:val="center"/>
          </w:tcPr>
          <w:p w:rsidR="009A107F" w:rsidRPr="009E7135" w:rsidRDefault="009A107F" w:rsidP="0004384C">
            <w:pPr>
              <w:spacing w:line="240" w:lineRule="auto"/>
              <w:jc w:val="center"/>
              <w:rPr>
                <w:sz w:val="24"/>
                <w:szCs w:val="24"/>
              </w:rPr>
            </w:pPr>
            <w:r w:rsidRPr="009E7135">
              <w:rPr>
                <w:sz w:val="24"/>
                <w:szCs w:val="24"/>
              </w:rPr>
              <w:t>Объем воды полученный потребителями.</w:t>
            </w:r>
          </w:p>
        </w:tc>
        <w:tc>
          <w:tcPr>
            <w:tcW w:w="888" w:type="dxa"/>
            <w:vAlign w:val="center"/>
          </w:tcPr>
          <w:p w:rsidR="009A107F" w:rsidRPr="009E7135" w:rsidRDefault="009A107F" w:rsidP="0004384C">
            <w:pPr>
              <w:spacing w:line="240" w:lineRule="auto"/>
              <w:ind w:left="-71" w:right="-108"/>
              <w:jc w:val="center"/>
              <w:rPr>
                <w:sz w:val="24"/>
                <w:szCs w:val="24"/>
              </w:rPr>
            </w:pPr>
            <w:r w:rsidRPr="009E7135">
              <w:rPr>
                <w:sz w:val="24"/>
                <w:szCs w:val="24"/>
              </w:rPr>
              <w:t>тыс. м</w:t>
            </w:r>
            <w:r w:rsidRPr="009E7135">
              <w:rPr>
                <w:sz w:val="24"/>
                <w:szCs w:val="24"/>
                <w:vertAlign w:val="superscript"/>
              </w:rPr>
              <w:t>3</w:t>
            </w:r>
            <w:r w:rsidRPr="009E7135">
              <w:rPr>
                <w:sz w:val="24"/>
                <w:szCs w:val="24"/>
              </w:rPr>
              <w:t>.</w:t>
            </w:r>
          </w:p>
        </w:tc>
        <w:tc>
          <w:tcPr>
            <w:tcW w:w="1496" w:type="dxa"/>
            <w:vAlign w:val="center"/>
          </w:tcPr>
          <w:p w:rsidR="009A107F" w:rsidRPr="009E7135" w:rsidRDefault="00B82A7A" w:rsidP="0004384C">
            <w:pPr>
              <w:spacing w:line="240" w:lineRule="auto"/>
              <w:jc w:val="center"/>
              <w:rPr>
                <w:sz w:val="24"/>
                <w:szCs w:val="24"/>
              </w:rPr>
            </w:pPr>
            <w:r>
              <w:rPr>
                <w:sz w:val="24"/>
                <w:szCs w:val="24"/>
              </w:rPr>
              <w:t>11685</w:t>
            </w:r>
          </w:p>
        </w:tc>
        <w:tc>
          <w:tcPr>
            <w:tcW w:w="1601" w:type="dxa"/>
            <w:vAlign w:val="center"/>
          </w:tcPr>
          <w:p w:rsidR="009A107F" w:rsidRPr="009E7135" w:rsidRDefault="00B82A7A" w:rsidP="0004384C">
            <w:pPr>
              <w:spacing w:line="240" w:lineRule="auto"/>
              <w:jc w:val="center"/>
              <w:rPr>
                <w:sz w:val="24"/>
                <w:szCs w:val="24"/>
              </w:rPr>
            </w:pPr>
            <w:r>
              <w:rPr>
                <w:sz w:val="24"/>
                <w:szCs w:val="24"/>
              </w:rPr>
              <w:t>11700</w:t>
            </w:r>
          </w:p>
        </w:tc>
        <w:tc>
          <w:tcPr>
            <w:tcW w:w="1719" w:type="dxa"/>
            <w:vAlign w:val="center"/>
          </w:tcPr>
          <w:p w:rsidR="009A107F" w:rsidRPr="009E7135" w:rsidRDefault="00B82A7A" w:rsidP="0004384C">
            <w:pPr>
              <w:spacing w:line="240" w:lineRule="auto"/>
              <w:jc w:val="center"/>
              <w:rPr>
                <w:sz w:val="24"/>
                <w:szCs w:val="24"/>
              </w:rPr>
            </w:pPr>
            <w:r>
              <w:rPr>
                <w:sz w:val="24"/>
                <w:szCs w:val="24"/>
              </w:rPr>
              <w:t>11700</w:t>
            </w:r>
          </w:p>
        </w:tc>
      </w:tr>
    </w:tbl>
    <w:p w:rsidR="00B82A7A" w:rsidRDefault="00B82A7A" w:rsidP="00B82A7A">
      <w:pPr>
        <w:rPr>
          <w:b/>
          <w:bCs/>
        </w:rPr>
      </w:pPr>
    </w:p>
    <w:p w:rsidR="009A107F" w:rsidRDefault="009A107F" w:rsidP="00FB6F55">
      <w:pPr>
        <w:sectPr w:rsidR="009A107F" w:rsidSect="00A47D9D">
          <w:pgSz w:w="11906" w:h="16838"/>
          <w:pgMar w:top="1134" w:right="850" w:bottom="1134" w:left="1701" w:header="708" w:footer="708" w:gutter="0"/>
          <w:cols w:space="708"/>
          <w:titlePg/>
          <w:docGrid w:linePitch="381"/>
        </w:sectPr>
      </w:pPr>
    </w:p>
    <w:p w:rsidR="009A107F" w:rsidRDefault="009A107F" w:rsidP="00A47D9D">
      <w:pPr>
        <w:pStyle w:val="12"/>
      </w:pPr>
      <w:bookmarkStart w:id="60" w:name="_Toc391455875"/>
      <w:r w:rsidRPr="00986FDC">
        <w:lastRenderedPageBreak/>
        <w:t>Раздел 4</w:t>
      </w:r>
      <w:r>
        <w:t>.</w:t>
      </w:r>
      <w:r w:rsidRPr="00986FDC">
        <w:t xml:space="preserve"> </w:t>
      </w:r>
      <w:r w:rsidRPr="00F6203E">
        <w:t>Предложения по строительству, реконструкции и модернизации объектов централизованных систем водоснабжения</w:t>
      </w:r>
      <w:r>
        <w:t>.</w:t>
      </w:r>
      <w:bookmarkEnd w:id="60"/>
    </w:p>
    <w:p w:rsidR="009A107F" w:rsidRDefault="009A107F" w:rsidP="00A47D9D">
      <w:pPr>
        <w:jc w:val="right"/>
      </w:pPr>
      <w:r>
        <w:t xml:space="preserve">Таблица № </w:t>
      </w:r>
      <w:r w:rsidR="005952A8">
        <w:t>12</w:t>
      </w: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4"/>
        <w:gridCol w:w="4785"/>
      </w:tblGrid>
      <w:tr w:rsidR="009A107F" w:rsidRPr="009E7135" w:rsidTr="00156AE2">
        <w:tc>
          <w:tcPr>
            <w:tcW w:w="4784" w:type="dxa"/>
          </w:tcPr>
          <w:p w:rsidR="009A107F" w:rsidRPr="009E7135" w:rsidRDefault="009A107F" w:rsidP="00397B0A">
            <w:pPr>
              <w:jc w:val="center"/>
            </w:pPr>
            <w:r w:rsidRPr="009E7135">
              <w:t>Показатели</w:t>
            </w:r>
          </w:p>
        </w:tc>
        <w:tc>
          <w:tcPr>
            <w:tcW w:w="4785" w:type="dxa"/>
          </w:tcPr>
          <w:p w:rsidR="009A107F" w:rsidRPr="009E7135" w:rsidRDefault="009A107F" w:rsidP="00397B0A">
            <w:pPr>
              <w:jc w:val="center"/>
            </w:pPr>
            <w:r w:rsidRPr="009E7135">
              <w:t>Значения</w:t>
            </w:r>
          </w:p>
        </w:tc>
      </w:tr>
      <w:tr w:rsidR="009A107F" w:rsidRPr="009E7135" w:rsidTr="00156AE2">
        <w:tc>
          <w:tcPr>
            <w:tcW w:w="9569" w:type="dxa"/>
            <w:gridSpan w:val="2"/>
          </w:tcPr>
          <w:p w:rsidR="009A107F" w:rsidRPr="009E7135" w:rsidRDefault="009A107F" w:rsidP="0090050D">
            <w:pPr>
              <w:jc w:val="center"/>
            </w:pPr>
            <w:r w:rsidRPr="009E7135">
              <w:t xml:space="preserve">Система водоснабжения </w:t>
            </w:r>
            <w:r w:rsidR="0090050D">
              <w:t>Североуральского г</w:t>
            </w:r>
            <w:r w:rsidRPr="009E7135">
              <w:t>ородского округа.</w:t>
            </w:r>
          </w:p>
        </w:tc>
      </w:tr>
      <w:tr w:rsidR="009A107F" w:rsidRPr="009E7135" w:rsidTr="00156AE2">
        <w:tc>
          <w:tcPr>
            <w:tcW w:w="4784" w:type="dxa"/>
          </w:tcPr>
          <w:p w:rsidR="009A107F" w:rsidRPr="009E7135" w:rsidRDefault="009A107F" w:rsidP="00397B0A">
            <w:r w:rsidRPr="009E7135">
              <w:t>а) перечень основных мероприятий по реализации схем водоснабжения с разбивкой по годам.</w:t>
            </w:r>
          </w:p>
        </w:tc>
        <w:tc>
          <w:tcPr>
            <w:tcW w:w="4785" w:type="dxa"/>
          </w:tcPr>
          <w:p w:rsidR="009A107F" w:rsidRPr="009E7135" w:rsidRDefault="009A107F" w:rsidP="00397B0A">
            <w:r w:rsidRPr="009E7135">
              <w:rPr>
                <w:b/>
                <w:bCs/>
              </w:rPr>
              <w:t>1</w:t>
            </w:r>
            <w:r w:rsidR="00591587">
              <w:rPr>
                <w:b/>
                <w:bCs/>
              </w:rPr>
              <w:t>а</w:t>
            </w:r>
            <w:r w:rsidRPr="009E7135">
              <w:rPr>
                <w:b/>
                <w:bCs/>
              </w:rPr>
              <w:t>.</w:t>
            </w:r>
            <w:r w:rsidRPr="009E7135">
              <w:t xml:space="preserve"> </w:t>
            </w:r>
            <w:r w:rsidR="00156AE2" w:rsidRPr="00156AE2">
              <w:t>Создание</w:t>
            </w:r>
            <w:r w:rsidR="00D365A8">
              <w:t xml:space="preserve"> двух</w:t>
            </w:r>
            <w:r w:rsidR="00591587">
              <w:t xml:space="preserve"> новых источников водоснабжения</w:t>
            </w:r>
            <w:r w:rsidR="00156AE2" w:rsidRPr="00156AE2">
              <w:t xml:space="preserve"> для обеспечения надежного централизованного водоснабжения</w:t>
            </w:r>
            <w:r w:rsidRPr="00156AE2">
              <w:t>.</w:t>
            </w:r>
          </w:p>
          <w:p w:rsidR="009A107F" w:rsidRPr="00397B0A" w:rsidRDefault="009A107F" w:rsidP="00397B0A">
            <w:pPr>
              <w:spacing w:line="240" w:lineRule="auto"/>
              <w:rPr>
                <w:rStyle w:val="ac"/>
                <w:sz w:val="26"/>
                <w:szCs w:val="26"/>
              </w:rPr>
            </w:pPr>
            <w:r w:rsidRPr="009E7135">
              <w:t xml:space="preserve">а) </w:t>
            </w:r>
            <w:r w:rsidRPr="00397B0A">
              <w:rPr>
                <w:rStyle w:val="ac"/>
                <w:sz w:val="26"/>
                <w:szCs w:val="26"/>
              </w:rPr>
              <w:t>Р</w:t>
            </w:r>
            <w:r w:rsidR="00156AE2">
              <w:rPr>
                <w:rStyle w:val="ac"/>
                <w:sz w:val="26"/>
                <w:szCs w:val="26"/>
              </w:rPr>
              <w:t>азработка ПСД и бурение скважин</w:t>
            </w:r>
            <w:r w:rsidRPr="00397B0A">
              <w:rPr>
                <w:rStyle w:val="ac"/>
                <w:sz w:val="26"/>
                <w:szCs w:val="26"/>
              </w:rPr>
              <w:t xml:space="preserve"> на </w:t>
            </w:r>
            <w:r w:rsidR="00591587">
              <w:t>Верхневагранском</w:t>
            </w:r>
            <w:r w:rsidR="00156AE2">
              <w:t xml:space="preserve"> и </w:t>
            </w:r>
            <w:r w:rsidR="00591587">
              <w:t xml:space="preserve">Северном </w:t>
            </w:r>
            <w:r w:rsidRPr="00397B0A">
              <w:rPr>
                <w:rStyle w:val="ac"/>
                <w:sz w:val="26"/>
                <w:szCs w:val="26"/>
              </w:rPr>
              <w:t>месторождении перстных вод. 20</w:t>
            </w:r>
            <w:r w:rsidR="00156AE2">
              <w:rPr>
                <w:rStyle w:val="ac"/>
                <w:sz w:val="26"/>
                <w:szCs w:val="26"/>
              </w:rPr>
              <w:t>20</w:t>
            </w:r>
            <w:r w:rsidRPr="00397B0A">
              <w:rPr>
                <w:rStyle w:val="ac"/>
                <w:sz w:val="26"/>
                <w:szCs w:val="26"/>
              </w:rPr>
              <w:t>-20</w:t>
            </w:r>
            <w:r w:rsidR="00156AE2">
              <w:rPr>
                <w:rStyle w:val="ac"/>
                <w:sz w:val="26"/>
                <w:szCs w:val="26"/>
              </w:rPr>
              <w:t>24</w:t>
            </w:r>
            <w:r w:rsidRPr="00397B0A">
              <w:rPr>
                <w:rStyle w:val="ac"/>
                <w:sz w:val="26"/>
                <w:szCs w:val="26"/>
              </w:rPr>
              <w:t xml:space="preserve"> гг.</w:t>
            </w:r>
          </w:p>
          <w:p w:rsidR="00591587" w:rsidRDefault="00591587" w:rsidP="00156AE2">
            <w:pPr>
              <w:spacing w:line="240" w:lineRule="auto"/>
              <w:rPr>
                <w:bCs/>
              </w:rPr>
            </w:pPr>
            <w:r>
              <w:rPr>
                <w:rStyle w:val="ac"/>
                <w:b/>
                <w:bCs/>
                <w:sz w:val="26"/>
                <w:szCs w:val="26"/>
              </w:rPr>
              <w:t>1б</w:t>
            </w:r>
            <w:r w:rsidRPr="00591587">
              <w:rPr>
                <w:rStyle w:val="ac"/>
                <w:b/>
                <w:bCs/>
                <w:sz w:val="26"/>
                <w:szCs w:val="26"/>
              </w:rPr>
              <w:t>.</w:t>
            </w:r>
            <w:r w:rsidRPr="00591587">
              <w:t xml:space="preserve"> Увеличение мощности </w:t>
            </w:r>
            <w:r w:rsidRPr="00591587">
              <w:rPr>
                <w:bCs/>
              </w:rPr>
              <w:t xml:space="preserve">«Верхневагранского» </w:t>
            </w:r>
            <w:r>
              <w:rPr>
                <w:bCs/>
              </w:rPr>
              <w:t xml:space="preserve">поверхностного </w:t>
            </w:r>
            <w:r w:rsidRPr="00591587">
              <w:rPr>
                <w:bCs/>
              </w:rPr>
              <w:t>источника пресных вод</w:t>
            </w:r>
          </w:p>
          <w:p w:rsidR="00591587" w:rsidRPr="00AD1AA4" w:rsidRDefault="00591587" w:rsidP="00591587">
            <w:pPr>
              <w:pStyle w:val="af3"/>
              <w:ind w:left="0"/>
              <w:jc w:val="both"/>
              <w:rPr>
                <w:rFonts w:ascii="Times New Roman" w:hAnsi="Times New Roman" w:cs="Times New Roman"/>
                <w:sz w:val="26"/>
                <w:szCs w:val="26"/>
              </w:rPr>
            </w:pPr>
            <w:r>
              <w:rPr>
                <w:rStyle w:val="ac"/>
                <w:sz w:val="26"/>
                <w:szCs w:val="26"/>
              </w:rPr>
              <w:t>а</w:t>
            </w:r>
            <w:r w:rsidRPr="00D365A8">
              <w:rPr>
                <w:rStyle w:val="ac"/>
                <w:sz w:val="26"/>
                <w:szCs w:val="26"/>
              </w:rPr>
              <w:t xml:space="preserve">) </w:t>
            </w:r>
            <w:r w:rsidRPr="00591587">
              <w:rPr>
                <w:rFonts w:ascii="Times New Roman" w:hAnsi="Times New Roman" w:cs="Times New Roman"/>
                <w:bCs/>
                <w:sz w:val="26"/>
                <w:szCs w:val="26"/>
              </w:rPr>
              <w:t xml:space="preserve">Требуется увеличение мощности «Верхневагранского» </w:t>
            </w:r>
            <w:r>
              <w:rPr>
                <w:rFonts w:ascii="Times New Roman" w:hAnsi="Times New Roman" w:cs="Times New Roman"/>
                <w:bCs/>
                <w:sz w:val="26"/>
                <w:szCs w:val="26"/>
              </w:rPr>
              <w:t xml:space="preserve">поверхностного </w:t>
            </w:r>
            <w:r w:rsidRPr="00591587">
              <w:rPr>
                <w:rFonts w:ascii="Times New Roman" w:hAnsi="Times New Roman" w:cs="Times New Roman"/>
                <w:bCs/>
                <w:sz w:val="26"/>
                <w:szCs w:val="26"/>
              </w:rPr>
              <w:t>источника пресных вод.</w:t>
            </w:r>
            <w:r>
              <w:rPr>
                <w:rFonts w:ascii="Times New Roman" w:hAnsi="Times New Roman" w:cs="Times New Roman"/>
                <w:bCs/>
                <w:sz w:val="26"/>
                <w:szCs w:val="26"/>
              </w:rPr>
              <w:t xml:space="preserve"> 2014-2019 гг.</w:t>
            </w:r>
          </w:p>
          <w:p w:rsidR="00591587" w:rsidRPr="00156AE2" w:rsidRDefault="00591587" w:rsidP="00591587">
            <w:pPr>
              <w:pStyle w:val="af3"/>
              <w:ind w:left="0"/>
              <w:jc w:val="both"/>
              <w:rPr>
                <w:rStyle w:val="ac"/>
                <w:noProof w:val="0"/>
                <w:sz w:val="26"/>
                <w:szCs w:val="26"/>
                <w:lang w:eastAsia="en-US"/>
              </w:rPr>
            </w:pPr>
            <w:r w:rsidRPr="00397B0A">
              <w:rPr>
                <w:rStyle w:val="ac"/>
                <w:sz w:val="26"/>
                <w:szCs w:val="26"/>
              </w:rPr>
              <w:t>б</w:t>
            </w:r>
            <w:r>
              <w:rPr>
                <w:rFonts w:ascii="Times New Roman" w:hAnsi="Times New Roman" w:cs="Times New Roman"/>
                <w:sz w:val="26"/>
                <w:szCs w:val="26"/>
              </w:rPr>
              <w:t xml:space="preserve">) </w:t>
            </w:r>
            <w:r w:rsidRPr="00891A23">
              <w:rPr>
                <w:rFonts w:ascii="Times New Roman" w:hAnsi="Times New Roman" w:cs="Times New Roman"/>
                <w:bCs/>
                <w:noProof/>
                <w:sz w:val="26"/>
                <w:szCs w:val="26"/>
                <w:lang w:eastAsia="ru-RU"/>
              </w:rPr>
              <w:t>Требуется замена аэраторов (замена ст. труб на ПЭ). Изменение технологии очистки воды в период паводка.</w:t>
            </w:r>
            <w:r>
              <w:rPr>
                <w:rFonts w:ascii="Times New Roman" w:hAnsi="Times New Roman" w:cs="Times New Roman"/>
                <w:bCs/>
                <w:noProof/>
                <w:sz w:val="26"/>
                <w:szCs w:val="26"/>
                <w:lang w:eastAsia="ru-RU"/>
              </w:rPr>
              <w:t xml:space="preserve"> 2014-2019 гг.</w:t>
            </w:r>
          </w:p>
          <w:p w:rsidR="00591587" w:rsidRPr="00397B0A" w:rsidRDefault="00591587" w:rsidP="00591587">
            <w:pPr>
              <w:spacing w:line="240" w:lineRule="auto"/>
              <w:rPr>
                <w:rStyle w:val="ac"/>
                <w:sz w:val="26"/>
                <w:szCs w:val="26"/>
              </w:rPr>
            </w:pPr>
            <w:r>
              <w:rPr>
                <w:bCs/>
                <w:noProof/>
                <w:lang w:eastAsia="ru-RU"/>
              </w:rPr>
              <w:t xml:space="preserve">в) </w:t>
            </w:r>
            <w:r w:rsidRPr="00891A23">
              <w:rPr>
                <w:bCs/>
                <w:noProof/>
                <w:lang w:eastAsia="ru-RU"/>
              </w:rPr>
              <w:t>Требуется ввод УФ оборудования для обеззараживания воды</w:t>
            </w:r>
            <w:r>
              <w:rPr>
                <w:bCs/>
                <w:noProof/>
                <w:lang w:eastAsia="ru-RU"/>
              </w:rPr>
              <w:t>. 2014-2019 гг.</w:t>
            </w:r>
          </w:p>
          <w:p w:rsidR="00156AE2" w:rsidRPr="00156AE2" w:rsidRDefault="009A107F" w:rsidP="00156AE2">
            <w:pPr>
              <w:spacing w:line="240" w:lineRule="auto"/>
              <w:rPr>
                <w:b/>
                <w:bCs/>
                <w:noProof/>
                <w:lang w:eastAsia="ru-RU"/>
              </w:rPr>
            </w:pPr>
            <w:r w:rsidRPr="00397B0A">
              <w:rPr>
                <w:rStyle w:val="ac"/>
                <w:b/>
                <w:bCs/>
                <w:sz w:val="26"/>
                <w:szCs w:val="26"/>
              </w:rPr>
              <w:t>2.</w:t>
            </w:r>
            <w:r w:rsidRPr="00397B0A">
              <w:rPr>
                <w:rStyle w:val="ac"/>
                <w:sz w:val="26"/>
                <w:szCs w:val="26"/>
              </w:rPr>
              <w:t xml:space="preserve"> </w:t>
            </w:r>
            <w:r w:rsidR="00156AE2" w:rsidRPr="00156AE2">
              <w:rPr>
                <w:bCs/>
                <w:noProof/>
                <w:lang w:eastAsia="ru-RU"/>
              </w:rPr>
              <w:t>Обеспечение бесперебойного стабильного водоснабжения всех абонентов системы водоснабжения.</w:t>
            </w:r>
          </w:p>
          <w:p w:rsidR="00156AE2" w:rsidRPr="00AD1AA4" w:rsidRDefault="009A107F" w:rsidP="00156AE2">
            <w:r w:rsidRPr="009E7135">
              <w:rPr>
                <w:noProof/>
                <w:lang w:eastAsia="ru-RU"/>
              </w:rPr>
              <w:t xml:space="preserve">а) </w:t>
            </w:r>
            <w:r w:rsidR="00D365A8">
              <w:rPr>
                <w:noProof/>
                <w:lang w:eastAsia="ru-RU"/>
              </w:rPr>
              <w:t>У</w:t>
            </w:r>
            <w:r w:rsidR="00D365A8" w:rsidRPr="00D365A8">
              <w:rPr>
                <w:noProof/>
                <w:lang w:eastAsia="ru-RU"/>
              </w:rPr>
              <w:t>становка</w:t>
            </w:r>
            <w:r w:rsidR="00D365A8" w:rsidRPr="00D365A8">
              <w:rPr>
                <w:bCs/>
                <w:noProof/>
                <w:lang w:eastAsia="ru-RU"/>
              </w:rPr>
              <w:t xml:space="preserve"> расходомеров, регуляторов давления, системы диспетчеризации, телемеханики и автоматизации для контроля и регулирования работы всех элементов системы водоснабжения с применением частотного регулирования </w:t>
            </w:r>
            <w:r w:rsidR="00D365A8" w:rsidRPr="00D365A8">
              <w:rPr>
                <w:bCs/>
                <w:noProof/>
                <w:lang w:eastAsia="ru-RU"/>
              </w:rPr>
              <w:lastRenderedPageBreak/>
              <w:t>электроприводов насосных агрегатов</w:t>
            </w:r>
            <w:r w:rsidR="00156AE2">
              <w:rPr>
                <w:bCs/>
              </w:rPr>
              <w:t>. 2014-2024 гг.</w:t>
            </w:r>
          </w:p>
          <w:p w:rsidR="009A107F" w:rsidRPr="009E7135" w:rsidRDefault="009A107F" w:rsidP="00397B0A">
            <w:pPr>
              <w:spacing w:line="240" w:lineRule="auto"/>
              <w:rPr>
                <w:noProof/>
                <w:lang w:eastAsia="ru-RU"/>
              </w:rPr>
            </w:pPr>
            <w:r w:rsidRPr="00397B0A">
              <w:rPr>
                <w:rStyle w:val="ac"/>
                <w:b/>
                <w:bCs/>
                <w:sz w:val="26"/>
                <w:szCs w:val="26"/>
              </w:rPr>
              <w:t xml:space="preserve">3. </w:t>
            </w:r>
            <w:r w:rsidRPr="009E7135">
              <w:rPr>
                <w:noProof/>
                <w:lang w:eastAsia="ru-RU"/>
              </w:rPr>
              <w:t>Замена существующих сетей водоснабжения. 2014-20</w:t>
            </w:r>
            <w:r w:rsidR="00156AE2">
              <w:rPr>
                <w:noProof/>
                <w:lang w:eastAsia="ru-RU"/>
              </w:rPr>
              <w:t>24</w:t>
            </w:r>
            <w:r w:rsidRPr="009E7135">
              <w:rPr>
                <w:noProof/>
                <w:lang w:eastAsia="ru-RU"/>
              </w:rPr>
              <w:t xml:space="preserve"> гг.</w:t>
            </w:r>
          </w:p>
          <w:p w:rsidR="00156AE2" w:rsidRDefault="009A107F" w:rsidP="00156AE2">
            <w:pPr>
              <w:spacing w:line="240" w:lineRule="auto"/>
              <w:rPr>
                <w:noProof/>
                <w:lang w:eastAsia="ru-RU"/>
              </w:rPr>
            </w:pPr>
            <w:r w:rsidRPr="009E7135">
              <w:rPr>
                <w:b/>
                <w:bCs/>
                <w:noProof/>
                <w:lang w:eastAsia="ru-RU"/>
              </w:rPr>
              <w:t>4.</w:t>
            </w:r>
            <w:r w:rsidRPr="009E7135">
              <w:rPr>
                <w:noProof/>
                <w:lang w:eastAsia="ru-RU"/>
              </w:rPr>
              <w:t xml:space="preserve"> Строительство новых сетей водоснабжения </w:t>
            </w:r>
            <w:r w:rsidR="00591587">
              <w:rPr>
                <w:noProof/>
                <w:lang w:eastAsia="ru-RU"/>
              </w:rPr>
              <w:t xml:space="preserve">со 100 % охватом </w:t>
            </w:r>
            <w:r w:rsidRPr="009E7135">
              <w:rPr>
                <w:noProof/>
                <w:lang w:eastAsia="ru-RU"/>
              </w:rPr>
              <w:t>для подключения новых абонентов</w:t>
            </w:r>
            <w:r w:rsidR="00591587">
              <w:rPr>
                <w:noProof/>
                <w:lang w:eastAsia="ru-RU"/>
              </w:rPr>
              <w:t xml:space="preserve"> в г. Североуральск и всех поселках городского округа</w:t>
            </w:r>
            <w:r w:rsidRPr="009E7135">
              <w:rPr>
                <w:noProof/>
                <w:lang w:eastAsia="ru-RU"/>
              </w:rPr>
              <w:t>. 2014-20</w:t>
            </w:r>
            <w:r w:rsidR="00156AE2">
              <w:rPr>
                <w:noProof/>
                <w:lang w:eastAsia="ru-RU"/>
              </w:rPr>
              <w:t>24</w:t>
            </w:r>
            <w:r w:rsidRPr="009E7135">
              <w:rPr>
                <w:noProof/>
                <w:lang w:eastAsia="ru-RU"/>
              </w:rPr>
              <w:t xml:space="preserve"> гг.</w:t>
            </w:r>
          </w:p>
          <w:p w:rsidR="00591587" w:rsidRPr="00591587" w:rsidRDefault="00591587" w:rsidP="00591587">
            <w:pPr>
              <w:spacing w:line="240" w:lineRule="auto"/>
              <w:rPr>
                <w:b/>
              </w:rPr>
            </w:pPr>
            <w:r w:rsidRPr="00591587">
              <w:rPr>
                <w:b/>
                <w:noProof/>
                <w:lang w:eastAsia="ru-RU"/>
              </w:rPr>
              <w:t>5.</w:t>
            </w:r>
            <w:r>
              <w:rPr>
                <w:b/>
                <w:noProof/>
                <w:lang w:eastAsia="ru-RU"/>
              </w:rPr>
              <w:t xml:space="preserve"> </w:t>
            </w:r>
            <w:r w:rsidRPr="00591587">
              <w:rPr>
                <w:noProof/>
                <w:lang w:eastAsia="ru-RU"/>
              </w:rPr>
              <w:t>Обеспечение холодной водой теплопунктов для приготовления горячей воды для систем ГВС.</w:t>
            </w:r>
            <w:r>
              <w:rPr>
                <w:noProof/>
                <w:lang w:eastAsia="ru-RU"/>
              </w:rPr>
              <w:t xml:space="preserve"> 2014-2022 гг.</w:t>
            </w:r>
          </w:p>
        </w:tc>
      </w:tr>
      <w:tr w:rsidR="009A107F" w:rsidRPr="009E7135" w:rsidTr="0090050D">
        <w:tc>
          <w:tcPr>
            <w:tcW w:w="4784" w:type="dxa"/>
          </w:tcPr>
          <w:p w:rsidR="009A107F" w:rsidRPr="009E7135" w:rsidRDefault="009A107F" w:rsidP="00397B0A">
            <w:r w:rsidRPr="009E7135">
              <w:lastRenderedPageBreak/>
              <w:t>б)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tc>
        <w:tc>
          <w:tcPr>
            <w:tcW w:w="4785" w:type="dxa"/>
          </w:tcPr>
          <w:p w:rsidR="009A107F" w:rsidRPr="009E7135" w:rsidRDefault="009A107F" w:rsidP="00397B0A">
            <w:r w:rsidRPr="009E7135">
              <w:rPr>
                <w:b/>
                <w:bCs/>
              </w:rPr>
              <w:t xml:space="preserve">1. </w:t>
            </w:r>
            <w:r w:rsidRPr="009E7135">
              <w:t xml:space="preserve">Обеспечение надежности и повышение качества системы водоснабжения </w:t>
            </w:r>
            <w:r w:rsidR="00156AE2">
              <w:t>Североуральского городского округа</w:t>
            </w:r>
            <w:r w:rsidRPr="009E7135">
              <w:t>. Обеспечение подачи абонентам определенного объема питьевой воды установленного качества, организация и обеспечение централизованного водоснабжения на территориях, где оно отсутствует.</w:t>
            </w:r>
          </w:p>
          <w:p w:rsidR="009A107F" w:rsidRPr="009E7135" w:rsidRDefault="009A107F" w:rsidP="00397B0A">
            <w:r w:rsidRPr="009E7135">
              <w:rPr>
                <w:b/>
                <w:bCs/>
              </w:rPr>
              <w:t xml:space="preserve">2. </w:t>
            </w:r>
            <w:r w:rsidRPr="00397B0A">
              <w:t xml:space="preserve">Обеспечение бесперебойного стабильного водоснабжения, </w:t>
            </w:r>
            <w:r w:rsidR="00156AE2">
              <w:t xml:space="preserve">стабилизация </w:t>
            </w:r>
            <w:r w:rsidRPr="00397B0A">
              <w:t xml:space="preserve"> давления в водопроводной сети, снижение затрат энергетических ресурсов.</w:t>
            </w:r>
          </w:p>
          <w:p w:rsidR="009A107F" w:rsidRPr="009E7135" w:rsidRDefault="009A107F" w:rsidP="003C56BF">
            <w:pPr>
              <w:spacing w:line="240" w:lineRule="auto"/>
            </w:pPr>
            <w:r w:rsidRPr="009E7135">
              <w:rPr>
                <w:b/>
                <w:bCs/>
              </w:rPr>
              <w:t>3.</w:t>
            </w:r>
            <w:r w:rsidRPr="009E7135">
              <w:t xml:space="preserve"> </w:t>
            </w:r>
            <w:r w:rsidR="00591587">
              <w:t xml:space="preserve">Сокращение потерь питьевой воды при транспортировке. </w:t>
            </w:r>
            <w:r w:rsidRPr="009E7135">
              <w:t xml:space="preserve">Существующие сети водоснабжения имеют высокий процент износа </w:t>
            </w:r>
            <w:r w:rsidR="00156AE2">
              <w:t>7</w:t>
            </w:r>
            <w:r w:rsidRPr="009E7135">
              <w:t>2%, что ведет к большим потерям питьевой воды</w:t>
            </w:r>
            <w:r w:rsidR="00591587">
              <w:t>.</w:t>
            </w:r>
          </w:p>
          <w:p w:rsidR="0090050D" w:rsidRDefault="009A107F" w:rsidP="003C56BF">
            <w:pPr>
              <w:spacing w:line="240" w:lineRule="auto"/>
            </w:pPr>
            <w:r w:rsidRPr="009E7135">
              <w:rPr>
                <w:b/>
                <w:bCs/>
              </w:rPr>
              <w:t>4.</w:t>
            </w:r>
            <w:r w:rsidRPr="009E7135">
              <w:t xml:space="preserve"> Обеспечение водоснабжения объектов перспективной застройки населенн</w:t>
            </w:r>
            <w:r w:rsidR="00156AE2">
              <w:t>ых</w:t>
            </w:r>
            <w:r w:rsidRPr="009E7135">
              <w:t xml:space="preserve"> пункт</w:t>
            </w:r>
            <w:r w:rsidR="00156AE2">
              <w:t>ов</w:t>
            </w:r>
            <w:r w:rsidRPr="009E7135">
              <w:t>.</w:t>
            </w:r>
          </w:p>
          <w:p w:rsidR="00591587" w:rsidRPr="0038075D" w:rsidRDefault="00591587" w:rsidP="003C56BF">
            <w:pPr>
              <w:spacing w:line="240" w:lineRule="auto"/>
            </w:pPr>
            <w:r w:rsidRPr="00591587">
              <w:rPr>
                <w:b/>
              </w:rPr>
              <w:t>5.</w:t>
            </w:r>
            <w:r w:rsidR="0038075D" w:rsidRPr="009E7135">
              <w:t xml:space="preserve"> Обеспечение водоснабжения объектов </w:t>
            </w:r>
            <w:r w:rsidR="0038075D">
              <w:t>существующей</w:t>
            </w:r>
            <w:r w:rsidR="0038075D" w:rsidRPr="009E7135">
              <w:t xml:space="preserve"> </w:t>
            </w:r>
            <w:r w:rsidR="0038075D">
              <w:t xml:space="preserve">жилой </w:t>
            </w:r>
            <w:r w:rsidR="0038075D" w:rsidRPr="009E7135">
              <w:t xml:space="preserve">застройки </w:t>
            </w:r>
            <w:r w:rsidR="0038075D">
              <w:t>городского округа</w:t>
            </w:r>
            <w:r w:rsidR="0038075D" w:rsidRPr="009E7135">
              <w:t>.</w:t>
            </w:r>
          </w:p>
        </w:tc>
      </w:tr>
      <w:tr w:rsidR="009A107F" w:rsidRPr="009E7135" w:rsidTr="0090050D">
        <w:tc>
          <w:tcPr>
            <w:tcW w:w="4784" w:type="dxa"/>
          </w:tcPr>
          <w:p w:rsidR="009A107F" w:rsidRPr="009E7135" w:rsidRDefault="009A107F" w:rsidP="00397B0A">
            <w:r w:rsidRPr="009E7135">
              <w:lastRenderedPageBreak/>
              <w:t>в) сведения о вновь строящихся, реконструируемых и предлагаемых к выводу из эксплуатации объектах системы водоснабжения.</w:t>
            </w:r>
          </w:p>
        </w:tc>
        <w:tc>
          <w:tcPr>
            <w:tcW w:w="4785" w:type="dxa"/>
          </w:tcPr>
          <w:p w:rsidR="009A107F" w:rsidRPr="009E7135" w:rsidRDefault="009A107F" w:rsidP="00397B0A">
            <w:r w:rsidRPr="009E7135">
              <w:t>- Р</w:t>
            </w:r>
            <w:r w:rsidR="00BD49D0">
              <w:t>азработка ПСД и бурение скважин</w:t>
            </w:r>
            <w:r w:rsidRPr="009E7135">
              <w:t xml:space="preserve"> </w:t>
            </w:r>
            <w:r w:rsidR="00BD49D0" w:rsidRPr="00397B0A">
              <w:rPr>
                <w:rStyle w:val="ac"/>
                <w:sz w:val="26"/>
                <w:szCs w:val="26"/>
              </w:rPr>
              <w:t xml:space="preserve">на </w:t>
            </w:r>
            <w:r w:rsidR="0038075D">
              <w:t>Верхневагранском</w:t>
            </w:r>
            <w:r w:rsidR="00BD49D0">
              <w:t xml:space="preserve"> и </w:t>
            </w:r>
            <w:r w:rsidR="0038075D">
              <w:t>Северном</w:t>
            </w:r>
            <w:r w:rsidRPr="009E7135">
              <w:t xml:space="preserve"> месторождении перстных вод.</w:t>
            </w:r>
          </w:p>
          <w:p w:rsidR="00BD49D0" w:rsidRPr="009E7135" w:rsidRDefault="00BD49D0" w:rsidP="00397B0A">
            <w:r>
              <w:t xml:space="preserve">- </w:t>
            </w:r>
            <w:r w:rsidRPr="009E7135">
              <w:rPr>
                <w:noProof/>
                <w:lang w:eastAsia="ru-RU"/>
              </w:rPr>
              <w:t>Замена существующих сетей водоснабжения</w:t>
            </w:r>
            <w:r>
              <w:rPr>
                <w:noProof/>
                <w:lang w:eastAsia="ru-RU"/>
              </w:rPr>
              <w:t xml:space="preserve"> (72 %).</w:t>
            </w:r>
          </w:p>
          <w:p w:rsidR="009A107F" w:rsidRPr="009E7135" w:rsidRDefault="009A107F" w:rsidP="00397B0A">
            <w:r w:rsidRPr="009E7135">
              <w:t>- Строительство новых сетей водоснабжения для подключения новых абонентов.</w:t>
            </w:r>
          </w:p>
        </w:tc>
      </w:tr>
      <w:tr w:rsidR="009A107F" w:rsidRPr="009E7135" w:rsidTr="0090050D">
        <w:trPr>
          <w:trHeight w:val="2063"/>
        </w:trPr>
        <w:tc>
          <w:tcPr>
            <w:tcW w:w="4784" w:type="dxa"/>
          </w:tcPr>
          <w:p w:rsidR="009A107F" w:rsidRPr="009E7135" w:rsidRDefault="009A107F" w:rsidP="00397B0A">
            <w:r w:rsidRPr="009E7135">
              <w:t>г)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p>
        </w:tc>
        <w:tc>
          <w:tcPr>
            <w:tcW w:w="4785" w:type="dxa"/>
          </w:tcPr>
          <w:p w:rsidR="009A107F" w:rsidRPr="009E7135" w:rsidRDefault="009A107F" w:rsidP="00BD49D0">
            <w:r w:rsidRPr="009E7135">
              <w:t>- системы диспетчеризации, телемеханизации водоснабжения на объектах организации осуществляющей водоснабжение присутствуют частично. Дальнейшее развитие данных систем согласно проекту реко</w:t>
            </w:r>
            <w:r w:rsidR="00BD49D0">
              <w:t>нструкции системы водоснабжения: установка</w:t>
            </w:r>
            <w:r w:rsidR="00BD49D0" w:rsidRPr="00094997">
              <w:rPr>
                <w:bCs/>
              </w:rPr>
              <w:t xml:space="preserve"> расходомеров, регуляторов давления, системы диспетчеризации, телемеханики и автоматизации для контроля и регулирования работы </w:t>
            </w:r>
            <w:r w:rsidR="00BD49D0">
              <w:rPr>
                <w:bCs/>
              </w:rPr>
              <w:t>всех элементов системы водоснабжения. Т</w:t>
            </w:r>
            <w:r w:rsidR="00BD49D0">
              <w:t xml:space="preserve">ак же </w:t>
            </w:r>
            <w:r w:rsidRPr="009E7135">
              <w:t>при строительстве новых скважин будет предусмотрена ав</w:t>
            </w:r>
            <w:r w:rsidR="00BD49D0">
              <w:t>томатизация и  диспетчеризация всего комплекса с  выводом параметров</w:t>
            </w:r>
            <w:r w:rsidRPr="009E7135">
              <w:t xml:space="preserve"> на пульт  управления.</w:t>
            </w:r>
          </w:p>
        </w:tc>
      </w:tr>
      <w:tr w:rsidR="009A107F" w:rsidRPr="009E7135" w:rsidTr="0090050D">
        <w:trPr>
          <w:trHeight w:val="2062"/>
        </w:trPr>
        <w:tc>
          <w:tcPr>
            <w:tcW w:w="4784" w:type="dxa"/>
          </w:tcPr>
          <w:p w:rsidR="009A107F" w:rsidRPr="009E7135" w:rsidRDefault="009A107F" w:rsidP="00397B0A">
            <w:r w:rsidRPr="009E7135">
              <w:t>д) сведения об оснащенности зданий, строений, сооружений приборами учета воды и их применении при осуществлении расчетов за потребленную воду.</w:t>
            </w:r>
          </w:p>
        </w:tc>
        <w:tc>
          <w:tcPr>
            <w:tcW w:w="4785" w:type="dxa"/>
          </w:tcPr>
          <w:p w:rsidR="009A107F" w:rsidRPr="009E7135" w:rsidRDefault="009A107F" w:rsidP="00111964">
            <w:r w:rsidRPr="009E7135">
              <w:t xml:space="preserve">- </w:t>
            </w:r>
            <w:r w:rsidR="00111964">
              <w:t>около половины</w:t>
            </w:r>
            <w:r w:rsidRPr="009E7135">
              <w:t xml:space="preserve"> зданий и сооружений оснащены приборами учета, расчет оплаты за потребляемую воду осуществляется по показаниям </w:t>
            </w:r>
            <w:r w:rsidRPr="00F40DC7">
              <w:t xml:space="preserve">приборов. </w:t>
            </w:r>
            <w:r w:rsidR="00F40DC7" w:rsidRPr="00F40DC7">
              <w:t>5</w:t>
            </w:r>
            <w:r w:rsidRPr="00F40DC7">
              <w:t>3 %</w:t>
            </w:r>
            <w:r w:rsidRPr="009E7135">
              <w:t xml:space="preserve"> объема потребления не оснащены приборами учета, расчет водопотребления ведется на основе нормативов потребления.</w:t>
            </w:r>
          </w:p>
        </w:tc>
      </w:tr>
    </w:tbl>
    <w:p w:rsidR="003C56BF" w:rsidRDefault="003C56BF" w:rsidP="00397B0A">
      <w:pPr>
        <w:sectPr w:rsidR="003C56BF" w:rsidSect="00A47D9D">
          <w:pgSz w:w="11906" w:h="16838"/>
          <w:pgMar w:top="1134" w:right="850" w:bottom="1134" w:left="1701" w:header="708" w:footer="708" w:gutter="0"/>
          <w:cols w:space="708"/>
          <w:titlePg/>
          <w:docGrid w:linePitch="381"/>
        </w:sect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4"/>
        <w:gridCol w:w="4785"/>
      </w:tblGrid>
      <w:tr w:rsidR="009A107F" w:rsidRPr="009E7135" w:rsidTr="0090050D">
        <w:tc>
          <w:tcPr>
            <w:tcW w:w="4784" w:type="dxa"/>
          </w:tcPr>
          <w:p w:rsidR="009A107F" w:rsidRPr="009E7135" w:rsidRDefault="009A107F" w:rsidP="00397B0A">
            <w:r w:rsidRPr="009E7135">
              <w:lastRenderedPageBreak/>
              <w:t>е) описание вариантов маршрутов прохождения трубопроводов (трасс) по территории поселения, городского округа и их обоснование.</w:t>
            </w:r>
          </w:p>
        </w:tc>
        <w:tc>
          <w:tcPr>
            <w:tcW w:w="4785" w:type="dxa"/>
          </w:tcPr>
          <w:p w:rsidR="00BD49D0" w:rsidRDefault="009A107F" w:rsidP="00BD49D0">
            <w:pPr>
              <w:autoSpaceDE w:val="0"/>
              <w:autoSpaceDN w:val="0"/>
              <w:adjustRightInd w:val="0"/>
              <w:spacing w:after="0"/>
              <w:rPr>
                <w:rFonts w:eastAsia="TimesNewRoman"/>
              </w:rPr>
            </w:pPr>
            <w:r w:rsidRPr="009E7135">
              <w:t>- для повышения надежности распределительных трубопроводов и снижения потерь напора при модернизации целесообразно охватить сетями водопровода всю застройку города. Водоснабжение гор</w:t>
            </w:r>
            <w:r w:rsidR="00BD49D0">
              <w:t>ода привести к кольцевой схеме.</w:t>
            </w:r>
            <w:r w:rsidR="00BD49D0" w:rsidRPr="0023305A">
              <w:rPr>
                <w:rFonts w:eastAsia="TimesNewRoman"/>
                <w:bCs/>
              </w:rPr>
              <w:t xml:space="preserve"> Требуется строительство дополнительных водопроводных сетей</w:t>
            </w:r>
            <w:r w:rsidR="00BD49D0">
              <w:rPr>
                <w:rFonts w:eastAsia="TimesNewRoman"/>
                <w:bCs/>
              </w:rPr>
              <w:t xml:space="preserve"> в поселках округа</w:t>
            </w:r>
            <w:r w:rsidR="00BD49D0" w:rsidRPr="0023305A">
              <w:rPr>
                <w:rFonts w:eastAsia="TimesNewRoman"/>
                <w:bCs/>
              </w:rPr>
              <w:t>.</w:t>
            </w:r>
          </w:p>
          <w:p w:rsidR="009A107F" w:rsidRPr="009E7135" w:rsidRDefault="00BD49D0" w:rsidP="004E1323">
            <w:r>
              <w:t>Схема</w:t>
            </w:r>
            <w:r w:rsidR="004E1323">
              <w:t>сетей представлены в Разделе 1 на рис.4-8 и</w:t>
            </w:r>
            <w:r>
              <w:t xml:space="preserve"> в приложении №</w:t>
            </w:r>
            <w:r w:rsidR="004E1323">
              <w:t>2</w:t>
            </w:r>
            <w:r>
              <w:t>.</w:t>
            </w:r>
          </w:p>
        </w:tc>
      </w:tr>
      <w:tr w:rsidR="009A107F" w:rsidRPr="009E7135" w:rsidTr="0090050D">
        <w:tc>
          <w:tcPr>
            <w:tcW w:w="4784" w:type="dxa"/>
          </w:tcPr>
          <w:p w:rsidR="009A107F" w:rsidRPr="009E7135" w:rsidRDefault="009A107F" w:rsidP="00397B0A">
            <w:r w:rsidRPr="009E7135">
              <w:t>ж) рекомендации о месте размещения насосных станций, резервуаров, водонапорных башен.</w:t>
            </w:r>
          </w:p>
        </w:tc>
        <w:tc>
          <w:tcPr>
            <w:tcW w:w="4785" w:type="dxa"/>
          </w:tcPr>
          <w:p w:rsidR="009A107F" w:rsidRPr="009E7135" w:rsidRDefault="00BD49D0" w:rsidP="00397B0A">
            <w:r>
              <w:t xml:space="preserve">- разработка и бурение скважин </w:t>
            </w:r>
            <w:r w:rsidR="009A107F" w:rsidRPr="009E7135">
              <w:t>предусматривается на</w:t>
            </w:r>
            <w:r>
              <w:t xml:space="preserve"> </w:t>
            </w:r>
            <w:r w:rsidR="0038075D">
              <w:t>Верхневагранском</w:t>
            </w:r>
            <w:r>
              <w:t xml:space="preserve"> и </w:t>
            </w:r>
            <w:r w:rsidR="0038075D">
              <w:t>Северном</w:t>
            </w:r>
            <w:r w:rsidR="009A107F" w:rsidRPr="009E7135">
              <w:t xml:space="preserve"> месторождении перстных вод. Более точные координаты определятся проектом строительства после гидрогеологических исследований и переоценке запасов существующего месторождения пресных вод.</w:t>
            </w:r>
          </w:p>
          <w:p w:rsidR="009A107F" w:rsidRPr="009E7135" w:rsidRDefault="009A107F" w:rsidP="00397B0A">
            <w:r w:rsidRPr="009E7135">
              <w:t>- строительство новых сетей водоснабжения для подключения новых абонентов согласно проектам нового строительства.</w:t>
            </w:r>
          </w:p>
        </w:tc>
      </w:tr>
      <w:tr w:rsidR="009A107F" w:rsidRPr="009E7135" w:rsidTr="0090050D">
        <w:tc>
          <w:tcPr>
            <w:tcW w:w="4784" w:type="dxa"/>
          </w:tcPr>
          <w:p w:rsidR="009A107F" w:rsidRPr="009E7135" w:rsidRDefault="009A107F" w:rsidP="00397B0A">
            <w:r w:rsidRPr="009E7135">
              <w:t>з) границы планируемых зон размещения объектов централизованных систем горячего водоснабжения, холодного водоснабжения.</w:t>
            </w:r>
          </w:p>
        </w:tc>
        <w:tc>
          <w:tcPr>
            <w:tcW w:w="4785" w:type="dxa"/>
          </w:tcPr>
          <w:p w:rsidR="009A107F" w:rsidRPr="009E7135" w:rsidRDefault="009A107F" w:rsidP="00397B0A">
            <w:r w:rsidRPr="009E7135">
              <w:t>Границы планируемых зон размещения объектов:</w:t>
            </w:r>
          </w:p>
          <w:p w:rsidR="009A107F" w:rsidRPr="009E7135" w:rsidRDefault="009A107F" w:rsidP="00397B0A">
            <w:r w:rsidRPr="009E7135">
              <w:t>- централизованной системы холодного водоснабжения устанавливаются в соответствии с проектом разработки и строительства новых объектов системы водоснабжения.</w:t>
            </w:r>
          </w:p>
        </w:tc>
      </w:tr>
    </w:tbl>
    <w:p w:rsidR="009A107F" w:rsidRDefault="009A107F" w:rsidP="001632CE">
      <w:pPr>
        <w:rPr>
          <w:b/>
          <w:bCs/>
        </w:rPr>
        <w:sectPr w:rsidR="009A107F" w:rsidSect="00A47D9D">
          <w:pgSz w:w="11906" w:h="16838"/>
          <w:pgMar w:top="1134" w:right="850" w:bottom="1134" w:left="1701" w:header="708" w:footer="708" w:gutter="0"/>
          <w:cols w:space="708"/>
          <w:titlePg/>
          <w:docGrid w:linePitch="381"/>
        </w:sectPr>
      </w:pPr>
    </w:p>
    <w:p w:rsidR="009A107F" w:rsidRDefault="009A107F" w:rsidP="002F37DD">
      <w:pPr>
        <w:pStyle w:val="12"/>
      </w:pPr>
      <w:bookmarkStart w:id="61" w:name="_Toc391455876"/>
      <w:r w:rsidRPr="00874197">
        <w:lastRenderedPageBreak/>
        <w:t xml:space="preserve">Раздел 5. Экологические аспекты мероприятий по строительству, реконструкции и </w:t>
      </w:r>
      <w:r w:rsidRPr="002F37DD">
        <w:t>модернизации</w:t>
      </w:r>
      <w:r w:rsidRPr="00874197">
        <w:t xml:space="preserve"> объектов централизованных систем водоснабжения.</w:t>
      </w:r>
      <w:bookmarkEnd w:id="61"/>
    </w:p>
    <w:p w:rsidR="002F37DD" w:rsidRPr="00D81A07" w:rsidRDefault="002F37DD" w:rsidP="002F37DD">
      <w:pPr>
        <w:pStyle w:val="21"/>
      </w:pPr>
      <w:bookmarkStart w:id="62" w:name="_Toc391455877"/>
      <w:r w:rsidRPr="00AB463D">
        <w:t>5.1.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2"/>
    </w:p>
    <w:p w:rsidR="002F37DD" w:rsidRDefault="002F37DD" w:rsidP="00064F3C">
      <w:pPr>
        <w:spacing w:line="360" w:lineRule="auto"/>
        <w:ind w:firstLine="708"/>
      </w:pPr>
      <w:r>
        <w:t>О</w:t>
      </w:r>
      <w:r w:rsidRPr="00ED16A7">
        <w:t>дним из постоянных источников концентрированного загрязнения поверхностных водоемов являются сбрасываемые без обработки воды, образующиеся в результате промывки фильтровальных сооружений станций водоочистки. Находящиеся в их составе взвешенные вещества и компоненты технологических материалов, а также бактериальные загрязнения, попадая в водоем, увеличивают мутность воды, сокращают доступ света в глубину, и, как следствие, снижают интенсивность фотосинтеза, что в свою очередь приводит к уменьшению сообщества, способствующего процессам самоочищения.</w:t>
      </w:r>
    </w:p>
    <w:p w:rsidR="00111964" w:rsidRDefault="002F37DD" w:rsidP="00064F3C">
      <w:pPr>
        <w:spacing w:line="360" w:lineRule="auto"/>
        <w:ind w:firstLine="708"/>
      </w:pPr>
      <w:r w:rsidRPr="00ED16A7">
        <w:t>Для предотвращения неблагоприятного воздействия</w:t>
      </w:r>
      <w:r>
        <w:t xml:space="preserve"> на водный бассейн Североуральского городского </w:t>
      </w:r>
      <w:r w:rsidR="0038075D">
        <w:t>округа</w:t>
      </w:r>
      <w:r>
        <w:t xml:space="preserve">, </w:t>
      </w:r>
      <w:r w:rsidRPr="00D81A07">
        <w:t>в</w:t>
      </w:r>
      <w:r w:rsidRPr="00ED16A7">
        <w:t xml:space="preserve"> процессе водоподготовки промывные воды от камер реакции, фильтров и отстойников, образующиеся в технологическом процессе водоподготовки сбрасываются</w:t>
      </w:r>
      <w:r w:rsidR="00111964">
        <w:t xml:space="preserve"> в водный бассейн реки Варган.</w:t>
      </w:r>
    </w:p>
    <w:p w:rsidR="00111964" w:rsidRPr="00111964" w:rsidRDefault="00111964" w:rsidP="00064F3C">
      <w:pPr>
        <w:spacing w:line="360" w:lineRule="auto"/>
        <w:ind w:firstLine="708"/>
      </w:pPr>
      <w:r>
        <w:t>Сброс</w:t>
      </w:r>
      <w:r w:rsidRPr="00111964">
        <w:t xml:space="preserve"> производственных сточных вод от насосно-фильтровальной стан</w:t>
      </w:r>
      <w:r>
        <w:t xml:space="preserve">ции </w:t>
      </w:r>
      <w:r w:rsidRPr="00111964">
        <w:t>второго подъема водозабора из реки Вагран. Н</w:t>
      </w:r>
      <w:r>
        <w:t>аходится на левом берегу</w:t>
      </w:r>
      <w:r w:rsidRPr="00111964">
        <w:t xml:space="preserve"> откоса кана</w:t>
      </w:r>
      <w:r>
        <w:t>ла реки Вагран</w:t>
      </w:r>
      <w:r w:rsidRPr="00111964">
        <w:t xml:space="preserve"> (в 105 м вверх по течению от моста, авто</w:t>
      </w:r>
      <w:r>
        <w:t xml:space="preserve">дороги на известковый карьер) </w:t>
      </w:r>
      <w:smartTag w:uri="urn:schemas-microsoft-com:office:smarttags" w:element="metricconverter">
        <w:smartTagPr>
          <w:attr w:name="ProductID" w:val="52 км"/>
        </w:smartTagPr>
        <w:r w:rsidRPr="00111964">
          <w:t>52 км</w:t>
        </w:r>
      </w:smartTag>
      <w:r w:rsidRPr="00111964">
        <w:t xml:space="preserve"> от устья. Канал выполнен из монолитного бетона. Выпуск береговой, сосредоточенный, не затопленный, оборудован оголовком из монолитного бетона.</w:t>
      </w:r>
      <w:r>
        <w:t xml:space="preserve"> </w:t>
      </w:r>
      <w:r w:rsidRPr="00111964">
        <w:t>Расстоя</w:t>
      </w:r>
      <w:r>
        <w:t>ние от</w:t>
      </w:r>
      <w:r w:rsidRPr="00111964">
        <w:t xml:space="preserve"> верхней границы откоса канала до места сброса сточных вод </w:t>
      </w:r>
      <w:smartTag w:uri="urn:schemas-microsoft-com:office:smarttags" w:element="metricconverter">
        <w:smartTagPr>
          <w:attr w:name="ProductID" w:val="4,85 м"/>
        </w:smartTagPr>
        <w:r w:rsidRPr="00111964">
          <w:t>4,85 м</w:t>
        </w:r>
      </w:smartTag>
      <w:r w:rsidRPr="00111964">
        <w:t xml:space="preserve">., расстояние от поверхности водного объекта до уровня места сброса сточных вод </w:t>
      </w:r>
      <w:smartTag w:uri="urn:schemas-microsoft-com:office:smarttags" w:element="metricconverter">
        <w:smartTagPr>
          <w:attr w:name="ProductID" w:val="1,9 м"/>
        </w:smartTagPr>
        <w:r w:rsidRPr="00111964">
          <w:t>1,9 м</w:t>
        </w:r>
      </w:smartTag>
      <w:r>
        <w:t>.</w:t>
      </w:r>
      <w:r w:rsidRPr="00111964">
        <w:t xml:space="preserve"> </w:t>
      </w:r>
      <w:r>
        <w:t>Ширина водоохраной зоны</w:t>
      </w:r>
      <w:r w:rsidRPr="00111964">
        <w:t xml:space="preserve"> составляет 200 м</w:t>
      </w:r>
      <w:r>
        <w:t xml:space="preserve">, </w:t>
      </w:r>
      <w:r w:rsidRPr="00111964">
        <w:t>ширина прибрежной защитной полосы – 50 м</w:t>
      </w:r>
      <w:r>
        <w:t xml:space="preserve"> от береговой линии, ширина</w:t>
      </w:r>
      <w:r w:rsidRPr="00111964">
        <w:t xml:space="preserve"> береговой полосы - 20 м. </w:t>
      </w:r>
    </w:p>
    <w:p w:rsidR="00111964" w:rsidRPr="00111964" w:rsidRDefault="00111964" w:rsidP="00064F3C">
      <w:pPr>
        <w:spacing w:line="360" w:lineRule="auto"/>
        <w:ind w:firstLine="708"/>
      </w:pPr>
      <w:r w:rsidRPr="00111964">
        <w:lastRenderedPageBreak/>
        <w:t xml:space="preserve">Вода после промывки фильтров поступает в два шламоотстойника, а затем по стальной трубе Ø </w:t>
      </w:r>
      <w:smartTag w:uri="urn:schemas-microsoft-com:office:smarttags" w:element="metricconverter">
        <w:smartTagPr>
          <w:attr w:name="ProductID" w:val="400 мм"/>
        </w:smartTagPr>
        <w:r w:rsidRPr="00111964">
          <w:t>400 мм</w:t>
        </w:r>
      </w:smartTag>
      <w:r w:rsidRPr="00111964">
        <w:t xml:space="preserve"> сбрасываетс</w:t>
      </w:r>
      <w:r>
        <w:t>я на откос канала реки  Вагран.</w:t>
      </w:r>
      <w:r w:rsidRPr="00111964">
        <w:t xml:space="preserve"> Сброс относится к кате</w:t>
      </w:r>
      <w:r>
        <w:t>гории</w:t>
      </w:r>
      <w:r w:rsidRPr="00111964">
        <w:t xml:space="preserve"> - без очистки. Расстояние от береговой линии водного объекта до места сброса сточных вод 5,45</w:t>
      </w:r>
      <w:r>
        <w:t xml:space="preserve"> </w:t>
      </w:r>
      <w:r w:rsidRPr="00111964">
        <w:t>м., расстояние от поверхности водного объекта до уровня места сброса сточных вод 1,9м. Учет за количеством сбрасываемых сточных вод ведется косвенным методом – по производительности и времени работы насоса</w:t>
      </w:r>
      <w:r>
        <w:t>.</w:t>
      </w:r>
    </w:p>
    <w:p w:rsidR="002F37DD" w:rsidRDefault="002F37DD" w:rsidP="002F37DD">
      <w:pPr>
        <w:pStyle w:val="21"/>
      </w:pPr>
      <w:bookmarkStart w:id="63" w:name="_Toc391455878"/>
      <w:r>
        <w:t>5</w:t>
      </w:r>
      <w:r w:rsidRPr="00064F3C">
        <w:t>.2. Сведения о мерах по предотвращению вредного воздействия на окружающую среду</w:t>
      </w:r>
      <w:r w:rsidR="00C544E1">
        <w:t>,</w:t>
      </w:r>
      <w:r w:rsidRPr="00064F3C">
        <w:t xml:space="preserve"> при реализации мероприятий по снабжению и хранению химических реагентов, используемых в водоподготовке.</w:t>
      </w:r>
      <w:bookmarkEnd w:id="63"/>
    </w:p>
    <w:p w:rsidR="002F37DD" w:rsidRDefault="002F37DD" w:rsidP="00064F3C">
      <w:pPr>
        <w:spacing w:line="360" w:lineRule="auto"/>
        <w:ind w:firstLine="708"/>
        <w:rPr>
          <w:color w:val="000000"/>
          <w:shd w:val="clear" w:color="auto" w:fill="FFFFFF"/>
        </w:rPr>
      </w:pPr>
      <w:r>
        <w:t>При водоподготовке питьевой воды в источнике питьевой воды на реке Варган в качестве химических реагентов, используемых в водоподготовке, применя</w:t>
      </w:r>
      <w:r w:rsidR="0038075D">
        <w:t>е</w:t>
      </w:r>
      <w:r>
        <w:t xml:space="preserve">тся </w:t>
      </w:r>
      <w:r w:rsidR="0038075D">
        <w:t>хлор.</w:t>
      </w:r>
    </w:p>
    <w:p w:rsidR="00486A08" w:rsidRPr="00486A08" w:rsidRDefault="00486A08" w:rsidP="00064F3C">
      <w:pPr>
        <w:spacing w:line="360" w:lineRule="auto"/>
        <w:ind w:firstLine="708"/>
      </w:pPr>
      <w:r w:rsidRPr="00486A08">
        <w:t>Хлор поставляется автотранспортом на склад хлора в контейнерах, в которых находится в виде сжиженного газа при внутреннем д</w:t>
      </w:r>
      <w:r>
        <w:t>авлении в контейнере до 15 атм.</w:t>
      </w:r>
    </w:p>
    <w:p w:rsidR="00486A08" w:rsidRPr="00486A08" w:rsidRDefault="00486A08" w:rsidP="00064F3C">
      <w:pPr>
        <w:spacing w:line="360" w:lineRule="auto"/>
        <w:ind w:firstLine="708"/>
      </w:pPr>
      <w:r w:rsidRPr="00486A08">
        <w:t>Склад хлора предназначен для текущего хранения контейнеров с хлором. Помещения хлорного хозяйства построены с учетом требований Правил безопасности ПБ 09-594-03, в соответствии с которыми объем хранения хлора не должен превышать 15-суточного запаса контейнеров. На складе хранятся т</w:t>
      </w:r>
      <w:r w:rsidR="00064F3C">
        <w:t>акже и опорожненные контейнеры.</w:t>
      </w:r>
    </w:p>
    <w:p w:rsidR="00486A08" w:rsidRPr="00486A08" w:rsidRDefault="00486A08" w:rsidP="00064F3C">
      <w:pPr>
        <w:spacing w:line="360" w:lineRule="auto"/>
        <w:ind w:firstLine="708"/>
      </w:pPr>
      <w:r w:rsidRPr="00486A08">
        <w:t>Контейнер с хлором устанавливается таким образом, чтобы хлорные вентили находились друг под другом. Съем хлора производится непосредственно из контейнера из газовой фазы, т.е. в открытом состоянии должен находиться верхний хлорный вентиль контейнера. Испарение хлор</w:t>
      </w:r>
      <w:r>
        <w:t>а</w:t>
      </w:r>
      <w:r w:rsidRPr="00486A08">
        <w:t xml:space="preserve"> из контейнера осуществляется за счет остаточного давления в контейнере. Давление хлор</w:t>
      </w:r>
      <w:r>
        <w:t>а</w:t>
      </w:r>
      <w:r w:rsidRPr="00486A08">
        <w:t xml:space="preserve"> из контейнера должно быть не более 4 атм и не менее 0,</w:t>
      </w:r>
      <w:r w:rsidRPr="00064F3C">
        <w:t xml:space="preserve">5 атм. </w:t>
      </w:r>
      <w:r w:rsidR="00064F3C" w:rsidRPr="00064F3C">
        <w:t>Долж</w:t>
      </w:r>
      <w:r w:rsidR="00064F3C">
        <w:t>е</w:t>
      </w:r>
      <w:r w:rsidR="00064F3C" w:rsidRPr="00064F3C">
        <w:t>н соблюдаться т</w:t>
      </w:r>
      <w:r w:rsidRPr="00064F3C">
        <w:t>емператур</w:t>
      </w:r>
      <w:r w:rsidR="00064F3C" w:rsidRPr="00064F3C">
        <w:t>ный</w:t>
      </w:r>
      <w:r w:rsidRPr="00064F3C">
        <w:t xml:space="preserve"> </w:t>
      </w:r>
      <w:r w:rsidR="00064F3C" w:rsidRPr="00064F3C">
        <w:t xml:space="preserve">режим </w:t>
      </w:r>
      <w:r w:rsidRPr="00064F3C">
        <w:t xml:space="preserve">окружающей </w:t>
      </w:r>
      <w:r w:rsidR="00064F3C" w:rsidRPr="00064F3C">
        <w:t>среды около рабочих контейнеров.</w:t>
      </w:r>
    </w:p>
    <w:p w:rsidR="00486A08" w:rsidRDefault="00486A08" w:rsidP="00064F3C">
      <w:pPr>
        <w:spacing w:line="360" w:lineRule="auto"/>
        <w:ind w:firstLine="708"/>
        <w:rPr>
          <w:color w:val="000000"/>
          <w:shd w:val="clear" w:color="auto" w:fill="FFFFFF"/>
        </w:rPr>
      </w:pPr>
      <w:r>
        <w:lastRenderedPageBreak/>
        <w:t>На НФС смонтирован а</w:t>
      </w:r>
      <w:r>
        <w:rPr>
          <w:color w:val="000000"/>
          <w:shd w:val="clear" w:color="auto" w:fill="FFFFFF"/>
        </w:rPr>
        <w:t>втоматический вакуумный хлоратор модельного ряда АХВ-1000, относящийся к классу хлораторов эжекционного типа, использующих газообразный хлор, и предназначен</w:t>
      </w:r>
      <w:r w:rsidR="00F94A1E">
        <w:rPr>
          <w:color w:val="000000"/>
          <w:shd w:val="clear" w:color="auto" w:fill="FFFFFF"/>
        </w:rPr>
        <w:t>ный</w:t>
      </w:r>
      <w:r>
        <w:rPr>
          <w:color w:val="000000"/>
          <w:shd w:val="clear" w:color="auto" w:fill="FFFFFF"/>
        </w:rPr>
        <w:t xml:space="preserve"> для дозирования хлорного газа и хлорирования питьевых вод.</w:t>
      </w:r>
    </w:p>
    <w:p w:rsidR="00486A08" w:rsidRDefault="00486A08" w:rsidP="00064F3C">
      <w:pPr>
        <w:spacing w:line="360" w:lineRule="auto"/>
        <w:ind w:firstLine="708"/>
      </w:pPr>
      <w:r w:rsidRPr="00486A08">
        <w:t xml:space="preserve">Хлор-газ проходит грубую очистку от примесей в грязевике, тонкую очистку в фильтре при хлораторе и поступает на хлораторы под действием давления из контейнера. Хлор-газ дозируется заданной </w:t>
      </w:r>
      <w:r w:rsidR="00064F3C">
        <w:t>дозой хлора с помощью ротаметра. Х</w:t>
      </w:r>
      <w:r w:rsidRPr="00486A08">
        <w:t>лор-газ соединяется с чистой водопроводной водой, и под действием эжекции</w:t>
      </w:r>
      <w:r w:rsidR="00064F3C">
        <w:t xml:space="preserve">. </w:t>
      </w:r>
      <w:r w:rsidRPr="00486A08">
        <w:t>Доза хлора определяется по результатам пробного хлорирования до содержания остаточного суммарн</w:t>
      </w:r>
      <w:r w:rsidR="00064F3C">
        <w:t xml:space="preserve">ого хлора из-под фильтров </w:t>
      </w:r>
      <w:r w:rsidRPr="00486A08">
        <w:t>- не более 1,2 мг/л (допускается до 2 мг/л).</w:t>
      </w:r>
    </w:p>
    <w:p w:rsidR="009A107F" w:rsidRDefault="00064F3C" w:rsidP="00064F3C">
      <w:pPr>
        <w:spacing w:line="360" w:lineRule="auto"/>
        <w:ind w:firstLine="708"/>
      </w:pPr>
      <w:r>
        <w:t xml:space="preserve">Все </w:t>
      </w:r>
      <w:r w:rsidRPr="00C74233">
        <w:t>мер</w:t>
      </w:r>
      <w:r>
        <w:t>ы</w:t>
      </w:r>
      <w:r w:rsidRPr="00C74233">
        <w:t xml:space="preserve"> по предотвращению вредного воздействия на окружающую среду при реализации мероприятий по снабжению и хранению </w:t>
      </w:r>
      <w:r>
        <w:t>хлора</w:t>
      </w:r>
      <w:r w:rsidRPr="00C74233">
        <w:t>, используем</w:t>
      </w:r>
      <w:r>
        <w:t>ого в водоподготовке питьевой воды на водозаборах: поверхностный водозабор р. Варган, подземный</w:t>
      </w:r>
      <w:r w:rsidRPr="00F6054B">
        <w:t xml:space="preserve"> во</w:t>
      </w:r>
      <w:r>
        <w:t xml:space="preserve">дозабор п. Покровск-Уральский соответствуют нормам. Нарушений не выявлено. </w:t>
      </w:r>
      <w:r w:rsidR="00486A08" w:rsidRPr="00486A08">
        <w:t xml:space="preserve">Таким образом, комплекс мероприятий по обращению с химическими реагентами на водозаборах </w:t>
      </w:r>
      <w:r w:rsidRPr="007F6098">
        <w:rPr>
          <w:rFonts w:eastAsia="TimesNewRoman"/>
        </w:rPr>
        <w:t>МУП «Комэнергоресурс»</w:t>
      </w:r>
      <w:r>
        <w:rPr>
          <w:rFonts w:eastAsia="TimesNewRoman"/>
        </w:rPr>
        <w:t xml:space="preserve"> </w:t>
      </w:r>
      <w:r w:rsidR="00486A08" w:rsidRPr="00486A08">
        <w:t>полностью исключает вредное воздействие на окружающую среду и здоровье человека.</w:t>
      </w:r>
    </w:p>
    <w:p w:rsidR="009A107F" w:rsidRDefault="009A107F" w:rsidP="00A47D9D">
      <w:pPr>
        <w:sectPr w:rsidR="009A107F" w:rsidSect="00A47D9D">
          <w:pgSz w:w="11906" w:h="16838"/>
          <w:pgMar w:top="1134" w:right="850" w:bottom="1134" w:left="1701" w:header="708" w:footer="708" w:gutter="0"/>
          <w:cols w:space="708"/>
          <w:titlePg/>
          <w:docGrid w:linePitch="381"/>
        </w:sectPr>
      </w:pPr>
    </w:p>
    <w:p w:rsidR="009A107F" w:rsidRPr="00F051C2" w:rsidRDefault="009A107F" w:rsidP="00A47D9D">
      <w:pPr>
        <w:pStyle w:val="12"/>
      </w:pPr>
      <w:bookmarkStart w:id="64" w:name="_Toc391455879"/>
      <w:r w:rsidRPr="0098583B">
        <w:lastRenderedPageBreak/>
        <w:t>Раздел 6. Оценка объемов капитальных вложений в строительство, реконструкцию и модернизацию объектов централизованных систем водоснабжения.</w:t>
      </w:r>
      <w:bookmarkEnd w:id="64"/>
    </w:p>
    <w:p w:rsidR="009A107F" w:rsidRPr="009F68A8" w:rsidRDefault="009A107F" w:rsidP="00A47D9D">
      <w:pPr>
        <w:ind w:firstLine="567"/>
      </w:pPr>
      <w:r w:rsidRPr="00F051C2">
        <w:t xml:space="preserve">В соответствии с выработанными направлениями развития систем водоснабжения может быть сформирован определенный объем строительства, реконструкции и модернизации отдельных объектов централизованных систем водоснабжения. Затраты на реализацию этого объема работ оценивались, исходя из опыта проведения подобных мероприятий в муниципальных образованиях </w:t>
      </w:r>
      <w:r w:rsidR="002F37DD">
        <w:t>Свердловской области</w:t>
      </w:r>
      <w:r w:rsidRPr="00F051C2">
        <w:t xml:space="preserve">. Перечень мероприятий с предварительной </w:t>
      </w:r>
      <w:r w:rsidRPr="009F68A8">
        <w:t xml:space="preserve">оценкой объемов проектных и строительно-монтажных работ содержится в таблице № </w:t>
      </w:r>
      <w:r w:rsidR="005952A8">
        <w:t>13</w:t>
      </w:r>
      <w:r w:rsidRPr="009F68A8">
        <w:t>.</w:t>
      </w:r>
    </w:p>
    <w:p w:rsidR="009A107F" w:rsidRPr="00C74233" w:rsidRDefault="009A107F" w:rsidP="00A47D9D">
      <w:pPr>
        <w:ind w:firstLine="567"/>
        <w:jc w:val="right"/>
        <w:rPr>
          <w:sz w:val="24"/>
          <w:szCs w:val="24"/>
        </w:rPr>
      </w:pPr>
      <w:r w:rsidRPr="009F68A8">
        <w:rPr>
          <w:sz w:val="24"/>
          <w:szCs w:val="24"/>
        </w:rPr>
        <w:t xml:space="preserve">Таблица № </w:t>
      </w:r>
      <w:r w:rsidR="005952A8">
        <w:rPr>
          <w:sz w:val="24"/>
          <w:szCs w:val="24"/>
        </w:rPr>
        <w:t>13</w:t>
      </w:r>
    </w:p>
    <w:tbl>
      <w:tblPr>
        <w:tblW w:w="9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57"/>
        <w:gridCol w:w="561"/>
        <w:gridCol w:w="2301"/>
        <w:gridCol w:w="1559"/>
        <w:gridCol w:w="2410"/>
        <w:gridCol w:w="2216"/>
      </w:tblGrid>
      <w:tr w:rsidR="009A107F" w:rsidRPr="009E7135" w:rsidTr="001F58B5">
        <w:trPr>
          <w:jc w:val="center"/>
        </w:trPr>
        <w:tc>
          <w:tcPr>
            <w:tcW w:w="557" w:type="dxa"/>
            <w:vAlign w:val="center"/>
          </w:tcPr>
          <w:p w:rsidR="009A107F" w:rsidRPr="009E7135" w:rsidRDefault="009A107F" w:rsidP="0098583B">
            <w:pPr>
              <w:spacing w:line="192" w:lineRule="auto"/>
              <w:ind w:left="-56"/>
              <w:jc w:val="center"/>
              <w:rPr>
                <w:b/>
                <w:bCs/>
              </w:rPr>
            </w:pPr>
            <w:r w:rsidRPr="009E7135">
              <w:rPr>
                <w:b/>
                <w:bCs/>
              </w:rPr>
              <w:t>№</w:t>
            </w:r>
          </w:p>
        </w:tc>
        <w:tc>
          <w:tcPr>
            <w:tcW w:w="2862" w:type="dxa"/>
            <w:gridSpan w:val="2"/>
            <w:vAlign w:val="center"/>
          </w:tcPr>
          <w:p w:rsidR="009A107F" w:rsidRPr="009E7135" w:rsidRDefault="009A107F" w:rsidP="0098583B">
            <w:pPr>
              <w:spacing w:line="192" w:lineRule="auto"/>
              <w:jc w:val="center"/>
              <w:rPr>
                <w:b/>
                <w:bCs/>
                <w:sz w:val="24"/>
                <w:szCs w:val="24"/>
              </w:rPr>
            </w:pPr>
            <w:r w:rsidRPr="009E7135">
              <w:rPr>
                <w:b/>
                <w:bCs/>
                <w:sz w:val="24"/>
                <w:szCs w:val="24"/>
              </w:rPr>
              <w:t>Перечень мероприятий</w:t>
            </w:r>
          </w:p>
        </w:tc>
        <w:tc>
          <w:tcPr>
            <w:tcW w:w="1559" w:type="dxa"/>
            <w:vAlign w:val="center"/>
          </w:tcPr>
          <w:p w:rsidR="009A107F" w:rsidRPr="009E7135" w:rsidRDefault="009A107F" w:rsidP="0098583B">
            <w:pPr>
              <w:spacing w:line="192" w:lineRule="auto"/>
              <w:ind w:left="-18" w:right="-56" w:firstLine="18"/>
              <w:jc w:val="center"/>
              <w:rPr>
                <w:b/>
                <w:bCs/>
                <w:sz w:val="24"/>
                <w:szCs w:val="24"/>
              </w:rPr>
            </w:pPr>
            <w:r w:rsidRPr="009E7135">
              <w:rPr>
                <w:b/>
                <w:bCs/>
                <w:sz w:val="24"/>
                <w:szCs w:val="24"/>
              </w:rPr>
              <w:t>Срок реализации</w:t>
            </w:r>
          </w:p>
        </w:tc>
        <w:tc>
          <w:tcPr>
            <w:tcW w:w="2410" w:type="dxa"/>
            <w:vAlign w:val="center"/>
          </w:tcPr>
          <w:p w:rsidR="009A107F" w:rsidRPr="009E7135" w:rsidRDefault="009A107F" w:rsidP="0098583B">
            <w:pPr>
              <w:spacing w:line="192" w:lineRule="auto"/>
              <w:jc w:val="center"/>
              <w:rPr>
                <w:b/>
                <w:bCs/>
                <w:sz w:val="24"/>
                <w:szCs w:val="24"/>
              </w:rPr>
            </w:pPr>
            <w:r w:rsidRPr="009E7135">
              <w:rPr>
                <w:b/>
                <w:bCs/>
                <w:sz w:val="24"/>
                <w:szCs w:val="24"/>
              </w:rPr>
              <w:t>Содержание работ и объемные показатели</w:t>
            </w:r>
          </w:p>
        </w:tc>
        <w:tc>
          <w:tcPr>
            <w:tcW w:w="2216" w:type="dxa"/>
            <w:vAlign w:val="center"/>
          </w:tcPr>
          <w:p w:rsidR="009A107F" w:rsidRPr="009E7135" w:rsidRDefault="009A107F" w:rsidP="0098583B">
            <w:pPr>
              <w:spacing w:line="192" w:lineRule="auto"/>
              <w:ind w:left="-18" w:right="-56" w:hanging="142"/>
              <w:jc w:val="center"/>
              <w:rPr>
                <w:b/>
                <w:bCs/>
                <w:sz w:val="24"/>
                <w:szCs w:val="24"/>
              </w:rPr>
            </w:pPr>
            <w:r w:rsidRPr="009E7135">
              <w:rPr>
                <w:b/>
                <w:bCs/>
                <w:sz w:val="24"/>
                <w:szCs w:val="24"/>
              </w:rPr>
              <w:t>Ориентировочная стоимость, тыс.руб.</w:t>
            </w:r>
          </w:p>
        </w:tc>
      </w:tr>
      <w:tr w:rsidR="009A107F" w:rsidRPr="009E7135" w:rsidTr="001F58B5">
        <w:trPr>
          <w:jc w:val="center"/>
        </w:trPr>
        <w:tc>
          <w:tcPr>
            <w:tcW w:w="557" w:type="dxa"/>
            <w:vAlign w:val="center"/>
          </w:tcPr>
          <w:p w:rsidR="009A107F" w:rsidRPr="009E7135" w:rsidRDefault="009A107F" w:rsidP="0098583B">
            <w:pPr>
              <w:spacing w:after="0" w:line="192" w:lineRule="auto"/>
              <w:jc w:val="center"/>
            </w:pPr>
            <w:r w:rsidRPr="009E7135">
              <w:t>1</w:t>
            </w:r>
          </w:p>
        </w:tc>
        <w:tc>
          <w:tcPr>
            <w:tcW w:w="2862" w:type="dxa"/>
            <w:gridSpan w:val="2"/>
            <w:vAlign w:val="center"/>
          </w:tcPr>
          <w:p w:rsidR="009A107F" w:rsidRPr="009E7135" w:rsidRDefault="009A107F" w:rsidP="0098583B">
            <w:pPr>
              <w:spacing w:after="0" w:line="192" w:lineRule="auto"/>
              <w:jc w:val="center"/>
              <w:rPr>
                <w:sz w:val="24"/>
                <w:szCs w:val="24"/>
              </w:rPr>
            </w:pPr>
            <w:r w:rsidRPr="009E7135">
              <w:rPr>
                <w:sz w:val="24"/>
                <w:szCs w:val="24"/>
              </w:rPr>
              <w:t>2</w:t>
            </w:r>
          </w:p>
        </w:tc>
        <w:tc>
          <w:tcPr>
            <w:tcW w:w="1559" w:type="dxa"/>
            <w:vAlign w:val="center"/>
          </w:tcPr>
          <w:p w:rsidR="009A107F" w:rsidRPr="009E7135" w:rsidRDefault="009A107F" w:rsidP="0098583B">
            <w:pPr>
              <w:spacing w:after="0" w:line="192" w:lineRule="auto"/>
              <w:jc w:val="center"/>
              <w:rPr>
                <w:sz w:val="24"/>
                <w:szCs w:val="24"/>
              </w:rPr>
            </w:pPr>
            <w:r w:rsidRPr="009E7135">
              <w:rPr>
                <w:sz w:val="24"/>
                <w:szCs w:val="24"/>
              </w:rPr>
              <w:t>3</w:t>
            </w:r>
          </w:p>
        </w:tc>
        <w:tc>
          <w:tcPr>
            <w:tcW w:w="2410" w:type="dxa"/>
            <w:vAlign w:val="center"/>
          </w:tcPr>
          <w:p w:rsidR="009A107F" w:rsidRPr="009E7135" w:rsidRDefault="009A107F" w:rsidP="0098583B">
            <w:pPr>
              <w:spacing w:after="0" w:line="192" w:lineRule="auto"/>
              <w:jc w:val="center"/>
              <w:rPr>
                <w:sz w:val="24"/>
                <w:szCs w:val="24"/>
              </w:rPr>
            </w:pPr>
            <w:r w:rsidRPr="009E7135">
              <w:rPr>
                <w:sz w:val="24"/>
                <w:szCs w:val="24"/>
              </w:rPr>
              <w:t>4</w:t>
            </w:r>
          </w:p>
        </w:tc>
        <w:tc>
          <w:tcPr>
            <w:tcW w:w="2216" w:type="dxa"/>
            <w:vAlign w:val="center"/>
          </w:tcPr>
          <w:p w:rsidR="009A107F" w:rsidRPr="009E7135" w:rsidRDefault="009A107F" w:rsidP="0098583B">
            <w:pPr>
              <w:spacing w:after="0" w:line="192" w:lineRule="auto"/>
              <w:jc w:val="center"/>
              <w:rPr>
                <w:sz w:val="24"/>
                <w:szCs w:val="24"/>
              </w:rPr>
            </w:pPr>
            <w:r w:rsidRPr="009E7135">
              <w:rPr>
                <w:sz w:val="24"/>
                <w:szCs w:val="24"/>
              </w:rPr>
              <w:t>5</w:t>
            </w:r>
          </w:p>
        </w:tc>
      </w:tr>
      <w:tr w:rsidR="009A107F" w:rsidRPr="009E7135" w:rsidTr="001F58B5">
        <w:trPr>
          <w:jc w:val="center"/>
        </w:trPr>
        <w:tc>
          <w:tcPr>
            <w:tcW w:w="9604" w:type="dxa"/>
            <w:gridSpan w:val="6"/>
            <w:vAlign w:val="center"/>
          </w:tcPr>
          <w:p w:rsidR="009A107F" w:rsidRPr="009E7135" w:rsidRDefault="002F37DD" w:rsidP="002F37DD">
            <w:pPr>
              <w:spacing w:line="192" w:lineRule="auto"/>
              <w:ind w:left="-56"/>
              <w:jc w:val="center"/>
              <w:rPr>
                <w:b/>
                <w:bCs/>
                <w:sz w:val="24"/>
                <w:szCs w:val="24"/>
              </w:rPr>
            </w:pPr>
            <w:r w:rsidRPr="002F37DD">
              <w:rPr>
                <w:b/>
                <w:bCs/>
                <w:sz w:val="24"/>
                <w:szCs w:val="24"/>
              </w:rPr>
              <w:t xml:space="preserve">Создание новых резервных источников водоснабжения и </w:t>
            </w:r>
            <w:r>
              <w:rPr>
                <w:b/>
                <w:bCs/>
                <w:sz w:val="24"/>
                <w:szCs w:val="24"/>
              </w:rPr>
              <w:t>модернизация</w:t>
            </w:r>
            <w:r w:rsidRPr="002F37DD">
              <w:rPr>
                <w:b/>
                <w:bCs/>
                <w:sz w:val="24"/>
                <w:szCs w:val="24"/>
              </w:rPr>
              <w:t xml:space="preserve"> «Верхневагранского» источника пресных вод</w:t>
            </w:r>
            <w:r>
              <w:rPr>
                <w:b/>
                <w:bCs/>
                <w:sz w:val="24"/>
                <w:szCs w:val="24"/>
              </w:rPr>
              <w:t>.</w:t>
            </w:r>
          </w:p>
        </w:tc>
      </w:tr>
      <w:tr w:rsidR="007A6FA3" w:rsidRPr="009E7135" w:rsidTr="001F58B5">
        <w:trPr>
          <w:trHeight w:val="1623"/>
          <w:jc w:val="center"/>
        </w:trPr>
        <w:tc>
          <w:tcPr>
            <w:tcW w:w="557" w:type="dxa"/>
            <w:vMerge w:val="restart"/>
            <w:vAlign w:val="center"/>
          </w:tcPr>
          <w:p w:rsidR="007A6FA3" w:rsidRPr="00B86BEA" w:rsidRDefault="007A6FA3" w:rsidP="001F58B5">
            <w:pPr>
              <w:spacing w:after="0" w:line="192" w:lineRule="auto"/>
              <w:ind w:left="-56" w:right="34"/>
              <w:jc w:val="center"/>
              <w:rPr>
                <w:rStyle w:val="ac"/>
                <w:sz w:val="26"/>
                <w:szCs w:val="26"/>
              </w:rPr>
            </w:pPr>
            <w:r w:rsidRPr="00B86BEA">
              <w:rPr>
                <w:rStyle w:val="ac"/>
                <w:sz w:val="26"/>
                <w:szCs w:val="26"/>
              </w:rPr>
              <w:t>1</w:t>
            </w:r>
          </w:p>
        </w:tc>
        <w:tc>
          <w:tcPr>
            <w:tcW w:w="561" w:type="dxa"/>
            <w:vAlign w:val="center"/>
          </w:tcPr>
          <w:p w:rsidR="007A6FA3" w:rsidRPr="00D80F71" w:rsidRDefault="007A6FA3" w:rsidP="00D80F71">
            <w:pPr>
              <w:spacing w:line="192" w:lineRule="auto"/>
              <w:jc w:val="center"/>
              <w:rPr>
                <w:sz w:val="24"/>
                <w:szCs w:val="24"/>
              </w:rPr>
            </w:pPr>
            <w:r>
              <w:rPr>
                <w:sz w:val="24"/>
                <w:szCs w:val="24"/>
              </w:rPr>
              <w:t>1а</w:t>
            </w:r>
          </w:p>
        </w:tc>
        <w:tc>
          <w:tcPr>
            <w:tcW w:w="2301" w:type="dxa"/>
            <w:vAlign w:val="center"/>
          </w:tcPr>
          <w:p w:rsidR="007A6FA3" w:rsidRPr="00D80F71" w:rsidRDefault="007A6FA3" w:rsidP="001F58B5">
            <w:pPr>
              <w:spacing w:line="192" w:lineRule="auto"/>
              <w:jc w:val="center"/>
              <w:rPr>
                <w:sz w:val="24"/>
                <w:szCs w:val="24"/>
              </w:rPr>
            </w:pPr>
            <w:r w:rsidRPr="00D80F71">
              <w:rPr>
                <w:bCs/>
                <w:sz w:val="24"/>
                <w:szCs w:val="24"/>
              </w:rPr>
              <w:t xml:space="preserve">Разработка ПСД и бурение скважин на </w:t>
            </w:r>
            <w:r>
              <w:rPr>
                <w:bCs/>
                <w:sz w:val="24"/>
                <w:szCs w:val="24"/>
              </w:rPr>
              <w:t>Верхневагранском и Северном</w:t>
            </w:r>
            <w:r w:rsidRPr="00D80F71">
              <w:rPr>
                <w:bCs/>
                <w:sz w:val="24"/>
                <w:szCs w:val="24"/>
              </w:rPr>
              <w:t xml:space="preserve"> месторождении перстных вод.</w:t>
            </w:r>
          </w:p>
        </w:tc>
        <w:tc>
          <w:tcPr>
            <w:tcW w:w="1559" w:type="dxa"/>
            <w:vAlign w:val="center"/>
          </w:tcPr>
          <w:p w:rsidR="007A6FA3" w:rsidRPr="009E7135" w:rsidRDefault="007A6FA3" w:rsidP="007A6FA3">
            <w:pPr>
              <w:spacing w:line="192" w:lineRule="auto"/>
              <w:jc w:val="center"/>
              <w:rPr>
                <w:sz w:val="24"/>
                <w:szCs w:val="24"/>
              </w:rPr>
            </w:pPr>
            <w:r w:rsidRPr="00D80F71">
              <w:rPr>
                <w:bCs/>
                <w:sz w:val="24"/>
                <w:szCs w:val="24"/>
              </w:rPr>
              <w:t>20</w:t>
            </w:r>
            <w:r>
              <w:rPr>
                <w:bCs/>
                <w:sz w:val="24"/>
                <w:szCs w:val="24"/>
              </w:rPr>
              <w:t>14</w:t>
            </w:r>
            <w:r w:rsidRPr="00D80F71">
              <w:rPr>
                <w:bCs/>
                <w:sz w:val="24"/>
                <w:szCs w:val="24"/>
              </w:rPr>
              <w:t>-20</w:t>
            </w:r>
            <w:r>
              <w:rPr>
                <w:bCs/>
                <w:sz w:val="24"/>
                <w:szCs w:val="24"/>
              </w:rPr>
              <w:t>22</w:t>
            </w:r>
            <w:r w:rsidRPr="00D80F71">
              <w:rPr>
                <w:bCs/>
                <w:sz w:val="24"/>
                <w:szCs w:val="24"/>
              </w:rPr>
              <w:t xml:space="preserve"> гг.</w:t>
            </w:r>
          </w:p>
        </w:tc>
        <w:tc>
          <w:tcPr>
            <w:tcW w:w="2410" w:type="dxa"/>
            <w:vAlign w:val="center"/>
          </w:tcPr>
          <w:p w:rsidR="007A6FA3" w:rsidRDefault="007A6FA3" w:rsidP="00D80F71">
            <w:pPr>
              <w:spacing w:line="192" w:lineRule="auto"/>
              <w:jc w:val="center"/>
              <w:rPr>
                <w:bCs/>
                <w:noProof/>
                <w:sz w:val="24"/>
                <w:szCs w:val="24"/>
                <w:lang w:eastAsia="ru-RU"/>
              </w:rPr>
            </w:pPr>
            <w:r w:rsidRPr="0098583B">
              <w:rPr>
                <w:rStyle w:val="ac"/>
                <w:sz w:val="24"/>
                <w:szCs w:val="24"/>
              </w:rPr>
              <w:t>Объём добычи</w:t>
            </w:r>
            <w:r>
              <w:rPr>
                <w:rStyle w:val="ac"/>
                <w:sz w:val="24"/>
                <w:szCs w:val="24"/>
              </w:rPr>
              <w:t>,</w:t>
            </w:r>
            <w:r w:rsidRPr="009E7135">
              <w:rPr>
                <w:sz w:val="24"/>
                <w:szCs w:val="24"/>
              </w:rPr>
              <w:t xml:space="preserve"> </w:t>
            </w:r>
            <w:r>
              <w:rPr>
                <w:sz w:val="24"/>
                <w:szCs w:val="24"/>
              </w:rPr>
              <w:t xml:space="preserve">диаметры </w:t>
            </w:r>
            <w:r w:rsidRPr="009E7135">
              <w:rPr>
                <w:sz w:val="24"/>
                <w:szCs w:val="24"/>
              </w:rPr>
              <w:t>водовод</w:t>
            </w:r>
            <w:r>
              <w:rPr>
                <w:sz w:val="24"/>
                <w:szCs w:val="24"/>
              </w:rPr>
              <w:t>ов</w:t>
            </w:r>
            <w:r w:rsidRPr="009E7135">
              <w:rPr>
                <w:sz w:val="24"/>
                <w:szCs w:val="24"/>
              </w:rPr>
              <w:t>;</w:t>
            </w:r>
            <w:r w:rsidRPr="0098583B">
              <w:rPr>
                <w:rStyle w:val="ac"/>
                <w:sz w:val="24"/>
                <w:szCs w:val="24"/>
              </w:rPr>
              <w:t xml:space="preserve"> </w:t>
            </w:r>
            <w:r>
              <w:rPr>
                <w:rStyle w:val="ac"/>
                <w:sz w:val="24"/>
                <w:szCs w:val="24"/>
              </w:rPr>
              <w:t>данные о ТП и</w:t>
            </w:r>
            <w:r w:rsidRPr="0098583B">
              <w:rPr>
                <w:rStyle w:val="ac"/>
                <w:sz w:val="24"/>
                <w:szCs w:val="24"/>
              </w:rPr>
              <w:t xml:space="preserve"> лини</w:t>
            </w:r>
            <w:r>
              <w:rPr>
                <w:rStyle w:val="ac"/>
                <w:sz w:val="24"/>
                <w:szCs w:val="24"/>
              </w:rPr>
              <w:t>ях</w:t>
            </w:r>
            <w:r w:rsidRPr="0098583B">
              <w:rPr>
                <w:rStyle w:val="ac"/>
                <w:sz w:val="24"/>
                <w:szCs w:val="24"/>
              </w:rPr>
              <w:t xml:space="preserve"> электропередач</w:t>
            </w:r>
            <w:r>
              <w:rPr>
                <w:rStyle w:val="ac"/>
                <w:sz w:val="24"/>
                <w:szCs w:val="24"/>
              </w:rPr>
              <w:t xml:space="preserve">,расчитываются по типовым проектам, после </w:t>
            </w:r>
            <w:r w:rsidRPr="00D80F71">
              <w:rPr>
                <w:bCs/>
                <w:noProof/>
                <w:sz w:val="24"/>
                <w:szCs w:val="24"/>
                <w:lang w:eastAsia="ru-RU"/>
              </w:rPr>
              <w:t>гидрогеологических исследований и переоценке запасов существующего месторождения пресных вод</w:t>
            </w:r>
            <w:r>
              <w:rPr>
                <w:bCs/>
                <w:noProof/>
                <w:sz w:val="24"/>
                <w:szCs w:val="24"/>
                <w:lang w:eastAsia="ru-RU"/>
              </w:rPr>
              <w:t>.</w:t>
            </w:r>
          </w:p>
          <w:p w:rsidR="007A6FA3" w:rsidRPr="00CE1448" w:rsidRDefault="007A6FA3" w:rsidP="00D80F71">
            <w:pPr>
              <w:spacing w:line="192" w:lineRule="auto"/>
              <w:jc w:val="center"/>
              <w:rPr>
                <w:b/>
                <w:bCs/>
                <w:sz w:val="24"/>
                <w:szCs w:val="24"/>
              </w:rPr>
            </w:pPr>
            <w:r>
              <w:rPr>
                <w:bCs/>
                <w:noProof/>
                <w:sz w:val="24"/>
                <w:szCs w:val="24"/>
                <w:lang w:eastAsia="ru-RU"/>
              </w:rPr>
              <w:t>Строительство станции первого и второго подъема.</w:t>
            </w:r>
          </w:p>
        </w:tc>
        <w:tc>
          <w:tcPr>
            <w:tcW w:w="2216" w:type="dxa"/>
            <w:vAlign w:val="center"/>
          </w:tcPr>
          <w:p w:rsidR="007A6FA3" w:rsidRPr="009E7135" w:rsidRDefault="007A6FA3" w:rsidP="001F58B5">
            <w:pPr>
              <w:spacing w:line="192" w:lineRule="auto"/>
              <w:jc w:val="center"/>
              <w:rPr>
                <w:sz w:val="24"/>
                <w:szCs w:val="24"/>
              </w:rPr>
            </w:pPr>
            <w:r>
              <w:rPr>
                <w:sz w:val="24"/>
                <w:szCs w:val="24"/>
              </w:rPr>
              <w:t>48000,0</w:t>
            </w:r>
          </w:p>
        </w:tc>
      </w:tr>
      <w:tr w:rsidR="007A6FA3" w:rsidRPr="009E7135" w:rsidTr="007A6FA3">
        <w:trPr>
          <w:trHeight w:val="1242"/>
          <w:jc w:val="center"/>
        </w:trPr>
        <w:tc>
          <w:tcPr>
            <w:tcW w:w="557" w:type="dxa"/>
            <w:vMerge/>
            <w:vAlign w:val="center"/>
          </w:tcPr>
          <w:p w:rsidR="007A6FA3" w:rsidRPr="00B86BEA" w:rsidRDefault="007A6FA3" w:rsidP="0098583B">
            <w:pPr>
              <w:spacing w:line="192" w:lineRule="auto"/>
              <w:ind w:left="-56" w:right="34"/>
              <w:jc w:val="center"/>
              <w:rPr>
                <w:rStyle w:val="ac"/>
                <w:sz w:val="26"/>
                <w:szCs w:val="26"/>
              </w:rPr>
            </w:pPr>
          </w:p>
        </w:tc>
        <w:tc>
          <w:tcPr>
            <w:tcW w:w="561" w:type="dxa"/>
            <w:vMerge w:val="restart"/>
            <w:vAlign w:val="center"/>
          </w:tcPr>
          <w:p w:rsidR="007A6FA3" w:rsidRPr="005F58AC" w:rsidRDefault="007A6FA3" w:rsidP="00D80F71">
            <w:pPr>
              <w:spacing w:line="192" w:lineRule="auto"/>
              <w:jc w:val="center"/>
              <w:rPr>
                <w:rStyle w:val="ac"/>
                <w:sz w:val="24"/>
                <w:szCs w:val="24"/>
              </w:rPr>
            </w:pPr>
            <w:r>
              <w:rPr>
                <w:rStyle w:val="ac"/>
                <w:sz w:val="24"/>
                <w:szCs w:val="24"/>
              </w:rPr>
              <w:t>1б</w:t>
            </w:r>
          </w:p>
        </w:tc>
        <w:tc>
          <w:tcPr>
            <w:tcW w:w="2301" w:type="dxa"/>
            <w:vMerge w:val="restart"/>
            <w:vAlign w:val="center"/>
          </w:tcPr>
          <w:p w:rsidR="007A6FA3" w:rsidRPr="005F58AC" w:rsidRDefault="007A6FA3" w:rsidP="00D80F71">
            <w:pPr>
              <w:spacing w:line="192" w:lineRule="auto"/>
              <w:jc w:val="center"/>
              <w:rPr>
                <w:rStyle w:val="ac"/>
                <w:sz w:val="24"/>
                <w:szCs w:val="24"/>
              </w:rPr>
            </w:pPr>
            <w:r w:rsidRPr="005F58AC">
              <w:rPr>
                <w:rStyle w:val="ac"/>
                <w:sz w:val="24"/>
                <w:szCs w:val="24"/>
              </w:rPr>
              <w:t xml:space="preserve">Разработка ПСД и модернизация </w:t>
            </w:r>
            <w:r w:rsidRPr="007A6FA3">
              <w:rPr>
                <w:bCs/>
                <w:noProof/>
                <w:sz w:val="24"/>
                <w:szCs w:val="24"/>
                <w:lang w:eastAsia="ru-RU"/>
              </w:rPr>
              <w:t>«Верхневагранского» поверхносного источника пресных вод.</w:t>
            </w:r>
          </w:p>
        </w:tc>
        <w:tc>
          <w:tcPr>
            <w:tcW w:w="1559" w:type="dxa"/>
            <w:vMerge w:val="restart"/>
            <w:vAlign w:val="center"/>
          </w:tcPr>
          <w:p w:rsidR="007A6FA3" w:rsidRPr="007A6FA3" w:rsidRDefault="007A6FA3" w:rsidP="00D80F71">
            <w:pPr>
              <w:spacing w:line="192" w:lineRule="auto"/>
              <w:jc w:val="center"/>
              <w:rPr>
                <w:sz w:val="24"/>
                <w:szCs w:val="24"/>
                <w:highlight w:val="yellow"/>
              </w:rPr>
            </w:pPr>
            <w:r w:rsidRPr="007A6FA3">
              <w:rPr>
                <w:sz w:val="24"/>
                <w:szCs w:val="24"/>
              </w:rPr>
              <w:t>2014-2019 гг.</w:t>
            </w:r>
          </w:p>
        </w:tc>
        <w:tc>
          <w:tcPr>
            <w:tcW w:w="2410" w:type="dxa"/>
            <w:vAlign w:val="center"/>
          </w:tcPr>
          <w:p w:rsidR="007A6FA3" w:rsidRPr="007A6FA3" w:rsidRDefault="007A6FA3" w:rsidP="007A6FA3">
            <w:pPr>
              <w:spacing w:line="192" w:lineRule="auto"/>
              <w:jc w:val="center"/>
              <w:rPr>
                <w:bCs/>
                <w:sz w:val="24"/>
                <w:szCs w:val="24"/>
              </w:rPr>
            </w:pPr>
            <w:r w:rsidRPr="007A6FA3">
              <w:rPr>
                <w:rStyle w:val="ac"/>
              </w:rPr>
              <w:t xml:space="preserve">- </w:t>
            </w:r>
            <w:r w:rsidRPr="007A6FA3">
              <w:rPr>
                <w:bCs/>
                <w:noProof/>
                <w:sz w:val="24"/>
                <w:szCs w:val="24"/>
                <w:lang w:eastAsia="ru-RU"/>
              </w:rPr>
              <w:t>увеличение мощности источника.</w:t>
            </w:r>
          </w:p>
        </w:tc>
        <w:tc>
          <w:tcPr>
            <w:tcW w:w="2216" w:type="dxa"/>
            <w:vAlign w:val="center"/>
          </w:tcPr>
          <w:p w:rsidR="007A6FA3" w:rsidRPr="007A6FA3" w:rsidRDefault="007A6FA3" w:rsidP="0098583B">
            <w:pPr>
              <w:spacing w:line="192" w:lineRule="auto"/>
              <w:jc w:val="center"/>
              <w:rPr>
                <w:sz w:val="24"/>
                <w:szCs w:val="24"/>
              </w:rPr>
            </w:pPr>
            <w:r w:rsidRPr="007A6FA3">
              <w:rPr>
                <w:sz w:val="24"/>
                <w:szCs w:val="24"/>
              </w:rPr>
              <w:t>2000,0</w:t>
            </w:r>
          </w:p>
        </w:tc>
      </w:tr>
      <w:tr w:rsidR="007A6FA3" w:rsidRPr="009E7135" w:rsidTr="007A6FA3">
        <w:trPr>
          <w:trHeight w:val="1240"/>
          <w:jc w:val="center"/>
        </w:trPr>
        <w:tc>
          <w:tcPr>
            <w:tcW w:w="557" w:type="dxa"/>
            <w:vMerge/>
            <w:vAlign w:val="center"/>
          </w:tcPr>
          <w:p w:rsidR="007A6FA3" w:rsidRPr="00B86BEA" w:rsidRDefault="007A6FA3" w:rsidP="0098583B">
            <w:pPr>
              <w:spacing w:line="192" w:lineRule="auto"/>
              <w:ind w:left="-56" w:right="34"/>
              <w:jc w:val="center"/>
              <w:rPr>
                <w:rStyle w:val="ac"/>
                <w:sz w:val="26"/>
                <w:szCs w:val="26"/>
              </w:rPr>
            </w:pPr>
          </w:p>
        </w:tc>
        <w:tc>
          <w:tcPr>
            <w:tcW w:w="561" w:type="dxa"/>
            <w:vMerge/>
            <w:vAlign w:val="center"/>
          </w:tcPr>
          <w:p w:rsidR="007A6FA3" w:rsidRDefault="007A6FA3" w:rsidP="00D80F71">
            <w:pPr>
              <w:spacing w:line="192" w:lineRule="auto"/>
              <w:jc w:val="center"/>
              <w:rPr>
                <w:rStyle w:val="ac"/>
                <w:sz w:val="24"/>
                <w:szCs w:val="24"/>
              </w:rPr>
            </w:pPr>
          </w:p>
        </w:tc>
        <w:tc>
          <w:tcPr>
            <w:tcW w:w="2301" w:type="dxa"/>
            <w:vMerge/>
            <w:vAlign w:val="center"/>
          </w:tcPr>
          <w:p w:rsidR="007A6FA3" w:rsidRPr="005F58AC" w:rsidRDefault="007A6FA3" w:rsidP="00D80F71">
            <w:pPr>
              <w:spacing w:line="192" w:lineRule="auto"/>
              <w:jc w:val="center"/>
              <w:rPr>
                <w:rStyle w:val="ac"/>
                <w:sz w:val="24"/>
                <w:szCs w:val="24"/>
              </w:rPr>
            </w:pPr>
          </w:p>
        </w:tc>
        <w:tc>
          <w:tcPr>
            <w:tcW w:w="1559" w:type="dxa"/>
            <w:vMerge/>
            <w:vAlign w:val="center"/>
          </w:tcPr>
          <w:p w:rsidR="007A6FA3" w:rsidRPr="007A6FA3" w:rsidRDefault="007A6FA3" w:rsidP="00D80F71">
            <w:pPr>
              <w:spacing w:line="192" w:lineRule="auto"/>
              <w:jc w:val="center"/>
              <w:rPr>
                <w:sz w:val="24"/>
                <w:szCs w:val="24"/>
              </w:rPr>
            </w:pPr>
          </w:p>
        </w:tc>
        <w:tc>
          <w:tcPr>
            <w:tcW w:w="2410" w:type="dxa"/>
            <w:vAlign w:val="center"/>
          </w:tcPr>
          <w:p w:rsidR="007A6FA3" w:rsidRPr="007A6FA3" w:rsidRDefault="007A6FA3" w:rsidP="007A6FA3">
            <w:pPr>
              <w:spacing w:line="192" w:lineRule="auto"/>
              <w:jc w:val="center"/>
              <w:rPr>
                <w:rStyle w:val="ac"/>
              </w:rPr>
            </w:pPr>
            <w:r w:rsidRPr="007A6FA3">
              <w:rPr>
                <w:bCs/>
                <w:sz w:val="24"/>
                <w:szCs w:val="24"/>
              </w:rPr>
              <w:t>- замена аэраторов. Изменение технологии очистки воды в период паводка. замена стальных труб на ПЭ.</w:t>
            </w:r>
          </w:p>
        </w:tc>
        <w:tc>
          <w:tcPr>
            <w:tcW w:w="2216" w:type="dxa"/>
            <w:vAlign w:val="center"/>
          </w:tcPr>
          <w:p w:rsidR="007A6FA3" w:rsidRPr="005F58AC" w:rsidRDefault="007A6FA3" w:rsidP="0098583B">
            <w:pPr>
              <w:spacing w:line="192" w:lineRule="auto"/>
              <w:jc w:val="center"/>
              <w:rPr>
                <w:sz w:val="24"/>
                <w:szCs w:val="24"/>
                <w:highlight w:val="yellow"/>
              </w:rPr>
            </w:pPr>
            <w:r>
              <w:rPr>
                <w:sz w:val="24"/>
                <w:szCs w:val="24"/>
              </w:rPr>
              <w:t>3</w:t>
            </w:r>
            <w:r w:rsidRPr="00111964">
              <w:rPr>
                <w:sz w:val="24"/>
                <w:szCs w:val="24"/>
              </w:rPr>
              <w:t>000,0</w:t>
            </w:r>
          </w:p>
        </w:tc>
      </w:tr>
      <w:tr w:rsidR="007A6FA3" w:rsidRPr="009E7135" w:rsidTr="007A6FA3">
        <w:trPr>
          <w:trHeight w:val="1240"/>
          <w:jc w:val="center"/>
        </w:trPr>
        <w:tc>
          <w:tcPr>
            <w:tcW w:w="557" w:type="dxa"/>
            <w:vMerge/>
            <w:vAlign w:val="center"/>
          </w:tcPr>
          <w:p w:rsidR="007A6FA3" w:rsidRPr="00B86BEA" w:rsidRDefault="007A6FA3" w:rsidP="0098583B">
            <w:pPr>
              <w:spacing w:line="192" w:lineRule="auto"/>
              <w:ind w:left="-56" w:right="34"/>
              <w:jc w:val="center"/>
              <w:rPr>
                <w:rStyle w:val="ac"/>
                <w:sz w:val="26"/>
                <w:szCs w:val="26"/>
              </w:rPr>
            </w:pPr>
          </w:p>
        </w:tc>
        <w:tc>
          <w:tcPr>
            <w:tcW w:w="561" w:type="dxa"/>
            <w:vMerge/>
            <w:vAlign w:val="center"/>
          </w:tcPr>
          <w:p w:rsidR="007A6FA3" w:rsidRDefault="007A6FA3" w:rsidP="00D80F71">
            <w:pPr>
              <w:spacing w:line="192" w:lineRule="auto"/>
              <w:jc w:val="center"/>
              <w:rPr>
                <w:rStyle w:val="ac"/>
                <w:sz w:val="24"/>
                <w:szCs w:val="24"/>
              </w:rPr>
            </w:pPr>
          </w:p>
        </w:tc>
        <w:tc>
          <w:tcPr>
            <w:tcW w:w="2301" w:type="dxa"/>
            <w:vMerge/>
            <w:vAlign w:val="center"/>
          </w:tcPr>
          <w:p w:rsidR="007A6FA3" w:rsidRPr="005F58AC" w:rsidRDefault="007A6FA3" w:rsidP="00D80F71">
            <w:pPr>
              <w:spacing w:line="192" w:lineRule="auto"/>
              <w:jc w:val="center"/>
              <w:rPr>
                <w:rStyle w:val="ac"/>
                <w:sz w:val="24"/>
                <w:szCs w:val="24"/>
              </w:rPr>
            </w:pPr>
          </w:p>
        </w:tc>
        <w:tc>
          <w:tcPr>
            <w:tcW w:w="1559" w:type="dxa"/>
            <w:vMerge/>
            <w:vAlign w:val="center"/>
          </w:tcPr>
          <w:p w:rsidR="007A6FA3" w:rsidRPr="007A6FA3" w:rsidRDefault="007A6FA3" w:rsidP="00D80F71">
            <w:pPr>
              <w:spacing w:line="192" w:lineRule="auto"/>
              <w:jc w:val="center"/>
              <w:rPr>
                <w:sz w:val="24"/>
                <w:szCs w:val="24"/>
              </w:rPr>
            </w:pPr>
          </w:p>
        </w:tc>
        <w:tc>
          <w:tcPr>
            <w:tcW w:w="2410" w:type="dxa"/>
            <w:vAlign w:val="center"/>
          </w:tcPr>
          <w:p w:rsidR="007A6FA3" w:rsidRPr="007A6FA3" w:rsidRDefault="007A6FA3" w:rsidP="007A6FA3">
            <w:pPr>
              <w:spacing w:line="192" w:lineRule="auto"/>
              <w:jc w:val="center"/>
              <w:rPr>
                <w:rStyle w:val="ac"/>
              </w:rPr>
            </w:pPr>
            <w:r>
              <w:rPr>
                <w:bCs/>
                <w:sz w:val="24"/>
                <w:szCs w:val="24"/>
              </w:rPr>
              <w:t xml:space="preserve">- </w:t>
            </w:r>
            <w:r w:rsidRPr="00D80F71">
              <w:rPr>
                <w:bCs/>
                <w:noProof/>
                <w:sz w:val="24"/>
                <w:szCs w:val="24"/>
                <w:lang w:eastAsia="ru-RU"/>
              </w:rPr>
              <w:t>ввод УФ оборудования для обеззараживания воды.</w:t>
            </w:r>
          </w:p>
        </w:tc>
        <w:tc>
          <w:tcPr>
            <w:tcW w:w="2216" w:type="dxa"/>
            <w:vAlign w:val="center"/>
          </w:tcPr>
          <w:p w:rsidR="007A6FA3" w:rsidRPr="005F58AC" w:rsidRDefault="007A6FA3" w:rsidP="0098583B">
            <w:pPr>
              <w:spacing w:line="192" w:lineRule="auto"/>
              <w:jc w:val="center"/>
              <w:rPr>
                <w:sz w:val="24"/>
                <w:szCs w:val="24"/>
                <w:highlight w:val="yellow"/>
              </w:rPr>
            </w:pPr>
            <w:r w:rsidRPr="00111964">
              <w:rPr>
                <w:sz w:val="24"/>
                <w:szCs w:val="24"/>
              </w:rPr>
              <w:t>9500,0</w:t>
            </w:r>
          </w:p>
        </w:tc>
      </w:tr>
      <w:tr w:rsidR="009A107F" w:rsidRPr="009E7135" w:rsidTr="001F58B5">
        <w:trPr>
          <w:jc w:val="center"/>
        </w:trPr>
        <w:tc>
          <w:tcPr>
            <w:tcW w:w="9604" w:type="dxa"/>
            <w:gridSpan w:val="6"/>
            <w:vAlign w:val="center"/>
          </w:tcPr>
          <w:p w:rsidR="009A107F" w:rsidRPr="009E7135" w:rsidRDefault="00D80F71" w:rsidP="00D80F71">
            <w:pPr>
              <w:spacing w:line="240" w:lineRule="auto"/>
              <w:ind w:left="-56"/>
              <w:jc w:val="center"/>
              <w:rPr>
                <w:b/>
                <w:bCs/>
                <w:sz w:val="24"/>
                <w:szCs w:val="24"/>
              </w:rPr>
            </w:pPr>
            <w:r w:rsidRPr="00D80F71">
              <w:rPr>
                <w:b/>
                <w:bCs/>
                <w:sz w:val="24"/>
                <w:szCs w:val="24"/>
              </w:rPr>
              <w:t>Обеспечение бесперебойного стабильного водоснабжения системы.</w:t>
            </w:r>
          </w:p>
        </w:tc>
      </w:tr>
      <w:tr w:rsidR="009A107F" w:rsidRPr="009E7135" w:rsidTr="001F58B5">
        <w:trPr>
          <w:jc w:val="center"/>
        </w:trPr>
        <w:tc>
          <w:tcPr>
            <w:tcW w:w="557" w:type="dxa"/>
            <w:vAlign w:val="center"/>
          </w:tcPr>
          <w:p w:rsidR="009A107F" w:rsidRPr="009E7135" w:rsidRDefault="001F58B5" w:rsidP="0098583B">
            <w:pPr>
              <w:spacing w:after="0" w:line="240" w:lineRule="auto"/>
              <w:ind w:left="-56"/>
              <w:jc w:val="center"/>
            </w:pPr>
            <w:r>
              <w:t>2</w:t>
            </w:r>
          </w:p>
        </w:tc>
        <w:tc>
          <w:tcPr>
            <w:tcW w:w="2862" w:type="dxa"/>
            <w:gridSpan w:val="2"/>
            <w:vAlign w:val="center"/>
          </w:tcPr>
          <w:p w:rsidR="009A107F" w:rsidRPr="00FF4392" w:rsidRDefault="00D80F71" w:rsidP="00FF4392">
            <w:pPr>
              <w:spacing w:line="240" w:lineRule="auto"/>
              <w:jc w:val="center"/>
              <w:rPr>
                <w:noProof/>
                <w:sz w:val="24"/>
                <w:szCs w:val="24"/>
                <w:lang w:eastAsia="ru-RU"/>
              </w:rPr>
            </w:pPr>
            <w:r w:rsidRPr="00FF4392">
              <w:rPr>
                <w:noProof/>
                <w:sz w:val="24"/>
                <w:szCs w:val="24"/>
                <w:lang w:eastAsia="ru-RU"/>
              </w:rPr>
              <w:t>У</w:t>
            </w:r>
            <w:r w:rsidRPr="00FF4392">
              <w:rPr>
                <w:sz w:val="24"/>
                <w:szCs w:val="24"/>
              </w:rPr>
              <w:t>становка</w:t>
            </w:r>
            <w:r w:rsidRPr="00FF4392">
              <w:rPr>
                <w:bCs/>
                <w:sz w:val="24"/>
                <w:szCs w:val="24"/>
              </w:rPr>
              <w:t xml:space="preserve"> расходомеров, регуляторов давления, системы диспетчеризации, телемеханики и автоматизации.</w:t>
            </w:r>
          </w:p>
        </w:tc>
        <w:tc>
          <w:tcPr>
            <w:tcW w:w="1559" w:type="dxa"/>
            <w:vAlign w:val="center"/>
          </w:tcPr>
          <w:p w:rsidR="009A107F" w:rsidRPr="009E7135" w:rsidRDefault="009A107F" w:rsidP="00FF4392">
            <w:pPr>
              <w:spacing w:line="192" w:lineRule="auto"/>
              <w:jc w:val="center"/>
              <w:rPr>
                <w:sz w:val="24"/>
                <w:szCs w:val="24"/>
              </w:rPr>
            </w:pPr>
            <w:r w:rsidRPr="009E7135">
              <w:rPr>
                <w:sz w:val="24"/>
                <w:szCs w:val="24"/>
              </w:rPr>
              <w:t>2014-202</w:t>
            </w:r>
            <w:r w:rsidR="00FF4392">
              <w:rPr>
                <w:sz w:val="24"/>
                <w:szCs w:val="24"/>
              </w:rPr>
              <w:t>4</w:t>
            </w:r>
            <w:r w:rsidRPr="009E7135">
              <w:rPr>
                <w:sz w:val="24"/>
                <w:szCs w:val="24"/>
              </w:rPr>
              <w:t xml:space="preserve"> гг</w:t>
            </w:r>
          </w:p>
        </w:tc>
        <w:tc>
          <w:tcPr>
            <w:tcW w:w="2410" w:type="dxa"/>
            <w:vAlign w:val="center"/>
          </w:tcPr>
          <w:p w:rsidR="009A107F" w:rsidRPr="00754AC5" w:rsidRDefault="00111964" w:rsidP="00111964">
            <w:pPr>
              <w:spacing w:line="192" w:lineRule="auto"/>
              <w:jc w:val="center"/>
              <w:rPr>
                <w:sz w:val="24"/>
                <w:szCs w:val="24"/>
                <w:highlight w:val="yellow"/>
              </w:rPr>
            </w:pPr>
            <w:r w:rsidRPr="00FF4392">
              <w:rPr>
                <w:bCs/>
                <w:sz w:val="24"/>
                <w:szCs w:val="24"/>
              </w:rPr>
              <w:t>расходомер</w:t>
            </w:r>
            <w:r>
              <w:rPr>
                <w:bCs/>
                <w:sz w:val="24"/>
                <w:szCs w:val="24"/>
              </w:rPr>
              <w:t>ы</w:t>
            </w:r>
            <w:r w:rsidRPr="00FF4392">
              <w:rPr>
                <w:bCs/>
                <w:sz w:val="24"/>
                <w:szCs w:val="24"/>
              </w:rPr>
              <w:t>, регулятор</w:t>
            </w:r>
            <w:r>
              <w:rPr>
                <w:bCs/>
                <w:sz w:val="24"/>
                <w:szCs w:val="24"/>
              </w:rPr>
              <w:t>ы</w:t>
            </w:r>
            <w:r w:rsidRPr="00FF4392">
              <w:rPr>
                <w:bCs/>
                <w:sz w:val="24"/>
                <w:szCs w:val="24"/>
              </w:rPr>
              <w:t xml:space="preserve"> давления, системы диспетчеризации, телемеханики и автоматизации</w:t>
            </w:r>
          </w:p>
        </w:tc>
        <w:tc>
          <w:tcPr>
            <w:tcW w:w="2216" w:type="dxa"/>
            <w:vAlign w:val="center"/>
          </w:tcPr>
          <w:p w:rsidR="009A107F" w:rsidRPr="00FF4392" w:rsidRDefault="00111964" w:rsidP="00111964">
            <w:pPr>
              <w:spacing w:line="192" w:lineRule="auto"/>
              <w:jc w:val="center"/>
              <w:rPr>
                <w:sz w:val="24"/>
                <w:szCs w:val="24"/>
                <w:highlight w:val="yellow"/>
              </w:rPr>
            </w:pPr>
            <w:r w:rsidRPr="00111964">
              <w:rPr>
                <w:sz w:val="24"/>
                <w:szCs w:val="24"/>
              </w:rPr>
              <w:t>25</w:t>
            </w:r>
            <w:r w:rsidR="009A107F" w:rsidRPr="00111964">
              <w:rPr>
                <w:sz w:val="24"/>
                <w:szCs w:val="24"/>
              </w:rPr>
              <w:t>00,0</w:t>
            </w:r>
          </w:p>
        </w:tc>
      </w:tr>
      <w:tr w:rsidR="009A107F" w:rsidRPr="009E7135" w:rsidTr="001F58B5">
        <w:trPr>
          <w:jc w:val="center"/>
        </w:trPr>
        <w:tc>
          <w:tcPr>
            <w:tcW w:w="9604" w:type="dxa"/>
            <w:gridSpan w:val="6"/>
            <w:vAlign w:val="center"/>
          </w:tcPr>
          <w:p w:rsidR="009A107F" w:rsidRPr="009E7135" w:rsidRDefault="009A107F" w:rsidP="0098583B">
            <w:pPr>
              <w:spacing w:line="240" w:lineRule="auto"/>
              <w:ind w:left="-56"/>
              <w:jc w:val="center"/>
              <w:rPr>
                <w:b/>
                <w:bCs/>
                <w:sz w:val="24"/>
                <w:szCs w:val="24"/>
              </w:rPr>
            </w:pPr>
            <w:r w:rsidRPr="009E7135">
              <w:rPr>
                <w:b/>
                <w:bCs/>
                <w:sz w:val="24"/>
                <w:szCs w:val="24"/>
              </w:rPr>
              <w:t>Строительство новых распределительных сетей.</w:t>
            </w:r>
          </w:p>
        </w:tc>
      </w:tr>
      <w:tr w:rsidR="00754AC5" w:rsidRPr="009E7135" w:rsidTr="001F58B5">
        <w:trPr>
          <w:jc w:val="center"/>
        </w:trPr>
        <w:tc>
          <w:tcPr>
            <w:tcW w:w="557" w:type="dxa"/>
            <w:vAlign w:val="center"/>
          </w:tcPr>
          <w:p w:rsidR="00754AC5" w:rsidRPr="009E7135" w:rsidRDefault="001F58B5" w:rsidP="0098583B">
            <w:pPr>
              <w:spacing w:after="0" w:line="240" w:lineRule="auto"/>
              <w:ind w:left="-56"/>
              <w:jc w:val="center"/>
            </w:pPr>
            <w:r>
              <w:t>3</w:t>
            </w:r>
          </w:p>
        </w:tc>
        <w:tc>
          <w:tcPr>
            <w:tcW w:w="2862" w:type="dxa"/>
            <w:gridSpan w:val="2"/>
            <w:vAlign w:val="center"/>
          </w:tcPr>
          <w:p w:rsidR="00754AC5" w:rsidRPr="009E7135" w:rsidRDefault="00754AC5" w:rsidP="00FF4392">
            <w:pPr>
              <w:spacing w:line="240" w:lineRule="auto"/>
              <w:jc w:val="center"/>
              <w:rPr>
                <w:sz w:val="24"/>
                <w:szCs w:val="24"/>
              </w:rPr>
            </w:pPr>
            <w:r w:rsidRPr="0098583B">
              <w:rPr>
                <w:rStyle w:val="ac"/>
                <w:sz w:val="24"/>
                <w:szCs w:val="24"/>
              </w:rPr>
              <w:t xml:space="preserve">Разработка ПСД и строительство </w:t>
            </w:r>
            <w:r w:rsidRPr="00FF4392">
              <w:rPr>
                <w:bCs/>
                <w:noProof/>
                <w:sz w:val="24"/>
                <w:szCs w:val="24"/>
                <w:lang w:eastAsia="ru-RU"/>
              </w:rPr>
              <w:t>новых распределительных сетей</w:t>
            </w:r>
            <w:r w:rsidRPr="00FF4392">
              <w:rPr>
                <w:b/>
                <w:bCs/>
                <w:noProof/>
                <w:sz w:val="24"/>
                <w:szCs w:val="24"/>
                <w:lang w:eastAsia="ru-RU"/>
              </w:rPr>
              <w:t>.</w:t>
            </w:r>
          </w:p>
        </w:tc>
        <w:tc>
          <w:tcPr>
            <w:tcW w:w="1559" w:type="dxa"/>
            <w:vAlign w:val="center"/>
          </w:tcPr>
          <w:p w:rsidR="00754AC5" w:rsidRPr="009E7135" w:rsidRDefault="00754AC5" w:rsidP="00FF4392">
            <w:pPr>
              <w:spacing w:line="240" w:lineRule="auto"/>
              <w:jc w:val="center"/>
              <w:rPr>
                <w:sz w:val="24"/>
                <w:szCs w:val="24"/>
              </w:rPr>
            </w:pPr>
            <w:r w:rsidRPr="009E7135">
              <w:rPr>
                <w:sz w:val="24"/>
                <w:szCs w:val="24"/>
              </w:rPr>
              <w:t>2014-20</w:t>
            </w:r>
            <w:r>
              <w:rPr>
                <w:sz w:val="24"/>
                <w:szCs w:val="24"/>
              </w:rPr>
              <w:t>24</w:t>
            </w:r>
            <w:r w:rsidRPr="009E7135">
              <w:rPr>
                <w:sz w:val="24"/>
                <w:szCs w:val="24"/>
              </w:rPr>
              <w:t xml:space="preserve"> гг</w:t>
            </w:r>
            <w:r>
              <w:rPr>
                <w:sz w:val="24"/>
                <w:szCs w:val="24"/>
              </w:rPr>
              <w:t>.</w:t>
            </w:r>
          </w:p>
        </w:tc>
        <w:tc>
          <w:tcPr>
            <w:tcW w:w="2410" w:type="dxa"/>
            <w:vAlign w:val="center"/>
          </w:tcPr>
          <w:p w:rsidR="00754AC5" w:rsidRPr="004B232B" w:rsidRDefault="00754AC5" w:rsidP="00754AC5">
            <w:pPr>
              <w:spacing w:line="240" w:lineRule="auto"/>
              <w:ind w:left="1" w:right="-108"/>
              <w:jc w:val="center"/>
              <w:rPr>
                <w:sz w:val="24"/>
                <w:highlight w:val="yellow"/>
              </w:rPr>
            </w:pPr>
            <w:r>
              <w:rPr>
                <w:sz w:val="24"/>
              </w:rPr>
              <w:t>Прокладка новых</w:t>
            </w:r>
            <w:r w:rsidRPr="0036596D">
              <w:rPr>
                <w:sz w:val="24"/>
              </w:rPr>
              <w:t xml:space="preserve"> </w:t>
            </w:r>
            <w:r>
              <w:rPr>
                <w:sz w:val="24"/>
              </w:rPr>
              <w:t xml:space="preserve">ПНД </w:t>
            </w:r>
            <w:r w:rsidRPr="0036596D">
              <w:rPr>
                <w:sz w:val="24"/>
              </w:rPr>
              <w:t>труб</w:t>
            </w:r>
            <w:r>
              <w:rPr>
                <w:sz w:val="24"/>
              </w:rPr>
              <w:t>опроводов распределительной сети водоснабжения</w:t>
            </w:r>
            <w:r w:rsidRPr="0036596D">
              <w:rPr>
                <w:sz w:val="24"/>
              </w:rPr>
              <w:t xml:space="preserve">. </w:t>
            </w:r>
          </w:p>
        </w:tc>
        <w:tc>
          <w:tcPr>
            <w:tcW w:w="2216" w:type="dxa"/>
            <w:vAlign w:val="center"/>
          </w:tcPr>
          <w:p w:rsidR="00754AC5" w:rsidRPr="004B232B" w:rsidRDefault="00754AC5" w:rsidP="00454BB0">
            <w:pPr>
              <w:spacing w:line="240" w:lineRule="auto"/>
              <w:ind w:left="1" w:right="-108"/>
              <w:jc w:val="center"/>
              <w:rPr>
                <w:sz w:val="24"/>
                <w:highlight w:val="yellow"/>
              </w:rPr>
            </w:pPr>
            <w:r w:rsidRPr="00424594">
              <w:rPr>
                <w:sz w:val="24"/>
              </w:rPr>
              <w:t>стоимость уточняется в зависимости от проекта нового строительства.</w:t>
            </w:r>
          </w:p>
        </w:tc>
      </w:tr>
      <w:tr w:rsidR="009A107F" w:rsidRPr="009E7135" w:rsidTr="001F58B5">
        <w:trPr>
          <w:jc w:val="center"/>
        </w:trPr>
        <w:tc>
          <w:tcPr>
            <w:tcW w:w="9604" w:type="dxa"/>
            <w:gridSpan w:val="6"/>
            <w:vAlign w:val="center"/>
          </w:tcPr>
          <w:p w:rsidR="009A107F" w:rsidRPr="009E7135" w:rsidRDefault="009A107F" w:rsidP="0098583B">
            <w:pPr>
              <w:spacing w:line="192" w:lineRule="auto"/>
              <w:ind w:left="-56"/>
              <w:jc w:val="center"/>
              <w:rPr>
                <w:b/>
                <w:bCs/>
                <w:sz w:val="24"/>
                <w:szCs w:val="24"/>
              </w:rPr>
            </w:pPr>
            <w:r w:rsidRPr="009E7135">
              <w:rPr>
                <w:b/>
                <w:bCs/>
                <w:sz w:val="24"/>
                <w:szCs w:val="24"/>
              </w:rPr>
              <w:t>Замена существующих сетей водоснабжения.</w:t>
            </w:r>
          </w:p>
        </w:tc>
      </w:tr>
      <w:tr w:rsidR="009A107F" w:rsidRPr="009E7135" w:rsidTr="001F58B5">
        <w:trPr>
          <w:jc w:val="center"/>
        </w:trPr>
        <w:tc>
          <w:tcPr>
            <w:tcW w:w="557" w:type="dxa"/>
            <w:vAlign w:val="center"/>
          </w:tcPr>
          <w:p w:rsidR="009A107F" w:rsidRPr="00B86BEA" w:rsidRDefault="001F58B5" w:rsidP="0098583B">
            <w:pPr>
              <w:spacing w:after="0" w:line="192" w:lineRule="auto"/>
              <w:ind w:left="-56"/>
              <w:jc w:val="center"/>
              <w:rPr>
                <w:rStyle w:val="ac"/>
                <w:sz w:val="26"/>
                <w:szCs w:val="26"/>
              </w:rPr>
            </w:pPr>
            <w:r>
              <w:rPr>
                <w:rStyle w:val="ac"/>
                <w:sz w:val="26"/>
                <w:szCs w:val="26"/>
              </w:rPr>
              <w:t>4</w:t>
            </w:r>
          </w:p>
        </w:tc>
        <w:tc>
          <w:tcPr>
            <w:tcW w:w="2862" w:type="dxa"/>
            <w:gridSpan w:val="2"/>
            <w:vAlign w:val="center"/>
          </w:tcPr>
          <w:p w:rsidR="009A107F" w:rsidRPr="00FF4392" w:rsidRDefault="009A107F" w:rsidP="0098583B">
            <w:pPr>
              <w:spacing w:line="192" w:lineRule="auto"/>
              <w:jc w:val="center"/>
              <w:rPr>
                <w:sz w:val="24"/>
                <w:szCs w:val="24"/>
              </w:rPr>
            </w:pPr>
            <w:r w:rsidRPr="00FF4392">
              <w:rPr>
                <w:rStyle w:val="ac"/>
                <w:sz w:val="24"/>
                <w:szCs w:val="24"/>
              </w:rPr>
              <w:t xml:space="preserve">Разработка ПСД и </w:t>
            </w:r>
            <w:r w:rsidR="00FF4392">
              <w:rPr>
                <w:bCs/>
                <w:noProof/>
                <w:sz w:val="24"/>
                <w:szCs w:val="24"/>
                <w:lang w:eastAsia="ru-RU"/>
              </w:rPr>
              <w:t>з</w:t>
            </w:r>
            <w:r w:rsidR="00FF4392" w:rsidRPr="00FF4392">
              <w:rPr>
                <w:bCs/>
                <w:noProof/>
                <w:sz w:val="24"/>
                <w:szCs w:val="24"/>
                <w:lang w:eastAsia="ru-RU"/>
              </w:rPr>
              <w:t>амена существующих сетей водоснабжения.</w:t>
            </w:r>
          </w:p>
        </w:tc>
        <w:tc>
          <w:tcPr>
            <w:tcW w:w="1559" w:type="dxa"/>
            <w:vAlign w:val="center"/>
          </w:tcPr>
          <w:p w:rsidR="009A107F" w:rsidRPr="009E7135" w:rsidRDefault="009A107F" w:rsidP="00FF4392">
            <w:pPr>
              <w:spacing w:line="192" w:lineRule="auto"/>
              <w:jc w:val="center"/>
              <w:rPr>
                <w:sz w:val="24"/>
                <w:szCs w:val="24"/>
              </w:rPr>
            </w:pPr>
            <w:r w:rsidRPr="009E7135">
              <w:rPr>
                <w:sz w:val="24"/>
                <w:szCs w:val="24"/>
              </w:rPr>
              <w:t>2014-20</w:t>
            </w:r>
            <w:r w:rsidR="00FF4392">
              <w:rPr>
                <w:sz w:val="24"/>
                <w:szCs w:val="24"/>
              </w:rPr>
              <w:t>24</w:t>
            </w:r>
            <w:r w:rsidRPr="009E7135">
              <w:rPr>
                <w:sz w:val="24"/>
                <w:szCs w:val="24"/>
              </w:rPr>
              <w:t xml:space="preserve"> гг</w:t>
            </w:r>
            <w:r w:rsidR="00FF4392">
              <w:rPr>
                <w:sz w:val="24"/>
                <w:szCs w:val="24"/>
              </w:rPr>
              <w:t>.</w:t>
            </w:r>
          </w:p>
        </w:tc>
        <w:tc>
          <w:tcPr>
            <w:tcW w:w="2410" w:type="dxa"/>
            <w:vAlign w:val="center"/>
          </w:tcPr>
          <w:p w:rsidR="009A107F" w:rsidRPr="00FF4392" w:rsidRDefault="00CE1448" w:rsidP="00111964">
            <w:pPr>
              <w:spacing w:line="192" w:lineRule="auto"/>
              <w:jc w:val="center"/>
              <w:rPr>
                <w:sz w:val="24"/>
                <w:szCs w:val="24"/>
                <w:highlight w:val="yellow"/>
              </w:rPr>
            </w:pPr>
            <w:r w:rsidRPr="00754AC5">
              <w:rPr>
                <w:bCs/>
                <w:sz w:val="24"/>
                <w:szCs w:val="24"/>
              </w:rPr>
              <w:t>Замена стальных</w:t>
            </w:r>
            <w:r>
              <w:rPr>
                <w:bCs/>
                <w:sz w:val="24"/>
                <w:szCs w:val="24"/>
              </w:rPr>
              <w:t xml:space="preserve"> и чугунных</w:t>
            </w:r>
            <w:r w:rsidRPr="00754AC5">
              <w:rPr>
                <w:bCs/>
                <w:sz w:val="24"/>
                <w:szCs w:val="24"/>
              </w:rPr>
              <w:t xml:space="preserve"> труб</w:t>
            </w:r>
            <w:r>
              <w:rPr>
                <w:bCs/>
                <w:sz w:val="24"/>
                <w:szCs w:val="24"/>
              </w:rPr>
              <w:t>опроводов</w:t>
            </w:r>
            <w:r w:rsidRPr="00754AC5">
              <w:rPr>
                <w:bCs/>
                <w:sz w:val="24"/>
                <w:szCs w:val="24"/>
              </w:rPr>
              <w:t xml:space="preserve"> на трубы ПНД. Объем перекладки труб </w:t>
            </w:r>
            <w:r>
              <w:rPr>
                <w:bCs/>
                <w:sz w:val="24"/>
                <w:szCs w:val="24"/>
              </w:rPr>
              <w:t>(72%)</w:t>
            </w:r>
            <w:r w:rsidRPr="00754AC5">
              <w:rPr>
                <w:bCs/>
                <w:sz w:val="24"/>
                <w:szCs w:val="24"/>
              </w:rPr>
              <w:t>.</w:t>
            </w:r>
          </w:p>
        </w:tc>
        <w:tc>
          <w:tcPr>
            <w:tcW w:w="2216" w:type="dxa"/>
            <w:vAlign w:val="center"/>
          </w:tcPr>
          <w:p w:rsidR="009A107F" w:rsidRPr="00FF4392" w:rsidRDefault="00111964" w:rsidP="00111964">
            <w:pPr>
              <w:spacing w:line="192" w:lineRule="auto"/>
              <w:jc w:val="center"/>
              <w:rPr>
                <w:sz w:val="24"/>
                <w:szCs w:val="24"/>
                <w:highlight w:val="yellow"/>
              </w:rPr>
            </w:pPr>
            <w:r w:rsidRPr="00424594">
              <w:rPr>
                <w:sz w:val="24"/>
              </w:rPr>
              <w:t xml:space="preserve">стоимость уточняется в зависимости от проекта </w:t>
            </w:r>
            <w:r>
              <w:rPr>
                <w:sz w:val="24"/>
              </w:rPr>
              <w:t>реконструкции</w:t>
            </w:r>
          </w:p>
        </w:tc>
      </w:tr>
      <w:tr w:rsidR="0038075D" w:rsidRPr="009E7135" w:rsidTr="001F58B5">
        <w:trPr>
          <w:jc w:val="center"/>
        </w:trPr>
        <w:tc>
          <w:tcPr>
            <w:tcW w:w="9604" w:type="dxa"/>
            <w:gridSpan w:val="6"/>
            <w:vAlign w:val="center"/>
          </w:tcPr>
          <w:p w:rsidR="0038075D" w:rsidRPr="008E1147" w:rsidRDefault="008E1147" w:rsidP="008E1147">
            <w:pPr>
              <w:spacing w:line="192" w:lineRule="auto"/>
              <w:jc w:val="center"/>
              <w:rPr>
                <w:b/>
                <w:sz w:val="24"/>
              </w:rPr>
            </w:pPr>
            <w:r w:rsidRPr="008E1147">
              <w:rPr>
                <w:b/>
                <w:noProof/>
                <w:lang w:eastAsia="ru-RU"/>
              </w:rPr>
              <w:t>Обеспечение холодной водой теплопунктов для приготовления</w:t>
            </w:r>
            <w:r>
              <w:rPr>
                <w:b/>
                <w:noProof/>
                <w:lang w:eastAsia="ru-RU"/>
              </w:rPr>
              <w:t xml:space="preserve">                                  </w:t>
            </w:r>
            <w:r w:rsidRPr="008E1147">
              <w:rPr>
                <w:b/>
                <w:noProof/>
                <w:lang w:eastAsia="ru-RU"/>
              </w:rPr>
              <w:t xml:space="preserve"> горячей воды для систем ГВС.</w:t>
            </w:r>
          </w:p>
        </w:tc>
      </w:tr>
      <w:tr w:rsidR="0038075D" w:rsidRPr="009E7135" w:rsidTr="001F58B5">
        <w:trPr>
          <w:jc w:val="center"/>
        </w:trPr>
        <w:tc>
          <w:tcPr>
            <w:tcW w:w="557" w:type="dxa"/>
            <w:vAlign w:val="center"/>
          </w:tcPr>
          <w:p w:rsidR="0038075D" w:rsidRDefault="001F58B5" w:rsidP="0098583B">
            <w:pPr>
              <w:spacing w:after="0" w:line="192" w:lineRule="auto"/>
              <w:ind w:left="-56"/>
              <w:jc w:val="center"/>
              <w:rPr>
                <w:rStyle w:val="ac"/>
                <w:sz w:val="26"/>
                <w:szCs w:val="26"/>
              </w:rPr>
            </w:pPr>
            <w:r>
              <w:rPr>
                <w:rStyle w:val="ac"/>
                <w:sz w:val="26"/>
                <w:szCs w:val="26"/>
              </w:rPr>
              <w:t>5</w:t>
            </w:r>
          </w:p>
        </w:tc>
        <w:tc>
          <w:tcPr>
            <w:tcW w:w="2862" w:type="dxa"/>
            <w:gridSpan w:val="2"/>
            <w:vAlign w:val="center"/>
          </w:tcPr>
          <w:p w:rsidR="0038075D" w:rsidRPr="00FF4392" w:rsidRDefault="008E1147" w:rsidP="0098583B">
            <w:pPr>
              <w:spacing w:line="192" w:lineRule="auto"/>
              <w:jc w:val="center"/>
              <w:rPr>
                <w:rStyle w:val="ac"/>
                <w:sz w:val="24"/>
                <w:szCs w:val="24"/>
              </w:rPr>
            </w:pPr>
            <w:r>
              <w:rPr>
                <w:rStyle w:val="ac"/>
                <w:sz w:val="24"/>
                <w:szCs w:val="24"/>
              </w:rPr>
              <w:t>Разработка ПДС и строительство новых сетей водоснабжения к тепловым пунктам для систем ГВС.</w:t>
            </w:r>
          </w:p>
        </w:tc>
        <w:tc>
          <w:tcPr>
            <w:tcW w:w="1559" w:type="dxa"/>
            <w:vAlign w:val="center"/>
          </w:tcPr>
          <w:p w:rsidR="0038075D" w:rsidRPr="009E7135" w:rsidRDefault="0038075D" w:rsidP="00FF4392">
            <w:pPr>
              <w:spacing w:line="192" w:lineRule="auto"/>
              <w:jc w:val="center"/>
              <w:rPr>
                <w:sz w:val="24"/>
                <w:szCs w:val="24"/>
              </w:rPr>
            </w:pPr>
            <w:r>
              <w:rPr>
                <w:noProof/>
                <w:lang w:eastAsia="ru-RU"/>
              </w:rPr>
              <w:t>2014-2022 гг</w:t>
            </w:r>
            <w:r w:rsidR="008E1147">
              <w:rPr>
                <w:noProof/>
                <w:lang w:eastAsia="ru-RU"/>
              </w:rPr>
              <w:t>.</w:t>
            </w:r>
          </w:p>
        </w:tc>
        <w:tc>
          <w:tcPr>
            <w:tcW w:w="2410" w:type="dxa"/>
            <w:vAlign w:val="center"/>
          </w:tcPr>
          <w:p w:rsidR="0038075D" w:rsidRPr="00754AC5" w:rsidRDefault="008E1147" w:rsidP="00111964">
            <w:pPr>
              <w:spacing w:line="192" w:lineRule="auto"/>
              <w:jc w:val="center"/>
              <w:rPr>
                <w:bCs/>
                <w:sz w:val="24"/>
                <w:szCs w:val="24"/>
              </w:rPr>
            </w:pPr>
            <w:r>
              <w:rPr>
                <w:bCs/>
                <w:sz w:val="24"/>
                <w:szCs w:val="24"/>
              </w:rPr>
              <w:t>Таблица № 14</w:t>
            </w:r>
          </w:p>
        </w:tc>
        <w:tc>
          <w:tcPr>
            <w:tcW w:w="2216" w:type="dxa"/>
            <w:vAlign w:val="center"/>
          </w:tcPr>
          <w:p w:rsidR="0038075D" w:rsidRPr="00424594" w:rsidRDefault="008E1147" w:rsidP="00111964">
            <w:pPr>
              <w:spacing w:line="192" w:lineRule="auto"/>
              <w:jc w:val="center"/>
              <w:rPr>
                <w:sz w:val="24"/>
              </w:rPr>
            </w:pPr>
            <w:r w:rsidRPr="00424594">
              <w:rPr>
                <w:sz w:val="24"/>
              </w:rPr>
              <w:t>стоимость уточняется в зависимости от проекта нового строительства.</w:t>
            </w:r>
          </w:p>
        </w:tc>
      </w:tr>
      <w:tr w:rsidR="009A107F" w:rsidRPr="009E7135" w:rsidTr="001F58B5">
        <w:trPr>
          <w:jc w:val="center"/>
        </w:trPr>
        <w:tc>
          <w:tcPr>
            <w:tcW w:w="7388" w:type="dxa"/>
            <w:gridSpan w:val="5"/>
            <w:vAlign w:val="center"/>
          </w:tcPr>
          <w:p w:rsidR="009A107F" w:rsidRPr="009E7135" w:rsidRDefault="009A107F" w:rsidP="0098583B">
            <w:pPr>
              <w:spacing w:line="192" w:lineRule="auto"/>
              <w:ind w:left="-56"/>
              <w:jc w:val="right"/>
              <w:rPr>
                <w:b/>
                <w:bCs/>
                <w:sz w:val="24"/>
                <w:szCs w:val="24"/>
              </w:rPr>
            </w:pPr>
            <w:r w:rsidRPr="009E7135">
              <w:rPr>
                <w:b/>
                <w:bCs/>
                <w:sz w:val="24"/>
                <w:szCs w:val="24"/>
              </w:rPr>
              <w:t>ИТОГО:</w:t>
            </w:r>
          </w:p>
        </w:tc>
        <w:tc>
          <w:tcPr>
            <w:tcW w:w="2216" w:type="dxa"/>
            <w:vAlign w:val="center"/>
          </w:tcPr>
          <w:p w:rsidR="009A107F" w:rsidRPr="009E7135" w:rsidRDefault="007A6FA3" w:rsidP="00B2470D">
            <w:pPr>
              <w:spacing w:line="192" w:lineRule="auto"/>
              <w:jc w:val="center"/>
              <w:rPr>
                <w:b/>
                <w:bCs/>
                <w:sz w:val="24"/>
                <w:szCs w:val="24"/>
              </w:rPr>
            </w:pPr>
            <w:r>
              <w:rPr>
                <w:b/>
                <w:bCs/>
                <w:sz w:val="24"/>
                <w:szCs w:val="24"/>
              </w:rPr>
              <w:t>65</w:t>
            </w:r>
            <w:r w:rsidR="00111964">
              <w:rPr>
                <w:b/>
                <w:bCs/>
                <w:sz w:val="24"/>
                <w:szCs w:val="24"/>
              </w:rPr>
              <w:t>000,0</w:t>
            </w:r>
          </w:p>
        </w:tc>
      </w:tr>
    </w:tbl>
    <w:p w:rsidR="009A107F" w:rsidRDefault="009A107F" w:rsidP="00EE36F2">
      <w:pPr>
        <w:ind w:firstLine="708"/>
      </w:pPr>
      <w:r w:rsidRPr="00520D96">
        <w:t>Финансовые потребности, необходимые для реализации схемы водо</w:t>
      </w:r>
      <w:r>
        <w:t>снабжения</w:t>
      </w:r>
      <w:r w:rsidRPr="00520D96">
        <w:t>, обеспечиваются за счет средств краевого бюджета, местного бюджета, внебюджетных источников и ориентировочно составят за период реализации схемы с 2014 по 20</w:t>
      </w:r>
      <w:r w:rsidR="002F37DD">
        <w:t>24</w:t>
      </w:r>
      <w:r w:rsidRPr="00520D96">
        <w:t xml:space="preserve"> г.г.</w:t>
      </w:r>
      <w:r>
        <w:t xml:space="preserve"> около</w:t>
      </w:r>
      <w:r w:rsidRPr="00520D96">
        <w:t xml:space="preserve"> </w:t>
      </w:r>
      <w:r w:rsidR="007A6FA3">
        <w:t>65</w:t>
      </w:r>
      <w:r w:rsidRPr="00520D96">
        <w:t xml:space="preserve"> млн. руб.</w:t>
      </w:r>
    </w:p>
    <w:p w:rsidR="009A107F" w:rsidRDefault="009A107F" w:rsidP="00EE36F2">
      <w:pPr>
        <w:ind w:firstLine="708"/>
      </w:pPr>
      <w:r w:rsidRPr="00520D96">
        <w:t>Источники финансирования мероприятий, включенных в перспективную схему водо</w:t>
      </w:r>
      <w:r>
        <w:t>снабжения</w:t>
      </w:r>
      <w:r w:rsidRPr="00520D96">
        <w:t>, определяются в инвестиционной программе организации коммунального комплекса</w:t>
      </w:r>
      <w:r>
        <w:t>,</w:t>
      </w:r>
      <w:r w:rsidRPr="00520D96">
        <w:t xml:space="preserve"> осуществляющей услуги в сфере водо</w:t>
      </w:r>
      <w:r>
        <w:t>снабжения</w:t>
      </w:r>
      <w:r w:rsidRPr="00520D96">
        <w:t xml:space="preserve">, согласованной с органом местного самоуправления и утвержденной представительным органом </w:t>
      </w:r>
      <w:r w:rsidR="002F37DD">
        <w:t>муниципального образования Североуральский г</w:t>
      </w:r>
      <w:r>
        <w:t>ородской округ</w:t>
      </w:r>
      <w:r w:rsidRPr="00520D96">
        <w:t>.</w:t>
      </w:r>
    </w:p>
    <w:p w:rsidR="008E1147" w:rsidRDefault="008E1147" w:rsidP="008E1147">
      <w:pPr>
        <w:ind w:firstLine="708"/>
        <w:jc w:val="right"/>
        <w:rPr>
          <w:b/>
        </w:rPr>
        <w:sectPr w:rsidR="008E1147" w:rsidSect="00783A95">
          <w:pgSz w:w="11906" w:h="16838"/>
          <w:pgMar w:top="1134" w:right="850" w:bottom="1134" w:left="1701" w:header="708" w:footer="708" w:gutter="0"/>
          <w:cols w:space="708"/>
          <w:titlePg/>
          <w:docGrid w:linePitch="381"/>
        </w:sectPr>
      </w:pPr>
    </w:p>
    <w:p w:rsidR="008E1147" w:rsidRPr="008E1147" w:rsidRDefault="008E1147" w:rsidP="008E1147">
      <w:pPr>
        <w:ind w:firstLine="708"/>
        <w:jc w:val="right"/>
      </w:pPr>
      <w:r w:rsidRPr="008E1147">
        <w:lastRenderedPageBreak/>
        <w:t>Таблица № 14</w:t>
      </w:r>
    </w:p>
    <w:p w:rsidR="008E1147" w:rsidRDefault="008E1147" w:rsidP="008E1147">
      <w:pPr>
        <w:ind w:firstLine="708"/>
        <w:jc w:val="center"/>
        <w:rPr>
          <w:rStyle w:val="ac"/>
          <w:b/>
          <w:sz w:val="24"/>
          <w:szCs w:val="24"/>
        </w:rPr>
      </w:pPr>
      <w:r>
        <w:rPr>
          <w:rStyle w:val="ac"/>
          <w:b/>
          <w:sz w:val="24"/>
          <w:szCs w:val="24"/>
        </w:rPr>
        <w:t>С</w:t>
      </w:r>
      <w:r w:rsidRPr="008E1147">
        <w:rPr>
          <w:rStyle w:val="ac"/>
          <w:b/>
          <w:sz w:val="24"/>
          <w:szCs w:val="24"/>
        </w:rPr>
        <w:t>троительство новых сетей водоснабжения к тепловым пунктам для систем ГВС.</w:t>
      </w:r>
    </w:p>
    <w:tbl>
      <w:tblPr>
        <w:tblW w:w="9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4678"/>
        <w:gridCol w:w="1701"/>
        <w:gridCol w:w="2393"/>
      </w:tblGrid>
      <w:tr w:rsidR="00371FA1" w:rsidRPr="00DF2D0E" w:rsidTr="00DF2D0E">
        <w:tc>
          <w:tcPr>
            <w:tcW w:w="959" w:type="dxa"/>
            <w:vAlign w:val="center"/>
          </w:tcPr>
          <w:p w:rsidR="008E1147" w:rsidRPr="00DF2D0E" w:rsidRDefault="008E1147" w:rsidP="00DF2D0E">
            <w:pPr>
              <w:spacing w:line="16" w:lineRule="atLeast"/>
              <w:jc w:val="center"/>
              <w:rPr>
                <w:b/>
                <w:sz w:val="22"/>
                <w:szCs w:val="22"/>
              </w:rPr>
            </w:pPr>
            <w:r w:rsidRPr="00DF2D0E">
              <w:rPr>
                <w:b/>
                <w:sz w:val="22"/>
                <w:szCs w:val="22"/>
              </w:rPr>
              <w:t>№ п/п</w:t>
            </w:r>
          </w:p>
        </w:tc>
        <w:tc>
          <w:tcPr>
            <w:tcW w:w="4678" w:type="dxa"/>
            <w:vAlign w:val="center"/>
          </w:tcPr>
          <w:p w:rsidR="008E1147" w:rsidRPr="00DF2D0E" w:rsidRDefault="008E1147" w:rsidP="00DF2D0E">
            <w:pPr>
              <w:spacing w:line="16" w:lineRule="atLeast"/>
              <w:jc w:val="center"/>
              <w:rPr>
                <w:b/>
                <w:sz w:val="22"/>
                <w:szCs w:val="22"/>
              </w:rPr>
            </w:pPr>
            <w:r w:rsidRPr="00DF2D0E">
              <w:rPr>
                <w:b/>
                <w:sz w:val="22"/>
                <w:szCs w:val="22"/>
              </w:rPr>
              <w:t>Место расположения</w:t>
            </w:r>
          </w:p>
        </w:tc>
        <w:tc>
          <w:tcPr>
            <w:tcW w:w="1701" w:type="dxa"/>
            <w:vAlign w:val="center"/>
          </w:tcPr>
          <w:p w:rsidR="008E1147" w:rsidRPr="00DF2D0E" w:rsidRDefault="008E1147" w:rsidP="00DF2D0E">
            <w:pPr>
              <w:spacing w:line="16" w:lineRule="atLeast"/>
              <w:jc w:val="center"/>
              <w:rPr>
                <w:b/>
                <w:sz w:val="22"/>
                <w:szCs w:val="22"/>
              </w:rPr>
            </w:pPr>
            <w:r w:rsidRPr="00DF2D0E">
              <w:rPr>
                <w:b/>
                <w:sz w:val="22"/>
                <w:szCs w:val="22"/>
              </w:rPr>
              <w:t>Срок реализации</w:t>
            </w:r>
          </w:p>
        </w:tc>
        <w:tc>
          <w:tcPr>
            <w:tcW w:w="2393" w:type="dxa"/>
            <w:vAlign w:val="center"/>
          </w:tcPr>
          <w:p w:rsidR="008E1147" w:rsidRPr="00DF2D0E" w:rsidRDefault="008E1147" w:rsidP="00DF2D0E">
            <w:pPr>
              <w:spacing w:line="16" w:lineRule="atLeast"/>
              <w:jc w:val="center"/>
              <w:rPr>
                <w:b/>
                <w:sz w:val="22"/>
                <w:szCs w:val="22"/>
              </w:rPr>
            </w:pPr>
            <w:r w:rsidRPr="00DF2D0E">
              <w:rPr>
                <w:b/>
                <w:sz w:val="22"/>
                <w:szCs w:val="22"/>
              </w:rPr>
              <w:t>Вид работ</w:t>
            </w:r>
          </w:p>
        </w:tc>
      </w:tr>
      <w:tr w:rsidR="008E1147" w:rsidRPr="00DF2D0E" w:rsidTr="00DF2D0E">
        <w:tc>
          <w:tcPr>
            <w:tcW w:w="9731" w:type="dxa"/>
            <w:gridSpan w:val="4"/>
            <w:vAlign w:val="center"/>
          </w:tcPr>
          <w:p w:rsidR="008E1147" w:rsidRPr="00DF2D0E" w:rsidRDefault="008E1147" w:rsidP="00DF2D0E">
            <w:pPr>
              <w:spacing w:line="16" w:lineRule="atLeast"/>
              <w:jc w:val="center"/>
              <w:rPr>
                <w:sz w:val="22"/>
                <w:szCs w:val="22"/>
              </w:rPr>
            </w:pPr>
            <w:r w:rsidRPr="00DF2D0E">
              <w:rPr>
                <w:sz w:val="22"/>
                <w:szCs w:val="22"/>
              </w:rPr>
              <w:t>г. Североуральск</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1</w:t>
            </w:r>
          </w:p>
        </w:tc>
        <w:tc>
          <w:tcPr>
            <w:tcW w:w="4678" w:type="dxa"/>
            <w:vMerge w:val="restart"/>
            <w:vAlign w:val="center"/>
          </w:tcPr>
          <w:p w:rsidR="00151EB1" w:rsidRPr="00DF2D0E" w:rsidRDefault="00151EB1" w:rsidP="00DF2D0E">
            <w:pPr>
              <w:spacing w:after="0" w:line="16" w:lineRule="atLeast"/>
              <w:ind w:left="-108" w:right="-108"/>
              <w:jc w:val="center"/>
              <w:rPr>
                <w:sz w:val="22"/>
                <w:szCs w:val="22"/>
              </w:rPr>
            </w:pPr>
            <w:r w:rsidRPr="00DF2D0E">
              <w:rPr>
                <w:sz w:val="22"/>
                <w:szCs w:val="22"/>
              </w:rPr>
              <w:sym w:font="Symbol" w:char="F02D"/>
            </w:r>
            <w:r w:rsidRPr="00DF2D0E">
              <w:rPr>
                <w:sz w:val="22"/>
                <w:szCs w:val="22"/>
              </w:rPr>
              <w:t xml:space="preserve"> ТП "Центральный"</w:t>
            </w:r>
          </w:p>
          <w:p w:rsidR="00151EB1" w:rsidRPr="00DF2D0E" w:rsidRDefault="00151EB1" w:rsidP="00DF2D0E">
            <w:pPr>
              <w:spacing w:after="0" w:line="16" w:lineRule="atLeast"/>
              <w:ind w:left="-108" w:right="-108"/>
              <w:jc w:val="center"/>
              <w:rPr>
                <w:sz w:val="22"/>
                <w:szCs w:val="22"/>
              </w:rPr>
            </w:pPr>
            <w:r w:rsidRPr="00DF2D0E">
              <w:rPr>
                <w:sz w:val="22"/>
                <w:szCs w:val="22"/>
              </w:rPr>
              <w:sym w:font="Symbol" w:char="F02D"/>
            </w:r>
            <w:r w:rsidRPr="00DF2D0E">
              <w:rPr>
                <w:sz w:val="22"/>
                <w:szCs w:val="22"/>
              </w:rPr>
              <w:t xml:space="preserve"> ТП-10 "Вокзал;</w:t>
            </w:r>
          </w:p>
          <w:p w:rsidR="00151EB1" w:rsidRPr="00DF2D0E" w:rsidRDefault="00151EB1" w:rsidP="00DF2D0E">
            <w:pPr>
              <w:spacing w:after="0" w:line="16" w:lineRule="atLeast"/>
              <w:ind w:left="-108" w:right="-108"/>
              <w:jc w:val="center"/>
              <w:rPr>
                <w:sz w:val="22"/>
                <w:szCs w:val="22"/>
              </w:rPr>
            </w:pPr>
            <w:r w:rsidRPr="00DF2D0E">
              <w:rPr>
                <w:sz w:val="22"/>
                <w:szCs w:val="22"/>
              </w:rPr>
              <w:sym w:font="Symbol" w:char="F02D"/>
            </w:r>
            <w:r w:rsidRPr="00DF2D0E">
              <w:rPr>
                <w:sz w:val="22"/>
                <w:szCs w:val="22"/>
              </w:rPr>
              <w:t xml:space="preserve"> ТП-1 "Мира старый";</w:t>
            </w:r>
          </w:p>
          <w:p w:rsidR="00151EB1" w:rsidRPr="00DF2D0E" w:rsidRDefault="00151EB1" w:rsidP="00DF2D0E">
            <w:pPr>
              <w:spacing w:after="0" w:line="16" w:lineRule="atLeast"/>
              <w:ind w:left="-108" w:right="-108"/>
              <w:jc w:val="center"/>
              <w:rPr>
                <w:sz w:val="22"/>
                <w:szCs w:val="22"/>
              </w:rPr>
            </w:pPr>
            <w:r w:rsidRPr="00DF2D0E">
              <w:rPr>
                <w:sz w:val="22"/>
                <w:szCs w:val="22"/>
              </w:rPr>
              <w:sym w:font="Symbol" w:char="F02D"/>
            </w:r>
            <w:r w:rsidRPr="00DF2D0E">
              <w:rPr>
                <w:sz w:val="22"/>
                <w:szCs w:val="22"/>
              </w:rPr>
              <w:t xml:space="preserve"> ТП-2 "Мира новый".</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2015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line="16" w:lineRule="atLeast"/>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2</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ТП-9 "Баня";</w:t>
            </w:r>
          </w:p>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ТП-3 "Осипенко".</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2016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line="16" w:lineRule="atLeast"/>
              <w:jc w:val="center"/>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3</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ТП-6 "Школьный";</w:t>
            </w:r>
          </w:p>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ТП-12 "3-й микр".</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2017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after="0" w:line="16" w:lineRule="atLeast"/>
              <w:jc w:val="center"/>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4</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ТП-8 "ГПТУ-76";</w:t>
            </w:r>
          </w:p>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ТП-15 "ГУС".</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2018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after="0" w:line="16" w:lineRule="atLeast"/>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5</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ТП-4 "Ленина";</w:t>
            </w:r>
          </w:p>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ТП-7 "33 квартал".</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2019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after="0" w:line="16" w:lineRule="atLeast"/>
              <w:jc w:val="center"/>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 xml:space="preserve">Строительство внутриквартальных </w:t>
            </w:r>
            <w:r w:rsidRPr="00DF2D0E">
              <w:rPr>
                <w:sz w:val="22"/>
                <w:szCs w:val="22"/>
              </w:rPr>
              <w:lastRenderedPageBreak/>
              <w:t>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lastRenderedPageBreak/>
              <w:t>6</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ТП-11 "7-й микр";</w:t>
            </w:r>
          </w:p>
          <w:p w:rsidR="00151EB1" w:rsidRPr="00DF2D0E" w:rsidRDefault="00151EB1" w:rsidP="00DF2D0E">
            <w:pPr>
              <w:spacing w:after="0" w:line="16" w:lineRule="atLeast"/>
              <w:jc w:val="center"/>
              <w:rPr>
                <w:sz w:val="22"/>
                <w:szCs w:val="22"/>
              </w:rPr>
            </w:pPr>
            <w:r w:rsidRPr="00DF2D0E">
              <w:rPr>
                <w:sz w:val="22"/>
                <w:szCs w:val="22"/>
              </w:rPr>
              <w:sym w:font="Symbol" w:char="F02D"/>
            </w:r>
            <w:r w:rsidRPr="00DF2D0E">
              <w:rPr>
                <w:sz w:val="22"/>
                <w:szCs w:val="22"/>
              </w:rPr>
              <w:t xml:space="preserve">  ТП-16 "Медсанчасть".</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2020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after="0" w:line="16" w:lineRule="atLeast"/>
              <w:jc w:val="center"/>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Merge w:val="restart"/>
            <w:vAlign w:val="center"/>
          </w:tcPr>
          <w:p w:rsidR="00151EB1" w:rsidRPr="00DF2D0E" w:rsidRDefault="00151EB1" w:rsidP="00DF2D0E">
            <w:pPr>
              <w:spacing w:line="16" w:lineRule="atLeast"/>
              <w:jc w:val="center"/>
              <w:rPr>
                <w:sz w:val="22"/>
                <w:szCs w:val="22"/>
              </w:rPr>
            </w:pPr>
            <w:r w:rsidRPr="00DF2D0E">
              <w:rPr>
                <w:sz w:val="22"/>
                <w:szCs w:val="22"/>
              </w:rPr>
              <w:t>7</w:t>
            </w:r>
          </w:p>
        </w:tc>
        <w:tc>
          <w:tcPr>
            <w:tcW w:w="4678" w:type="dxa"/>
            <w:vMerge w:val="restart"/>
            <w:vAlign w:val="center"/>
          </w:tcPr>
          <w:p w:rsidR="00151EB1" w:rsidRPr="00DF2D0E" w:rsidRDefault="00151EB1" w:rsidP="00DF2D0E">
            <w:pPr>
              <w:spacing w:after="0" w:line="16" w:lineRule="atLeast"/>
              <w:jc w:val="center"/>
              <w:rPr>
                <w:sz w:val="22"/>
                <w:szCs w:val="22"/>
              </w:rPr>
            </w:pPr>
            <w:r w:rsidRPr="00DF2D0E">
              <w:rPr>
                <w:sz w:val="22"/>
                <w:szCs w:val="22"/>
              </w:rPr>
              <w:t>ТП-13 "6-й микр".</w:t>
            </w:r>
          </w:p>
        </w:tc>
        <w:tc>
          <w:tcPr>
            <w:tcW w:w="1701" w:type="dxa"/>
            <w:vMerge w:val="restart"/>
            <w:vAlign w:val="center"/>
          </w:tcPr>
          <w:p w:rsidR="00151EB1" w:rsidRPr="00DF2D0E" w:rsidRDefault="00151EB1" w:rsidP="00DF2D0E">
            <w:pPr>
              <w:spacing w:line="16" w:lineRule="atLeast"/>
              <w:jc w:val="center"/>
              <w:rPr>
                <w:sz w:val="22"/>
                <w:szCs w:val="22"/>
              </w:rPr>
            </w:pPr>
            <w:r w:rsidRPr="00DF2D0E">
              <w:rPr>
                <w:sz w:val="22"/>
                <w:szCs w:val="22"/>
              </w:rPr>
              <w:t>2021 г.</w:t>
            </w: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водовода к тепловым пунктам.</w:t>
            </w:r>
          </w:p>
        </w:tc>
      </w:tr>
      <w:tr w:rsidR="00371FA1" w:rsidRPr="00DF2D0E" w:rsidTr="00DF2D0E">
        <w:tc>
          <w:tcPr>
            <w:tcW w:w="959" w:type="dxa"/>
            <w:vMerge/>
            <w:vAlign w:val="center"/>
          </w:tcPr>
          <w:p w:rsidR="00151EB1" w:rsidRPr="00DF2D0E" w:rsidRDefault="00151EB1" w:rsidP="00DF2D0E">
            <w:pPr>
              <w:spacing w:line="16" w:lineRule="atLeast"/>
              <w:jc w:val="center"/>
              <w:rPr>
                <w:sz w:val="22"/>
                <w:szCs w:val="22"/>
              </w:rPr>
            </w:pPr>
          </w:p>
        </w:tc>
        <w:tc>
          <w:tcPr>
            <w:tcW w:w="4678" w:type="dxa"/>
            <w:vMerge/>
            <w:vAlign w:val="center"/>
          </w:tcPr>
          <w:p w:rsidR="00151EB1" w:rsidRPr="00DF2D0E" w:rsidRDefault="00151EB1" w:rsidP="00DF2D0E">
            <w:pPr>
              <w:spacing w:after="0" w:line="16" w:lineRule="atLeast"/>
              <w:jc w:val="center"/>
              <w:rPr>
                <w:sz w:val="22"/>
                <w:szCs w:val="22"/>
              </w:rPr>
            </w:pPr>
          </w:p>
        </w:tc>
        <w:tc>
          <w:tcPr>
            <w:tcW w:w="1701" w:type="dxa"/>
            <w:vMerge/>
            <w:vAlign w:val="center"/>
          </w:tcPr>
          <w:p w:rsidR="00151EB1" w:rsidRPr="00DF2D0E" w:rsidRDefault="00151EB1" w:rsidP="00DF2D0E">
            <w:pPr>
              <w:spacing w:line="16" w:lineRule="atLeast"/>
              <w:jc w:val="center"/>
              <w:rPr>
                <w:sz w:val="22"/>
                <w:szCs w:val="22"/>
              </w:rPr>
            </w:pPr>
          </w:p>
        </w:tc>
        <w:tc>
          <w:tcPr>
            <w:tcW w:w="2393" w:type="dxa"/>
            <w:vAlign w:val="center"/>
          </w:tcPr>
          <w:p w:rsidR="00151EB1" w:rsidRPr="00DF2D0E" w:rsidRDefault="00151EB1" w:rsidP="00DF2D0E">
            <w:pPr>
              <w:spacing w:line="16" w:lineRule="atLeast"/>
              <w:jc w:val="center"/>
              <w:rPr>
                <w:sz w:val="22"/>
                <w:szCs w:val="22"/>
              </w:rPr>
            </w:pPr>
            <w:r w:rsidRPr="00DF2D0E">
              <w:rPr>
                <w:sz w:val="22"/>
                <w:szCs w:val="22"/>
              </w:rPr>
              <w:t>Строительство внутриквартальных сетей горячего и холодного водоснабжения.</w:t>
            </w:r>
          </w:p>
        </w:tc>
      </w:tr>
      <w:tr w:rsidR="00371FA1" w:rsidRPr="00DF2D0E" w:rsidTr="00DF2D0E">
        <w:tc>
          <w:tcPr>
            <w:tcW w:w="959" w:type="dxa"/>
            <w:vAlign w:val="center"/>
          </w:tcPr>
          <w:p w:rsidR="008E1147" w:rsidRPr="00DF2D0E" w:rsidRDefault="008E1147" w:rsidP="00DF2D0E">
            <w:pPr>
              <w:spacing w:line="16" w:lineRule="atLeast"/>
              <w:jc w:val="center"/>
              <w:rPr>
                <w:sz w:val="22"/>
                <w:szCs w:val="22"/>
              </w:rPr>
            </w:pPr>
            <w:r w:rsidRPr="00DF2D0E">
              <w:rPr>
                <w:sz w:val="22"/>
                <w:szCs w:val="22"/>
              </w:rPr>
              <w:t>15</w:t>
            </w:r>
          </w:p>
        </w:tc>
        <w:tc>
          <w:tcPr>
            <w:tcW w:w="4678" w:type="dxa"/>
            <w:vAlign w:val="center"/>
          </w:tcPr>
          <w:p w:rsidR="00151EB1" w:rsidRPr="00DF2D0E" w:rsidRDefault="00151EB1" w:rsidP="00DF2D0E">
            <w:pPr>
              <w:spacing w:line="16" w:lineRule="atLeast"/>
              <w:jc w:val="center"/>
              <w:rPr>
                <w:sz w:val="22"/>
                <w:szCs w:val="22"/>
              </w:rPr>
            </w:pPr>
            <w:r w:rsidRPr="00DF2D0E">
              <w:rPr>
                <w:sz w:val="22"/>
                <w:szCs w:val="22"/>
              </w:rPr>
              <w:sym w:font="Symbol" w:char="F02D"/>
            </w:r>
            <w:r w:rsidRPr="00DF2D0E">
              <w:rPr>
                <w:sz w:val="22"/>
                <w:szCs w:val="22"/>
              </w:rPr>
              <w:t xml:space="preserve">  ТП-5 "71 квартал";</w:t>
            </w:r>
          </w:p>
          <w:p w:rsidR="00151EB1" w:rsidRPr="00DF2D0E" w:rsidRDefault="00151EB1" w:rsidP="00DF2D0E">
            <w:pPr>
              <w:spacing w:line="16" w:lineRule="atLeast"/>
              <w:jc w:val="center"/>
              <w:rPr>
                <w:rFonts w:eastAsia="Times New Roman"/>
                <w:sz w:val="22"/>
                <w:szCs w:val="22"/>
                <w:lang w:eastAsia="ru-RU"/>
              </w:rPr>
            </w:pPr>
            <w:r w:rsidRPr="00DF2D0E">
              <w:rPr>
                <w:sz w:val="22"/>
                <w:szCs w:val="22"/>
              </w:rPr>
              <w:sym w:font="Symbol" w:char="F02D"/>
            </w:r>
            <w:r w:rsidRPr="00DF2D0E">
              <w:rPr>
                <w:sz w:val="22"/>
                <w:szCs w:val="22"/>
              </w:rPr>
              <w:t xml:space="preserve">  </w:t>
            </w:r>
            <w:r w:rsidRPr="00DF2D0E">
              <w:rPr>
                <w:rFonts w:eastAsia="Times New Roman"/>
                <w:sz w:val="22"/>
                <w:szCs w:val="22"/>
                <w:lang w:eastAsia="ru-RU"/>
              </w:rPr>
              <w:t>ТП-6 "Школьный";</w:t>
            </w:r>
          </w:p>
          <w:p w:rsidR="008E1147" w:rsidRPr="00DF2D0E" w:rsidRDefault="00151EB1" w:rsidP="00DF2D0E">
            <w:pPr>
              <w:spacing w:line="16" w:lineRule="atLeast"/>
              <w:jc w:val="center"/>
              <w:rPr>
                <w:sz w:val="22"/>
                <w:szCs w:val="22"/>
              </w:rPr>
            </w:pPr>
            <w:r w:rsidRPr="00DF2D0E">
              <w:rPr>
                <w:sz w:val="22"/>
                <w:szCs w:val="22"/>
              </w:rPr>
              <w:sym w:font="Symbol" w:char="F02D"/>
            </w:r>
            <w:r w:rsidRPr="00DF2D0E">
              <w:rPr>
                <w:sz w:val="22"/>
                <w:szCs w:val="22"/>
              </w:rPr>
              <w:t xml:space="preserve">  </w:t>
            </w:r>
            <w:r w:rsidR="008E1147" w:rsidRPr="00DF2D0E">
              <w:rPr>
                <w:rFonts w:eastAsia="Times New Roman"/>
                <w:sz w:val="22"/>
                <w:szCs w:val="22"/>
                <w:lang w:eastAsia="ru-RU"/>
              </w:rPr>
              <w:t>ТП-12 "3-й микр"</w:t>
            </w:r>
            <w:r w:rsidRPr="00DF2D0E">
              <w:rPr>
                <w:rFonts w:eastAsia="Times New Roman"/>
                <w:sz w:val="22"/>
                <w:szCs w:val="22"/>
                <w:lang w:eastAsia="ru-RU"/>
              </w:rPr>
              <w:t>.</w:t>
            </w:r>
          </w:p>
        </w:tc>
        <w:tc>
          <w:tcPr>
            <w:tcW w:w="1701" w:type="dxa"/>
            <w:vAlign w:val="center"/>
          </w:tcPr>
          <w:p w:rsidR="008E1147" w:rsidRPr="00DF2D0E" w:rsidRDefault="00151EB1" w:rsidP="00DF2D0E">
            <w:pPr>
              <w:spacing w:line="16" w:lineRule="atLeast"/>
              <w:jc w:val="center"/>
              <w:rPr>
                <w:sz w:val="22"/>
                <w:szCs w:val="22"/>
              </w:rPr>
            </w:pPr>
            <w:r w:rsidRPr="00DF2D0E">
              <w:rPr>
                <w:sz w:val="22"/>
                <w:szCs w:val="22"/>
              </w:rPr>
              <w:t>2021 г.</w:t>
            </w:r>
          </w:p>
        </w:tc>
        <w:tc>
          <w:tcPr>
            <w:tcW w:w="2393" w:type="dxa"/>
            <w:vAlign w:val="center"/>
          </w:tcPr>
          <w:p w:rsidR="008E1147" w:rsidRPr="00DF2D0E" w:rsidRDefault="00151EB1" w:rsidP="00DF2D0E">
            <w:pPr>
              <w:spacing w:line="16" w:lineRule="atLeast"/>
              <w:jc w:val="center"/>
              <w:rPr>
                <w:sz w:val="22"/>
                <w:szCs w:val="22"/>
              </w:rPr>
            </w:pPr>
            <w:r w:rsidRPr="00DF2D0E">
              <w:rPr>
                <w:sz w:val="22"/>
                <w:szCs w:val="22"/>
              </w:rPr>
              <w:t>Перераспределение нагрузок между тепловыми пунктами.</w:t>
            </w:r>
          </w:p>
        </w:tc>
      </w:tr>
    </w:tbl>
    <w:p w:rsidR="008E1147" w:rsidRDefault="008E1147" w:rsidP="00151EB1">
      <w:pPr>
        <w:ind w:firstLine="708"/>
      </w:pPr>
    </w:p>
    <w:p w:rsidR="009A107F" w:rsidRDefault="009A107F" w:rsidP="00B86BEA">
      <w:pPr>
        <w:ind w:firstLine="708"/>
        <w:sectPr w:rsidR="009A107F" w:rsidSect="00783A95">
          <w:pgSz w:w="11906" w:h="16838"/>
          <w:pgMar w:top="1134" w:right="850" w:bottom="1134" w:left="1701" w:header="708" w:footer="708" w:gutter="0"/>
          <w:cols w:space="708"/>
          <w:titlePg/>
          <w:docGrid w:linePitch="381"/>
        </w:sectPr>
      </w:pPr>
    </w:p>
    <w:p w:rsidR="009A107F" w:rsidRPr="00700B16" w:rsidRDefault="009A107F" w:rsidP="00A47D9D">
      <w:pPr>
        <w:pStyle w:val="12"/>
      </w:pPr>
      <w:bookmarkStart w:id="65" w:name="_Toc391455880"/>
      <w:r w:rsidRPr="0097425E">
        <w:lastRenderedPageBreak/>
        <w:t>Раздел 7. Целевые показатели развития централизованных систем водоснабжения.</w:t>
      </w:r>
      <w:bookmarkEnd w:id="65"/>
    </w:p>
    <w:p w:rsidR="009A107F" w:rsidRPr="000839E5" w:rsidRDefault="009A107F" w:rsidP="002F37DD">
      <w:pPr>
        <w:spacing w:line="240" w:lineRule="auto"/>
        <w:ind w:firstLine="708"/>
      </w:pPr>
      <w:r w:rsidRPr="000839E5">
        <w:t xml:space="preserve">В соответствии с постановлением Правительства РФ от 05.09.2013 №782 «О схемах водоснабжения и водоотведения» (вместе с «Правилами разработки и утверждения схем водоснабжения и водоотведения», «Требованиями к содержанию схем водоснабжения и водоотведения») к целевым показателям развития централизованных систем водоснабжения относятся: </w:t>
      </w:r>
    </w:p>
    <w:p w:rsidR="009A107F" w:rsidRPr="000839E5" w:rsidRDefault="009A107F" w:rsidP="00EE330F">
      <w:pPr>
        <w:spacing w:line="240" w:lineRule="auto"/>
        <w:ind w:firstLine="708"/>
      </w:pPr>
      <w:r w:rsidRPr="000839E5">
        <w:t xml:space="preserve">- показатели качества питьевой воды; </w:t>
      </w:r>
    </w:p>
    <w:p w:rsidR="009A107F" w:rsidRPr="000839E5" w:rsidRDefault="009A107F" w:rsidP="00EE330F">
      <w:pPr>
        <w:spacing w:line="240" w:lineRule="auto"/>
        <w:ind w:firstLine="708"/>
      </w:pPr>
      <w:r w:rsidRPr="000839E5">
        <w:t xml:space="preserve">- показатели надежности и бесперебойности водоснабжения; </w:t>
      </w:r>
    </w:p>
    <w:p w:rsidR="009A107F" w:rsidRPr="000839E5" w:rsidRDefault="009A107F" w:rsidP="00EE330F">
      <w:pPr>
        <w:spacing w:line="240" w:lineRule="auto"/>
        <w:ind w:firstLine="708"/>
      </w:pPr>
      <w:r w:rsidRPr="000839E5">
        <w:t xml:space="preserve">- показатели качества обслуживания абонентов; </w:t>
      </w:r>
    </w:p>
    <w:p w:rsidR="009A107F" w:rsidRPr="000839E5" w:rsidRDefault="009A107F" w:rsidP="00EE330F">
      <w:pPr>
        <w:spacing w:line="240" w:lineRule="auto"/>
        <w:ind w:firstLine="708"/>
      </w:pPr>
      <w:r w:rsidRPr="000839E5">
        <w:t xml:space="preserve">- показатели эффективности использования ресурсов, в том числе сокращения потерь воды при транспортировке; </w:t>
      </w:r>
    </w:p>
    <w:p w:rsidR="009A107F" w:rsidRPr="000839E5" w:rsidRDefault="009A107F" w:rsidP="00EE330F">
      <w:pPr>
        <w:spacing w:line="240" w:lineRule="auto"/>
        <w:ind w:firstLine="708"/>
      </w:pPr>
      <w:r w:rsidRPr="000839E5">
        <w:t xml:space="preserve">- соотношение цены реализации мероприятий инвестиционной программы и их эффективности - улучшение качества воды; </w:t>
      </w:r>
    </w:p>
    <w:p w:rsidR="009A107F" w:rsidRPr="000839E5" w:rsidRDefault="009A107F" w:rsidP="00EE330F">
      <w:pPr>
        <w:spacing w:line="240" w:lineRule="auto"/>
        <w:ind w:firstLine="708"/>
      </w:pPr>
      <w:r w:rsidRPr="000839E5">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w:t>
      </w:r>
      <w:r>
        <w:t>илищно-коммунального хозяйства.</w:t>
      </w:r>
    </w:p>
    <w:p w:rsidR="009A107F" w:rsidRDefault="009A107F" w:rsidP="00A47D9D">
      <w:pPr>
        <w:jc w:val="center"/>
      </w:pPr>
      <w:r w:rsidRPr="000839E5">
        <w:t>Целевые показатели развития централизованной системы</w:t>
      </w:r>
      <w:r>
        <w:t xml:space="preserve"> </w:t>
      </w:r>
      <w:r w:rsidRPr="000839E5">
        <w:t xml:space="preserve">водоснабжения </w:t>
      </w:r>
      <w:r w:rsidR="002F37DD">
        <w:t>Североуральского г</w:t>
      </w:r>
      <w:r>
        <w:t>ородско</w:t>
      </w:r>
      <w:r w:rsidR="002F37DD">
        <w:t>го</w:t>
      </w:r>
      <w:r>
        <w:t xml:space="preserve"> округ</w:t>
      </w:r>
      <w:r w:rsidR="002F37DD">
        <w:t>а</w:t>
      </w:r>
      <w:r>
        <w:t>.</w:t>
      </w:r>
    </w:p>
    <w:p w:rsidR="009A107F" w:rsidRPr="000839E5" w:rsidRDefault="009A107F" w:rsidP="00A47D9D">
      <w:pPr>
        <w:jc w:val="right"/>
      </w:pPr>
      <w:r w:rsidRPr="002559D0">
        <w:t xml:space="preserve">Таблица № </w:t>
      </w:r>
      <w:r w:rsidR="005952A8">
        <w:t>14</w:t>
      </w:r>
    </w:p>
    <w:tbl>
      <w:tblPr>
        <w:tblW w:w="9711"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3969"/>
        <w:gridCol w:w="1134"/>
        <w:gridCol w:w="1276"/>
        <w:gridCol w:w="1328"/>
        <w:gridCol w:w="1329"/>
      </w:tblGrid>
      <w:tr w:rsidR="009A107F" w:rsidRPr="009E7135">
        <w:tc>
          <w:tcPr>
            <w:tcW w:w="675" w:type="dxa"/>
            <w:vMerge w:val="restart"/>
            <w:vAlign w:val="center"/>
          </w:tcPr>
          <w:p w:rsidR="009A107F" w:rsidRPr="009E7135" w:rsidRDefault="009A107F" w:rsidP="00A47D9D">
            <w:pPr>
              <w:spacing w:line="240" w:lineRule="auto"/>
              <w:jc w:val="center"/>
              <w:rPr>
                <w:sz w:val="24"/>
                <w:szCs w:val="24"/>
              </w:rPr>
            </w:pPr>
            <w:r w:rsidRPr="009E7135">
              <w:rPr>
                <w:sz w:val="24"/>
                <w:szCs w:val="24"/>
              </w:rPr>
              <w:t>№</w:t>
            </w:r>
          </w:p>
        </w:tc>
        <w:tc>
          <w:tcPr>
            <w:tcW w:w="3969" w:type="dxa"/>
            <w:vMerge w:val="restart"/>
            <w:vAlign w:val="center"/>
          </w:tcPr>
          <w:p w:rsidR="009A107F" w:rsidRPr="009E7135" w:rsidRDefault="009A107F" w:rsidP="00A47D9D">
            <w:pPr>
              <w:spacing w:line="240" w:lineRule="auto"/>
              <w:jc w:val="center"/>
              <w:rPr>
                <w:sz w:val="24"/>
                <w:szCs w:val="24"/>
              </w:rPr>
            </w:pPr>
            <w:r w:rsidRPr="009E7135">
              <w:rPr>
                <w:sz w:val="24"/>
                <w:szCs w:val="24"/>
              </w:rPr>
              <w:t>Показатель</w:t>
            </w:r>
          </w:p>
        </w:tc>
        <w:tc>
          <w:tcPr>
            <w:tcW w:w="1134" w:type="dxa"/>
            <w:vMerge w:val="restart"/>
            <w:vAlign w:val="center"/>
          </w:tcPr>
          <w:p w:rsidR="009A107F" w:rsidRPr="009E7135" w:rsidRDefault="009A107F" w:rsidP="00A47D9D">
            <w:pPr>
              <w:spacing w:line="240" w:lineRule="auto"/>
              <w:jc w:val="center"/>
              <w:rPr>
                <w:sz w:val="24"/>
                <w:szCs w:val="24"/>
              </w:rPr>
            </w:pPr>
            <w:r w:rsidRPr="009E7135">
              <w:rPr>
                <w:sz w:val="24"/>
                <w:szCs w:val="24"/>
              </w:rPr>
              <w:t>Еденица измерения</w:t>
            </w:r>
          </w:p>
        </w:tc>
        <w:tc>
          <w:tcPr>
            <w:tcW w:w="1276" w:type="dxa"/>
            <w:vMerge w:val="restart"/>
            <w:vAlign w:val="center"/>
          </w:tcPr>
          <w:p w:rsidR="009A107F" w:rsidRPr="009E7135" w:rsidRDefault="009A107F" w:rsidP="00A47D9D">
            <w:pPr>
              <w:spacing w:line="240" w:lineRule="auto"/>
              <w:ind w:left="-108" w:right="-108"/>
              <w:jc w:val="center"/>
              <w:rPr>
                <w:sz w:val="24"/>
                <w:szCs w:val="24"/>
              </w:rPr>
            </w:pPr>
            <w:r w:rsidRPr="009E7135">
              <w:rPr>
                <w:sz w:val="24"/>
                <w:szCs w:val="24"/>
              </w:rPr>
              <w:t>Базовый показатель,</w:t>
            </w:r>
          </w:p>
          <w:p w:rsidR="009A107F" w:rsidRPr="009E7135" w:rsidRDefault="009A107F" w:rsidP="00A47D9D">
            <w:pPr>
              <w:spacing w:line="240" w:lineRule="auto"/>
              <w:ind w:left="-108" w:right="-108"/>
              <w:jc w:val="center"/>
              <w:rPr>
                <w:sz w:val="24"/>
                <w:szCs w:val="24"/>
              </w:rPr>
            </w:pPr>
            <w:r w:rsidRPr="009E7135">
              <w:rPr>
                <w:sz w:val="24"/>
                <w:szCs w:val="24"/>
              </w:rPr>
              <w:t>2013 г.</w:t>
            </w:r>
          </w:p>
        </w:tc>
        <w:tc>
          <w:tcPr>
            <w:tcW w:w="2657" w:type="dxa"/>
            <w:gridSpan w:val="2"/>
            <w:vAlign w:val="center"/>
          </w:tcPr>
          <w:p w:rsidR="009A107F" w:rsidRPr="009E7135" w:rsidRDefault="009A107F" w:rsidP="00A47D9D">
            <w:pPr>
              <w:spacing w:line="240" w:lineRule="auto"/>
              <w:jc w:val="center"/>
              <w:rPr>
                <w:sz w:val="24"/>
                <w:szCs w:val="24"/>
              </w:rPr>
            </w:pPr>
            <w:r w:rsidRPr="009E7135">
              <w:rPr>
                <w:sz w:val="24"/>
                <w:szCs w:val="24"/>
              </w:rPr>
              <w:t>Целевые показатели</w:t>
            </w:r>
          </w:p>
        </w:tc>
      </w:tr>
      <w:tr w:rsidR="009A107F" w:rsidRPr="009E7135">
        <w:tc>
          <w:tcPr>
            <w:tcW w:w="675" w:type="dxa"/>
            <w:vMerge/>
            <w:vAlign w:val="center"/>
          </w:tcPr>
          <w:p w:rsidR="009A107F" w:rsidRPr="009E7135" w:rsidRDefault="009A107F" w:rsidP="00A47D9D">
            <w:pPr>
              <w:spacing w:line="240" w:lineRule="auto"/>
              <w:jc w:val="center"/>
              <w:rPr>
                <w:sz w:val="24"/>
                <w:szCs w:val="24"/>
              </w:rPr>
            </w:pPr>
          </w:p>
        </w:tc>
        <w:tc>
          <w:tcPr>
            <w:tcW w:w="3969" w:type="dxa"/>
            <w:vMerge/>
            <w:vAlign w:val="center"/>
          </w:tcPr>
          <w:p w:rsidR="009A107F" w:rsidRPr="009E7135" w:rsidRDefault="009A107F" w:rsidP="00A47D9D">
            <w:pPr>
              <w:spacing w:line="240" w:lineRule="auto"/>
              <w:jc w:val="center"/>
              <w:rPr>
                <w:sz w:val="24"/>
                <w:szCs w:val="24"/>
              </w:rPr>
            </w:pPr>
          </w:p>
        </w:tc>
        <w:tc>
          <w:tcPr>
            <w:tcW w:w="1134" w:type="dxa"/>
            <w:vMerge/>
            <w:vAlign w:val="center"/>
          </w:tcPr>
          <w:p w:rsidR="009A107F" w:rsidRPr="009E7135" w:rsidRDefault="009A107F" w:rsidP="00A47D9D">
            <w:pPr>
              <w:spacing w:line="240" w:lineRule="auto"/>
              <w:jc w:val="center"/>
              <w:rPr>
                <w:sz w:val="24"/>
                <w:szCs w:val="24"/>
              </w:rPr>
            </w:pPr>
          </w:p>
        </w:tc>
        <w:tc>
          <w:tcPr>
            <w:tcW w:w="1276" w:type="dxa"/>
            <w:vMerge/>
            <w:vAlign w:val="center"/>
          </w:tcPr>
          <w:p w:rsidR="009A107F" w:rsidRPr="009E7135" w:rsidRDefault="009A107F" w:rsidP="00A47D9D">
            <w:pPr>
              <w:spacing w:line="240" w:lineRule="auto"/>
              <w:jc w:val="center"/>
              <w:rPr>
                <w:sz w:val="24"/>
                <w:szCs w:val="24"/>
              </w:rPr>
            </w:pPr>
          </w:p>
        </w:tc>
        <w:tc>
          <w:tcPr>
            <w:tcW w:w="1328" w:type="dxa"/>
            <w:vAlign w:val="center"/>
          </w:tcPr>
          <w:p w:rsidR="009A107F" w:rsidRPr="009E7135" w:rsidRDefault="009A107F" w:rsidP="00857302">
            <w:pPr>
              <w:spacing w:line="240" w:lineRule="auto"/>
              <w:jc w:val="center"/>
              <w:rPr>
                <w:sz w:val="24"/>
                <w:szCs w:val="24"/>
              </w:rPr>
            </w:pPr>
            <w:r w:rsidRPr="009E7135">
              <w:rPr>
                <w:sz w:val="24"/>
                <w:szCs w:val="24"/>
              </w:rPr>
              <w:t>2014-2019 гг.</w:t>
            </w:r>
          </w:p>
        </w:tc>
        <w:tc>
          <w:tcPr>
            <w:tcW w:w="1329" w:type="dxa"/>
            <w:vAlign w:val="center"/>
          </w:tcPr>
          <w:p w:rsidR="009A107F" w:rsidRPr="009E7135" w:rsidRDefault="009A107F" w:rsidP="00857302">
            <w:pPr>
              <w:spacing w:line="240" w:lineRule="auto"/>
              <w:jc w:val="center"/>
              <w:rPr>
                <w:sz w:val="24"/>
                <w:szCs w:val="24"/>
              </w:rPr>
            </w:pPr>
            <w:r w:rsidRPr="009E7135">
              <w:rPr>
                <w:sz w:val="24"/>
                <w:szCs w:val="24"/>
              </w:rPr>
              <w:t>2020-2024 гг.</w:t>
            </w:r>
          </w:p>
        </w:tc>
      </w:tr>
      <w:tr w:rsidR="009A107F" w:rsidRPr="009E7135">
        <w:tc>
          <w:tcPr>
            <w:tcW w:w="675" w:type="dxa"/>
            <w:vAlign w:val="center"/>
          </w:tcPr>
          <w:p w:rsidR="009A107F" w:rsidRPr="009E7135" w:rsidRDefault="009A107F" w:rsidP="00A47D9D">
            <w:pPr>
              <w:spacing w:line="240" w:lineRule="auto"/>
              <w:jc w:val="center"/>
              <w:rPr>
                <w:b/>
                <w:bCs/>
                <w:sz w:val="24"/>
                <w:szCs w:val="24"/>
              </w:rPr>
            </w:pPr>
            <w:r w:rsidRPr="009E7135">
              <w:rPr>
                <w:b/>
                <w:bCs/>
                <w:sz w:val="24"/>
                <w:szCs w:val="24"/>
              </w:rPr>
              <w:t>1</w:t>
            </w:r>
          </w:p>
        </w:tc>
        <w:tc>
          <w:tcPr>
            <w:tcW w:w="9036" w:type="dxa"/>
            <w:gridSpan w:val="5"/>
            <w:vAlign w:val="center"/>
          </w:tcPr>
          <w:p w:rsidR="009A107F" w:rsidRPr="009E7135" w:rsidRDefault="009A107F" w:rsidP="00A47D9D">
            <w:pPr>
              <w:spacing w:line="240" w:lineRule="auto"/>
              <w:jc w:val="left"/>
              <w:rPr>
                <w:b/>
                <w:bCs/>
                <w:sz w:val="24"/>
                <w:szCs w:val="24"/>
              </w:rPr>
            </w:pPr>
            <w:r w:rsidRPr="009E7135">
              <w:rPr>
                <w:b/>
                <w:bCs/>
                <w:sz w:val="24"/>
                <w:szCs w:val="24"/>
              </w:rPr>
              <w:t>Показатель качества воды</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1.1</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Доля проб питьевой воды после водоподготовки, не соответствующих санитарным нормам и правилам</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151EB1" w:rsidRDefault="00151EB1" w:rsidP="00A47D9D">
            <w:pPr>
              <w:spacing w:line="240" w:lineRule="auto"/>
              <w:jc w:val="center"/>
              <w:rPr>
                <w:sz w:val="24"/>
                <w:szCs w:val="24"/>
              </w:rPr>
            </w:pPr>
            <w:r w:rsidRPr="00151EB1">
              <w:rPr>
                <w:sz w:val="24"/>
                <w:szCs w:val="24"/>
              </w:rPr>
              <w:t>100</w:t>
            </w:r>
          </w:p>
        </w:tc>
        <w:tc>
          <w:tcPr>
            <w:tcW w:w="1328" w:type="dxa"/>
            <w:vAlign w:val="center"/>
          </w:tcPr>
          <w:p w:rsidR="009A107F" w:rsidRPr="00151EB1" w:rsidRDefault="00151EB1" w:rsidP="00A47D9D">
            <w:pPr>
              <w:spacing w:line="240" w:lineRule="auto"/>
              <w:jc w:val="center"/>
              <w:rPr>
                <w:sz w:val="24"/>
                <w:szCs w:val="24"/>
              </w:rPr>
            </w:pPr>
            <w:r w:rsidRPr="00151EB1">
              <w:rPr>
                <w:sz w:val="24"/>
                <w:szCs w:val="24"/>
              </w:rPr>
              <w:t>50</w:t>
            </w:r>
          </w:p>
        </w:tc>
        <w:tc>
          <w:tcPr>
            <w:tcW w:w="1329" w:type="dxa"/>
            <w:vAlign w:val="center"/>
          </w:tcPr>
          <w:p w:rsidR="009A107F" w:rsidRPr="00EE330F" w:rsidRDefault="00EE330F" w:rsidP="00A47D9D">
            <w:pPr>
              <w:spacing w:line="240" w:lineRule="auto"/>
              <w:jc w:val="center"/>
              <w:rPr>
                <w:sz w:val="24"/>
                <w:szCs w:val="24"/>
              </w:rPr>
            </w:pPr>
            <w:r w:rsidRPr="00EE330F">
              <w:rPr>
                <w:sz w:val="24"/>
                <w:szCs w:val="24"/>
              </w:rPr>
              <w:t>0</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1.2</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Доля проб питьевой воды в не отвечающих нормативу по микробиологическим показателям</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151EB1" w:rsidRDefault="00151EB1" w:rsidP="009E5C2D">
            <w:pPr>
              <w:spacing w:line="240" w:lineRule="auto"/>
              <w:jc w:val="center"/>
              <w:rPr>
                <w:sz w:val="24"/>
                <w:szCs w:val="24"/>
              </w:rPr>
            </w:pPr>
            <w:r w:rsidRPr="00151EB1">
              <w:rPr>
                <w:sz w:val="24"/>
                <w:szCs w:val="24"/>
              </w:rPr>
              <w:t>100</w:t>
            </w:r>
          </w:p>
        </w:tc>
        <w:tc>
          <w:tcPr>
            <w:tcW w:w="1328" w:type="dxa"/>
            <w:vAlign w:val="center"/>
          </w:tcPr>
          <w:p w:rsidR="009A107F" w:rsidRPr="00151EB1" w:rsidRDefault="00151EB1" w:rsidP="00A47D9D">
            <w:pPr>
              <w:spacing w:line="240" w:lineRule="auto"/>
              <w:jc w:val="center"/>
              <w:rPr>
                <w:sz w:val="24"/>
                <w:szCs w:val="24"/>
              </w:rPr>
            </w:pPr>
            <w:r w:rsidRPr="00151EB1">
              <w:rPr>
                <w:sz w:val="24"/>
                <w:szCs w:val="24"/>
              </w:rPr>
              <w:t>50</w:t>
            </w:r>
          </w:p>
        </w:tc>
        <w:tc>
          <w:tcPr>
            <w:tcW w:w="1329" w:type="dxa"/>
            <w:vAlign w:val="center"/>
          </w:tcPr>
          <w:p w:rsidR="009A107F" w:rsidRPr="00EE330F" w:rsidRDefault="00EE330F" w:rsidP="00A47D9D">
            <w:pPr>
              <w:spacing w:line="240" w:lineRule="auto"/>
              <w:jc w:val="center"/>
              <w:rPr>
                <w:sz w:val="24"/>
                <w:szCs w:val="24"/>
              </w:rPr>
            </w:pPr>
            <w:r w:rsidRPr="00EE330F">
              <w:rPr>
                <w:sz w:val="24"/>
                <w:szCs w:val="24"/>
              </w:rPr>
              <w:t>0</w:t>
            </w:r>
          </w:p>
        </w:tc>
      </w:tr>
    </w:tbl>
    <w:p w:rsidR="007A6FA3" w:rsidRDefault="007A6FA3" w:rsidP="00A47D9D">
      <w:pPr>
        <w:spacing w:line="240" w:lineRule="auto"/>
        <w:jc w:val="center"/>
        <w:rPr>
          <w:b/>
          <w:bCs/>
          <w:sz w:val="24"/>
          <w:szCs w:val="24"/>
        </w:rPr>
        <w:sectPr w:rsidR="007A6FA3" w:rsidSect="00A87C13">
          <w:pgSz w:w="11906" w:h="16838"/>
          <w:pgMar w:top="1134" w:right="850" w:bottom="1134" w:left="1701" w:header="708" w:footer="708" w:gutter="0"/>
          <w:cols w:space="708"/>
          <w:docGrid w:linePitch="360"/>
        </w:sectPr>
      </w:pPr>
    </w:p>
    <w:tbl>
      <w:tblPr>
        <w:tblW w:w="9711"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675"/>
        <w:gridCol w:w="3969"/>
        <w:gridCol w:w="1134"/>
        <w:gridCol w:w="1276"/>
        <w:gridCol w:w="1328"/>
        <w:gridCol w:w="1329"/>
      </w:tblGrid>
      <w:tr w:rsidR="009A107F" w:rsidRPr="009E7135">
        <w:tc>
          <w:tcPr>
            <w:tcW w:w="675" w:type="dxa"/>
            <w:vAlign w:val="center"/>
          </w:tcPr>
          <w:p w:rsidR="009A107F" w:rsidRPr="009E7135" w:rsidRDefault="009A107F" w:rsidP="00A47D9D">
            <w:pPr>
              <w:spacing w:line="240" w:lineRule="auto"/>
              <w:jc w:val="center"/>
              <w:rPr>
                <w:b/>
                <w:bCs/>
                <w:sz w:val="24"/>
                <w:szCs w:val="24"/>
              </w:rPr>
            </w:pPr>
            <w:r w:rsidRPr="009E7135">
              <w:rPr>
                <w:b/>
                <w:bCs/>
                <w:sz w:val="24"/>
                <w:szCs w:val="24"/>
              </w:rPr>
              <w:lastRenderedPageBreak/>
              <w:t>2</w:t>
            </w:r>
          </w:p>
        </w:tc>
        <w:tc>
          <w:tcPr>
            <w:tcW w:w="9036" w:type="dxa"/>
            <w:gridSpan w:val="5"/>
            <w:vAlign w:val="center"/>
          </w:tcPr>
          <w:p w:rsidR="009A107F" w:rsidRPr="009E7135" w:rsidRDefault="009A107F" w:rsidP="00A47D9D">
            <w:pPr>
              <w:spacing w:line="240" w:lineRule="auto"/>
              <w:jc w:val="left"/>
              <w:rPr>
                <w:b/>
                <w:bCs/>
                <w:sz w:val="24"/>
                <w:szCs w:val="24"/>
              </w:rPr>
            </w:pPr>
            <w:r w:rsidRPr="009E7135">
              <w:rPr>
                <w:b/>
                <w:bCs/>
                <w:sz w:val="24"/>
                <w:szCs w:val="24"/>
              </w:rPr>
              <w:t>Показатели надежности и бесперебойности водоснабжения</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2.1</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Аварийность централизованных систем водоснабжения</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ед/100 км.</w:t>
            </w:r>
          </w:p>
        </w:tc>
        <w:tc>
          <w:tcPr>
            <w:tcW w:w="1276" w:type="dxa"/>
            <w:vAlign w:val="center"/>
          </w:tcPr>
          <w:p w:rsidR="009A107F" w:rsidRPr="009E7135" w:rsidRDefault="002F37DD" w:rsidP="00A47D9D">
            <w:pPr>
              <w:spacing w:line="240" w:lineRule="auto"/>
              <w:jc w:val="center"/>
              <w:rPr>
                <w:sz w:val="24"/>
                <w:szCs w:val="24"/>
              </w:rPr>
            </w:pPr>
            <w:r>
              <w:rPr>
                <w:sz w:val="24"/>
                <w:szCs w:val="24"/>
              </w:rPr>
              <w:t>10</w:t>
            </w:r>
          </w:p>
        </w:tc>
        <w:tc>
          <w:tcPr>
            <w:tcW w:w="1328" w:type="dxa"/>
            <w:vAlign w:val="center"/>
          </w:tcPr>
          <w:p w:rsidR="009A107F" w:rsidRPr="009E7135" w:rsidRDefault="002F37DD" w:rsidP="0097425E">
            <w:pPr>
              <w:spacing w:line="240" w:lineRule="auto"/>
              <w:jc w:val="center"/>
              <w:rPr>
                <w:sz w:val="24"/>
                <w:szCs w:val="24"/>
              </w:rPr>
            </w:pPr>
            <w:r>
              <w:rPr>
                <w:sz w:val="24"/>
                <w:szCs w:val="24"/>
              </w:rPr>
              <w:t>10</w:t>
            </w:r>
          </w:p>
        </w:tc>
        <w:tc>
          <w:tcPr>
            <w:tcW w:w="1329" w:type="dxa"/>
            <w:vAlign w:val="center"/>
          </w:tcPr>
          <w:p w:rsidR="009A107F" w:rsidRPr="009E7135" w:rsidRDefault="009A107F" w:rsidP="00A47D9D">
            <w:pPr>
              <w:spacing w:line="240" w:lineRule="auto"/>
              <w:jc w:val="center"/>
              <w:rPr>
                <w:sz w:val="24"/>
                <w:szCs w:val="24"/>
              </w:rPr>
            </w:pPr>
            <w:r w:rsidRPr="009E7135">
              <w:rPr>
                <w:sz w:val="24"/>
                <w:szCs w:val="24"/>
              </w:rPr>
              <w:t>5</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2.2</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Удельный вес сетей водоснабжения, нуждающихся в замене</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9E7135" w:rsidRDefault="002F37DD" w:rsidP="00A47D9D">
            <w:pPr>
              <w:spacing w:line="240" w:lineRule="auto"/>
              <w:jc w:val="center"/>
              <w:rPr>
                <w:sz w:val="24"/>
                <w:szCs w:val="24"/>
              </w:rPr>
            </w:pPr>
            <w:r>
              <w:rPr>
                <w:sz w:val="24"/>
                <w:szCs w:val="24"/>
              </w:rPr>
              <w:t>7</w:t>
            </w:r>
            <w:r w:rsidR="009A107F" w:rsidRPr="009E7135">
              <w:rPr>
                <w:sz w:val="24"/>
                <w:szCs w:val="24"/>
              </w:rPr>
              <w:t>2</w:t>
            </w:r>
          </w:p>
        </w:tc>
        <w:tc>
          <w:tcPr>
            <w:tcW w:w="1328" w:type="dxa"/>
            <w:vAlign w:val="center"/>
          </w:tcPr>
          <w:p w:rsidR="009A107F" w:rsidRPr="009E7135" w:rsidRDefault="002F37DD" w:rsidP="00A47D9D">
            <w:pPr>
              <w:spacing w:line="240" w:lineRule="auto"/>
              <w:jc w:val="center"/>
              <w:rPr>
                <w:sz w:val="24"/>
                <w:szCs w:val="24"/>
              </w:rPr>
            </w:pPr>
            <w:r>
              <w:rPr>
                <w:sz w:val="24"/>
                <w:szCs w:val="24"/>
              </w:rPr>
              <w:t>45</w:t>
            </w:r>
          </w:p>
        </w:tc>
        <w:tc>
          <w:tcPr>
            <w:tcW w:w="1329" w:type="dxa"/>
            <w:vAlign w:val="center"/>
          </w:tcPr>
          <w:p w:rsidR="009A107F" w:rsidRPr="009E7135" w:rsidRDefault="002F37DD" w:rsidP="00A47D9D">
            <w:pPr>
              <w:spacing w:line="240" w:lineRule="auto"/>
              <w:jc w:val="center"/>
              <w:rPr>
                <w:sz w:val="24"/>
                <w:szCs w:val="24"/>
              </w:rPr>
            </w:pPr>
            <w:r>
              <w:rPr>
                <w:sz w:val="24"/>
                <w:szCs w:val="24"/>
              </w:rPr>
              <w:t>10</w:t>
            </w:r>
          </w:p>
        </w:tc>
      </w:tr>
      <w:tr w:rsidR="009A107F" w:rsidRPr="009E7135">
        <w:tc>
          <w:tcPr>
            <w:tcW w:w="675" w:type="dxa"/>
            <w:vAlign w:val="center"/>
          </w:tcPr>
          <w:p w:rsidR="009A107F" w:rsidRPr="009E7135" w:rsidRDefault="009A107F" w:rsidP="00A47D9D">
            <w:pPr>
              <w:spacing w:line="240" w:lineRule="auto"/>
              <w:jc w:val="center"/>
              <w:rPr>
                <w:b/>
                <w:bCs/>
                <w:sz w:val="24"/>
                <w:szCs w:val="24"/>
              </w:rPr>
            </w:pPr>
            <w:r w:rsidRPr="009E7135">
              <w:rPr>
                <w:b/>
                <w:bCs/>
                <w:sz w:val="24"/>
                <w:szCs w:val="24"/>
              </w:rPr>
              <w:t>3</w:t>
            </w:r>
          </w:p>
        </w:tc>
        <w:tc>
          <w:tcPr>
            <w:tcW w:w="9036" w:type="dxa"/>
            <w:gridSpan w:val="5"/>
            <w:vAlign w:val="center"/>
          </w:tcPr>
          <w:p w:rsidR="009A107F" w:rsidRPr="009E7135" w:rsidRDefault="009A107F" w:rsidP="00A47D9D">
            <w:pPr>
              <w:spacing w:line="240" w:lineRule="auto"/>
              <w:jc w:val="left"/>
              <w:rPr>
                <w:b/>
                <w:bCs/>
                <w:sz w:val="24"/>
                <w:szCs w:val="24"/>
              </w:rPr>
            </w:pPr>
            <w:r w:rsidRPr="009E7135">
              <w:rPr>
                <w:b/>
                <w:bCs/>
                <w:sz w:val="24"/>
                <w:szCs w:val="24"/>
              </w:rPr>
              <w:t>Показатель качества обслуживания абонентов</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3.1</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доля жалоб на услуги водоснабжения, исполненная по годам</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9E7135" w:rsidRDefault="009A107F" w:rsidP="0097425E">
            <w:pPr>
              <w:spacing w:line="240" w:lineRule="auto"/>
              <w:jc w:val="center"/>
              <w:rPr>
                <w:sz w:val="24"/>
                <w:szCs w:val="24"/>
              </w:rPr>
            </w:pPr>
            <w:r w:rsidRPr="009E7135">
              <w:rPr>
                <w:sz w:val="24"/>
                <w:szCs w:val="24"/>
              </w:rPr>
              <w:t>0</w:t>
            </w:r>
          </w:p>
        </w:tc>
        <w:tc>
          <w:tcPr>
            <w:tcW w:w="1328" w:type="dxa"/>
            <w:vAlign w:val="center"/>
          </w:tcPr>
          <w:p w:rsidR="009A107F" w:rsidRPr="009E7135" w:rsidRDefault="009A107F" w:rsidP="00A47D9D">
            <w:pPr>
              <w:spacing w:line="240" w:lineRule="auto"/>
              <w:jc w:val="center"/>
              <w:rPr>
                <w:sz w:val="24"/>
                <w:szCs w:val="24"/>
              </w:rPr>
            </w:pPr>
            <w:r w:rsidRPr="009E7135">
              <w:rPr>
                <w:sz w:val="24"/>
                <w:szCs w:val="24"/>
              </w:rPr>
              <w:t>0</w:t>
            </w:r>
          </w:p>
        </w:tc>
        <w:tc>
          <w:tcPr>
            <w:tcW w:w="1329" w:type="dxa"/>
            <w:vAlign w:val="center"/>
          </w:tcPr>
          <w:p w:rsidR="009A107F" w:rsidRPr="009E7135" w:rsidRDefault="009A107F" w:rsidP="00A47D9D">
            <w:pPr>
              <w:spacing w:line="240" w:lineRule="auto"/>
              <w:jc w:val="center"/>
              <w:rPr>
                <w:sz w:val="24"/>
                <w:szCs w:val="24"/>
              </w:rPr>
            </w:pPr>
            <w:r w:rsidRPr="009E7135">
              <w:rPr>
                <w:sz w:val="24"/>
                <w:szCs w:val="24"/>
              </w:rPr>
              <w:t>0</w:t>
            </w:r>
          </w:p>
        </w:tc>
      </w:tr>
      <w:tr w:rsidR="009A107F" w:rsidRPr="009E7135">
        <w:tc>
          <w:tcPr>
            <w:tcW w:w="675" w:type="dxa"/>
            <w:vAlign w:val="center"/>
          </w:tcPr>
          <w:p w:rsidR="009A107F" w:rsidRPr="009E7135" w:rsidRDefault="009A107F" w:rsidP="00A47D9D">
            <w:pPr>
              <w:spacing w:line="240" w:lineRule="auto"/>
              <w:jc w:val="center"/>
              <w:rPr>
                <w:b/>
                <w:bCs/>
                <w:sz w:val="24"/>
                <w:szCs w:val="24"/>
              </w:rPr>
            </w:pPr>
            <w:r w:rsidRPr="009E7135">
              <w:rPr>
                <w:b/>
                <w:bCs/>
                <w:sz w:val="24"/>
                <w:szCs w:val="24"/>
              </w:rPr>
              <w:t>4</w:t>
            </w:r>
          </w:p>
        </w:tc>
        <w:tc>
          <w:tcPr>
            <w:tcW w:w="9036" w:type="dxa"/>
            <w:gridSpan w:val="5"/>
            <w:vAlign w:val="center"/>
          </w:tcPr>
          <w:p w:rsidR="009A107F" w:rsidRPr="009E7135" w:rsidRDefault="009A107F" w:rsidP="00A47D9D">
            <w:pPr>
              <w:spacing w:line="240" w:lineRule="auto"/>
              <w:jc w:val="left"/>
              <w:rPr>
                <w:b/>
                <w:bCs/>
                <w:sz w:val="24"/>
                <w:szCs w:val="24"/>
              </w:rPr>
            </w:pPr>
            <w:r w:rsidRPr="009E7135">
              <w:rPr>
                <w:b/>
                <w:bCs/>
                <w:sz w:val="24"/>
                <w:szCs w:val="24"/>
              </w:rPr>
              <w:t>Показатель эффективности использования ресурсов</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4.1</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Уровень потерь воды при транспортировке</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111964" w:rsidRDefault="00111964" w:rsidP="00A47D9D">
            <w:pPr>
              <w:spacing w:line="240" w:lineRule="auto"/>
              <w:jc w:val="center"/>
              <w:rPr>
                <w:sz w:val="24"/>
                <w:szCs w:val="24"/>
              </w:rPr>
            </w:pPr>
            <w:r w:rsidRPr="00111964">
              <w:rPr>
                <w:sz w:val="24"/>
                <w:szCs w:val="24"/>
              </w:rPr>
              <w:t>20,05</w:t>
            </w:r>
          </w:p>
        </w:tc>
        <w:tc>
          <w:tcPr>
            <w:tcW w:w="1328" w:type="dxa"/>
            <w:vAlign w:val="center"/>
          </w:tcPr>
          <w:p w:rsidR="009A107F" w:rsidRPr="00111964" w:rsidRDefault="00111964" w:rsidP="00A47D9D">
            <w:pPr>
              <w:spacing w:line="240" w:lineRule="auto"/>
              <w:jc w:val="center"/>
              <w:rPr>
                <w:sz w:val="24"/>
                <w:szCs w:val="24"/>
              </w:rPr>
            </w:pPr>
            <w:r w:rsidRPr="00111964">
              <w:rPr>
                <w:sz w:val="24"/>
                <w:szCs w:val="24"/>
              </w:rPr>
              <w:t>11,9</w:t>
            </w:r>
          </w:p>
        </w:tc>
        <w:tc>
          <w:tcPr>
            <w:tcW w:w="1329" w:type="dxa"/>
            <w:vAlign w:val="center"/>
          </w:tcPr>
          <w:p w:rsidR="009A107F" w:rsidRPr="00111964" w:rsidRDefault="00111964" w:rsidP="00A47D9D">
            <w:pPr>
              <w:spacing w:line="240" w:lineRule="auto"/>
              <w:jc w:val="center"/>
              <w:rPr>
                <w:sz w:val="24"/>
                <w:szCs w:val="24"/>
              </w:rPr>
            </w:pPr>
            <w:r w:rsidRPr="00111964">
              <w:rPr>
                <w:sz w:val="24"/>
                <w:szCs w:val="24"/>
              </w:rPr>
              <w:t>8,4</w:t>
            </w:r>
          </w:p>
        </w:tc>
      </w:tr>
      <w:tr w:rsidR="009A107F" w:rsidRPr="009E7135">
        <w:tc>
          <w:tcPr>
            <w:tcW w:w="675" w:type="dxa"/>
            <w:vAlign w:val="center"/>
          </w:tcPr>
          <w:p w:rsidR="009A107F" w:rsidRPr="009E7135" w:rsidRDefault="009A107F" w:rsidP="00A47D9D">
            <w:pPr>
              <w:spacing w:line="240" w:lineRule="auto"/>
              <w:jc w:val="center"/>
              <w:rPr>
                <w:sz w:val="24"/>
                <w:szCs w:val="24"/>
              </w:rPr>
            </w:pPr>
            <w:r w:rsidRPr="009E7135">
              <w:rPr>
                <w:sz w:val="24"/>
                <w:szCs w:val="24"/>
              </w:rPr>
              <w:t>4.2</w:t>
            </w:r>
          </w:p>
        </w:tc>
        <w:tc>
          <w:tcPr>
            <w:tcW w:w="3969" w:type="dxa"/>
            <w:vAlign w:val="center"/>
          </w:tcPr>
          <w:p w:rsidR="009A107F" w:rsidRPr="009E7135" w:rsidRDefault="009A107F" w:rsidP="00A47D9D">
            <w:pPr>
              <w:spacing w:line="240" w:lineRule="auto"/>
              <w:jc w:val="center"/>
              <w:rPr>
                <w:sz w:val="24"/>
                <w:szCs w:val="24"/>
              </w:rPr>
            </w:pPr>
            <w:r w:rsidRPr="009E7135">
              <w:rPr>
                <w:sz w:val="24"/>
                <w:szCs w:val="24"/>
              </w:rPr>
              <w:t>Доля объемав потребления воды, осуществляющих расчеты за полученную воду по приборам учета</w:t>
            </w:r>
          </w:p>
        </w:tc>
        <w:tc>
          <w:tcPr>
            <w:tcW w:w="1134" w:type="dxa"/>
            <w:vAlign w:val="center"/>
          </w:tcPr>
          <w:p w:rsidR="009A107F" w:rsidRPr="009E7135" w:rsidRDefault="009A107F" w:rsidP="00A47D9D">
            <w:pPr>
              <w:spacing w:line="240" w:lineRule="auto"/>
              <w:jc w:val="center"/>
              <w:rPr>
                <w:sz w:val="24"/>
                <w:szCs w:val="24"/>
              </w:rPr>
            </w:pPr>
            <w:r w:rsidRPr="009E7135">
              <w:rPr>
                <w:sz w:val="24"/>
                <w:szCs w:val="24"/>
              </w:rPr>
              <w:t>%</w:t>
            </w:r>
          </w:p>
        </w:tc>
        <w:tc>
          <w:tcPr>
            <w:tcW w:w="1276" w:type="dxa"/>
            <w:vAlign w:val="center"/>
          </w:tcPr>
          <w:p w:rsidR="009A107F" w:rsidRPr="00111964" w:rsidRDefault="00111964" w:rsidP="00A47D9D">
            <w:pPr>
              <w:spacing w:line="240" w:lineRule="auto"/>
              <w:jc w:val="center"/>
              <w:rPr>
                <w:sz w:val="24"/>
                <w:szCs w:val="24"/>
              </w:rPr>
            </w:pPr>
            <w:r w:rsidRPr="00111964">
              <w:rPr>
                <w:sz w:val="24"/>
                <w:szCs w:val="24"/>
              </w:rPr>
              <w:t>47</w:t>
            </w:r>
          </w:p>
        </w:tc>
        <w:tc>
          <w:tcPr>
            <w:tcW w:w="1328" w:type="dxa"/>
            <w:vAlign w:val="center"/>
          </w:tcPr>
          <w:p w:rsidR="009A107F" w:rsidRPr="00111964" w:rsidRDefault="00111964" w:rsidP="00A47D9D">
            <w:pPr>
              <w:spacing w:line="240" w:lineRule="auto"/>
              <w:jc w:val="center"/>
              <w:rPr>
                <w:sz w:val="24"/>
                <w:szCs w:val="24"/>
              </w:rPr>
            </w:pPr>
            <w:r w:rsidRPr="00111964">
              <w:rPr>
                <w:sz w:val="24"/>
                <w:szCs w:val="24"/>
              </w:rPr>
              <w:t>70</w:t>
            </w:r>
          </w:p>
        </w:tc>
        <w:tc>
          <w:tcPr>
            <w:tcW w:w="1329" w:type="dxa"/>
            <w:vAlign w:val="center"/>
          </w:tcPr>
          <w:p w:rsidR="009A107F" w:rsidRPr="00111964" w:rsidRDefault="009A107F" w:rsidP="00A47D9D">
            <w:pPr>
              <w:spacing w:line="240" w:lineRule="auto"/>
              <w:jc w:val="center"/>
              <w:rPr>
                <w:sz w:val="24"/>
                <w:szCs w:val="24"/>
              </w:rPr>
            </w:pPr>
            <w:r w:rsidRPr="00111964">
              <w:rPr>
                <w:sz w:val="24"/>
                <w:szCs w:val="24"/>
              </w:rPr>
              <w:t>100</w:t>
            </w:r>
          </w:p>
        </w:tc>
      </w:tr>
    </w:tbl>
    <w:p w:rsidR="009A107F" w:rsidRDefault="009A107F" w:rsidP="00A47D9D">
      <w:pPr>
        <w:rPr>
          <w:b/>
          <w:bCs/>
        </w:rPr>
        <w:sectPr w:rsidR="009A107F" w:rsidSect="00A87C13">
          <w:pgSz w:w="11906" w:h="16838"/>
          <w:pgMar w:top="1134" w:right="850" w:bottom="1134" w:left="1701" w:header="708" w:footer="708" w:gutter="0"/>
          <w:cols w:space="708"/>
          <w:docGrid w:linePitch="360"/>
        </w:sectPr>
      </w:pPr>
    </w:p>
    <w:p w:rsidR="009A107F" w:rsidRDefault="009A107F" w:rsidP="00A47D9D">
      <w:pPr>
        <w:pStyle w:val="12"/>
      </w:pPr>
      <w:bookmarkStart w:id="66" w:name="_Toc391455881"/>
      <w:r w:rsidRPr="00700B16">
        <w:lastRenderedPageBreak/>
        <w:t>Раздел 8</w:t>
      </w:r>
      <w:r>
        <w:t>.</w:t>
      </w:r>
      <w:r w:rsidRPr="00700B16">
        <w:t xml:space="preserve">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66"/>
    </w:p>
    <w:p w:rsidR="00DF2D0E" w:rsidRDefault="009A107F" w:rsidP="00F33ADD">
      <w:pPr>
        <w:ind w:firstLine="708"/>
        <w:rPr>
          <w:rFonts w:eastAsia="TimesNewRoman"/>
        </w:rPr>
      </w:pPr>
      <w:r w:rsidRPr="00F33ADD">
        <w:t xml:space="preserve">В </w:t>
      </w:r>
      <w:r w:rsidR="00BD49D0">
        <w:t>муниципальном образовании Североуральский г</w:t>
      </w:r>
      <w:r w:rsidRPr="00F33ADD">
        <w:t>ородск</w:t>
      </w:r>
      <w:r>
        <w:t>ой</w:t>
      </w:r>
      <w:r w:rsidRPr="00F33ADD">
        <w:t xml:space="preserve"> округ не проведена инвентаризация, перечень бесхозяйных сетей находится в стадии формирован</w:t>
      </w:r>
      <w:r w:rsidR="00BD49D0">
        <w:t xml:space="preserve">ия, все сети находятся в </w:t>
      </w:r>
      <w:r w:rsidR="00151EB1">
        <w:t>хозяйственном владение</w:t>
      </w:r>
      <w:r w:rsidR="00BD49D0">
        <w:t xml:space="preserve"> и обслуживаются </w:t>
      </w:r>
      <w:r w:rsidRPr="00F33ADD">
        <w:t>предприяти</w:t>
      </w:r>
      <w:r w:rsidR="00BD49D0">
        <w:t xml:space="preserve">ем </w:t>
      </w:r>
      <w:r w:rsidR="00BD49D0" w:rsidRPr="007F6098">
        <w:rPr>
          <w:rFonts w:eastAsia="TimesNewRoman"/>
        </w:rPr>
        <w:t>МУП «Комэнергоресурс»</w:t>
      </w:r>
      <w:r w:rsidRPr="00F33ADD">
        <w:rPr>
          <w:rFonts w:eastAsia="TimesNewRoman"/>
        </w:rPr>
        <w:t>.</w:t>
      </w:r>
    </w:p>
    <w:p w:rsidR="00DF2D0E" w:rsidRDefault="00DF2D0E" w:rsidP="00F33ADD">
      <w:pPr>
        <w:ind w:firstLine="708"/>
        <w:rPr>
          <w:rFonts w:eastAsia="TimesNewRoman"/>
        </w:rPr>
        <w:sectPr w:rsidR="00DF2D0E" w:rsidSect="00A87C13">
          <w:pgSz w:w="11906" w:h="16838"/>
          <w:pgMar w:top="1134" w:right="850" w:bottom="1134" w:left="1701" w:header="708" w:footer="708" w:gutter="0"/>
          <w:cols w:space="708"/>
          <w:docGrid w:linePitch="360"/>
        </w:sectPr>
      </w:pPr>
    </w:p>
    <w:p w:rsidR="00DF2D0E" w:rsidRDefault="00DF2D0E" w:rsidP="00DF2D0E">
      <w:pPr>
        <w:pStyle w:val="12"/>
      </w:pPr>
      <w:bookmarkStart w:id="67" w:name="_Toc391455882"/>
      <w:r w:rsidRPr="00700B16">
        <w:lastRenderedPageBreak/>
        <w:t xml:space="preserve">Раздел </w:t>
      </w:r>
      <w:r>
        <w:t>9.</w:t>
      </w:r>
      <w:r w:rsidRPr="00700B16">
        <w:t xml:space="preserve"> </w:t>
      </w:r>
      <w:r>
        <w:t>Электронная модель системы водоснабжения Североуральского городского округа</w:t>
      </w:r>
      <w:r w:rsidRPr="00700B16">
        <w:t>.</w:t>
      </w:r>
      <w:bookmarkEnd w:id="67"/>
    </w:p>
    <w:p w:rsidR="00A77C2D" w:rsidRPr="004E1323" w:rsidRDefault="00DF2D0E" w:rsidP="004E1323">
      <w:pPr>
        <w:ind w:firstLine="708"/>
      </w:pPr>
      <w:r w:rsidRPr="004E1323">
        <w:rPr>
          <w:lang w:eastAsia="ar-SA"/>
        </w:rPr>
        <w:t>Электронная модель Североуральского городского округа включена в состав настоящей Схемы водоснабжения</w:t>
      </w:r>
      <w:r w:rsidR="00A77C2D" w:rsidRPr="004E1323">
        <w:rPr>
          <w:lang w:eastAsia="ar-SA"/>
        </w:rPr>
        <w:t xml:space="preserve"> в соответствии с требованиями</w:t>
      </w:r>
      <w:r w:rsidR="00A77C2D" w:rsidRPr="004E1323">
        <w:t xml:space="preserve"> Федерального закона от 7 декабря 2011 г. № 416-ФЗ «О водоснабжении и водоотведении» и Постановления Правительства Российской Федерации от 5 сентября 2013 г. № 782 «О схемах водоснабжения и водоотведения».</w:t>
      </w:r>
    </w:p>
    <w:p w:rsidR="00DF2D0E" w:rsidRPr="004E1323" w:rsidRDefault="00DF2D0E" w:rsidP="004E1323">
      <w:pPr>
        <w:suppressAutoHyphens/>
        <w:ind w:firstLine="708"/>
        <w:rPr>
          <w:lang w:eastAsia="ar-SA"/>
        </w:rPr>
      </w:pPr>
      <w:r w:rsidRPr="004E1323">
        <w:rPr>
          <w:lang w:eastAsia="ar-SA"/>
        </w:rPr>
        <w:t xml:space="preserve">Система централизованного </w:t>
      </w:r>
      <w:r w:rsidR="00371FA1" w:rsidRPr="004E1323">
        <w:rPr>
          <w:lang w:eastAsia="ar-SA"/>
        </w:rPr>
        <w:t>водоснабжения</w:t>
      </w:r>
      <w:r w:rsidRPr="004E1323">
        <w:rPr>
          <w:lang w:eastAsia="ar-SA"/>
        </w:rPr>
        <w:t xml:space="preserve"> является одним из наиболее </w:t>
      </w:r>
      <w:r w:rsidR="00371FA1" w:rsidRPr="004E1323">
        <w:rPr>
          <w:lang w:eastAsia="ar-SA"/>
        </w:rPr>
        <w:t>необходимых</w:t>
      </w:r>
      <w:r w:rsidRPr="004E1323">
        <w:rPr>
          <w:lang w:eastAsia="ar-SA"/>
        </w:rPr>
        <w:t xml:space="preserve"> и динамично развивающихся объектов коммунальной инженерной инфраструктуры, что обуславливает необходимость применения системного и комплексного подхода при решении задач ее текущего функционирования и планирования развития. </w:t>
      </w:r>
    </w:p>
    <w:p w:rsidR="00DF2D0E" w:rsidRPr="004E1323" w:rsidRDefault="00DF2D0E" w:rsidP="004E1323">
      <w:pPr>
        <w:suppressAutoHyphens/>
        <w:ind w:firstLine="708"/>
        <w:rPr>
          <w:lang w:eastAsia="ar-SA"/>
        </w:rPr>
      </w:pPr>
      <w:r w:rsidRPr="004E1323">
        <w:rPr>
          <w:lang w:eastAsia="ar-SA"/>
        </w:rPr>
        <w:t>Необходимость создания «Электронн</w:t>
      </w:r>
      <w:r w:rsidR="00371FA1" w:rsidRPr="004E1323">
        <w:rPr>
          <w:lang w:eastAsia="ar-SA"/>
        </w:rPr>
        <w:t>ой</w:t>
      </w:r>
      <w:r w:rsidRPr="004E1323">
        <w:rPr>
          <w:lang w:eastAsia="ar-SA"/>
        </w:rPr>
        <w:t xml:space="preserve"> модел</w:t>
      </w:r>
      <w:r w:rsidR="00371FA1" w:rsidRPr="004E1323">
        <w:rPr>
          <w:lang w:eastAsia="ar-SA"/>
        </w:rPr>
        <w:t>и</w:t>
      </w:r>
      <w:r w:rsidRPr="004E1323">
        <w:rPr>
          <w:lang w:eastAsia="ar-SA"/>
        </w:rPr>
        <w:t xml:space="preserve"> системы </w:t>
      </w:r>
      <w:r w:rsidR="00371FA1" w:rsidRPr="004E1323">
        <w:rPr>
          <w:lang w:eastAsia="ar-SA"/>
        </w:rPr>
        <w:t>водоснабжения городского округа</w:t>
      </w:r>
      <w:r w:rsidRPr="004E1323">
        <w:rPr>
          <w:lang w:eastAsia="ar-SA"/>
        </w:rPr>
        <w:t xml:space="preserve">» диктуется следующими требованиями, предъявляемыми к процессу и результатам разработки схем </w:t>
      </w:r>
      <w:r w:rsidR="00371FA1" w:rsidRPr="004E1323">
        <w:rPr>
          <w:lang w:eastAsia="ar-SA"/>
        </w:rPr>
        <w:t>водоснабжения</w:t>
      </w:r>
      <w:r w:rsidRPr="004E1323">
        <w:rPr>
          <w:lang w:eastAsia="ar-SA"/>
        </w:rPr>
        <w:t>:</w:t>
      </w:r>
    </w:p>
    <w:p w:rsidR="00371FA1"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 xml:space="preserve">осуществление мониторинга принятых решений по развитию головных объектов систем </w:t>
      </w:r>
      <w:r w:rsidR="00371FA1" w:rsidRPr="004E1323">
        <w:rPr>
          <w:rFonts w:ascii="Times New Roman" w:hAnsi="Times New Roman" w:cs="Times New Roman"/>
          <w:sz w:val="26"/>
          <w:szCs w:val="26"/>
          <w:lang w:eastAsia="ar-SA"/>
        </w:rPr>
        <w:t>водоснабжения;</w:t>
      </w:r>
    </w:p>
    <w:p w:rsidR="00DF2D0E"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 xml:space="preserve">необходимость повышения эффективности информационного обеспечения процессов выработки и принятия управленческих решений в области текущего функционирования и перспективного развития системы </w:t>
      </w:r>
      <w:r w:rsidR="00371FA1" w:rsidRPr="004E1323">
        <w:rPr>
          <w:rFonts w:ascii="Times New Roman" w:hAnsi="Times New Roman" w:cs="Times New Roman"/>
          <w:sz w:val="26"/>
          <w:szCs w:val="26"/>
          <w:lang w:eastAsia="ar-SA"/>
        </w:rPr>
        <w:t>водоснабжения</w:t>
      </w:r>
      <w:r w:rsidRPr="004E1323">
        <w:rPr>
          <w:rFonts w:ascii="Times New Roman" w:hAnsi="Times New Roman" w:cs="Times New Roman"/>
          <w:sz w:val="26"/>
          <w:szCs w:val="26"/>
          <w:lang w:eastAsia="ar-SA"/>
        </w:rPr>
        <w:t xml:space="preserve"> города, а также взаимосвязанных с ним отраслей городского хозяйства, на основании результатов статистической, аналитической и иной обработки объективных данных о процессах производства, распределения и потребления </w:t>
      </w:r>
      <w:r w:rsidR="00371FA1" w:rsidRPr="004E1323">
        <w:rPr>
          <w:rFonts w:ascii="Times New Roman" w:hAnsi="Times New Roman" w:cs="Times New Roman"/>
          <w:sz w:val="26"/>
          <w:szCs w:val="26"/>
          <w:lang w:eastAsia="ar-SA"/>
        </w:rPr>
        <w:t>питьевой и технической воды</w:t>
      </w:r>
      <w:r w:rsidRPr="004E1323">
        <w:rPr>
          <w:rFonts w:ascii="Times New Roman" w:hAnsi="Times New Roman" w:cs="Times New Roman"/>
          <w:sz w:val="26"/>
          <w:szCs w:val="26"/>
          <w:lang w:eastAsia="ar-SA"/>
        </w:rPr>
        <w:t>;</w:t>
      </w:r>
    </w:p>
    <w:p w:rsidR="00DF2D0E"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 xml:space="preserve">необходимость разработки мер для повышения надежности системы </w:t>
      </w:r>
      <w:r w:rsidR="00371FA1" w:rsidRPr="004E1323">
        <w:rPr>
          <w:rFonts w:ascii="Times New Roman" w:hAnsi="Times New Roman" w:cs="Times New Roman"/>
          <w:sz w:val="26"/>
          <w:szCs w:val="26"/>
          <w:lang w:eastAsia="ar-SA"/>
        </w:rPr>
        <w:t>водоснабжения</w:t>
      </w:r>
      <w:r w:rsidRPr="004E1323">
        <w:rPr>
          <w:rFonts w:ascii="Times New Roman" w:hAnsi="Times New Roman" w:cs="Times New Roman"/>
          <w:sz w:val="26"/>
          <w:szCs w:val="26"/>
          <w:lang w:eastAsia="ar-SA"/>
        </w:rPr>
        <w:t xml:space="preserve"> </w:t>
      </w:r>
      <w:r w:rsidR="00371FA1" w:rsidRPr="004E1323">
        <w:rPr>
          <w:rFonts w:ascii="Times New Roman" w:hAnsi="Times New Roman" w:cs="Times New Roman"/>
          <w:sz w:val="26"/>
          <w:szCs w:val="26"/>
          <w:lang w:eastAsia="ar-SA"/>
        </w:rPr>
        <w:t xml:space="preserve">городского округа </w:t>
      </w:r>
      <w:r w:rsidRPr="004E1323">
        <w:rPr>
          <w:rFonts w:ascii="Times New Roman" w:hAnsi="Times New Roman" w:cs="Times New Roman"/>
          <w:sz w:val="26"/>
          <w:szCs w:val="26"/>
          <w:lang w:eastAsia="ar-SA"/>
        </w:rPr>
        <w:t xml:space="preserve">и минимизации возможности возникновения аварийных ситуаций в системе </w:t>
      </w:r>
      <w:r w:rsidR="00371FA1" w:rsidRPr="004E1323">
        <w:rPr>
          <w:rFonts w:ascii="Times New Roman" w:hAnsi="Times New Roman" w:cs="Times New Roman"/>
          <w:sz w:val="26"/>
          <w:szCs w:val="26"/>
          <w:lang w:eastAsia="ar-SA"/>
        </w:rPr>
        <w:t>водоснабжения</w:t>
      </w:r>
      <w:r w:rsidRPr="004E1323">
        <w:rPr>
          <w:rFonts w:ascii="Times New Roman" w:hAnsi="Times New Roman" w:cs="Times New Roman"/>
          <w:sz w:val="26"/>
          <w:szCs w:val="26"/>
          <w:lang w:eastAsia="ar-SA"/>
        </w:rPr>
        <w:t xml:space="preserve"> на основе их моделирования с разработкой противоаварийных мер в области технического оснащения специальным оборудованием и тренировкой персонала;</w:t>
      </w:r>
    </w:p>
    <w:p w:rsidR="00DF2D0E"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 xml:space="preserve">проведение единой политики в организации текущей деятельности предприятий в ходе реализации перспективного развития всех систем </w:t>
      </w:r>
      <w:r w:rsidR="00371FA1" w:rsidRPr="004E1323">
        <w:rPr>
          <w:rFonts w:ascii="Times New Roman" w:hAnsi="Times New Roman" w:cs="Times New Roman"/>
          <w:sz w:val="26"/>
          <w:szCs w:val="26"/>
          <w:lang w:eastAsia="ar-SA"/>
        </w:rPr>
        <w:t>водоснабжения</w:t>
      </w:r>
      <w:r w:rsidRPr="004E1323">
        <w:rPr>
          <w:rFonts w:ascii="Times New Roman" w:hAnsi="Times New Roman" w:cs="Times New Roman"/>
          <w:sz w:val="26"/>
          <w:szCs w:val="26"/>
          <w:lang w:eastAsia="ar-SA"/>
        </w:rPr>
        <w:t xml:space="preserve"> </w:t>
      </w:r>
      <w:r w:rsidR="00371FA1" w:rsidRPr="004E1323">
        <w:rPr>
          <w:rFonts w:ascii="Times New Roman" w:hAnsi="Times New Roman" w:cs="Times New Roman"/>
          <w:sz w:val="26"/>
          <w:szCs w:val="26"/>
          <w:lang w:eastAsia="ar-SA"/>
        </w:rPr>
        <w:t>городского округа</w:t>
      </w:r>
      <w:r w:rsidRPr="004E1323">
        <w:rPr>
          <w:rFonts w:ascii="Times New Roman" w:hAnsi="Times New Roman" w:cs="Times New Roman"/>
          <w:sz w:val="26"/>
          <w:szCs w:val="26"/>
          <w:lang w:eastAsia="ar-SA"/>
        </w:rPr>
        <w:t>;</w:t>
      </w:r>
    </w:p>
    <w:p w:rsidR="00DF2D0E"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 xml:space="preserve">создание информационной платформы для координации действий и согласование интересов основных участников </w:t>
      </w:r>
      <w:r w:rsidR="00371FA1" w:rsidRPr="004E1323">
        <w:rPr>
          <w:rFonts w:ascii="Times New Roman" w:hAnsi="Times New Roman" w:cs="Times New Roman"/>
          <w:sz w:val="26"/>
          <w:szCs w:val="26"/>
          <w:lang w:eastAsia="ar-SA"/>
        </w:rPr>
        <w:t>водоснабжения</w:t>
      </w:r>
      <w:r w:rsidRPr="004E1323">
        <w:rPr>
          <w:rFonts w:ascii="Times New Roman" w:hAnsi="Times New Roman" w:cs="Times New Roman"/>
          <w:sz w:val="26"/>
          <w:szCs w:val="26"/>
          <w:lang w:eastAsia="ar-SA"/>
        </w:rPr>
        <w:t xml:space="preserve"> </w:t>
      </w:r>
      <w:r w:rsidRPr="004E1323">
        <w:rPr>
          <w:rFonts w:ascii="Times New Roman" w:hAnsi="Times New Roman" w:cs="Times New Roman"/>
          <w:sz w:val="26"/>
          <w:szCs w:val="26"/>
          <w:lang w:eastAsia="ar-SA"/>
        </w:rPr>
        <w:lastRenderedPageBreak/>
        <w:t>(эксплуатирующих организаций, администрации и надзорных органов, существующих и будущих потребителей, инвесторов и т.д.);</w:t>
      </w:r>
    </w:p>
    <w:p w:rsidR="00DF2D0E" w:rsidRPr="004E1323" w:rsidRDefault="00DF2D0E" w:rsidP="00D5204F">
      <w:pPr>
        <w:pStyle w:val="af3"/>
        <w:numPr>
          <w:ilvl w:val="0"/>
          <w:numId w:val="16"/>
        </w:numPr>
        <w:tabs>
          <w:tab w:val="left" w:pos="993"/>
        </w:tabs>
        <w:suppressAutoHyphens/>
        <w:spacing w:after="0"/>
        <w:ind w:left="993" w:hanging="426"/>
        <w:contextualSpacing/>
        <w:jc w:val="both"/>
        <w:rPr>
          <w:rFonts w:ascii="Times New Roman" w:hAnsi="Times New Roman" w:cs="Times New Roman"/>
          <w:sz w:val="26"/>
          <w:szCs w:val="26"/>
          <w:lang w:eastAsia="ar-SA"/>
        </w:rPr>
      </w:pPr>
      <w:r w:rsidRPr="004E1323">
        <w:rPr>
          <w:rFonts w:ascii="Times New Roman" w:hAnsi="Times New Roman" w:cs="Times New Roman"/>
          <w:sz w:val="26"/>
          <w:szCs w:val="26"/>
          <w:lang w:eastAsia="ar-SA"/>
        </w:rPr>
        <w:t>экономии бюджетных средств</w:t>
      </w:r>
      <w:r w:rsidR="00371FA1" w:rsidRPr="004E1323">
        <w:rPr>
          <w:rFonts w:ascii="Times New Roman" w:hAnsi="Times New Roman" w:cs="Times New Roman"/>
          <w:sz w:val="26"/>
          <w:szCs w:val="26"/>
          <w:lang w:eastAsia="ar-SA"/>
        </w:rPr>
        <w:t xml:space="preserve"> городского округа</w:t>
      </w:r>
      <w:r w:rsidRPr="004E1323">
        <w:rPr>
          <w:rFonts w:ascii="Times New Roman" w:hAnsi="Times New Roman" w:cs="Times New Roman"/>
          <w:sz w:val="26"/>
          <w:szCs w:val="26"/>
          <w:lang w:eastAsia="ar-SA"/>
        </w:rPr>
        <w:t>, выделяемых на обеспечение процессов производства, распределения и потребления энергоресурсов.</w:t>
      </w:r>
    </w:p>
    <w:p w:rsidR="00DF2D0E" w:rsidRPr="004E1323" w:rsidRDefault="00DF2D0E" w:rsidP="004E1323">
      <w:pPr>
        <w:suppressAutoHyphens/>
        <w:spacing w:before="120" w:after="120"/>
        <w:ind w:firstLine="709"/>
        <w:rPr>
          <w:lang w:eastAsia="ar-SA"/>
        </w:rPr>
      </w:pPr>
      <w:r w:rsidRPr="004E1323">
        <w:rPr>
          <w:b/>
          <w:lang w:eastAsia="ar-SA"/>
        </w:rPr>
        <w:t>Расчетные модули электронной модели</w:t>
      </w:r>
    </w:p>
    <w:p w:rsidR="00371FA1" w:rsidRPr="004E1323" w:rsidRDefault="00371FA1" w:rsidP="004E1323">
      <w:pPr>
        <w:spacing w:before="120" w:after="120"/>
        <w:ind w:firstLine="851"/>
      </w:pPr>
      <w:r w:rsidRPr="004E1323">
        <w:t>Для моделирования системы водоснабжения Североуральского городского округа использован программно-расчетный комплекс (ПРК) ГИС</w:t>
      </w:r>
      <w:r w:rsidRPr="004E1323">
        <w:rPr>
          <w:lang w:val="en-US"/>
        </w:rPr>
        <w:t>Zulu</w:t>
      </w:r>
      <w:r w:rsidRPr="004E1323">
        <w:t>7.0</w:t>
      </w:r>
    </w:p>
    <w:p w:rsidR="00371FA1" w:rsidRPr="004E1323" w:rsidRDefault="00371FA1" w:rsidP="004E1323">
      <w:pPr>
        <w:spacing w:before="120" w:after="120"/>
        <w:ind w:firstLine="851"/>
      </w:pPr>
      <w:r w:rsidRPr="004E1323">
        <w:t>Геоинформационная система Zulu предназначена для разработки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rsidR="00371FA1" w:rsidRPr="004E1323" w:rsidRDefault="00371FA1" w:rsidP="004E1323">
      <w:pPr>
        <w:spacing w:before="120" w:after="120"/>
        <w:ind w:firstLine="851"/>
      </w:pPr>
      <w:r w:rsidRPr="004E1323">
        <w:t>С помощью Zulu можно создавать всевозможные карты в географических проекциях, или план-схемы, включая карты и схемы инженерных сетей с поддержкой их топологии, работать с большим количеством растров, проводить совместный семантический и пространственный анализ графических и табличных данных, создавать различные тематические карты, осуществлять экспорт и импорт данных.</w:t>
      </w:r>
    </w:p>
    <w:p w:rsidR="00371FA1" w:rsidRPr="004E1323" w:rsidRDefault="00371FA1" w:rsidP="004E1323">
      <w:pPr>
        <w:spacing w:before="120" w:after="120"/>
        <w:ind w:firstLine="851"/>
      </w:pPr>
      <w:r w:rsidRPr="004E1323">
        <w:t>Пакет ZuluHydro позволяет создать расчетную математическую модель сети, выполнить паспортизацию сети, и на основе созданной модели решать информационные задачи, задачи топологического анализа, и выполнять различные гидравлические расчеты.</w:t>
      </w:r>
    </w:p>
    <w:p w:rsidR="00371FA1" w:rsidRPr="004E1323" w:rsidRDefault="00371FA1" w:rsidP="004E1323">
      <w:pPr>
        <w:spacing w:before="120" w:after="120"/>
        <w:ind w:firstLine="851"/>
      </w:pPr>
      <w:r w:rsidRPr="004E1323">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w:t>
      </w:r>
    </w:p>
    <w:p w:rsidR="00371FA1" w:rsidRPr="004E1323" w:rsidRDefault="00371FA1" w:rsidP="004E1323">
      <w:pPr>
        <w:spacing w:before="120" w:after="120"/>
        <w:ind w:firstLine="851"/>
      </w:pPr>
      <w:r w:rsidRPr="004E1323">
        <w:t>Расчеты ZuluHydro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1C581B" w:rsidRDefault="00371FA1" w:rsidP="001C581B">
      <w:pPr>
        <w:spacing w:before="120" w:after="120"/>
        <w:ind w:firstLine="851"/>
      </w:pPr>
      <w:r w:rsidRPr="004E1323">
        <w:t xml:space="preserve">Более подробное описание программы моделирования, ее структуры, алгоритмов расчетов, возможностей и особенностей приведено в руководстве пользователя, на официальном сайте производителя </w:t>
      </w:r>
      <w:r w:rsidRPr="004E1323">
        <w:rPr>
          <w:lang w:val="en-US"/>
        </w:rPr>
        <w:t>ZuluHydro</w:t>
      </w:r>
      <w:r w:rsidRPr="004E1323">
        <w:t>ООО «Политерм»</w:t>
      </w:r>
      <w:r w:rsidRPr="004E1323">
        <w:rPr>
          <w:rStyle w:val="aff"/>
        </w:rPr>
        <w:footnoteReference w:id="2"/>
      </w:r>
      <w:bookmarkStart w:id="68" w:name="_Toc367191711"/>
    </w:p>
    <w:p w:rsidR="001C581B" w:rsidRPr="001C581B" w:rsidRDefault="001C581B" w:rsidP="001C581B">
      <w:pPr>
        <w:spacing w:before="120" w:after="120"/>
        <w:ind w:firstLine="851"/>
        <w:rPr>
          <w:b/>
        </w:rPr>
      </w:pPr>
      <w:r w:rsidRPr="001C581B">
        <w:rPr>
          <w:b/>
          <w:bCs/>
        </w:rPr>
        <w:t>Описание программы моделирования, ее структуры, алгоритмов расчетов, возможностей и особенностей</w:t>
      </w:r>
      <w:bookmarkEnd w:id="68"/>
    </w:p>
    <w:p w:rsidR="001C581B" w:rsidRPr="001C581B" w:rsidRDefault="001C581B" w:rsidP="001C581B">
      <w:pPr>
        <w:spacing w:before="120" w:after="120"/>
        <w:ind w:firstLine="851"/>
      </w:pPr>
      <w:r w:rsidRPr="001C581B">
        <w:t xml:space="preserve">Пакет ZuluHydro позволяет создать расчетную математическую модель сети, выполнить паспортизацию сети, и на основе созданной модели решать </w:t>
      </w:r>
      <w:r w:rsidRPr="001C581B">
        <w:lastRenderedPageBreak/>
        <w:t>информационные задачи, задачи топологического анализа, и выполнять различные гидравлические расчеты.</w:t>
      </w:r>
    </w:p>
    <w:p w:rsidR="001C581B" w:rsidRPr="001C581B" w:rsidRDefault="001C581B" w:rsidP="001C581B">
      <w:pPr>
        <w:spacing w:before="120" w:after="120"/>
        <w:ind w:firstLine="851"/>
      </w:pPr>
      <w:r w:rsidRPr="001C581B">
        <w:t>Расчету подлежат тупиковые и кольцевые сети водоснабжения, в том числе с повысительными насосными станциями и дросселирующими устройствами, работающие от одного или нескольких источников.</w:t>
      </w:r>
    </w:p>
    <w:p w:rsidR="001C581B" w:rsidRPr="001C581B" w:rsidRDefault="001C581B" w:rsidP="001C581B">
      <w:pPr>
        <w:spacing w:before="120" w:after="120"/>
        <w:ind w:firstLine="851"/>
      </w:pPr>
      <w:r w:rsidRPr="001C581B">
        <w:t>Расчеты ZuluHydro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1C581B" w:rsidRPr="001C581B" w:rsidRDefault="001C581B" w:rsidP="001C581B">
      <w:pPr>
        <w:spacing w:before="120" w:after="120"/>
        <w:ind w:firstLine="851"/>
        <w:rPr>
          <w:u w:val="single"/>
        </w:rPr>
      </w:pPr>
      <w:r w:rsidRPr="001C581B">
        <w:rPr>
          <w:u w:val="single"/>
        </w:rPr>
        <w:t>Построение расчетной модели водопроводной сети</w:t>
      </w:r>
    </w:p>
    <w:p w:rsidR="001C581B" w:rsidRPr="001C581B" w:rsidRDefault="001C581B" w:rsidP="001C581B">
      <w:pPr>
        <w:spacing w:before="120" w:after="120"/>
        <w:ind w:firstLine="851"/>
      </w:pPr>
      <w:r w:rsidRPr="001C581B">
        <w:t>При работе в геоинформационной стистеме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1C581B" w:rsidRPr="001C581B" w:rsidRDefault="001C581B" w:rsidP="001C581B">
      <w:pPr>
        <w:spacing w:before="120" w:after="120"/>
        <w:ind w:firstLine="851"/>
        <w:rPr>
          <w:u w:val="single"/>
        </w:rPr>
      </w:pPr>
      <w:r w:rsidRPr="001C581B">
        <w:rPr>
          <w:u w:val="single"/>
        </w:rPr>
        <w:t>Поверочный расчет водопроводной сети</w:t>
      </w:r>
    </w:p>
    <w:p w:rsidR="001C581B" w:rsidRPr="001C581B" w:rsidRDefault="001C581B" w:rsidP="001C581B">
      <w:pPr>
        <w:spacing w:before="120" w:after="120"/>
        <w:ind w:firstLine="851"/>
      </w:pPr>
      <w:r w:rsidRPr="001C581B">
        <w:t>Целью поверочного расчета является определение потокораспределения в водопроводной сети, подачи и напора источников при известных диаметрах труб и отборах воды в узловых точках.</w:t>
      </w:r>
    </w:p>
    <w:p w:rsidR="001C581B" w:rsidRPr="001C581B" w:rsidRDefault="001C581B" w:rsidP="001C581B">
      <w:pPr>
        <w:spacing w:before="120" w:after="120"/>
        <w:ind w:firstLine="851"/>
      </w:pPr>
      <w:r w:rsidRPr="001C581B">
        <w:t>При поверочном расчете известными величинами являются:</w:t>
      </w:r>
    </w:p>
    <w:p w:rsidR="001C581B" w:rsidRPr="001C581B" w:rsidRDefault="001C581B" w:rsidP="001C581B">
      <w:pPr>
        <w:numPr>
          <w:ilvl w:val="0"/>
          <w:numId w:val="15"/>
        </w:numPr>
        <w:spacing w:before="120" w:after="120"/>
      </w:pPr>
      <w:r w:rsidRPr="001C581B">
        <w:t>Диаметры и длины всех участков сети и, следовательно, их гидравлических сопротивлений;</w:t>
      </w:r>
    </w:p>
    <w:p w:rsidR="001C581B" w:rsidRPr="001C581B" w:rsidRDefault="001C581B" w:rsidP="001C581B">
      <w:pPr>
        <w:numPr>
          <w:ilvl w:val="0"/>
          <w:numId w:val="15"/>
        </w:numPr>
        <w:spacing w:before="120" w:after="120"/>
      </w:pPr>
      <w:r w:rsidRPr="001C581B">
        <w:t>Фиксированные узловые отборы воды;</w:t>
      </w:r>
    </w:p>
    <w:p w:rsidR="001C581B" w:rsidRPr="001C581B" w:rsidRDefault="001C581B" w:rsidP="001C581B">
      <w:pPr>
        <w:numPr>
          <w:ilvl w:val="0"/>
          <w:numId w:val="15"/>
        </w:numPr>
        <w:spacing w:before="120" w:after="120"/>
      </w:pPr>
      <w:r w:rsidRPr="001C581B">
        <w:t>Напорно-расходные характеристики всех источников;</w:t>
      </w:r>
    </w:p>
    <w:p w:rsidR="001C581B" w:rsidRPr="001C581B" w:rsidRDefault="001C581B" w:rsidP="001C581B">
      <w:pPr>
        <w:numPr>
          <w:ilvl w:val="0"/>
          <w:numId w:val="15"/>
        </w:numPr>
        <w:spacing w:before="120" w:after="120"/>
      </w:pPr>
      <w:r w:rsidRPr="001C581B">
        <w:t>Геодезические отметки всех узловых точек;</w:t>
      </w:r>
    </w:p>
    <w:p w:rsidR="001C581B" w:rsidRPr="001C581B" w:rsidRDefault="001C581B" w:rsidP="001C581B">
      <w:pPr>
        <w:spacing w:before="120" w:after="120"/>
        <w:ind w:firstLine="851"/>
      </w:pPr>
      <w:r w:rsidRPr="001C581B">
        <w:t>В результате поверочного расчета определяются:</w:t>
      </w:r>
    </w:p>
    <w:p w:rsidR="001C581B" w:rsidRPr="001C581B" w:rsidRDefault="001C581B" w:rsidP="001C581B">
      <w:pPr>
        <w:numPr>
          <w:ilvl w:val="0"/>
          <w:numId w:val="15"/>
        </w:numPr>
        <w:spacing w:before="120" w:after="120"/>
      </w:pPr>
      <w:r w:rsidRPr="001C581B">
        <w:t>Расходы и потери напора во всех участках сети;</w:t>
      </w:r>
    </w:p>
    <w:p w:rsidR="001C581B" w:rsidRPr="001C581B" w:rsidRDefault="001C581B" w:rsidP="001C581B">
      <w:pPr>
        <w:numPr>
          <w:ilvl w:val="0"/>
          <w:numId w:val="15"/>
        </w:numPr>
        <w:spacing w:before="120" w:after="120"/>
      </w:pPr>
      <w:r w:rsidRPr="001C581B">
        <w:t>Подачи источников;</w:t>
      </w:r>
    </w:p>
    <w:p w:rsidR="001C581B" w:rsidRPr="001C581B" w:rsidRDefault="001C581B" w:rsidP="001C581B">
      <w:pPr>
        <w:numPr>
          <w:ilvl w:val="0"/>
          <w:numId w:val="15"/>
        </w:numPr>
        <w:spacing w:before="120" w:after="120"/>
      </w:pPr>
      <w:r w:rsidRPr="001C581B">
        <w:t>Пьезометрические напоры во всех узлах системы.</w:t>
      </w:r>
    </w:p>
    <w:p w:rsidR="001C581B" w:rsidRPr="001C581B" w:rsidRDefault="001C581B" w:rsidP="001C581B">
      <w:pPr>
        <w:spacing w:before="120" w:after="120"/>
        <w:ind w:firstLine="851"/>
      </w:pPr>
      <w:r w:rsidRPr="001C581B">
        <w:t xml:space="preserve">К поверочным расчетам следует отнести расчет системы на случай тушения пожара в час наибольшего водопотребления и расчеты сети и водопроводов при допустимом снижении подачи воды в связи с авариями на отдельных участках. Эти расчеты необходимы для оценки работоспособности системы в условиях, отличных от нормальных, для выявления возможности использования в этих случаях запроектированного насосного оборудования, а также для разработки мероприятий, </w:t>
      </w:r>
      <w:r w:rsidRPr="001C581B">
        <w:lastRenderedPageBreak/>
        <w:t>исключающих падение свободных напоров и снижение подачи ниже предельных значений.</w:t>
      </w:r>
    </w:p>
    <w:p w:rsidR="001C581B" w:rsidRPr="001C581B" w:rsidRDefault="001C581B" w:rsidP="001C581B">
      <w:pPr>
        <w:spacing w:before="120" w:after="120"/>
        <w:ind w:firstLine="851"/>
        <w:rPr>
          <w:u w:val="single"/>
        </w:rPr>
      </w:pPr>
      <w:r w:rsidRPr="001C581B">
        <w:rPr>
          <w:u w:val="single"/>
        </w:rPr>
        <w:t>Конструкторский расчет водопроводной сети</w:t>
      </w:r>
    </w:p>
    <w:p w:rsidR="001C581B" w:rsidRPr="001C581B" w:rsidRDefault="001C581B" w:rsidP="001C581B">
      <w:pPr>
        <w:spacing w:before="120" w:after="120"/>
        <w:ind w:firstLine="851"/>
      </w:pPr>
      <w:r w:rsidRPr="001C581B">
        <w:t>Целью конструкторского расчета тупиковой и кольцевой водопроводной сети является определение диаметров трубопроводов обеспечивающих пропуск расчетных расходов воды с заданным напором.</w:t>
      </w:r>
    </w:p>
    <w:p w:rsidR="001C581B" w:rsidRPr="001C581B" w:rsidRDefault="001C581B" w:rsidP="001C581B">
      <w:pPr>
        <w:spacing w:before="120" w:after="120"/>
        <w:ind w:firstLine="851"/>
      </w:pPr>
      <w:r w:rsidRPr="001C581B">
        <w:t>Под расчетным режимом работы сети понимают такие возможные сочетания отбора воды и подачи ее насосными станциями, при которых имеют место наибольшие нагрузки для отдельных сооружений системы, в частности водопроводной сети. К нагрузкам относят расходы воды и напоры (давления).</w:t>
      </w:r>
    </w:p>
    <w:p w:rsidR="001C581B" w:rsidRPr="001C581B" w:rsidRDefault="001C581B" w:rsidP="001C581B">
      <w:pPr>
        <w:spacing w:before="120" w:after="120"/>
        <w:ind w:firstLine="851"/>
      </w:pPr>
      <w:r w:rsidRPr="001C581B">
        <w:t>Водопроводную сеть, как и другие инженерные коммуникации, необходимо рассчитывать во взаимосвязи всех сооружений системы подачи и распределения воды.</w:t>
      </w:r>
    </w:p>
    <w:p w:rsidR="001C581B" w:rsidRPr="001C581B" w:rsidRDefault="001C581B" w:rsidP="001C581B">
      <w:pPr>
        <w:spacing w:before="120" w:after="120"/>
        <w:ind w:firstLine="851"/>
      </w:pPr>
      <w:r w:rsidRPr="001C581B">
        <w:t>Расчет водопроводной сети производится с любым набором объектов, характеризующих систему водоснабжения, в том числе и с несколькими источниками.</w:t>
      </w:r>
    </w:p>
    <w:p w:rsidR="001C581B" w:rsidRPr="001C581B" w:rsidRDefault="001C581B" w:rsidP="001C581B">
      <w:pPr>
        <w:spacing w:before="120" w:after="120"/>
        <w:ind w:firstLine="851"/>
        <w:rPr>
          <w:u w:val="single"/>
        </w:rPr>
      </w:pPr>
      <w:r w:rsidRPr="001C581B">
        <w:rPr>
          <w:u w:val="single"/>
        </w:rPr>
        <w:t>«Гидроудар»</w:t>
      </w:r>
    </w:p>
    <w:p w:rsidR="001C581B" w:rsidRPr="001C581B" w:rsidRDefault="001C581B" w:rsidP="001C581B">
      <w:pPr>
        <w:spacing w:before="120" w:after="120"/>
        <w:ind w:firstLine="851"/>
      </w:pPr>
      <w:r w:rsidRPr="001C581B">
        <w:t>Расчет нестационарных процессов в сложных трубопроводных гидросистемах. Цель расчета – выявления участков и узлов сети, подвергающихся за время переходного процесса воздействию недопустимо высокого или низкого давления. В качестве событий, порождающих переходные процессы, предполагается включение или выключение насосов либо открытие или закрытие задвижек, а также разрыв трубы.</w:t>
      </w:r>
    </w:p>
    <w:p w:rsidR="001C581B" w:rsidRPr="001C581B" w:rsidRDefault="001C581B" w:rsidP="001C581B">
      <w:pPr>
        <w:spacing w:before="120" w:after="120"/>
        <w:ind w:firstLine="851"/>
        <w:rPr>
          <w:u w:val="single"/>
        </w:rPr>
      </w:pPr>
      <w:r w:rsidRPr="001C581B">
        <w:rPr>
          <w:u w:val="single"/>
        </w:rPr>
        <w:t>Коммутационные задачи</w:t>
      </w:r>
    </w:p>
    <w:p w:rsidR="001C581B" w:rsidRPr="001C581B" w:rsidRDefault="001C581B" w:rsidP="001C581B">
      <w:pPr>
        <w:spacing w:before="120" w:after="120"/>
        <w:ind w:firstLine="851"/>
      </w:pPr>
      <w:r w:rsidRPr="001C581B">
        <w:t>Анализ отключений, переключений, поиск ближайшей запорной арматуры, отключающей участок от источников, или полностью изолирующей участок и т.д. Подробное описание задач приведено в Приложении 7.</w:t>
      </w:r>
    </w:p>
    <w:p w:rsidR="001C581B" w:rsidRPr="001C581B" w:rsidRDefault="001C581B" w:rsidP="001C581B">
      <w:pPr>
        <w:spacing w:before="120" w:after="120"/>
        <w:ind w:firstLine="851"/>
        <w:rPr>
          <w:u w:val="single"/>
        </w:rPr>
      </w:pPr>
      <w:r w:rsidRPr="001C581B">
        <w:rPr>
          <w:u w:val="single"/>
        </w:rPr>
        <w:t>Пьезометрический график</w:t>
      </w:r>
    </w:p>
    <w:p w:rsidR="001C581B" w:rsidRPr="001C581B" w:rsidRDefault="001C581B" w:rsidP="001C581B">
      <w:pPr>
        <w:spacing w:before="120" w:after="120"/>
        <w:ind w:firstLine="851"/>
      </w:pPr>
      <w:r w:rsidRPr="001C581B">
        <w:t>Целью построения пьезометрического графика является наглядная иллюстрация результатов гидравлического расчета (поверочного, конструкторского). При этом на экран выводятся:</w:t>
      </w:r>
    </w:p>
    <w:p w:rsidR="001C581B" w:rsidRPr="001C581B" w:rsidRDefault="001C581B" w:rsidP="001C581B">
      <w:pPr>
        <w:numPr>
          <w:ilvl w:val="0"/>
          <w:numId w:val="15"/>
        </w:numPr>
        <w:spacing w:before="120" w:after="120"/>
      </w:pPr>
      <w:r w:rsidRPr="001C581B">
        <w:t>линия давления в трубопроводе</w:t>
      </w:r>
    </w:p>
    <w:p w:rsidR="001C581B" w:rsidRPr="001C581B" w:rsidRDefault="001C581B" w:rsidP="001C581B">
      <w:pPr>
        <w:numPr>
          <w:ilvl w:val="0"/>
          <w:numId w:val="15"/>
        </w:numPr>
        <w:spacing w:before="120" w:after="120"/>
      </w:pPr>
      <w:r w:rsidRPr="001C581B">
        <w:t>линия поверхности земли</w:t>
      </w:r>
    </w:p>
    <w:p w:rsidR="001C581B" w:rsidRPr="001C581B" w:rsidRDefault="001C581B" w:rsidP="001C581B">
      <w:pPr>
        <w:numPr>
          <w:ilvl w:val="0"/>
          <w:numId w:val="15"/>
        </w:numPr>
        <w:spacing w:before="120" w:after="120"/>
      </w:pPr>
      <w:r w:rsidRPr="001C581B">
        <w:t>высота здания.</w:t>
      </w:r>
    </w:p>
    <w:p w:rsidR="001C581B" w:rsidRPr="001C581B" w:rsidRDefault="001C581B" w:rsidP="001C581B">
      <w:pPr>
        <w:numPr>
          <w:ilvl w:val="0"/>
          <w:numId w:val="15"/>
        </w:numPr>
        <w:spacing w:before="120" w:after="120"/>
      </w:pPr>
      <w:r w:rsidRPr="001C581B">
        <w:t>пьезометрический график</w:t>
      </w:r>
    </w:p>
    <w:p w:rsidR="001C581B" w:rsidRPr="001C581B" w:rsidRDefault="001C581B" w:rsidP="001C581B">
      <w:pPr>
        <w:spacing w:before="120" w:after="120"/>
        <w:ind w:firstLine="851"/>
      </w:pPr>
      <w:r w:rsidRPr="001C581B">
        <w:lastRenderedPageBreak/>
        <w:t>В таблице под графиком выводятся для каждого узла сети наименование, геодезическая отметка, высота потребителя, напоры в трубопроводах,  потери напора по участкам сети, скорости движения воды на участках водопроводной сети и т.д. Количество выводимой под графиком информации настраивается пользователем.</w:t>
      </w:r>
    </w:p>
    <w:p w:rsidR="00371FA1" w:rsidRPr="004E1323" w:rsidRDefault="00371FA1" w:rsidP="004E1323">
      <w:pPr>
        <w:spacing w:before="120" w:after="120"/>
        <w:ind w:firstLine="851"/>
        <w:rPr>
          <w:b/>
          <w:i/>
        </w:rPr>
      </w:pPr>
      <w:r w:rsidRPr="004E1323">
        <w:rPr>
          <w:b/>
          <w:i/>
        </w:rPr>
        <w:t>Вывод данных</w:t>
      </w:r>
    </w:p>
    <w:p w:rsidR="00371FA1" w:rsidRPr="004E1323" w:rsidRDefault="00371FA1" w:rsidP="00D5204F">
      <w:pPr>
        <w:numPr>
          <w:ilvl w:val="0"/>
          <w:numId w:val="15"/>
        </w:numPr>
        <w:spacing w:after="0"/>
        <w:ind w:left="1570" w:hanging="357"/>
      </w:pPr>
      <w:r w:rsidRPr="004E1323">
        <w:t>Сохранение отчета в страницу html.</w:t>
      </w:r>
    </w:p>
    <w:p w:rsidR="00371FA1" w:rsidRPr="004E1323" w:rsidRDefault="00371FA1" w:rsidP="00D5204F">
      <w:pPr>
        <w:numPr>
          <w:ilvl w:val="0"/>
          <w:numId w:val="15"/>
        </w:numPr>
        <w:spacing w:after="0"/>
        <w:ind w:left="1570" w:hanging="357"/>
      </w:pPr>
      <w:r w:rsidRPr="004E1323">
        <w:t>Экспорт данных в Microsoft Excel.</w:t>
      </w:r>
    </w:p>
    <w:p w:rsidR="00371FA1" w:rsidRPr="004E1323" w:rsidRDefault="00371FA1" w:rsidP="00D5204F">
      <w:pPr>
        <w:numPr>
          <w:ilvl w:val="0"/>
          <w:numId w:val="15"/>
        </w:numPr>
        <w:spacing w:after="0"/>
        <w:ind w:left="1570" w:hanging="357"/>
      </w:pPr>
      <w:r w:rsidRPr="004E1323">
        <w:t>Просмотр и печать результатов расчета, создание отчета.</w:t>
      </w:r>
    </w:p>
    <w:p w:rsidR="00371FA1" w:rsidRPr="004E1323" w:rsidRDefault="00371FA1" w:rsidP="00D5204F">
      <w:pPr>
        <w:numPr>
          <w:ilvl w:val="0"/>
          <w:numId w:val="15"/>
        </w:numPr>
        <w:spacing w:after="0"/>
        <w:ind w:left="1570" w:hanging="357"/>
      </w:pPr>
      <w:r w:rsidRPr="004E1323">
        <w:t>Создание нового шаблона отчетов.</w:t>
      </w:r>
    </w:p>
    <w:p w:rsidR="00555B6B" w:rsidRDefault="00555B6B" w:rsidP="00F33ADD">
      <w:pPr>
        <w:ind w:firstLine="708"/>
        <w:sectPr w:rsidR="00555B6B" w:rsidSect="00A87C13">
          <w:pgSz w:w="11906" w:h="16838"/>
          <w:pgMar w:top="1134" w:right="850" w:bottom="1134" w:left="1701" w:header="708" w:footer="708" w:gutter="0"/>
          <w:cols w:space="708"/>
          <w:docGrid w:linePitch="360"/>
        </w:sectPr>
      </w:pPr>
    </w:p>
    <w:p w:rsidR="009A107F" w:rsidRDefault="00555B6B" w:rsidP="00555B6B">
      <w:pPr>
        <w:pStyle w:val="21"/>
      </w:pPr>
      <w:bookmarkStart w:id="69" w:name="_Toc391455884"/>
      <w:r>
        <w:lastRenderedPageBreak/>
        <w:t>Приложение № 1</w:t>
      </w:r>
      <w:bookmarkEnd w:id="69"/>
    </w:p>
    <w:p w:rsidR="00555B6B" w:rsidRDefault="00555B6B" w:rsidP="00555B6B">
      <w:pPr>
        <w:jc w:val="center"/>
      </w:pPr>
      <w:r>
        <w:t>Потребители водоснабжения г. Североуральск.</w:t>
      </w:r>
    </w:p>
    <w:tbl>
      <w:tblPr>
        <w:tblW w:w="964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620"/>
        <w:gridCol w:w="1900"/>
        <w:gridCol w:w="1480"/>
        <w:gridCol w:w="1520"/>
      </w:tblGrid>
      <w:tr w:rsidR="00555B6B" w:rsidRPr="00555B6B" w:rsidTr="00555B6B">
        <w:trPr>
          <w:trHeight w:val="780"/>
        </w:trPr>
        <w:tc>
          <w:tcPr>
            <w:tcW w:w="2127"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Название потребителя</w:t>
            </w:r>
          </w:p>
        </w:tc>
        <w:tc>
          <w:tcPr>
            <w:tcW w:w="262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Адрес</w:t>
            </w:r>
          </w:p>
        </w:tc>
        <w:tc>
          <w:tcPr>
            <w:tcW w:w="190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Геодезическая отметка, м</w:t>
            </w:r>
          </w:p>
        </w:tc>
        <w:tc>
          <w:tcPr>
            <w:tcW w:w="148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Расчетный расход воды, л/с</w:t>
            </w:r>
          </w:p>
        </w:tc>
        <w:tc>
          <w:tcPr>
            <w:tcW w:w="152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Диаметр выходного отверстия, м</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10750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9376,667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9538,333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10670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18430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10830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Осипенко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Осипенко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Осипенко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МКДОУ №2</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309,15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 </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3718,333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5173,333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6628,333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5658,33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21</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1359,792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4526,66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7921,66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6305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7275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31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5820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6466,66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Худодественная Школа</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176,58</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7113,33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6305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5658,33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8083,333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8083,333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193,31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1293,333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СОШ № 9</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1553,64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2101,66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5173,33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5658,333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63211,67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4526,667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4688,333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3145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29261,67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22471,67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5335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21016,67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19723,33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21178,33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12125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10750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10830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21340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27493,33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17621,67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31040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36536,665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36536,665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24735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24896,67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Школа №8</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Советская 41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Советская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31656,67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29423,33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37</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2224,152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33</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41а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3387,384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25058,33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38315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37668,33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34596,67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60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31363,33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24735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21986,67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25543,33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23а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31848,33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24573,33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26675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26028,33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22471,67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23926,67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СОШ №1</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1830,3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33465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 xml:space="preserve">МБУ ХЭК </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303,67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23441,67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25705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23</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25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1989,26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38632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38632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Циолковского 46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27968,33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45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17504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КПУМИ</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80,2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Циолковского 42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Циолковского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4041,66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22148,33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36</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1131,07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45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17504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41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43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Циолковского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25058,33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35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25381,67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19-1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47530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23118,33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22633,33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31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38153,33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СОШ № 11</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10455,563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29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23118,33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30555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20855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0,04</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Циолковского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5173,33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0,04</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26836,67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22310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Переулок Школьный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16975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Переулок Школьный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51571,667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40093,333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13а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14226,67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11а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24411,67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31525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4526,667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2586,667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13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57876,67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15925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31040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№3</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20а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3594,024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Школа Исскуств</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10а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606,84</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16005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9376,667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47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23118,33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Степана Разина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23118,33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10185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49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13580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6143,333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13256,67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55а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27160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57а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8568,335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16490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17621,67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61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13095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19723,33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30393,33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2а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13256,67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13090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9053,33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19076,67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20046,67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19238,33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15035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32656,67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25220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45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21501,67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43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21986,67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Детский сад № 1</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Буденого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256,9</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24250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Степана Разина 2а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18591,67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Степана Разина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21016,67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Степана Разина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22795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35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36213,33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41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28291,67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51248,33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64990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4041,667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Мира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7275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Шахтерска 3а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100</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Степана Разина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20370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17875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44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Каржавина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28938,33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26028,33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35405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35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24088,33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1778,333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0,04</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2101,667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17а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74690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22956,67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23280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32а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30а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31848,33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20855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37506,667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48015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47368,33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37345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31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Комсомольская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3880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Маяковского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18915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18а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14а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2263,33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13а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4526,66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1778,33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0,032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23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27321,67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25052</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Музей</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Чайковского 21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12526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33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21986,67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35081,67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Октябрьская 49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38638,33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38961,67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23926,67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12а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20693,33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Советская 71а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3880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Советская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36806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Павла Баянова 6а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33788,33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21340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24411,67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8568,33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33465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Свердлова 56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26998,33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Тургенева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Хохрякова 37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Бажова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Бажова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204,98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Бажова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204,73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Бажова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204,12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541,667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Горняков 31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202,94</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Горняков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203,9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541,667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Горняков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205,39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650</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Горняков 42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205,73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Загородная 50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207,65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0,2</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144-й квартал д.19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209,32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Котовского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Котовского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202,86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541,667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Котовского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200,62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108,3333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Котовского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199,63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Котовского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Малышева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200,38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758,333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Островского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Радищева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204,43</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Радищева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203,77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Сергея Лазо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200,91</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541,66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Сергея Лазо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Сергея Лазо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Сергея Лазо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199,25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216,66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Сергея Лазо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199,68</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108,33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Чернышевского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204,12</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Белинского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17а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33788,333</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50 Лет СУБРа 57а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8568,335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15"/>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МКДОУ №14</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Молодежная 7а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1524,6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15"/>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МКДОУ №18</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Буденого 33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207</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469,47</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15"/>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ДЮСШ</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3046,56</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15"/>
        </w:trPr>
        <w:tc>
          <w:tcPr>
            <w:tcW w:w="2127"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МКУ ЦБУО</w:t>
            </w:r>
          </w:p>
        </w:tc>
        <w:tc>
          <w:tcPr>
            <w:tcW w:w="26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38а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4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176,85</w:t>
            </w:r>
          </w:p>
        </w:tc>
        <w:tc>
          <w:tcPr>
            <w:tcW w:w="152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bl>
    <w:p w:rsidR="00555B6B" w:rsidRDefault="00555B6B" w:rsidP="00555B6B">
      <w:pPr>
        <w:jc w:val="center"/>
      </w:pPr>
    </w:p>
    <w:p w:rsidR="00555B6B" w:rsidRDefault="00555B6B" w:rsidP="00555B6B">
      <w:pPr>
        <w:jc w:val="center"/>
      </w:pPr>
      <w:r>
        <w:t>Потребители водоснабжения п. Черемухово.</w:t>
      </w:r>
    </w:p>
    <w:tbl>
      <w:tblPr>
        <w:tblW w:w="9524"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4"/>
        <w:gridCol w:w="2080"/>
        <w:gridCol w:w="1900"/>
        <w:gridCol w:w="1660"/>
        <w:gridCol w:w="1740"/>
      </w:tblGrid>
      <w:tr w:rsidR="00555B6B" w:rsidRPr="00555B6B" w:rsidTr="00555B6B">
        <w:trPr>
          <w:trHeight w:val="780"/>
        </w:trPr>
        <w:tc>
          <w:tcPr>
            <w:tcW w:w="2144"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Название потребителя</w:t>
            </w:r>
          </w:p>
        </w:tc>
        <w:tc>
          <w:tcPr>
            <w:tcW w:w="208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Адрес</w:t>
            </w:r>
          </w:p>
        </w:tc>
        <w:tc>
          <w:tcPr>
            <w:tcW w:w="190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Геодезическая отметка, м</w:t>
            </w:r>
          </w:p>
        </w:tc>
        <w:tc>
          <w:tcPr>
            <w:tcW w:w="166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Расчетный расход воды, л/с</w:t>
            </w:r>
          </w:p>
        </w:tc>
        <w:tc>
          <w:tcPr>
            <w:tcW w:w="1740" w:type="dxa"/>
            <w:shd w:val="clear" w:color="000000" w:fill="C0C0C0"/>
            <w:vAlign w:val="bottom"/>
            <w:hideMark/>
          </w:tcPr>
          <w:p w:rsidR="00555B6B" w:rsidRPr="00555B6B" w:rsidRDefault="00555B6B" w:rsidP="00555B6B">
            <w:pPr>
              <w:spacing w:after="0" w:line="240" w:lineRule="auto"/>
              <w:jc w:val="center"/>
              <w:rPr>
                <w:rFonts w:eastAsia="Times New Roman"/>
                <w:b/>
                <w:bCs/>
                <w:color w:val="000000"/>
                <w:sz w:val="20"/>
                <w:szCs w:val="20"/>
                <w:lang w:eastAsia="ru-RU"/>
              </w:rPr>
            </w:pPr>
            <w:r w:rsidRPr="00555B6B">
              <w:rPr>
                <w:rFonts w:eastAsia="Times New Roman"/>
                <w:b/>
                <w:bCs/>
                <w:color w:val="000000"/>
                <w:sz w:val="20"/>
                <w:szCs w:val="20"/>
                <w:lang w:eastAsia="ru-RU"/>
              </w:rPr>
              <w:t>Диаметр выходного отверстия, м</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МБОУ НОШ № 6</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21300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Пушкина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187,5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34273,33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11316,66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12933,33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11963,33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5981,66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2586,66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5658,33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3880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3880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1778,33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5335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 </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 </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 </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2748,33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5820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5981,66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3556,66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43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485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33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191,8</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10508,33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11640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1183,33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2263,33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10831,66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199,8</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13095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13095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37021,66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26836,66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Мотросова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34273,33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34758,33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14550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9215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202,9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7760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207,3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35890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14711,66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23765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23603,33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31525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2а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26028,33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199,1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24088,33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14065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24088,33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14388,33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198,8</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32980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28615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20531,66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10а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19400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0,08</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32656,66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детсад №35</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п. Черемухово, ул. Калинина, 19а</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13260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4203,33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4688,33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49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473,33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2263,33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Пушкина 8</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190,3</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25866,66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Пушкина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646,66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Пушкина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188,9</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33465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1293,33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200,6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27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198,6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2586366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lastRenderedPageBreak/>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Ленина 33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197,2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Мотросова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33465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Мотросова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196,1</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25866,66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Пушкина 10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3395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39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236,66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43</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2603,33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49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1616,66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55</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1301,66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57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189,7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1065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Калинина 17</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38961,66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11</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4365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9</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194,5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3233,33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Иванова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201,2</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11478,33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4</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193,7</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24896,66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6</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195</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24735</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0,1</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30</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190,4</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2910</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0,025</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828,33</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r w:rsidR="00555B6B" w:rsidRPr="00555B6B" w:rsidTr="00555B6B">
        <w:trPr>
          <w:trHeight w:val="300"/>
        </w:trPr>
        <w:tc>
          <w:tcPr>
            <w:tcW w:w="2144"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жилой дом</w:t>
            </w:r>
          </w:p>
        </w:tc>
        <w:tc>
          <w:tcPr>
            <w:tcW w:w="208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Ул. Ватутина 22</w:t>
            </w:r>
          </w:p>
        </w:tc>
        <w:tc>
          <w:tcPr>
            <w:tcW w:w="190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192,6</w:t>
            </w:r>
          </w:p>
        </w:tc>
        <w:tc>
          <w:tcPr>
            <w:tcW w:w="166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3071,66</w:t>
            </w:r>
          </w:p>
        </w:tc>
        <w:tc>
          <w:tcPr>
            <w:tcW w:w="1740" w:type="dxa"/>
            <w:shd w:val="clear" w:color="000000" w:fill="FFFFFF"/>
            <w:vAlign w:val="bottom"/>
            <w:hideMark/>
          </w:tcPr>
          <w:p w:rsidR="00555B6B" w:rsidRPr="00555B6B" w:rsidRDefault="00555B6B" w:rsidP="00555B6B">
            <w:pPr>
              <w:spacing w:after="0" w:line="240" w:lineRule="auto"/>
              <w:jc w:val="center"/>
              <w:rPr>
                <w:rFonts w:eastAsia="Times New Roman"/>
                <w:color w:val="000000"/>
                <w:sz w:val="20"/>
                <w:szCs w:val="20"/>
                <w:lang w:eastAsia="ru-RU"/>
              </w:rPr>
            </w:pPr>
            <w:r w:rsidRPr="00555B6B">
              <w:rPr>
                <w:rFonts w:eastAsia="Times New Roman"/>
                <w:color w:val="000000"/>
                <w:sz w:val="20"/>
                <w:szCs w:val="20"/>
                <w:lang w:eastAsia="ru-RU"/>
              </w:rPr>
              <w:t>0,02</w:t>
            </w:r>
          </w:p>
        </w:tc>
      </w:tr>
    </w:tbl>
    <w:p w:rsidR="00555B6B" w:rsidRDefault="00555B6B" w:rsidP="00555B6B">
      <w:pPr>
        <w:jc w:val="center"/>
      </w:pPr>
    </w:p>
    <w:p w:rsidR="00D16911" w:rsidRDefault="00D16911" w:rsidP="00D16911">
      <w:pPr>
        <w:jc w:val="center"/>
      </w:pPr>
      <w:r>
        <w:t>Потребители водоснабжения п. 3-й Северный.</w:t>
      </w:r>
    </w:p>
    <w:tbl>
      <w:tblPr>
        <w:tblW w:w="9344"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4"/>
        <w:gridCol w:w="2380"/>
        <w:gridCol w:w="1532"/>
        <w:gridCol w:w="1824"/>
        <w:gridCol w:w="1464"/>
      </w:tblGrid>
      <w:tr w:rsidR="00D16911" w:rsidRPr="00D16911" w:rsidTr="00D16911">
        <w:trPr>
          <w:trHeight w:val="780"/>
        </w:trPr>
        <w:tc>
          <w:tcPr>
            <w:tcW w:w="2144" w:type="dxa"/>
            <w:shd w:val="clear" w:color="000000" w:fill="C0C0C0"/>
            <w:vAlign w:val="bottom"/>
            <w:hideMark/>
          </w:tcPr>
          <w:p w:rsidR="00D16911" w:rsidRPr="00D16911" w:rsidRDefault="00D16911" w:rsidP="00D16911">
            <w:pPr>
              <w:spacing w:after="0" w:line="240" w:lineRule="auto"/>
              <w:jc w:val="center"/>
              <w:rPr>
                <w:rFonts w:eastAsia="Times New Roman"/>
                <w:b/>
                <w:bCs/>
                <w:color w:val="000000"/>
                <w:sz w:val="20"/>
                <w:szCs w:val="20"/>
                <w:lang w:eastAsia="ru-RU"/>
              </w:rPr>
            </w:pPr>
            <w:r w:rsidRPr="00D16911">
              <w:rPr>
                <w:rFonts w:eastAsia="Times New Roman"/>
                <w:b/>
                <w:bCs/>
                <w:color w:val="000000"/>
                <w:sz w:val="20"/>
                <w:szCs w:val="20"/>
                <w:lang w:eastAsia="ru-RU"/>
              </w:rPr>
              <w:t>Название потребителя</w:t>
            </w:r>
          </w:p>
        </w:tc>
        <w:tc>
          <w:tcPr>
            <w:tcW w:w="2380" w:type="dxa"/>
            <w:shd w:val="clear" w:color="000000" w:fill="C0C0C0"/>
            <w:vAlign w:val="bottom"/>
            <w:hideMark/>
          </w:tcPr>
          <w:p w:rsidR="00D16911" w:rsidRPr="00D16911" w:rsidRDefault="00D16911" w:rsidP="00D16911">
            <w:pPr>
              <w:spacing w:after="0" w:line="240" w:lineRule="auto"/>
              <w:jc w:val="center"/>
              <w:rPr>
                <w:rFonts w:eastAsia="Times New Roman"/>
                <w:b/>
                <w:bCs/>
                <w:color w:val="000000"/>
                <w:sz w:val="20"/>
                <w:szCs w:val="20"/>
                <w:lang w:eastAsia="ru-RU"/>
              </w:rPr>
            </w:pPr>
            <w:r w:rsidRPr="00D16911">
              <w:rPr>
                <w:rFonts w:eastAsia="Times New Roman"/>
                <w:b/>
                <w:bCs/>
                <w:color w:val="000000"/>
                <w:sz w:val="20"/>
                <w:szCs w:val="20"/>
                <w:lang w:eastAsia="ru-RU"/>
              </w:rPr>
              <w:t>Адрес</w:t>
            </w:r>
          </w:p>
        </w:tc>
        <w:tc>
          <w:tcPr>
            <w:tcW w:w="1532" w:type="dxa"/>
            <w:shd w:val="clear" w:color="000000" w:fill="C0C0C0"/>
            <w:vAlign w:val="bottom"/>
            <w:hideMark/>
          </w:tcPr>
          <w:p w:rsidR="00D16911" w:rsidRPr="00D16911" w:rsidRDefault="00D16911" w:rsidP="00D16911">
            <w:pPr>
              <w:spacing w:after="0" w:line="240" w:lineRule="auto"/>
              <w:jc w:val="center"/>
              <w:rPr>
                <w:rFonts w:eastAsia="Times New Roman"/>
                <w:b/>
                <w:bCs/>
                <w:color w:val="000000"/>
                <w:sz w:val="20"/>
                <w:szCs w:val="20"/>
                <w:lang w:eastAsia="ru-RU"/>
              </w:rPr>
            </w:pPr>
            <w:r w:rsidRPr="00D16911">
              <w:rPr>
                <w:rFonts w:eastAsia="Times New Roman"/>
                <w:b/>
                <w:bCs/>
                <w:color w:val="000000"/>
                <w:sz w:val="20"/>
                <w:szCs w:val="20"/>
                <w:lang w:eastAsia="ru-RU"/>
              </w:rPr>
              <w:t>Геодезическая отметка, м</w:t>
            </w:r>
          </w:p>
        </w:tc>
        <w:tc>
          <w:tcPr>
            <w:tcW w:w="1824" w:type="dxa"/>
            <w:shd w:val="clear" w:color="000000" w:fill="C0C0C0"/>
            <w:vAlign w:val="bottom"/>
            <w:hideMark/>
          </w:tcPr>
          <w:p w:rsidR="00D16911" w:rsidRPr="00D16911" w:rsidRDefault="00D16911" w:rsidP="00D16911">
            <w:pPr>
              <w:spacing w:after="0" w:line="240" w:lineRule="auto"/>
              <w:jc w:val="center"/>
              <w:rPr>
                <w:rFonts w:eastAsia="Times New Roman"/>
                <w:b/>
                <w:bCs/>
                <w:color w:val="000000"/>
                <w:sz w:val="20"/>
                <w:szCs w:val="20"/>
                <w:lang w:eastAsia="ru-RU"/>
              </w:rPr>
            </w:pPr>
            <w:r w:rsidRPr="00D16911">
              <w:rPr>
                <w:rFonts w:eastAsia="Times New Roman"/>
                <w:b/>
                <w:bCs/>
                <w:color w:val="000000"/>
                <w:sz w:val="20"/>
                <w:szCs w:val="20"/>
                <w:lang w:eastAsia="ru-RU"/>
              </w:rPr>
              <w:t>Расчетный расход воды, л/с</w:t>
            </w:r>
          </w:p>
        </w:tc>
        <w:tc>
          <w:tcPr>
            <w:tcW w:w="1464" w:type="dxa"/>
            <w:shd w:val="clear" w:color="000000" w:fill="C0C0C0"/>
            <w:vAlign w:val="bottom"/>
            <w:hideMark/>
          </w:tcPr>
          <w:p w:rsidR="00D16911" w:rsidRPr="00D16911" w:rsidRDefault="00D16911" w:rsidP="00D16911">
            <w:pPr>
              <w:spacing w:after="0" w:line="240" w:lineRule="auto"/>
              <w:jc w:val="center"/>
              <w:rPr>
                <w:rFonts w:eastAsia="Times New Roman"/>
                <w:b/>
                <w:bCs/>
                <w:color w:val="000000"/>
                <w:sz w:val="20"/>
                <w:szCs w:val="20"/>
                <w:lang w:eastAsia="ru-RU"/>
              </w:rPr>
            </w:pPr>
            <w:r w:rsidRPr="00D16911">
              <w:rPr>
                <w:rFonts w:eastAsia="Times New Roman"/>
                <w:b/>
                <w:bCs/>
                <w:color w:val="000000"/>
                <w:sz w:val="20"/>
                <w:szCs w:val="20"/>
                <w:lang w:eastAsia="ru-RU"/>
              </w:rPr>
              <w:t>Диаметр выходного отверстия, м</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52а</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208,66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582</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xml:space="preserve"> школа № 15</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xml:space="preserve"> ул.Комсомольская,44</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365,1</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Школьный переулок 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209,49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302,833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Школьный переулок 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210,04</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274,8333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212,25</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310,333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210,93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513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СКЛАД</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Калинина 15</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8</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214</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523,6667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214,07</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322,1667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Мотросова 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215,27</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614,333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Уральская 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Уральская 4</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215</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420,333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Уральская 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Мотросова 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213,65</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460,1667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Клубная 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210,15</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565,8333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Мотросова 13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38</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476,333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63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61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36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208,94</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266,1667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lastRenderedPageBreak/>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34</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208,66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501,1667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Клубная 19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59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57</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55</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32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208,46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427,8333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51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53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207,81</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161,6667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0,1</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20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208,22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485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30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339,5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21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208,21</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113,1667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18</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208,98</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646,6667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ДЮДЦ  Ровесник</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19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566,02</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16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210,36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921,5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Клубная 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210,72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242,5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Клубная 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210,93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177,8333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Клубная 11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213,62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529,1667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60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214</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485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12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213,33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153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10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565,8333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7</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194</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Детский сад</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5</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211,46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3614,3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56</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213,82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363,1667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54</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213,36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436,5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211,53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330,8333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БАНЯ</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 </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Толмочева 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545,3333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206,02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399,8333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55</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206,69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371,8333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57</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207,86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351,5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59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256,1667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61</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210,92</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468,833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17</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211,6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454,667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0,04</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Кедровая, 15</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212,7</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238,1667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Пионерская 28</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208,59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254,5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Рабочая 10</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208,8</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498,6667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Рабочая 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207,53</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485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Калинина 9</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209,69</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452,6667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0,032</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Калинина 4</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206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1277,167</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0,1</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Кедровая 2</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213,06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371,8333</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0,05</w:t>
            </w:r>
          </w:p>
        </w:tc>
      </w:tr>
      <w:tr w:rsidR="00D16911" w:rsidRPr="00D16911" w:rsidTr="00D16911">
        <w:trPr>
          <w:trHeight w:val="300"/>
        </w:trPr>
        <w:tc>
          <w:tcPr>
            <w:tcW w:w="214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жилой дом</w:t>
            </w:r>
          </w:p>
        </w:tc>
        <w:tc>
          <w:tcPr>
            <w:tcW w:w="2380"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Ул. Комсомольская 63</w:t>
            </w:r>
          </w:p>
        </w:tc>
        <w:tc>
          <w:tcPr>
            <w:tcW w:w="1532"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213,36</w:t>
            </w:r>
          </w:p>
        </w:tc>
        <w:tc>
          <w:tcPr>
            <w:tcW w:w="182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339,5</w:t>
            </w:r>
          </w:p>
        </w:tc>
        <w:tc>
          <w:tcPr>
            <w:tcW w:w="1464" w:type="dxa"/>
            <w:shd w:val="clear" w:color="000000" w:fill="FFFFFF"/>
            <w:vAlign w:val="bottom"/>
            <w:hideMark/>
          </w:tcPr>
          <w:p w:rsidR="00D16911" w:rsidRPr="00D16911" w:rsidRDefault="00D16911" w:rsidP="00D16911">
            <w:pPr>
              <w:spacing w:after="0" w:line="240" w:lineRule="auto"/>
              <w:jc w:val="center"/>
              <w:rPr>
                <w:rFonts w:eastAsia="Times New Roman"/>
                <w:color w:val="000000"/>
                <w:sz w:val="20"/>
                <w:szCs w:val="20"/>
                <w:lang w:eastAsia="ru-RU"/>
              </w:rPr>
            </w:pPr>
            <w:r w:rsidRPr="00D16911">
              <w:rPr>
                <w:rFonts w:eastAsia="Times New Roman"/>
                <w:color w:val="000000"/>
                <w:sz w:val="20"/>
                <w:szCs w:val="20"/>
                <w:lang w:eastAsia="ru-RU"/>
              </w:rPr>
              <w:t>0,025</w:t>
            </w:r>
          </w:p>
        </w:tc>
      </w:tr>
    </w:tbl>
    <w:p w:rsidR="00555B6B" w:rsidRDefault="00555B6B" w:rsidP="00555B6B">
      <w:pPr>
        <w:jc w:val="center"/>
      </w:pPr>
    </w:p>
    <w:p w:rsidR="002B5F2B" w:rsidRDefault="002B5F2B" w:rsidP="002B5F2B">
      <w:pPr>
        <w:jc w:val="center"/>
        <w:sectPr w:rsidR="002B5F2B" w:rsidSect="00A87C13">
          <w:pgSz w:w="11906" w:h="16838"/>
          <w:pgMar w:top="1134" w:right="850" w:bottom="1134" w:left="1701" w:header="708" w:footer="708" w:gutter="0"/>
          <w:cols w:space="708"/>
          <w:docGrid w:linePitch="360"/>
        </w:sectPr>
      </w:pPr>
    </w:p>
    <w:p w:rsidR="002B5F2B" w:rsidRDefault="002B5F2B" w:rsidP="002B5F2B">
      <w:pPr>
        <w:jc w:val="center"/>
      </w:pPr>
      <w:r>
        <w:lastRenderedPageBreak/>
        <w:t>Потребители водоснабжения п. 3-й Северный.</w:t>
      </w: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42"/>
        <w:gridCol w:w="2409"/>
        <w:gridCol w:w="1560"/>
        <w:gridCol w:w="1740"/>
        <w:gridCol w:w="1520"/>
      </w:tblGrid>
      <w:tr w:rsidR="002B5F2B" w:rsidRPr="002B5F2B" w:rsidTr="002B5F2B">
        <w:trPr>
          <w:trHeight w:val="780"/>
        </w:trPr>
        <w:tc>
          <w:tcPr>
            <w:tcW w:w="2142" w:type="dxa"/>
            <w:shd w:val="clear" w:color="000000" w:fill="C0C0C0"/>
            <w:vAlign w:val="bottom"/>
            <w:hideMark/>
          </w:tcPr>
          <w:p w:rsidR="002B5F2B" w:rsidRPr="002B5F2B" w:rsidRDefault="002B5F2B" w:rsidP="002B5F2B">
            <w:pPr>
              <w:spacing w:after="0" w:line="240" w:lineRule="auto"/>
              <w:jc w:val="center"/>
              <w:rPr>
                <w:rFonts w:eastAsia="Times New Roman"/>
                <w:b/>
                <w:bCs/>
                <w:color w:val="000000"/>
                <w:sz w:val="20"/>
                <w:szCs w:val="20"/>
                <w:lang w:eastAsia="ru-RU"/>
              </w:rPr>
            </w:pPr>
            <w:r w:rsidRPr="002B5F2B">
              <w:rPr>
                <w:rFonts w:eastAsia="Times New Roman"/>
                <w:b/>
                <w:bCs/>
                <w:color w:val="000000"/>
                <w:sz w:val="20"/>
                <w:szCs w:val="20"/>
                <w:lang w:eastAsia="ru-RU"/>
              </w:rPr>
              <w:t>Название потребителя</w:t>
            </w:r>
          </w:p>
        </w:tc>
        <w:tc>
          <w:tcPr>
            <w:tcW w:w="2409" w:type="dxa"/>
            <w:shd w:val="clear" w:color="000000" w:fill="C0C0C0"/>
            <w:vAlign w:val="bottom"/>
            <w:hideMark/>
          </w:tcPr>
          <w:p w:rsidR="002B5F2B" w:rsidRPr="002B5F2B" w:rsidRDefault="002B5F2B" w:rsidP="002B5F2B">
            <w:pPr>
              <w:spacing w:after="0" w:line="240" w:lineRule="auto"/>
              <w:jc w:val="center"/>
              <w:rPr>
                <w:rFonts w:eastAsia="Times New Roman"/>
                <w:b/>
                <w:bCs/>
                <w:color w:val="000000"/>
                <w:sz w:val="20"/>
                <w:szCs w:val="20"/>
                <w:lang w:eastAsia="ru-RU"/>
              </w:rPr>
            </w:pPr>
            <w:r w:rsidRPr="002B5F2B">
              <w:rPr>
                <w:rFonts w:eastAsia="Times New Roman"/>
                <w:b/>
                <w:bCs/>
                <w:color w:val="000000"/>
                <w:sz w:val="20"/>
                <w:szCs w:val="20"/>
                <w:lang w:eastAsia="ru-RU"/>
              </w:rPr>
              <w:t>Адрес</w:t>
            </w:r>
          </w:p>
        </w:tc>
        <w:tc>
          <w:tcPr>
            <w:tcW w:w="1560" w:type="dxa"/>
            <w:shd w:val="clear" w:color="000000" w:fill="C0C0C0"/>
            <w:vAlign w:val="bottom"/>
            <w:hideMark/>
          </w:tcPr>
          <w:p w:rsidR="002B5F2B" w:rsidRPr="002B5F2B" w:rsidRDefault="002B5F2B" w:rsidP="002B5F2B">
            <w:pPr>
              <w:spacing w:after="0" w:line="240" w:lineRule="auto"/>
              <w:jc w:val="center"/>
              <w:rPr>
                <w:rFonts w:eastAsia="Times New Roman"/>
                <w:b/>
                <w:bCs/>
                <w:color w:val="000000"/>
                <w:sz w:val="20"/>
                <w:szCs w:val="20"/>
                <w:lang w:eastAsia="ru-RU"/>
              </w:rPr>
            </w:pPr>
            <w:r w:rsidRPr="002B5F2B">
              <w:rPr>
                <w:rFonts w:eastAsia="Times New Roman"/>
                <w:b/>
                <w:bCs/>
                <w:color w:val="000000"/>
                <w:sz w:val="20"/>
                <w:szCs w:val="20"/>
                <w:lang w:eastAsia="ru-RU"/>
              </w:rPr>
              <w:t>Геодезическая отметка, м</w:t>
            </w:r>
          </w:p>
        </w:tc>
        <w:tc>
          <w:tcPr>
            <w:tcW w:w="1740" w:type="dxa"/>
            <w:shd w:val="clear" w:color="000000" w:fill="C0C0C0"/>
            <w:vAlign w:val="bottom"/>
            <w:hideMark/>
          </w:tcPr>
          <w:p w:rsidR="002B5F2B" w:rsidRPr="002B5F2B" w:rsidRDefault="002B5F2B" w:rsidP="002B5F2B">
            <w:pPr>
              <w:spacing w:after="0" w:line="240" w:lineRule="auto"/>
              <w:jc w:val="center"/>
              <w:rPr>
                <w:rFonts w:eastAsia="Times New Roman"/>
                <w:b/>
                <w:bCs/>
                <w:color w:val="000000"/>
                <w:sz w:val="20"/>
                <w:szCs w:val="20"/>
                <w:lang w:eastAsia="ru-RU"/>
              </w:rPr>
            </w:pPr>
            <w:r w:rsidRPr="002B5F2B">
              <w:rPr>
                <w:rFonts w:eastAsia="Times New Roman"/>
                <w:b/>
                <w:bCs/>
                <w:color w:val="000000"/>
                <w:sz w:val="20"/>
                <w:szCs w:val="20"/>
                <w:lang w:eastAsia="ru-RU"/>
              </w:rPr>
              <w:t>Расчетный расход воды, л/с</w:t>
            </w:r>
          </w:p>
        </w:tc>
        <w:tc>
          <w:tcPr>
            <w:tcW w:w="1520" w:type="dxa"/>
            <w:shd w:val="clear" w:color="000000" w:fill="C0C0C0"/>
            <w:vAlign w:val="bottom"/>
            <w:hideMark/>
          </w:tcPr>
          <w:p w:rsidR="002B5F2B" w:rsidRPr="002B5F2B" w:rsidRDefault="002B5F2B" w:rsidP="002B5F2B">
            <w:pPr>
              <w:spacing w:after="0" w:line="240" w:lineRule="auto"/>
              <w:jc w:val="center"/>
              <w:rPr>
                <w:rFonts w:eastAsia="Times New Roman"/>
                <w:b/>
                <w:bCs/>
                <w:color w:val="000000"/>
                <w:sz w:val="20"/>
                <w:szCs w:val="20"/>
                <w:lang w:eastAsia="ru-RU"/>
              </w:rPr>
            </w:pPr>
            <w:r w:rsidRPr="002B5F2B">
              <w:rPr>
                <w:rFonts w:eastAsia="Times New Roman"/>
                <w:b/>
                <w:bCs/>
                <w:color w:val="000000"/>
                <w:sz w:val="20"/>
                <w:szCs w:val="20"/>
                <w:lang w:eastAsia="ru-RU"/>
              </w:rPr>
              <w:t>Диаметр выходного отверстия, м</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Красноармейская 23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220,61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32010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Красноармейская 23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220,61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32010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58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212,18</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29155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56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212,23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66768,33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53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213,49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59008,33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Переулок Больничный 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211,9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23473,33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Переулок Больничный 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211,07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24896,67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Переулок Больничный 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211,43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3750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22</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217,96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6790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24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218,45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6951,66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26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218,41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9215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32</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217,7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10346,67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218,51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7921,66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15а</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215,91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59493,33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218,13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7113,33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216,92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5981,66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55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213,03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73396,67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217,23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25705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213,27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4785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11</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215,69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22006,67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9а</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216,51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75175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12</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213,52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4223,33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Клубная 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210,85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4566,66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Клубная 14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210,81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5323,33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29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209,02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7921,66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31</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209,49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27321,67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Первомайская 15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208,85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3451,66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27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2533,33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25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207,84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2970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23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206,66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3835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Октябрьская 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206,74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8083,33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Октябрьская 11</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207,52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43973,33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2</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208,93</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12610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206,77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28938,33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210,76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9700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6</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210,81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24411,67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3а</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205,57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38800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208,7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11155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209,86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10185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210,79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1948,33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10</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212,44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25220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lastRenderedPageBreak/>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Первомайская 19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210,07</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213,91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4365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Камарова, 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0,022</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5а</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207,56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13568,33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Октябрьская 15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205,75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77761,67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Октябрьская 17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207,01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39931,67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Клубная 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45791,67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Калинина 49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213,78</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67415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Калинина 47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212,81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58523,33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Клубная 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213,01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73396,67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Красноармейская 24</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212,24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30025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Шахтерская 15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216,94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323,33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Комарова 72</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216,51</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1778,33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Зои Космодемьянской 9</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4365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Зои Космодемьянской 11</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2966,66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Зои Космодемьянской 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215,05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1783,33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0,032</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Калинина 47а</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213,45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59493,33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0,1</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20</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216,19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4923,33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Коморова 18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215,24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1140</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0,04</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Комарова 78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216,89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34596,67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75</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215,49</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378,33</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77</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215,34</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646,66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83</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214,56</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1616,66</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Ленина 88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214,82</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1565</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r w:rsidR="002B5F2B" w:rsidRPr="002B5F2B" w:rsidTr="002B5F2B">
        <w:trPr>
          <w:trHeight w:val="300"/>
        </w:trPr>
        <w:tc>
          <w:tcPr>
            <w:tcW w:w="2142"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жилой дом</w:t>
            </w:r>
          </w:p>
        </w:tc>
        <w:tc>
          <w:tcPr>
            <w:tcW w:w="2409"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Ул. Октябрьская 8</w:t>
            </w:r>
          </w:p>
        </w:tc>
        <w:tc>
          <w:tcPr>
            <w:tcW w:w="156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207,65</w:t>
            </w:r>
          </w:p>
        </w:tc>
        <w:tc>
          <w:tcPr>
            <w:tcW w:w="174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4151,667</w:t>
            </w:r>
          </w:p>
        </w:tc>
        <w:tc>
          <w:tcPr>
            <w:tcW w:w="1520" w:type="dxa"/>
            <w:shd w:val="clear" w:color="000000" w:fill="FFFFFF"/>
            <w:vAlign w:val="bottom"/>
            <w:hideMark/>
          </w:tcPr>
          <w:p w:rsidR="002B5F2B" w:rsidRPr="002B5F2B" w:rsidRDefault="002B5F2B" w:rsidP="002B5F2B">
            <w:pPr>
              <w:spacing w:after="0" w:line="240" w:lineRule="auto"/>
              <w:jc w:val="center"/>
              <w:rPr>
                <w:rFonts w:eastAsia="Times New Roman"/>
                <w:color w:val="000000"/>
                <w:sz w:val="20"/>
                <w:szCs w:val="20"/>
                <w:lang w:eastAsia="ru-RU"/>
              </w:rPr>
            </w:pPr>
            <w:r w:rsidRPr="002B5F2B">
              <w:rPr>
                <w:rFonts w:eastAsia="Times New Roman"/>
                <w:color w:val="000000"/>
                <w:sz w:val="20"/>
                <w:szCs w:val="20"/>
                <w:lang w:eastAsia="ru-RU"/>
              </w:rPr>
              <w:t>0,025</w:t>
            </w:r>
          </w:p>
        </w:tc>
      </w:tr>
    </w:tbl>
    <w:p w:rsidR="004E1323" w:rsidRDefault="004E1323" w:rsidP="00555B6B">
      <w:pPr>
        <w:jc w:val="center"/>
        <w:sectPr w:rsidR="004E1323" w:rsidSect="00A87C13">
          <w:pgSz w:w="11906" w:h="16838"/>
          <w:pgMar w:top="1134" w:right="850" w:bottom="1134" w:left="1701" w:header="708" w:footer="708" w:gutter="0"/>
          <w:cols w:space="708"/>
          <w:docGrid w:linePitch="360"/>
        </w:sectPr>
      </w:pPr>
    </w:p>
    <w:p w:rsidR="002B5F2B" w:rsidRPr="004E1323" w:rsidRDefault="004E1323" w:rsidP="004E1323">
      <w:pPr>
        <w:pStyle w:val="21"/>
        <w:rPr>
          <w:b w:val="0"/>
        </w:rPr>
      </w:pPr>
      <w:bookmarkStart w:id="70" w:name="_Toc391455885"/>
      <w:r>
        <w:lastRenderedPageBreak/>
        <w:t>Приложение № 2.</w:t>
      </w:r>
      <w:r>
        <w:rPr>
          <w:b w:val="0"/>
        </w:rPr>
        <w:t xml:space="preserve"> Схема Североуральского городского округа.</w:t>
      </w:r>
      <w:bookmarkEnd w:id="70"/>
    </w:p>
    <w:p w:rsidR="004E1323" w:rsidRPr="004E1323" w:rsidRDefault="00B46F3E" w:rsidP="004E1323">
      <w:r>
        <w:pict>
          <v:shape id="_x0000_i1035" type="#_x0000_t75" style="width:204pt;height:669.75pt">
            <v:imagedata r:id="rId39" o:title="sural_subr_1_00" croptop="605f" cropbottom="3633f" cropright="-2212f"/>
          </v:shape>
        </w:pict>
      </w:r>
    </w:p>
    <w:sectPr w:rsidR="004E1323" w:rsidRPr="004E1323" w:rsidSect="00A87C1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7BE9" w:rsidRDefault="00A27BE9" w:rsidP="00EF24D8">
      <w:pPr>
        <w:spacing w:after="0" w:line="240" w:lineRule="auto"/>
      </w:pPr>
      <w:r>
        <w:separator/>
      </w:r>
    </w:p>
  </w:endnote>
  <w:endnote w:type="continuationSeparator" w:id="1">
    <w:p w:rsidR="00A27BE9" w:rsidRDefault="00A27BE9" w:rsidP="00EF24D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nsultant">
    <w:panose1 w:val="00000000000000000000"/>
    <w:charset w:val="CC"/>
    <w:family w:val="modern"/>
    <w:notTrueType/>
    <w:pitch w:val="fixed"/>
    <w:sig w:usb0="00000201"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PEW Report">
    <w:altName w:val="Times New Roman"/>
    <w:panose1 w:val="00000000000000000000"/>
    <w:charset w:val="00"/>
    <w:family w:val="auto"/>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Arial,Bold">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4E1" w:rsidRPr="00EF24D8" w:rsidRDefault="00805EB9" w:rsidP="00EF24D8">
    <w:pPr>
      <w:pStyle w:val="a7"/>
      <w:jc w:val="right"/>
      <w:rPr>
        <w:sz w:val="24"/>
        <w:szCs w:val="24"/>
      </w:rPr>
    </w:pPr>
    <w:r w:rsidRPr="00EF24D8">
      <w:rPr>
        <w:sz w:val="24"/>
        <w:szCs w:val="24"/>
      </w:rPr>
      <w:fldChar w:fldCharType="begin"/>
    </w:r>
    <w:r w:rsidR="00C544E1" w:rsidRPr="00EF24D8">
      <w:rPr>
        <w:sz w:val="24"/>
        <w:szCs w:val="24"/>
      </w:rPr>
      <w:instrText xml:space="preserve"> PAGE   \* MERGEFORMAT </w:instrText>
    </w:r>
    <w:r w:rsidRPr="00EF24D8">
      <w:rPr>
        <w:sz w:val="24"/>
        <w:szCs w:val="24"/>
      </w:rPr>
      <w:fldChar w:fldCharType="separate"/>
    </w:r>
    <w:r w:rsidR="00B46F3E">
      <w:rPr>
        <w:noProof/>
        <w:sz w:val="24"/>
        <w:szCs w:val="24"/>
      </w:rPr>
      <w:t>82</w:t>
    </w:r>
    <w:r w:rsidRPr="00EF24D8">
      <w:rPr>
        <w:sz w:val="24"/>
        <w:szCs w:val="2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544E1" w:rsidRDefault="00805EB9">
    <w:pPr>
      <w:pStyle w:val="a7"/>
      <w:jc w:val="right"/>
    </w:pPr>
    <w:fldSimple w:instr=" PAGE   \* MERGEFORMAT ">
      <w:r w:rsidR="00B46F3E">
        <w:rPr>
          <w:noProof/>
        </w:rPr>
        <w:t>1</w:t>
      </w:r>
    </w:fldSimple>
  </w:p>
  <w:p w:rsidR="00C544E1" w:rsidRDefault="00C544E1">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7BE9" w:rsidRDefault="00A27BE9" w:rsidP="00EF24D8">
      <w:pPr>
        <w:spacing w:after="0" w:line="240" w:lineRule="auto"/>
      </w:pPr>
      <w:r>
        <w:separator/>
      </w:r>
    </w:p>
  </w:footnote>
  <w:footnote w:type="continuationSeparator" w:id="1">
    <w:p w:rsidR="00A27BE9" w:rsidRDefault="00A27BE9" w:rsidP="00EF24D8">
      <w:pPr>
        <w:spacing w:after="0" w:line="240" w:lineRule="auto"/>
      </w:pPr>
      <w:r>
        <w:continuationSeparator/>
      </w:r>
    </w:p>
  </w:footnote>
  <w:footnote w:id="2">
    <w:p w:rsidR="00C544E1" w:rsidRPr="00555B6B" w:rsidRDefault="00C544E1" w:rsidP="00555B6B">
      <w:pPr>
        <w:pStyle w:val="afd"/>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957" w:type="pct"/>
      <w:jc w:val="center"/>
      <w:tblBorders>
        <w:bottom w:val="single" w:sz="18" w:space="0" w:color="808080"/>
        <w:insideV w:val="single" w:sz="18" w:space="0" w:color="808080"/>
      </w:tblBorders>
      <w:tblCellMar>
        <w:top w:w="72" w:type="dxa"/>
        <w:left w:w="115" w:type="dxa"/>
        <w:bottom w:w="72" w:type="dxa"/>
        <w:right w:w="115" w:type="dxa"/>
      </w:tblCellMar>
      <w:tblLook w:val="00A0"/>
    </w:tblPr>
    <w:tblGrid>
      <w:gridCol w:w="9503"/>
    </w:tblGrid>
    <w:tr w:rsidR="00C544E1" w:rsidRPr="009E7135">
      <w:trPr>
        <w:trHeight w:val="323"/>
        <w:jc w:val="center"/>
      </w:trPr>
      <w:tc>
        <w:tcPr>
          <w:tcW w:w="9502" w:type="dxa"/>
          <w:tcBorders>
            <w:bottom w:val="single" w:sz="18" w:space="0" w:color="808080"/>
          </w:tcBorders>
        </w:tcPr>
        <w:p w:rsidR="00C544E1" w:rsidRPr="00EF24D8" w:rsidRDefault="00C544E1" w:rsidP="00F76DAC">
          <w:pPr>
            <w:pStyle w:val="a5"/>
            <w:jc w:val="center"/>
            <w:rPr>
              <w:sz w:val="24"/>
              <w:szCs w:val="24"/>
            </w:rPr>
          </w:pPr>
          <w:r>
            <w:rPr>
              <w:sz w:val="24"/>
              <w:szCs w:val="24"/>
            </w:rPr>
            <w:t>Схема водоснабжения муниципального образования Североуральский городской округ</w:t>
          </w:r>
        </w:p>
      </w:tc>
    </w:tr>
  </w:tbl>
  <w:p w:rsidR="00C544E1" w:rsidRPr="00EF24D8" w:rsidRDefault="00C544E1" w:rsidP="00CD22A4">
    <w:pPr>
      <w:pStyle w:val="a5"/>
      <w:rPr>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957" w:type="pct"/>
      <w:jc w:val="center"/>
      <w:tblBorders>
        <w:bottom w:val="single" w:sz="18" w:space="0" w:color="808080"/>
        <w:insideV w:val="single" w:sz="18" w:space="0" w:color="808080"/>
      </w:tblBorders>
      <w:tblCellMar>
        <w:top w:w="72" w:type="dxa"/>
        <w:left w:w="115" w:type="dxa"/>
        <w:bottom w:w="72" w:type="dxa"/>
        <w:right w:w="115" w:type="dxa"/>
      </w:tblCellMar>
      <w:tblLook w:val="00A0"/>
    </w:tblPr>
    <w:tblGrid>
      <w:gridCol w:w="9503"/>
    </w:tblGrid>
    <w:tr w:rsidR="00C544E1" w:rsidRPr="009E7135" w:rsidTr="002F3E1E">
      <w:trPr>
        <w:trHeight w:val="323"/>
        <w:jc w:val="center"/>
      </w:trPr>
      <w:tc>
        <w:tcPr>
          <w:tcW w:w="9502" w:type="dxa"/>
          <w:tcBorders>
            <w:bottom w:val="single" w:sz="18" w:space="0" w:color="808080"/>
          </w:tcBorders>
        </w:tcPr>
        <w:p w:rsidR="00C544E1" w:rsidRPr="00EF24D8" w:rsidRDefault="00C544E1" w:rsidP="002F3E1E">
          <w:pPr>
            <w:pStyle w:val="a5"/>
            <w:jc w:val="center"/>
            <w:rPr>
              <w:sz w:val="24"/>
              <w:szCs w:val="24"/>
            </w:rPr>
          </w:pPr>
          <w:r>
            <w:rPr>
              <w:sz w:val="24"/>
              <w:szCs w:val="24"/>
            </w:rPr>
            <w:t>Схема водоснабжения муниципального образования Североуральский городской округ</w:t>
          </w:r>
        </w:p>
      </w:tc>
    </w:tr>
  </w:tbl>
  <w:p w:rsidR="00C544E1" w:rsidRDefault="00C544E1">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F2600B"/>
    <w:multiLevelType w:val="hybridMultilevel"/>
    <w:tmpl w:val="70E47068"/>
    <w:lvl w:ilvl="0" w:tplc="CFFEDF8E">
      <w:start w:val="1"/>
      <w:numFmt w:val="bullet"/>
      <w:pStyle w:val="11"/>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
    <w:nsid w:val="0E742DFC"/>
    <w:multiLevelType w:val="hybridMultilevel"/>
    <w:tmpl w:val="99B67DA6"/>
    <w:lvl w:ilvl="0" w:tplc="0419000F">
      <w:start w:val="1"/>
      <w:numFmt w:val="decimal"/>
      <w:lvlText w:val="%1."/>
      <w:lvlJc w:val="left"/>
      <w:pPr>
        <w:ind w:left="785"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
    <w:nsid w:val="0E7B3BD3"/>
    <w:multiLevelType w:val="hybridMultilevel"/>
    <w:tmpl w:val="B6267FD2"/>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3">
    <w:nsid w:val="1E7A5C2B"/>
    <w:multiLevelType w:val="hybridMultilevel"/>
    <w:tmpl w:val="A66C222C"/>
    <w:lvl w:ilvl="0" w:tplc="669CFBE6">
      <w:start w:val="1"/>
      <w:numFmt w:val="decimal"/>
      <w:pStyle w:val="a"/>
      <w:lvlText w:val="Таблица %1 - "/>
      <w:lvlJc w:val="left"/>
      <w:pPr>
        <w:tabs>
          <w:tab w:val="num" w:pos="3261"/>
        </w:tabs>
        <w:ind w:left="2127"/>
      </w:pPr>
      <w:rPr>
        <w:rFonts w:ascii="Times New Roman" w:hAnsi="Times New Roman" w:cs="Times New Roman" w:hint="default"/>
        <w:b/>
        <w:bCs/>
        <w:i w:val="0"/>
        <w:iCs w:val="0"/>
        <w:caps w:val="0"/>
        <w:strike w:val="0"/>
        <w:dstrike w:val="0"/>
        <w:vanish w:val="0"/>
        <w:color w:val="000000"/>
        <w:sz w:val="24"/>
        <w:szCs w:val="24"/>
        <w:vertAlign w:val="baseline"/>
      </w:rPr>
    </w:lvl>
    <w:lvl w:ilvl="1" w:tplc="04190019">
      <w:start w:val="1"/>
      <w:numFmt w:val="lowerLetter"/>
      <w:lvlText w:val="%2."/>
      <w:lvlJc w:val="left"/>
      <w:pPr>
        <w:tabs>
          <w:tab w:val="num" w:pos="-5223"/>
        </w:tabs>
        <w:ind w:left="-5223" w:hanging="360"/>
      </w:pPr>
    </w:lvl>
    <w:lvl w:ilvl="2" w:tplc="0419001B">
      <w:start w:val="1"/>
      <w:numFmt w:val="lowerRoman"/>
      <w:lvlText w:val="%3."/>
      <w:lvlJc w:val="right"/>
      <w:pPr>
        <w:tabs>
          <w:tab w:val="num" w:pos="-4503"/>
        </w:tabs>
        <w:ind w:left="-4503" w:hanging="180"/>
      </w:pPr>
    </w:lvl>
    <w:lvl w:ilvl="3" w:tplc="0419000F">
      <w:start w:val="1"/>
      <w:numFmt w:val="decimal"/>
      <w:lvlText w:val="%4."/>
      <w:lvlJc w:val="left"/>
      <w:pPr>
        <w:tabs>
          <w:tab w:val="num" w:pos="-3783"/>
        </w:tabs>
        <w:ind w:left="-3783" w:hanging="360"/>
      </w:pPr>
    </w:lvl>
    <w:lvl w:ilvl="4" w:tplc="04190019">
      <w:start w:val="1"/>
      <w:numFmt w:val="lowerLetter"/>
      <w:lvlText w:val="%5."/>
      <w:lvlJc w:val="left"/>
      <w:pPr>
        <w:tabs>
          <w:tab w:val="num" w:pos="-3063"/>
        </w:tabs>
        <w:ind w:left="-3063" w:hanging="360"/>
      </w:pPr>
    </w:lvl>
    <w:lvl w:ilvl="5" w:tplc="0419001B">
      <w:start w:val="1"/>
      <w:numFmt w:val="lowerRoman"/>
      <w:lvlText w:val="%6."/>
      <w:lvlJc w:val="right"/>
      <w:pPr>
        <w:tabs>
          <w:tab w:val="num" w:pos="-2343"/>
        </w:tabs>
        <w:ind w:left="-2343" w:hanging="180"/>
      </w:pPr>
    </w:lvl>
    <w:lvl w:ilvl="6" w:tplc="0419000F">
      <w:start w:val="1"/>
      <w:numFmt w:val="decimal"/>
      <w:lvlText w:val="%7."/>
      <w:lvlJc w:val="left"/>
      <w:pPr>
        <w:tabs>
          <w:tab w:val="num" w:pos="-1623"/>
        </w:tabs>
        <w:ind w:left="-1623" w:hanging="360"/>
      </w:pPr>
    </w:lvl>
    <w:lvl w:ilvl="7" w:tplc="04190019">
      <w:start w:val="1"/>
      <w:numFmt w:val="lowerLetter"/>
      <w:lvlText w:val="%8."/>
      <w:lvlJc w:val="left"/>
      <w:pPr>
        <w:tabs>
          <w:tab w:val="num" w:pos="-903"/>
        </w:tabs>
        <w:ind w:left="-903" w:hanging="360"/>
      </w:pPr>
    </w:lvl>
    <w:lvl w:ilvl="8" w:tplc="0419001B">
      <w:start w:val="1"/>
      <w:numFmt w:val="lowerRoman"/>
      <w:lvlText w:val="%9."/>
      <w:lvlJc w:val="right"/>
      <w:pPr>
        <w:tabs>
          <w:tab w:val="num" w:pos="-183"/>
        </w:tabs>
        <w:ind w:left="-183" w:hanging="180"/>
      </w:pPr>
    </w:lvl>
  </w:abstractNum>
  <w:abstractNum w:abstractNumId="4">
    <w:nsid w:val="30F977D0"/>
    <w:multiLevelType w:val="multilevel"/>
    <w:tmpl w:val="5A3A004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nsid w:val="31787D5C"/>
    <w:multiLevelType w:val="hybridMultilevel"/>
    <w:tmpl w:val="FD728E4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37807B07"/>
    <w:multiLevelType w:val="hybridMultilevel"/>
    <w:tmpl w:val="50900410"/>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7">
    <w:nsid w:val="406C3118"/>
    <w:multiLevelType w:val="hybridMultilevel"/>
    <w:tmpl w:val="6616BE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5E1C1B61"/>
    <w:multiLevelType w:val="multilevel"/>
    <w:tmpl w:val="FC82A5E2"/>
    <w:lvl w:ilvl="0">
      <w:start w:val="1"/>
      <w:numFmt w:val="decimal"/>
      <w:lvlText w:val="Глава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2F2474"/>
    <w:multiLevelType w:val="multilevel"/>
    <w:tmpl w:val="9716D3C8"/>
    <w:lvl w:ilvl="0">
      <w:start w:val="1"/>
      <w:numFmt w:val="decimal"/>
      <w:pStyle w:val="1"/>
      <w:suff w:val="space"/>
      <w:lvlText w:val="%1."/>
      <w:lvlJc w:val="left"/>
      <w:pPr>
        <w:ind w:left="567"/>
      </w:pPr>
      <w:rPr>
        <w:rFonts w:hint="default"/>
      </w:rPr>
    </w:lvl>
    <w:lvl w:ilvl="1">
      <w:start w:val="1"/>
      <w:numFmt w:val="decimal"/>
      <w:pStyle w:val="2"/>
      <w:suff w:val="space"/>
      <w:lvlText w:val="%1.%2."/>
      <w:lvlJc w:val="left"/>
      <w:pPr>
        <w:ind w:left="964"/>
      </w:pPr>
      <w:rPr>
        <w:rFonts w:hint="default"/>
      </w:rPr>
    </w:lvl>
    <w:lvl w:ilvl="2">
      <w:start w:val="1"/>
      <w:numFmt w:val="decimal"/>
      <w:pStyle w:val="3"/>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10">
    <w:nsid w:val="635165FB"/>
    <w:multiLevelType w:val="multilevel"/>
    <w:tmpl w:val="4C96941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64E21046"/>
    <w:multiLevelType w:val="hybridMultilevel"/>
    <w:tmpl w:val="63180F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90B1152"/>
    <w:multiLevelType w:val="hybridMultilevel"/>
    <w:tmpl w:val="6C7A1294"/>
    <w:lvl w:ilvl="0" w:tplc="0FFA577E">
      <w:start w:val="1"/>
      <w:numFmt w:val="bullet"/>
      <w:lvlText w:val=""/>
      <w:lvlJc w:val="left"/>
      <w:pPr>
        <w:ind w:left="1571" w:hanging="360"/>
      </w:pPr>
      <w:rPr>
        <w:rFonts w:ascii="Symbol" w:hAnsi="Symbol" w:hint="default"/>
      </w:rPr>
    </w:lvl>
    <w:lvl w:ilvl="1" w:tplc="D3F4CCCA" w:tentative="1">
      <w:start w:val="1"/>
      <w:numFmt w:val="bullet"/>
      <w:lvlText w:val="o"/>
      <w:lvlJc w:val="left"/>
      <w:pPr>
        <w:ind w:left="2291" w:hanging="360"/>
      </w:pPr>
      <w:rPr>
        <w:rFonts w:ascii="Courier New" w:hAnsi="Courier New" w:cs="Courier New" w:hint="default"/>
      </w:rPr>
    </w:lvl>
    <w:lvl w:ilvl="2" w:tplc="ECAC211C" w:tentative="1">
      <w:start w:val="1"/>
      <w:numFmt w:val="bullet"/>
      <w:lvlText w:val=""/>
      <w:lvlJc w:val="left"/>
      <w:pPr>
        <w:ind w:left="3011" w:hanging="360"/>
      </w:pPr>
      <w:rPr>
        <w:rFonts w:ascii="Wingdings" w:hAnsi="Wingdings" w:hint="default"/>
      </w:rPr>
    </w:lvl>
    <w:lvl w:ilvl="3" w:tplc="791CA62C" w:tentative="1">
      <w:start w:val="1"/>
      <w:numFmt w:val="bullet"/>
      <w:lvlText w:val=""/>
      <w:lvlJc w:val="left"/>
      <w:pPr>
        <w:ind w:left="3731" w:hanging="360"/>
      </w:pPr>
      <w:rPr>
        <w:rFonts w:ascii="Symbol" w:hAnsi="Symbol" w:hint="default"/>
      </w:rPr>
    </w:lvl>
    <w:lvl w:ilvl="4" w:tplc="4F8C22B4" w:tentative="1">
      <w:start w:val="1"/>
      <w:numFmt w:val="bullet"/>
      <w:lvlText w:val="o"/>
      <w:lvlJc w:val="left"/>
      <w:pPr>
        <w:ind w:left="4451" w:hanging="360"/>
      </w:pPr>
      <w:rPr>
        <w:rFonts w:ascii="Courier New" w:hAnsi="Courier New" w:cs="Courier New" w:hint="default"/>
      </w:rPr>
    </w:lvl>
    <w:lvl w:ilvl="5" w:tplc="C86A154C" w:tentative="1">
      <w:start w:val="1"/>
      <w:numFmt w:val="bullet"/>
      <w:lvlText w:val=""/>
      <w:lvlJc w:val="left"/>
      <w:pPr>
        <w:ind w:left="5171" w:hanging="360"/>
      </w:pPr>
      <w:rPr>
        <w:rFonts w:ascii="Wingdings" w:hAnsi="Wingdings" w:hint="default"/>
      </w:rPr>
    </w:lvl>
    <w:lvl w:ilvl="6" w:tplc="8A9AC460" w:tentative="1">
      <w:start w:val="1"/>
      <w:numFmt w:val="bullet"/>
      <w:lvlText w:val=""/>
      <w:lvlJc w:val="left"/>
      <w:pPr>
        <w:ind w:left="5891" w:hanging="360"/>
      </w:pPr>
      <w:rPr>
        <w:rFonts w:ascii="Symbol" w:hAnsi="Symbol" w:hint="default"/>
      </w:rPr>
    </w:lvl>
    <w:lvl w:ilvl="7" w:tplc="0E02DF8A" w:tentative="1">
      <w:start w:val="1"/>
      <w:numFmt w:val="bullet"/>
      <w:lvlText w:val="o"/>
      <w:lvlJc w:val="left"/>
      <w:pPr>
        <w:ind w:left="6611" w:hanging="360"/>
      </w:pPr>
      <w:rPr>
        <w:rFonts w:ascii="Courier New" w:hAnsi="Courier New" w:cs="Courier New" w:hint="default"/>
      </w:rPr>
    </w:lvl>
    <w:lvl w:ilvl="8" w:tplc="742AF882" w:tentative="1">
      <w:start w:val="1"/>
      <w:numFmt w:val="bullet"/>
      <w:lvlText w:val=""/>
      <w:lvlJc w:val="left"/>
      <w:pPr>
        <w:ind w:left="7331" w:hanging="360"/>
      </w:pPr>
      <w:rPr>
        <w:rFonts w:ascii="Wingdings" w:hAnsi="Wingdings" w:hint="default"/>
      </w:rPr>
    </w:lvl>
  </w:abstractNum>
  <w:abstractNum w:abstractNumId="13">
    <w:nsid w:val="69C90727"/>
    <w:multiLevelType w:val="multilevel"/>
    <w:tmpl w:val="F2309E50"/>
    <w:lvl w:ilvl="0">
      <w:start w:val="1"/>
      <w:numFmt w:val="bullet"/>
      <w:pStyle w:val="10"/>
      <w:suff w:val="space"/>
      <w:lvlText w:val=""/>
      <w:lvlJc w:val="left"/>
      <w:pPr>
        <w:ind w:left="284"/>
      </w:pPr>
      <w:rPr>
        <w:rFonts w:ascii="Wingdings" w:hAnsi="Wingdings" w:cs="Wingdings" w:hint="default"/>
      </w:rPr>
    </w:lvl>
    <w:lvl w:ilvl="1">
      <w:start w:val="1"/>
      <w:numFmt w:val="bullet"/>
      <w:pStyle w:val="20"/>
      <w:suff w:val="space"/>
      <w:lvlText w:val=""/>
      <w:lvlJc w:val="left"/>
      <w:pPr>
        <w:ind w:left="822"/>
      </w:pPr>
      <w:rPr>
        <w:rFonts w:ascii="Symbol" w:hAnsi="Symbol" w:cs="Symbol" w:hint="default"/>
      </w:rPr>
    </w:lvl>
    <w:lvl w:ilvl="2">
      <w:start w:val="1"/>
      <w:numFmt w:val="bullet"/>
      <w:suff w:val="space"/>
      <w:lvlText w:val=""/>
      <w:lvlJc w:val="left"/>
      <w:pPr>
        <w:ind w:left="1219"/>
      </w:pPr>
      <w:rPr>
        <w:rFonts w:ascii="Symbol" w:hAnsi="Symbol" w:cs="Symbol" w:hint="default"/>
      </w:rPr>
    </w:lvl>
    <w:lvl w:ilvl="3">
      <w:start w:val="1"/>
      <w:numFmt w:val="bullet"/>
      <w:suff w:val="space"/>
      <w:lvlText w:val="–"/>
      <w:lvlJc w:val="left"/>
      <w:pPr>
        <w:ind w:left="1616"/>
      </w:pPr>
      <w:rPr>
        <w:rFonts w:ascii="Times New Roman" w:hAnsi="Times New Roman" w:cs="Times New Roman" w:hint="default"/>
      </w:rPr>
    </w:lvl>
    <w:lvl w:ilvl="4">
      <w:start w:val="1"/>
      <w:numFmt w:val="bullet"/>
      <w:suff w:val="space"/>
      <w:lvlText w:val="–"/>
      <w:lvlJc w:val="left"/>
      <w:pPr>
        <w:ind w:left="2013"/>
      </w:pPr>
      <w:rPr>
        <w:rFonts w:ascii="Times New Roman" w:hAnsi="Times New Roman" w:cs="Times New Roman" w:hint="default"/>
      </w:rPr>
    </w:lvl>
    <w:lvl w:ilvl="5">
      <w:start w:val="1"/>
      <w:numFmt w:val="bullet"/>
      <w:suff w:val="space"/>
      <w:lvlText w:val="–"/>
      <w:lvlJc w:val="left"/>
      <w:pPr>
        <w:ind w:left="2410"/>
      </w:pPr>
      <w:rPr>
        <w:rFonts w:ascii="Times New Roman" w:hAnsi="Times New Roman" w:cs="Times New Roman" w:hint="default"/>
      </w:rPr>
    </w:lvl>
    <w:lvl w:ilvl="6">
      <w:start w:val="1"/>
      <w:numFmt w:val="bullet"/>
      <w:suff w:val="space"/>
      <w:lvlText w:val=""/>
      <w:lvlJc w:val="left"/>
      <w:pPr>
        <w:ind w:left="2807"/>
      </w:pPr>
      <w:rPr>
        <w:rFonts w:ascii="Symbol" w:hAnsi="Symbol" w:cs="Symbol" w:hint="default"/>
      </w:rPr>
    </w:lvl>
    <w:lvl w:ilvl="7">
      <w:start w:val="1"/>
      <w:numFmt w:val="bullet"/>
      <w:suff w:val="space"/>
      <w:lvlText w:val="–"/>
      <w:lvlJc w:val="left"/>
      <w:pPr>
        <w:ind w:left="3204"/>
      </w:pPr>
      <w:rPr>
        <w:rFonts w:ascii="Times New Roman" w:hAnsi="Times New Roman" w:cs="Times New Roman" w:hint="default"/>
      </w:rPr>
    </w:lvl>
    <w:lvl w:ilvl="8">
      <w:start w:val="1"/>
      <w:numFmt w:val="bullet"/>
      <w:suff w:val="space"/>
      <w:lvlText w:val=""/>
      <w:lvlJc w:val="left"/>
      <w:pPr>
        <w:ind w:left="3601"/>
      </w:pPr>
      <w:rPr>
        <w:rFonts w:ascii="Symbol" w:hAnsi="Symbol" w:cs="Symbol" w:hint="default"/>
      </w:rPr>
    </w:lvl>
  </w:abstractNum>
  <w:abstractNum w:abstractNumId="14">
    <w:nsid w:val="6E481A96"/>
    <w:multiLevelType w:val="hybridMultilevel"/>
    <w:tmpl w:val="D9E246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6F694E0C"/>
    <w:multiLevelType w:val="hybridMultilevel"/>
    <w:tmpl w:val="7BD4DD64"/>
    <w:lvl w:ilvl="0" w:tplc="668ECBF8">
      <w:start w:val="1"/>
      <w:numFmt w:val="bullet"/>
      <w:pStyle w:val="a0"/>
      <w:lvlText w:val=""/>
      <w:lvlJc w:val="left"/>
      <w:pPr>
        <w:tabs>
          <w:tab w:val="num" w:pos="1440"/>
        </w:tabs>
        <w:ind w:left="1440" w:hanging="360"/>
      </w:pPr>
      <w:rPr>
        <w:rFonts w:ascii="Symbol" w:hAnsi="Symbol" w:cs="Symbol"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16">
    <w:nsid w:val="700119D4"/>
    <w:multiLevelType w:val="hybridMultilevel"/>
    <w:tmpl w:val="4C40878E"/>
    <w:lvl w:ilvl="0" w:tplc="99E6A292">
      <w:start w:val="1"/>
      <w:numFmt w:val="decimal"/>
      <w:lvlText w:val="%1."/>
      <w:lvlJc w:val="left"/>
      <w:pPr>
        <w:ind w:left="1146" w:hanging="360"/>
      </w:pPr>
      <w:rPr>
        <w:rFonts w:hint="default"/>
      </w:rPr>
    </w:lvl>
    <w:lvl w:ilvl="1" w:tplc="04190019">
      <w:start w:val="1"/>
      <w:numFmt w:val="lowerLetter"/>
      <w:lvlText w:val="%2."/>
      <w:lvlJc w:val="left"/>
      <w:pPr>
        <w:ind w:left="1866" w:hanging="360"/>
      </w:pPr>
    </w:lvl>
    <w:lvl w:ilvl="2" w:tplc="0419001B">
      <w:start w:val="1"/>
      <w:numFmt w:val="lowerRoman"/>
      <w:lvlText w:val="%3."/>
      <w:lvlJc w:val="right"/>
      <w:pPr>
        <w:ind w:left="2586" w:hanging="180"/>
      </w:pPr>
    </w:lvl>
    <w:lvl w:ilvl="3" w:tplc="0419000F">
      <w:start w:val="1"/>
      <w:numFmt w:val="decimal"/>
      <w:lvlText w:val="%4."/>
      <w:lvlJc w:val="left"/>
      <w:pPr>
        <w:ind w:left="3306" w:hanging="360"/>
      </w:pPr>
    </w:lvl>
    <w:lvl w:ilvl="4" w:tplc="04190019">
      <w:start w:val="1"/>
      <w:numFmt w:val="lowerLetter"/>
      <w:lvlText w:val="%5."/>
      <w:lvlJc w:val="left"/>
      <w:pPr>
        <w:ind w:left="4026" w:hanging="360"/>
      </w:pPr>
    </w:lvl>
    <w:lvl w:ilvl="5" w:tplc="0419001B">
      <w:start w:val="1"/>
      <w:numFmt w:val="lowerRoman"/>
      <w:lvlText w:val="%6."/>
      <w:lvlJc w:val="right"/>
      <w:pPr>
        <w:ind w:left="4746" w:hanging="180"/>
      </w:pPr>
    </w:lvl>
    <w:lvl w:ilvl="6" w:tplc="0419000F">
      <w:start w:val="1"/>
      <w:numFmt w:val="decimal"/>
      <w:lvlText w:val="%7."/>
      <w:lvlJc w:val="left"/>
      <w:pPr>
        <w:ind w:left="5466" w:hanging="360"/>
      </w:pPr>
    </w:lvl>
    <w:lvl w:ilvl="7" w:tplc="04190019">
      <w:start w:val="1"/>
      <w:numFmt w:val="lowerLetter"/>
      <w:lvlText w:val="%8."/>
      <w:lvlJc w:val="left"/>
      <w:pPr>
        <w:ind w:left="6186" w:hanging="360"/>
      </w:pPr>
    </w:lvl>
    <w:lvl w:ilvl="8" w:tplc="0419001B">
      <w:start w:val="1"/>
      <w:numFmt w:val="lowerRoman"/>
      <w:lvlText w:val="%9."/>
      <w:lvlJc w:val="right"/>
      <w:pPr>
        <w:ind w:left="6906" w:hanging="180"/>
      </w:pPr>
    </w:lvl>
  </w:abstractNum>
  <w:num w:numId="1">
    <w:abstractNumId w:val="10"/>
  </w:num>
  <w:num w:numId="2">
    <w:abstractNumId w:val="6"/>
  </w:num>
  <w:num w:numId="3">
    <w:abstractNumId w:val="2"/>
  </w:num>
  <w:num w:numId="4">
    <w:abstractNumId w:val="4"/>
  </w:num>
  <w:num w:numId="5">
    <w:abstractNumId w:val="15"/>
  </w:num>
  <w:num w:numId="6">
    <w:abstractNumId w:val="13"/>
  </w:num>
  <w:num w:numId="7">
    <w:abstractNumId w:val="9"/>
  </w:num>
  <w:num w:numId="8">
    <w:abstractNumId w:val="0"/>
  </w:num>
  <w:num w:numId="9">
    <w:abstractNumId w:val="1"/>
  </w:num>
  <w:num w:numId="10">
    <w:abstractNumId w:val="16"/>
  </w:num>
  <w:num w:numId="11">
    <w:abstractNumId w:val="3"/>
  </w:num>
  <w:num w:numId="12">
    <w:abstractNumId w:val="11"/>
  </w:num>
  <w:num w:numId="13">
    <w:abstractNumId w:val="14"/>
  </w:num>
  <w:num w:numId="14">
    <w:abstractNumId w:val="7"/>
  </w:num>
  <w:num w:numId="15">
    <w:abstractNumId w:val="12"/>
  </w:num>
  <w:num w:numId="16">
    <w:abstractNumId w:val="5"/>
  </w:num>
  <w:num w:numId="17">
    <w:abstractNumId w:val="8"/>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doNotHyphenateCaps/>
  <w:drawingGridHorizontalSpacing w:val="130"/>
  <w:displayHorizontalDrawingGridEvery w:val="2"/>
  <w:characterSpacingControl w:val="doNotCompress"/>
  <w:doNotValidateAgainstSchema/>
  <w:doNotDemarcateInvalidXml/>
  <w:hdrShapeDefaults>
    <o:shapedefaults v:ext="edit" spidmax="34817"/>
  </w:hdrShapeDefault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F24D8"/>
    <w:rsid w:val="000208E0"/>
    <w:rsid w:val="00037B7A"/>
    <w:rsid w:val="0004384C"/>
    <w:rsid w:val="00051A9B"/>
    <w:rsid w:val="0005649A"/>
    <w:rsid w:val="00064F3C"/>
    <w:rsid w:val="000839E5"/>
    <w:rsid w:val="00086808"/>
    <w:rsid w:val="00092EA7"/>
    <w:rsid w:val="0009302E"/>
    <w:rsid w:val="00094997"/>
    <w:rsid w:val="000964B2"/>
    <w:rsid w:val="000B0AD1"/>
    <w:rsid w:val="000B3DDE"/>
    <w:rsid w:val="000B5956"/>
    <w:rsid w:val="000C05A8"/>
    <w:rsid w:val="000C5DC1"/>
    <w:rsid w:val="000E3C49"/>
    <w:rsid w:val="000E454A"/>
    <w:rsid w:val="000F3CBE"/>
    <w:rsid w:val="000F5AAF"/>
    <w:rsid w:val="00106700"/>
    <w:rsid w:val="00111964"/>
    <w:rsid w:val="001224D8"/>
    <w:rsid w:val="00125504"/>
    <w:rsid w:val="00126D58"/>
    <w:rsid w:val="00132332"/>
    <w:rsid w:val="00132549"/>
    <w:rsid w:val="00133DBC"/>
    <w:rsid w:val="00141F3A"/>
    <w:rsid w:val="0014740F"/>
    <w:rsid w:val="00147508"/>
    <w:rsid w:val="00150088"/>
    <w:rsid w:val="00151745"/>
    <w:rsid w:val="00151EB1"/>
    <w:rsid w:val="00154E69"/>
    <w:rsid w:val="00155F00"/>
    <w:rsid w:val="00156AE2"/>
    <w:rsid w:val="00160DBF"/>
    <w:rsid w:val="001632CE"/>
    <w:rsid w:val="00196133"/>
    <w:rsid w:val="001A01F8"/>
    <w:rsid w:val="001B3417"/>
    <w:rsid w:val="001B54C8"/>
    <w:rsid w:val="001C581B"/>
    <w:rsid w:val="001C6EBF"/>
    <w:rsid w:val="001D48A7"/>
    <w:rsid w:val="001D569A"/>
    <w:rsid w:val="001D7C6D"/>
    <w:rsid w:val="001E0455"/>
    <w:rsid w:val="001F487D"/>
    <w:rsid w:val="001F58B5"/>
    <w:rsid w:val="00211602"/>
    <w:rsid w:val="0023305A"/>
    <w:rsid w:val="00244B9C"/>
    <w:rsid w:val="002470F8"/>
    <w:rsid w:val="00247578"/>
    <w:rsid w:val="00252987"/>
    <w:rsid w:val="002549B1"/>
    <w:rsid w:val="00255981"/>
    <w:rsid w:val="002559D0"/>
    <w:rsid w:val="00263C7E"/>
    <w:rsid w:val="0026451E"/>
    <w:rsid w:val="00280AD7"/>
    <w:rsid w:val="00290541"/>
    <w:rsid w:val="0029110D"/>
    <w:rsid w:val="00294DCF"/>
    <w:rsid w:val="002A1CF9"/>
    <w:rsid w:val="002B5F2B"/>
    <w:rsid w:val="002B6CD7"/>
    <w:rsid w:val="002D62BB"/>
    <w:rsid w:val="002F37DD"/>
    <w:rsid w:val="002F3E1E"/>
    <w:rsid w:val="002F4B66"/>
    <w:rsid w:val="002F69A9"/>
    <w:rsid w:val="002F6F4F"/>
    <w:rsid w:val="003002F1"/>
    <w:rsid w:val="00341409"/>
    <w:rsid w:val="003459FF"/>
    <w:rsid w:val="003610D1"/>
    <w:rsid w:val="00363C5A"/>
    <w:rsid w:val="003673D1"/>
    <w:rsid w:val="003674C1"/>
    <w:rsid w:val="00371FA1"/>
    <w:rsid w:val="0037362C"/>
    <w:rsid w:val="00373A4B"/>
    <w:rsid w:val="00376555"/>
    <w:rsid w:val="0038075D"/>
    <w:rsid w:val="00381721"/>
    <w:rsid w:val="00397B0A"/>
    <w:rsid w:val="003A7CC8"/>
    <w:rsid w:val="003B1621"/>
    <w:rsid w:val="003B6A97"/>
    <w:rsid w:val="003C1F29"/>
    <w:rsid w:val="003C56BF"/>
    <w:rsid w:val="003D1C81"/>
    <w:rsid w:val="003F4304"/>
    <w:rsid w:val="00401B47"/>
    <w:rsid w:val="004072B2"/>
    <w:rsid w:val="00412E9C"/>
    <w:rsid w:val="00413C7A"/>
    <w:rsid w:val="00422ED1"/>
    <w:rsid w:val="004310AE"/>
    <w:rsid w:val="00434A77"/>
    <w:rsid w:val="00450C51"/>
    <w:rsid w:val="00454BB0"/>
    <w:rsid w:val="00475009"/>
    <w:rsid w:val="0048071C"/>
    <w:rsid w:val="00481747"/>
    <w:rsid w:val="00486A08"/>
    <w:rsid w:val="0048708C"/>
    <w:rsid w:val="00487408"/>
    <w:rsid w:val="00490620"/>
    <w:rsid w:val="004B0284"/>
    <w:rsid w:val="004B420E"/>
    <w:rsid w:val="004D3F85"/>
    <w:rsid w:val="004E1323"/>
    <w:rsid w:val="004F1DFF"/>
    <w:rsid w:val="0050390A"/>
    <w:rsid w:val="00505587"/>
    <w:rsid w:val="005066F2"/>
    <w:rsid w:val="0050785F"/>
    <w:rsid w:val="00511F58"/>
    <w:rsid w:val="00520D96"/>
    <w:rsid w:val="00543FB4"/>
    <w:rsid w:val="00544AEB"/>
    <w:rsid w:val="005477C2"/>
    <w:rsid w:val="00547F08"/>
    <w:rsid w:val="005548B4"/>
    <w:rsid w:val="00555B6B"/>
    <w:rsid w:val="005625D0"/>
    <w:rsid w:val="00565FC0"/>
    <w:rsid w:val="00570A63"/>
    <w:rsid w:val="005727BE"/>
    <w:rsid w:val="0058304A"/>
    <w:rsid w:val="00583D31"/>
    <w:rsid w:val="0058709C"/>
    <w:rsid w:val="00591587"/>
    <w:rsid w:val="0059327B"/>
    <w:rsid w:val="005952A8"/>
    <w:rsid w:val="00597488"/>
    <w:rsid w:val="005A030E"/>
    <w:rsid w:val="005A4F99"/>
    <w:rsid w:val="005E2F1B"/>
    <w:rsid w:val="005E442B"/>
    <w:rsid w:val="005E5797"/>
    <w:rsid w:val="005E7743"/>
    <w:rsid w:val="005F58AC"/>
    <w:rsid w:val="005F74C6"/>
    <w:rsid w:val="006028FC"/>
    <w:rsid w:val="00610DF7"/>
    <w:rsid w:val="006168AD"/>
    <w:rsid w:val="00617948"/>
    <w:rsid w:val="00627024"/>
    <w:rsid w:val="0062707F"/>
    <w:rsid w:val="006347B6"/>
    <w:rsid w:val="00665F66"/>
    <w:rsid w:val="00666111"/>
    <w:rsid w:val="00671489"/>
    <w:rsid w:val="00676B76"/>
    <w:rsid w:val="0068627E"/>
    <w:rsid w:val="0068628C"/>
    <w:rsid w:val="00692C60"/>
    <w:rsid w:val="006B1CD7"/>
    <w:rsid w:val="006B264A"/>
    <w:rsid w:val="006B7BD7"/>
    <w:rsid w:val="006C558B"/>
    <w:rsid w:val="006E69DC"/>
    <w:rsid w:val="006F076B"/>
    <w:rsid w:val="006F297A"/>
    <w:rsid w:val="00700B16"/>
    <w:rsid w:val="0070695C"/>
    <w:rsid w:val="00714845"/>
    <w:rsid w:val="00724E0E"/>
    <w:rsid w:val="00733A8C"/>
    <w:rsid w:val="00754AC5"/>
    <w:rsid w:val="007623F9"/>
    <w:rsid w:val="0076673C"/>
    <w:rsid w:val="00775112"/>
    <w:rsid w:val="007804AC"/>
    <w:rsid w:val="00783A95"/>
    <w:rsid w:val="00796CCE"/>
    <w:rsid w:val="007973E1"/>
    <w:rsid w:val="007977E2"/>
    <w:rsid w:val="007A6FA3"/>
    <w:rsid w:val="007A76EF"/>
    <w:rsid w:val="007B7122"/>
    <w:rsid w:val="007C4A46"/>
    <w:rsid w:val="007E3DBB"/>
    <w:rsid w:val="007F6098"/>
    <w:rsid w:val="00800372"/>
    <w:rsid w:val="008047F9"/>
    <w:rsid w:val="00805EB9"/>
    <w:rsid w:val="00826052"/>
    <w:rsid w:val="00830C4F"/>
    <w:rsid w:val="00832A3C"/>
    <w:rsid w:val="00834244"/>
    <w:rsid w:val="0083501E"/>
    <w:rsid w:val="0084092A"/>
    <w:rsid w:val="00857302"/>
    <w:rsid w:val="008604CE"/>
    <w:rsid w:val="00860C0F"/>
    <w:rsid w:val="00862829"/>
    <w:rsid w:val="008674A8"/>
    <w:rsid w:val="00874197"/>
    <w:rsid w:val="00891A23"/>
    <w:rsid w:val="00895D86"/>
    <w:rsid w:val="008A448E"/>
    <w:rsid w:val="008B015E"/>
    <w:rsid w:val="008B7BC6"/>
    <w:rsid w:val="008E1147"/>
    <w:rsid w:val="008E6ECE"/>
    <w:rsid w:val="008E7308"/>
    <w:rsid w:val="008E74F1"/>
    <w:rsid w:val="008E7BA2"/>
    <w:rsid w:val="008F0486"/>
    <w:rsid w:val="008F0565"/>
    <w:rsid w:val="0090050D"/>
    <w:rsid w:val="009052BA"/>
    <w:rsid w:val="00920DED"/>
    <w:rsid w:val="009223D9"/>
    <w:rsid w:val="0092263B"/>
    <w:rsid w:val="00927652"/>
    <w:rsid w:val="009347FD"/>
    <w:rsid w:val="0096081F"/>
    <w:rsid w:val="0097425E"/>
    <w:rsid w:val="0098583B"/>
    <w:rsid w:val="00986FDC"/>
    <w:rsid w:val="00995AE4"/>
    <w:rsid w:val="009A107F"/>
    <w:rsid w:val="009A676F"/>
    <w:rsid w:val="009A72F7"/>
    <w:rsid w:val="009B0C66"/>
    <w:rsid w:val="009B3A90"/>
    <w:rsid w:val="009C6D4B"/>
    <w:rsid w:val="009D3036"/>
    <w:rsid w:val="009D3408"/>
    <w:rsid w:val="009D5EAF"/>
    <w:rsid w:val="009D6608"/>
    <w:rsid w:val="009E5C2D"/>
    <w:rsid w:val="009E6BE8"/>
    <w:rsid w:val="009E6FA4"/>
    <w:rsid w:val="009E7135"/>
    <w:rsid w:val="009F01FE"/>
    <w:rsid w:val="009F101A"/>
    <w:rsid w:val="009F1AE2"/>
    <w:rsid w:val="009F68A8"/>
    <w:rsid w:val="00A13794"/>
    <w:rsid w:val="00A137E7"/>
    <w:rsid w:val="00A16368"/>
    <w:rsid w:val="00A22173"/>
    <w:rsid w:val="00A22C60"/>
    <w:rsid w:val="00A2455B"/>
    <w:rsid w:val="00A27BE9"/>
    <w:rsid w:val="00A33004"/>
    <w:rsid w:val="00A345D8"/>
    <w:rsid w:val="00A37CA6"/>
    <w:rsid w:val="00A37CEF"/>
    <w:rsid w:val="00A42F0C"/>
    <w:rsid w:val="00A4542A"/>
    <w:rsid w:val="00A47D9D"/>
    <w:rsid w:val="00A53203"/>
    <w:rsid w:val="00A6533C"/>
    <w:rsid w:val="00A658C7"/>
    <w:rsid w:val="00A77C2D"/>
    <w:rsid w:val="00A800C6"/>
    <w:rsid w:val="00A824CA"/>
    <w:rsid w:val="00A828F8"/>
    <w:rsid w:val="00A871BD"/>
    <w:rsid w:val="00A87C13"/>
    <w:rsid w:val="00A9239C"/>
    <w:rsid w:val="00A946C7"/>
    <w:rsid w:val="00A976F6"/>
    <w:rsid w:val="00AB31A6"/>
    <w:rsid w:val="00AB42F7"/>
    <w:rsid w:val="00AC04C8"/>
    <w:rsid w:val="00AC161C"/>
    <w:rsid w:val="00AD1AA4"/>
    <w:rsid w:val="00AD340A"/>
    <w:rsid w:val="00AE7768"/>
    <w:rsid w:val="00AF28B7"/>
    <w:rsid w:val="00AF799D"/>
    <w:rsid w:val="00B05A42"/>
    <w:rsid w:val="00B11DE7"/>
    <w:rsid w:val="00B137A9"/>
    <w:rsid w:val="00B167D0"/>
    <w:rsid w:val="00B2470D"/>
    <w:rsid w:val="00B46F3E"/>
    <w:rsid w:val="00B5013B"/>
    <w:rsid w:val="00B52AB6"/>
    <w:rsid w:val="00B558DD"/>
    <w:rsid w:val="00B56691"/>
    <w:rsid w:val="00B630C3"/>
    <w:rsid w:val="00B6578D"/>
    <w:rsid w:val="00B71540"/>
    <w:rsid w:val="00B7412E"/>
    <w:rsid w:val="00B82A7A"/>
    <w:rsid w:val="00B86BEA"/>
    <w:rsid w:val="00B90FDB"/>
    <w:rsid w:val="00BA2DBD"/>
    <w:rsid w:val="00BC1941"/>
    <w:rsid w:val="00BC745A"/>
    <w:rsid w:val="00BD4916"/>
    <w:rsid w:val="00BD49D0"/>
    <w:rsid w:val="00BE67DF"/>
    <w:rsid w:val="00BF6805"/>
    <w:rsid w:val="00C02CB2"/>
    <w:rsid w:val="00C25717"/>
    <w:rsid w:val="00C32B34"/>
    <w:rsid w:val="00C3592E"/>
    <w:rsid w:val="00C44D73"/>
    <w:rsid w:val="00C45BB7"/>
    <w:rsid w:val="00C544E1"/>
    <w:rsid w:val="00C74233"/>
    <w:rsid w:val="00C80987"/>
    <w:rsid w:val="00C85997"/>
    <w:rsid w:val="00C8608F"/>
    <w:rsid w:val="00C8701B"/>
    <w:rsid w:val="00CA491F"/>
    <w:rsid w:val="00CA7E2D"/>
    <w:rsid w:val="00CC3715"/>
    <w:rsid w:val="00CD1E78"/>
    <w:rsid w:val="00CD22A4"/>
    <w:rsid w:val="00CD639E"/>
    <w:rsid w:val="00CD7761"/>
    <w:rsid w:val="00CE1448"/>
    <w:rsid w:val="00CE47BB"/>
    <w:rsid w:val="00CF2334"/>
    <w:rsid w:val="00D06446"/>
    <w:rsid w:val="00D12C36"/>
    <w:rsid w:val="00D16911"/>
    <w:rsid w:val="00D2290F"/>
    <w:rsid w:val="00D35074"/>
    <w:rsid w:val="00D365A8"/>
    <w:rsid w:val="00D41F4E"/>
    <w:rsid w:val="00D46290"/>
    <w:rsid w:val="00D5204F"/>
    <w:rsid w:val="00D54776"/>
    <w:rsid w:val="00D571F2"/>
    <w:rsid w:val="00D57CDE"/>
    <w:rsid w:val="00D6254A"/>
    <w:rsid w:val="00D64FDD"/>
    <w:rsid w:val="00D67F38"/>
    <w:rsid w:val="00D72192"/>
    <w:rsid w:val="00D80F71"/>
    <w:rsid w:val="00D82CD2"/>
    <w:rsid w:val="00D86C4B"/>
    <w:rsid w:val="00D90C51"/>
    <w:rsid w:val="00D94CD5"/>
    <w:rsid w:val="00DA0BA4"/>
    <w:rsid w:val="00DA438C"/>
    <w:rsid w:val="00DA5574"/>
    <w:rsid w:val="00DB1984"/>
    <w:rsid w:val="00DC33C7"/>
    <w:rsid w:val="00DC4360"/>
    <w:rsid w:val="00DC47CF"/>
    <w:rsid w:val="00DD52C8"/>
    <w:rsid w:val="00DE4B8E"/>
    <w:rsid w:val="00DF2D0E"/>
    <w:rsid w:val="00DF3D2D"/>
    <w:rsid w:val="00E0009C"/>
    <w:rsid w:val="00E04B18"/>
    <w:rsid w:val="00E06E98"/>
    <w:rsid w:val="00E10DD2"/>
    <w:rsid w:val="00E11C80"/>
    <w:rsid w:val="00E158A7"/>
    <w:rsid w:val="00E15D25"/>
    <w:rsid w:val="00E17E0B"/>
    <w:rsid w:val="00E24A3E"/>
    <w:rsid w:val="00E3299D"/>
    <w:rsid w:val="00E329FE"/>
    <w:rsid w:val="00E32CF3"/>
    <w:rsid w:val="00E45B6D"/>
    <w:rsid w:val="00E51D41"/>
    <w:rsid w:val="00E55DD8"/>
    <w:rsid w:val="00E70057"/>
    <w:rsid w:val="00E7010A"/>
    <w:rsid w:val="00E719A8"/>
    <w:rsid w:val="00E84DE6"/>
    <w:rsid w:val="00E87F69"/>
    <w:rsid w:val="00E907C5"/>
    <w:rsid w:val="00E9503F"/>
    <w:rsid w:val="00E97DDE"/>
    <w:rsid w:val="00EA0A5B"/>
    <w:rsid w:val="00EA3167"/>
    <w:rsid w:val="00EC1A44"/>
    <w:rsid w:val="00EE330F"/>
    <w:rsid w:val="00EE36F2"/>
    <w:rsid w:val="00EE7EA6"/>
    <w:rsid w:val="00EF24D8"/>
    <w:rsid w:val="00EF3074"/>
    <w:rsid w:val="00EF6B70"/>
    <w:rsid w:val="00F00740"/>
    <w:rsid w:val="00F051C2"/>
    <w:rsid w:val="00F12E56"/>
    <w:rsid w:val="00F25ADB"/>
    <w:rsid w:val="00F26F53"/>
    <w:rsid w:val="00F27ADC"/>
    <w:rsid w:val="00F33ADD"/>
    <w:rsid w:val="00F40DC7"/>
    <w:rsid w:val="00F44BAD"/>
    <w:rsid w:val="00F53CF4"/>
    <w:rsid w:val="00F6203E"/>
    <w:rsid w:val="00F76DAC"/>
    <w:rsid w:val="00F80414"/>
    <w:rsid w:val="00F94A1E"/>
    <w:rsid w:val="00F95108"/>
    <w:rsid w:val="00FA4152"/>
    <w:rsid w:val="00FA5077"/>
    <w:rsid w:val="00FB55C5"/>
    <w:rsid w:val="00FB6F55"/>
    <w:rsid w:val="00FD152F"/>
    <w:rsid w:val="00FD34F8"/>
    <w:rsid w:val="00FD3FDE"/>
    <w:rsid w:val="00FE3542"/>
    <w:rsid w:val="00FF27CE"/>
    <w:rsid w:val="00FF439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martTagType w:namespaceuri="urn:schemas-microsoft-com:office:smarttags" w:name="metricconverter"/>
  <w:shapeDefaults>
    <o:shapedefaults v:ext="edit" spidmax="34817"/>
    <o:shapelayout v:ext="edit">
      <o:idmap v:ext="edit" data="1"/>
      <o:rules v:ext="edit">
        <o:r id="V:Rule23" type="connector" idref="#_x0000_s1102"/>
        <o:r id="V:Rule24" type="connector" idref="#_x0000_s1166"/>
        <o:r id="V:Rule25" type="connector" idref="#_x0000_s1163"/>
        <o:r id="V:Rule26" type="connector" idref="#_x0000_s1150"/>
        <o:r id="V:Rule27" type="connector" idref="#_x0000_s1162"/>
        <o:r id="V:Rule28" type="connector" idref="#_x0000_s1181"/>
        <o:r id="V:Rule29" type="connector" idref="#_x0000_s1161"/>
        <o:r id="V:Rule30" type="connector" idref="#_x0000_s1094"/>
        <o:r id="V:Rule31" type="connector" idref="#_x0000_s1093"/>
        <o:r id="V:Rule32" type="connector" idref="#_x0000_s1142"/>
        <o:r id="V:Rule33" type="connector" idref="#_x0000_s1167"/>
        <o:r id="V:Rule34" type="connector" idref="#_x0000_s1104"/>
        <o:r id="V:Rule35" type="connector" idref="#_x0000_s1148"/>
        <o:r id="V:Rule36" type="connector" idref="#_x0000_s1160"/>
        <o:r id="V:Rule37" type="connector" idref="#_x0000_s1101"/>
        <o:r id="V:Rule38" type="connector" idref="#_x0000_s1172"/>
        <o:r id="V:Rule39" type="connector" idref="#_x0000_s1179"/>
        <o:r id="V:Rule40" type="connector" idref="#_x0000_s1151"/>
        <o:r id="V:Rule41" type="connector" idref="#_x0000_s1164"/>
        <o:r id="V:Rule42" type="connector" idref="#_x0000_s1149"/>
        <o:r id="V:Rule43" type="connector" idref="#_x0000_s1165"/>
        <o:r id="V:Rule44" type="connector" idref="#_x0000_s110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1">
    <w:name w:val="Normal"/>
    <w:qFormat/>
    <w:rsid w:val="00EF24D8"/>
    <w:pPr>
      <w:spacing w:after="200" w:line="276" w:lineRule="auto"/>
      <w:jc w:val="both"/>
    </w:pPr>
    <w:rPr>
      <w:rFonts w:ascii="Times New Roman" w:hAnsi="Times New Roman"/>
      <w:sz w:val="26"/>
      <w:szCs w:val="26"/>
      <w:lang w:eastAsia="en-US"/>
    </w:rPr>
  </w:style>
  <w:style w:type="paragraph" w:styleId="12">
    <w:name w:val="heading 1"/>
    <w:basedOn w:val="a1"/>
    <w:next w:val="a1"/>
    <w:link w:val="13"/>
    <w:uiPriority w:val="99"/>
    <w:qFormat/>
    <w:rsid w:val="003B6A97"/>
    <w:pPr>
      <w:keepNext/>
      <w:keepLines/>
      <w:spacing w:before="600" w:after="120" w:line="360" w:lineRule="auto"/>
      <w:jc w:val="center"/>
      <w:outlineLvl w:val="0"/>
    </w:pPr>
    <w:rPr>
      <w:rFonts w:eastAsia="Times New Roman"/>
      <w:b/>
      <w:bCs/>
    </w:rPr>
  </w:style>
  <w:style w:type="paragraph" w:styleId="21">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1"/>
    <w:next w:val="a1"/>
    <w:link w:val="22"/>
    <w:uiPriority w:val="99"/>
    <w:qFormat/>
    <w:rsid w:val="003B6A97"/>
    <w:pPr>
      <w:keepNext/>
      <w:keepLines/>
      <w:spacing w:before="200" w:after="0" w:line="360" w:lineRule="auto"/>
      <w:outlineLvl w:val="1"/>
    </w:pPr>
    <w:rPr>
      <w:rFonts w:eastAsia="Times New Roman"/>
      <w:b/>
      <w:bCs/>
    </w:rPr>
  </w:style>
  <w:style w:type="paragraph" w:styleId="30">
    <w:name w:val="heading 3"/>
    <w:aliases w:val="ПодЗаголовок"/>
    <w:basedOn w:val="a1"/>
    <w:link w:val="31"/>
    <w:uiPriority w:val="99"/>
    <w:qFormat/>
    <w:rsid w:val="00A47D9D"/>
    <w:pPr>
      <w:spacing w:before="100" w:beforeAutospacing="1" w:after="100" w:afterAutospacing="1" w:line="240" w:lineRule="auto"/>
      <w:jc w:val="left"/>
      <w:outlineLvl w:val="2"/>
    </w:pPr>
    <w:rPr>
      <w:rFonts w:eastAsia="Times New Roman"/>
      <w:b/>
      <w:bCs/>
      <w:sz w:val="27"/>
      <w:szCs w:val="27"/>
      <w:lang w:eastAsia="ru-RU"/>
    </w:rPr>
  </w:style>
  <w:style w:type="paragraph" w:styleId="4">
    <w:name w:val="heading 4"/>
    <w:basedOn w:val="a1"/>
    <w:next w:val="a1"/>
    <w:link w:val="40"/>
    <w:uiPriority w:val="99"/>
    <w:qFormat/>
    <w:rsid w:val="00A47D9D"/>
    <w:pPr>
      <w:keepNext/>
      <w:spacing w:before="240" w:after="60" w:line="240" w:lineRule="auto"/>
      <w:jc w:val="left"/>
      <w:outlineLvl w:val="3"/>
    </w:pPr>
    <w:rPr>
      <w:rFonts w:eastAsia="Times New Roman"/>
      <w:b/>
      <w:bCs/>
      <w:sz w:val="28"/>
      <w:szCs w:val="28"/>
      <w:lang w:eastAsia="ru-RU"/>
    </w:rPr>
  </w:style>
  <w:style w:type="paragraph" w:styleId="5">
    <w:name w:val="heading 5"/>
    <w:basedOn w:val="a1"/>
    <w:next w:val="a1"/>
    <w:link w:val="50"/>
    <w:uiPriority w:val="99"/>
    <w:qFormat/>
    <w:rsid w:val="00A47D9D"/>
    <w:pPr>
      <w:spacing w:before="240" w:after="60" w:line="240" w:lineRule="auto"/>
      <w:jc w:val="left"/>
      <w:outlineLvl w:val="4"/>
    </w:pPr>
    <w:rPr>
      <w:rFonts w:ascii="Calibri" w:eastAsia="Times New Roman" w:hAnsi="Calibri" w:cs="Calibri"/>
      <w:b/>
      <w:bCs/>
      <w:i/>
      <w:iCs/>
      <w:lang w:eastAsia="ru-RU"/>
    </w:rPr>
  </w:style>
  <w:style w:type="paragraph" w:styleId="6">
    <w:name w:val="heading 6"/>
    <w:basedOn w:val="a1"/>
    <w:next w:val="a1"/>
    <w:link w:val="60"/>
    <w:uiPriority w:val="99"/>
    <w:qFormat/>
    <w:rsid w:val="00A47D9D"/>
    <w:pPr>
      <w:spacing w:before="240" w:after="60" w:line="240" w:lineRule="auto"/>
      <w:jc w:val="left"/>
      <w:outlineLvl w:val="5"/>
    </w:pPr>
    <w:rPr>
      <w:rFonts w:eastAsia="Times New Roman"/>
      <w:b/>
      <w:bCs/>
      <w:sz w:val="22"/>
      <w:szCs w:val="22"/>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3">
    <w:name w:val="Заголовок 1 Знак"/>
    <w:basedOn w:val="a2"/>
    <w:link w:val="12"/>
    <w:uiPriority w:val="99"/>
    <w:locked/>
    <w:rsid w:val="003B6A97"/>
    <w:rPr>
      <w:rFonts w:ascii="Times New Roman" w:hAnsi="Times New Roman" w:cs="Times New Roman"/>
      <w:b/>
      <w:bCs/>
      <w:sz w:val="28"/>
      <w:szCs w:val="28"/>
    </w:rPr>
  </w:style>
  <w:style w:type="character" w:customStyle="1" w:styleId="22">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2"/>
    <w:link w:val="21"/>
    <w:uiPriority w:val="99"/>
    <w:locked/>
    <w:rsid w:val="003B6A97"/>
    <w:rPr>
      <w:rFonts w:ascii="Times New Roman" w:hAnsi="Times New Roman" w:cs="Times New Roman"/>
      <w:b/>
      <w:bCs/>
      <w:sz w:val="26"/>
      <w:szCs w:val="26"/>
    </w:rPr>
  </w:style>
  <w:style w:type="character" w:customStyle="1" w:styleId="31">
    <w:name w:val="Заголовок 3 Знак"/>
    <w:aliases w:val="ПодЗаголовок Знак"/>
    <w:basedOn w:val="a2"/>
    <w:link w:val="30"/>
    <w:uiPriority w:val="99"/>
    <w:locked/>
    <w:rsid w:val="00A47D9D"/>
    <w:rPr>
      <w:rFonts w:ascii="Times New Roman" w:hAnsi="Times New Roman" w:cs="Times New Roman"/>
      <w:b/>
      <w:bCs/>
      <w:sz w:val="27"/>
      <w:szCs w:val="27"/>
      <w:lang w:eastAsia="ru-RU"/>
    </w:rPr>
  </w:style>
  <w:style w:type="character" w:customStyle="1" w:styleId="40">
    <w:name w:val="Заголовок 4 Знак"/>
    <w:basedOn w:val="a2"/>
    <w:link w:val="4"/>
    <w:uiPriority w:val="99"/>
    <w:locked/>
    <w:rsid w:val="00A47D9D"/>
    <w:rPr>
      <w:rFonts w:ascii="Times New Roman" w:hAnsi="Times New Roman" w:cs="Times New Roman"/>
      <w:b/>
      <w:bCs/>
      <w:sz w:val="28"/>
      <w:szCs w:val="28"/>
      <w:lang w:eastAsia="ru-RU"/>
    </w:rPr>
  </w:style>
  <w:style w:type="character" w:customStyle="1" w:styleId="50">
    <w:name w:val="Заголовок 5 Знак"/>
    <w:basedOn w:val="a2"/>
    <w:link w:val="5"/>
    <w:uiPriority w:val="99"/>
    <w:locked/>
    <w:rsid w:val="00A47D9D"/>
    <w:rPr>
      <w:rFonts w:ascii="Calibri" w:hAnsi="Calibri" w:cs="Calibri"/>
      <w:b/>
      <w:bCs/>
      <w:i/>
      <w:iCs/>
      <w:sz w:val="26"/>
      <w:szCs w:val="26"/>
      <w:lang w:eastAsia="ru-RU"/>
    </w:rPr>
  </w:style>
  <w:style w:type="character" w:customStyle="1" w:styleId="60">
    <w:name w:val="Заголовок 6 Знак"/>
    <w:basedOn w:val="a2"/>
    <w:link w:val="6"/>
    <w:uiPriority w:val="99"/>
    <w:locked/>
    <w:rsid w:val="00A47D9D"/>
    <w:rPr>
      <w:rFonts w:ascii="Times New Roman" w:hAnsi="Times New Roman" w:cs="Times New Roman"/>
      <w:b/>
      <w:bCs/>
      <w:lang w:eastAsia="ru-RU"/>
    </w:rPr>
  </w:style>
  <w:style w:type="paragraph" w:styleId="a5">
    <w:name w:val="header"/>
    <w:basedOn w:val="a1"/>
    <w:link w:val="a6"/>
    <w:uiPriority w:val="99"/>
    <w:rsid w:val="00EF24D8"/>
    <w:pPr>
      <w:tabs>
        <w:tab w:val="center" w:pos="4677"/>
        <w:tab w:val="right" w:pos="9355"/>
      </w:tabs>
      <w:spacing w:after="0" w:line="240" w:lineRule="auto"/>
    </w:pPr>
  </w:style>
  <w:style w:type="character" w:customStyle="1" w:styleId="a6">
    <w:name w:val="Верхний колонтитул Знак"/>
    <w:basedOn w:val="a2"/>
    <w:link w:val="a5"/>
    <w:uiPriority w:val="99"/>
    <w:locked/>
    <w:rsid w:val="00EF24D8"/>
  </w:style>
  <w:style w:type="paragraph" w:styleId="a7">
    <w:name w:val="footer"/>
    <w:basedOn w:val="a1"/>
    <w:link w:val="a8"/>
    <w:uiPriority w:val="99"/>
    <w:rsid w:val="00EF24D8"/>
    <w:pPr>
      <w:tabs>
        <w:tab w:val="center" w:pos="4677"/>
        <w:tab w:val="right" w:pos="9355"/>
      </w:tabs>
      <w:spacing w:after="0" w:line="240" w:lineRule="auto"/>
    </w:pPr>
  </w:style>
  <w:style w:type="character" w:customStyle="1" w:styleId="a8">
    <w:name w:val="Нижний колонтитул Знак"/>
    <w:basedOn w:val="a2"/>
    <w:link w:val="a7"/>
    <w:uiPriority w:val="99"/>
    <w:locked/>
    <w:rsid w:val="00EF24D8"/>
  </w:style>
  <w:style w:type="paragraph" w:styleId="a9">
    <w:name w:val="Balloon Text"/>
    <w:basedOn w:val="a1"/>
    <w:link w:val="aa"/>
    <w:uiPriority w:val="99"/>
    <w:semiHidden/>
    <w:rsid w:val="00EF24D8"/>
    <w:pPr>
      <w:spacing w:after="0" w:line="240" w:lineRule="auto"/>
    </w:pPr>
    <w:rPr>
      <w:rFonts w:ascii="Tahoma" w:hAnsi="Tahoma" w:cs="Tahoma"/>
      <w:sz w:val="16"/>
      <w:szCs w:val="16"/>
    </w:rPr>
  </w:style>
  <w:style w:type="character" w:customStyle="1" w:styleId="aa">
    <w:name w:val="Текст выноски Знак"/>
    <w:basedOn w:val="a2"/>
    <w:link w:val="a9"/>
    <w:uiPriority w:val="99"/>
    <w:locked/>
    <w:rsid w:val="00EF24D8"/>
    <w:rPr>
      <w:rFonts w:ascii="Tahoma" w:hAnsi="Tahoma" w:cs="Tahoma"/>
      <w:sz w:val="16"/>
      <w:szCs w:val="16"/>
    </w:rPr>
  </w:style>
  <w:style w:type="paragraph" w:styleId="ab">
    <w:name w:val="Body Text Indent"/>
    <w:basedOn w:val="a1"/>
    <w:link w:val="ac"/>
    <w:uiPriority w:val="99"/>
    <w:rsid w:val="00EF24D8"/>
    <w:pPr>
      <w:spacing w:after="0" w:line="240" w:lineRule="auto"/>
      <w:ind w:firstLine="567"/>
    </w:pPr>
    <w:rPr>
      <w:rFonts w:eastAsia="Times New Roman"/>
      <w:noProof/>
      <w:sz w:val="28"/>
      <w:szCs w:val="28"/>
      <w:lang w:eastAsia="ru-RU"/>
    </w:rPr>
  </w:style>
  <w:style w:type="character" w:customStyle="1" w:styleId="ac">
    <w:name w:val="Основной текст с отступом Знак"/>
    <w:basedOn w:val="a2"/>
    <w:link w:val="ab"/>
    <w:uiPriority w:val="99"/>
    <w:locked/>
    <w:rsid w:val="00EF24D8"/>
    <w:rPr>
      <w:rFonts w:ascii="Times New Roman" w:hAnsi="Times New Roman" w:cs="Times New Roman"/>
      <w:noProof/>
      <w:sz w:val="20"/>
      <w:szCs w:val="20"/>
      <w:lang w:eastAsia="ru-RU"/>
    </w:rPr>
  </w:style>
  <w:style w:type="paragraph" w:styleId="ad">
    <w:name w:val="TOC Heading"/>
    <w:basedOn w:val="12"/>
    <w:next w:val="a1"/>
    <w:uiPriority w:val="99"/>
    <w:qFormat/>
    <w:rsid w:val="00EF24D8"/>
    <w:pPr>
      <w:outlineLvl w:val="9"/>
    </w:pPr>
  </w:style>
  <w:style w:type="character" w:customStyle="1" w:styleId="apple-converted-space">
    <w:name w:val="apple-converted-space"/>
    <w:basedOn w:val="a2"/>
    <w:rsid w:val="00EE7EA6"/>
  </w:style>
  <w:style w:type="paragraph" w:customStyle="1" w:styleId="ae">
    <w:name w:val="Абзац"/>
    <w:link w:val="af"/>
    <w:rsid w:val="000C05A8"/>
    <w:pPr>
      <w:spacing w:before="120" w:after="60"/>
      <w:ind w:firstLine="567"/>
      <w:jc w:val="both"/>
    </w:pPr>
    <w:rPr>
      <w:rFonts w:ascii="Times New Roman" w:hAnsi="Times New Roman"/>
      <w:sz w:val="24"/>
      <w:szCs w:val="24"/>
    </w:rPr>
  </w:style>
  <w:style w:type="character" w:customStyle="1" w:styleId="af">
    <w:name w:val="Абзац Знак"/>
    <w:link w:val="ae"/>
    <w:locked/>
    <w:rsid w:val="000C05A8"/>
    <w:rPr>
      <w:rFonts w:ascii="Times New Roman" w:hAnsi="Times New Roman"/>
      <w:sz w:val="24"/>
      <w:szCs w:val="24"/>
      <w:lang w:eastAsia="ru-RU" w:bidi="ar-SA"/>
    </w:rPr>
  </w:style>
  <w:style w:type="paragraph" w:customStyle="1" w:styleId="23">
    <w:name w:val="Заголовок_подзаголовок_2"/>
    <w:next w:val="ae"/>
    <w:link w:val="24"/>
    <w:uiPriority w:val="99"/>
    <w:rsid w:val="000C05A8"/>
    <w:pPr>
      <w:keepNext/>
      <w:spacing w:before="120" w:after="60"/>
      <w:ind w:left="567" w:right="567"/>
      <w:jc w:val="both"/>
    </w:pPr>
    <w:rPr>
      <w:rFonts w:ascii="Times New Roman" w:hAnsi="Times New Roman"/>
      <w:b/>
      <w:bCs/>
      <w:sz w:val="24"/>
      <w:szCs w:val="24"/>
    </w:rPr>
  </w:style>
  <w:style w:type="character" w:customStyle="1" w:styleId="24">
    <w:name w:val="Заголовок_подзаголовок_2 Знак"/>
    <w:link w:val="23"/>
    <w:uiPriority w:val="99"/>
    <w:locked/>
    <w:rsid w:val="000C05A8"/>
    <w:rPr>
      <w:rFonts w:ascii="Times New Roman" w:hAnsi="Times New Roman"/>
      <w:b/>
      <w:bCs/>
      <w:sz w:val="24"/>
      <w:szCs w:val="24"/>
      <w:lang w:eastAsia="ru-RU" w:bidi="ar-SA"/>
    </w:rPr>
  </w:style>
  <w:style w:type="paragraph" w:customStyle="1" w:styleId="100">
    <w:name w:val="Текст 10(таблица)"/>
    <w:basedOn w:val="a1"/>
    <w:uiPriority w:val="99"/>
    <w:rsid w:val="000C05A8"/>
    <w:pPr>
      <w:spacing w:after="0" w:line="240" w:lineRule="auto"/>
    </w:pPr>
    <w:rPr>
      <w:rFonts w:eastAsia="Times New Roman"/>
      <w:sz w:val="20"/>
      <w:szCs w:val="20"/>
      <w:lang w:val="en-US" w:eastAsia="ru-RU"/>
    </w:rPr>
  </w:style>
  <w:style w:type="paragraph" w:styleId="25">
    <w:name w:val="Body Text Indent 2"/>
    <w:aliases w:val="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1"/>
    <w:link w:val="26"/>
    <w:uiPriority w:val="99"/>
    <w:rsid w:val="00A976F6"/>
    <w:pPr>
      <w:spacing w:after="120" w:line="480" w:lineRule="auto"/>
      <w:ind w:left="283"/>
    </w:pPr>
  </w:style>
  <w:style w:type="character" w:customStyle="1" w:styleId="26">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1"/>
    <w:basedOn w:val="a2"/>
    <w:link w:val="25"/>
    <w:uiPriority w:val="99"/>
    <w:locked/>
    <w:rsid w:val="00A976F6"/>
    <w:rPr>
      <w:rFonts w:ascii="Times New Roman" w:hAnsi="Times New Roman" w:cs="Times New Roman"/>
      <w:sz w:val="26"/>
      <w:szCs w:val="26"/>
    </w:rPr>
  </w:style>
  <w:style w:type="paragraph" w:styleId="af0">
    <w:name w:val="Block Text"/>
    <w:basedOn w:val="a1"/>
    <w:link w:val="af1"/>
    <w:uiPriority w:val="99"/>
    <w:rsid w:val="00A976F6"/>
    <w:pPr>
      <w:spacing w:after="0" w:line="240" w:lineRule="auto"/>
      <w:ind w:left="113" w:right="113"/>
      <w:jc w:val="center"/>
    </w:pPr>
    <w:rPr>
      <w:sz w:val="20"/>
      <w:szCs w:val="20"/>
      <w:lang w:eastAsia="ru-RU"/>
    </w:rPr>
  </w:style>
  <w:style w:type="character" w:customStyle="1" w:styleId="af1">
    <w:name w:val="Цитата Знак"/>
    <w:link w:val="af0"/>
    <w:uiPriority w:val="99"/>
    <w:locked/>
    <w:rsid w:val="00A976F6"/>
    <w:rPr>
      <w:rFonts w:ascii="Times New Roman" w:hAnsi="Times New Roman" w:cs="Times New Roman"/>
      <w:sz w:val="20"/>
      <w:szCs w:val="20"/>
      <w:lang w:eastAsia="ru-RU"/>
    </w:rPr>
  </w:style>
  <w:style w:type="table" w:styleId="af2">
    <w:name w:val="Table Grid"/>
    <w:basedOn w:val="a3"/>
    <w:uiPriority w:val="99"/>
    <w:rsid w:val="00D41F4E"/>
    <w:rPr>
      <w:rFonts w:cs="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List Paragraph"/>
    <w:basedOn w:val="a1"/>
    <w:uiPriority w:val="34"/>
    <w:qFormat/>
    <w:rsid w:val="00EF6B70"/>
    <w:pPr>
      <w:ind w:left="720"/>
      <w:jc w:val="left"/>
    </w:pPr>
    <w:rPr>
      <w:rFonts w:ascii="Calibri" w:hAnsi="Calibri" w:cs="Calibri"/>
      <w:sz w:val="22"/>
      <w:szCs w:val="22"/>
    </w:rPr>
  </w:style>
  <w:style w:type="paragraph" w:styleId="14">
    <w:name w:val="toc 1"/>
    <w:basedOn w:val="a1"/>
    <w:next w:val="a1"/>
    <w:autoRedefine/>
    <w:uiPriority w:val="39"/>
    <w:rsid w:val="00BC1941"/>
    <w:pPr>
      <w:spacing w:after="100"/>
    </w:pPr>
  </w:style>
  <w:style w:type="paragraph" w:styleId="27">
    <w:name w:val="toc 2"/>
    <w:basedOn w:val="a1"/>
    <w:next w:val="a1"/>
    <w:autoRedefine/>
    <w:uiPriority w:val="39"/>
    <w:rsid w:val="00BC1941"/>
    <w:pPr>
      <w:spacing w:after="100"/>
      <w:ind w:left="260"/>
    </w:pPr>
  </w:style>
  <w:style w:type="character" w:styleId="af4">
    <w:name w:val="Hyperlink"/>
    <w:basedOn w:val="a2"/>
    <w:uiPriority w:val="99"/>
    <w:rsid w:val="00BC1941"/>
    <w:rPr>
      <w:color w:val="0000FF"/>
      <w:u w:val="single"/>
    </w:rPr>
  </w:style>
  <w:style w:type="paragraph" w:styleId="32">
    <w:name w:val="Body Text Indent 3"/>
    <w:basedOn w:val="a1"/>
    <w:link w:val="33"/>
    <w:uiPriority w:val="99"/>
    <w:rsid w:val="00A47D9D"/>
    <w:pPr>
      <w:spacing w:after="120"/>
      <w:ind w:left="283"/>
    </w:pPr>
    <w:rPr>
      <w:sz w:val="16"/>
      <w:szCs w:val="16"/>
    </w:rPr>
  </w:style>
  <w:style w:type="character" w:customStyle="1" w:styleId="33">
    <w:name w:val="Основной текст с отступом 3 Знак"/>
    <w:basedOn w:val="a2"/>
    <w:link w:val="32"/>
    <w:uiPriority w:val="99"/>
    <w:locked/>
    <w:rsid w:val="00A47D9D"/>
    <w:rPr>
      <w:rFonts w:ascii="Times New Roman" w:hAnsi="Times New Roman" w:cs="Times New Roman"/>
      <w:sz w:val="16"/>
      <w:szCs w:val="16"/>
    </w:rPr>
  </w:style>
  <w:style w:type="paragraph" w:styleId="af5">
    <w:name w:val="Subtitle"/>
    <w:basedOn w:val="a1"/>
    <w:next w:val="a1"/>
    <w:link w:val="af6"/>
    <w:uiPriority w:val="99"/>
    <w:qFormat/>
    <w:rsid w:val="00A47D9D"/>
    <w:pPr>
      <w:framePr w:wrap="auto" w:vAnchor="text" w:hAnchor="text" w:y="1"/>
      <w:numPr>
        <w:ilvl w:val="1"/>
      </w:numPr>
      <w:spacing w:before="360" w:after="440" w:line="252" w:lineRule="auto"/>
      <w:ind w:firstLine="709"/>
    </w:pPr>
    <w:rPr>
      <w:rFonts w:eastAsia="Times New Roman"/>
      <w:b/>
      <w:bCs/>
      <w:spacing w:val="15"/>
      <w:sz w:val="28"/>
      <w:szCs w:val="28"/>
      <w:lang w:eastAsia="ru-RU"/>
    </w:rPr>
  </w:style>
  <w:style w:type="character" w:customStyle="1" w:styleId="af6">
    <w:name w:val="Подзаголовок Знак"/>
    <w:basedOn w:val="a2"/>
    <w:link w:val="af5"/>
    <w:uiPriority w:val="99"/>
    <w:locked/>
    <w:rsid w:val="00A47D9D"/>
    <w:rPr>
      <w:rFonts w:ascii="Times New Roman" w:hAnsi="Times New Roman" w:cs="Times New Roman"/>
      <w:b/>
      <w:bCs/>
      <w:spacing w:val="15"/>
      <w:sz w:val="24"/>
      <w:szCs w:val="24"/>
      <w:lang w:eastAsia="ru-RU"/>
    </w:rPr>
  </w:style>
  <w:style w:type="paragraph" w:customStyle="1" w:styleId="15">
    <w:name w:val="Обычный1"/>
    <w:uiPriority w:val="99"/>
    <w:rsid w:val="00A47D9D"/>
    <w:rPr>
      <w:rFonts w:ascii="Times New Roman" w:hAnsi="Times New Roman"/>
      <w:color w:val="000000"/>
      <w:sz w:val="24"/>
      <w:szCs w:val="24"/>
    </w:rPr>
  </w:style>
  <w:style w:type="paragraph" w:customStyle="1" w:styleId="af7">
    <w:name w:val="Знак"/>
    <w:basedOn w:val="a1"/>
    <w:uiPriority w:val="99"/>
    <w:rsid w:val="00A47D9D"/>
    <w:pPr>
      <w:spacing w:after="160" w:line="240" w:lineRule="exact"/>
      <w:jc w:val="left"/>
    </w:pPr>
    <w:rPr>
      <w:rFonts w:ascii="Verdana" w:eastAsia="Times New Roman" w:hAnsi="Verdana" w:cs="Verdana"/>
      <w:sz w:val="20"/>
      <w:szCs w:val="20"/>
      <w:lang w:val="en-US"/>
    </w:rPr>
  </w:style>
  <w:style w:type="character" w:customStyle="1" w:styleId="mw-headline">
    <w:name w:val="mw-headline"/>
    <w:basedOn w:val="a2"/>
    <w:uiPriority w:val="99"/>
    <w:rsid w:val="00A47D9D"/>
  </w:style>
  <w:style w:type="paragraph" w:styleId="af8">
    <w:name w:val="Normal (Web)"/>
    <w:aliases w:val="Обычный (Web)"/>
    <w:basedOn w:val="a1"/>
    <w:uiPriority w:val="99"/>
    <w:rsid w:val="00A47D9D"/>
    <w:pPr>
      <w:spacing w:before="100" w:beforeAutospacing="1" w:after="100" w:afterAutospacing="1" w:line="240" w:lineRule="auto"/>
      <w:jc w:val="left"/>
    </w:pPr>
    <w:rPr>
      <w:rFonts w:eastAsia="Times New Roman"/>
      <w:sz w:val="24"/>
      <w:szCs w:val="24"/>
      <w:lang w:eastAsia="ru-RU"/>
    </w:rPr>
  </w:style>
  <w:style w:type="character" w:customStyle="1" w:styleId="style26">
    <w:name w:val="style26"/>
    <w:basedOn w:val="a2"/>
    <w:uiPriority w:val="99"/>
    <w:rsid w:val="00A47D9D"/>
  </w:style>
  <w:style w:type="paragraph" w:styleId="34">
    <w:name w:val="toc 3"/>
    <w:basedOn w:val="a1"/>
    <w:next w:val="a1"/>
    <w:autoRedefine/>
    <w:uiPriority w:val="99"/>
    <w:semiHidden/>
    <w:rsid w:val="00A47D9D"/>
    <w:pPr>
      <w:spacing w:after="100"/>
      <w:ind w:left="440"/>
      <w:jc w:val="left"/>
    </w:pPr>
    <w:rPr>
      <w:rFonts w:ascii="Calibri" w:eastAsia="Times New Roman" w:hAnsi="Calibri" w:cs="Calibri"/>
      <w:sz w:val="22"/>
      <w:szCs w:val="22"/>
      <w:lang w:eastAsia="ru-RU"/>
    </w:rPr>
  </w:style>
  <w:style w:type="paragraph" w:styleId="41">
    <w:name w:val="toc 4"/>
    <w:basedOn w:val="a1"/>
    <w:next w:val="a1"/>
    <w:autoRedefine/>
    <w:uiPriority w:val="99"/>
    <w:semiHidden/>
    <w:rsid w:val="00A47D9D"/>
    <w:pPr>
      <w:spacing w:after="100"/>
      <w:ind w:left="660"/>
      <w:jc w:val="left"/>
    </w:pPr>
    <w:rPr>
      <w:rFonts w:ascii="Calibri" w:eastAsia="Times New Roman" w:hAnsi="Calibri" w:cs="Calibri"/>
      <w:sz w:val="22"/>
      <w:szCs w:val="22"/>
      <w:lang w:eastAsia="ru-RU"/>
    </w:rPr>
  </w:style>
  <w:style w:type="paragraph" w:styleId="51">
    <w:name w:val="toc 5"/>
    <w:basedOn w:val="a1"/>
    <w:next w:val="a1"/>
    <w:autoRedefine/>
    <w:uiPriority w:val="99"/>
    <w:semiHidden/>
    <w:rsid w:val="00A47D9D"/>
    <w:pPr>
      <w:spacing w:after="100"/>
      <w:ind w:left="880"/>
      <w:jc w:val="left"/>
    </w:pPr>
    <w:rPr>
      <w:rFonts w:ascii="Calibri" w:eastAsia="Times New Roman" w:hAnsi="Calibri" w:cs="Calibri"/>
      <w:sz w:val="22"/>
      <w:szCs w:val="22"/>
      <w:lang w:eastAsia="ru-RU"/>
    </w:rPr>
  </w:style>
  <w:style w:type="paragraph" w:styleId="61">
    <w:name w:val="toc 6"/>
    <w:basedOn w:val="a1"/>
    <w:next w:val="a1"/>
    <w:autoRedefine/>
    <w:uiPriority w:val="99"/>
    <w:semiHidden/>
    <w:rsid w:val="00A47D9D"/>
    <w:pPr>
      <w:spacing w:after="100"/>
      <w:ind w:left="1100"/>
      <w:jc w:val="left"/>
    </w:pPr>
    <w:rPr>
      <w:rFonts w:ascii="Calibri" w:eastAsia="Times New Roman" w:hAnsi="Calibri" w:cs="Calibri"/>
      <w:sz w:val="22"/>
      <w:szCs w:val="22"/>
      <w:lang w:eastAsia="ru-RU"/>
    </w:rPr>
  </w:style>
  <w:style w:type="paragraph" w:styleId="7">
    <w:name w:val="toc 7"/>
    <w:basedOn w:val="a1"/>
    <w:next w:val="a1"/>
    <w:autoRedefine/>
    <w:uiPriority w:val="99"/>
    <w:semiHidden/>
    <w:rsid w:val="00A47D9D"/>
    <w:pPr>
      <w:spacing w:after="100"/>
      <w:ind w:left="1320"/>
      <w:jc w:val="left"/>
    </w:pPr>
    <w:rPr>
      <w:rFonts w:ascii="Calibri" w:eastAsia="Times New Roman" w:hAnsi="Calibri" w:cs="Calibri"/>
      <w:sz w:val="22"/>
      <w:szCs w:val="22"/>
      <w:lang w:eastAsia="ru-RU"/>
    </w:rPr>
  </w:style>
  <w:style w:type="paragraph" w:styleId="8">
    <w:name w:val="toc 8"/>
    <w:basedOn w:val="a1"/>
    <w:next w:val="a1"/>
    <w:autoRedefine/>
    <w:uiPriority w:val="99"/>
    <w:semiHidden/>
    <w:rsid w:val="00A47D9D"/>
    <w:pPr>
      <w:spacing w:after="100"/>
      <w:ind w:left="1540"/>
      <w:jc w:val="left"/>
    </w:pPr>
    <w:rPr>
      <w:rFonts w:ascii="Calibri" w:eastAsia="Times New Roman" w:hAnsi="Calibri" w:cs="Calibri"/>
      <w:sz w:val="22"/>
      <w:szCs w:val="22"/>
      <w:lang w:eastAsia="ru-RU"/>
    </w:rPr>
  </w:style>
  <w:style w:type="paragraph" w:styleId="9">
    <w:name w:val="toc 9"/>
    <w:basedOn w:val="a1"/>
    <w:next w:val="a1"/>
    <w:autoRedefine/>
    <w:uiPriority w:val="99"/>
    <w:semiHidden/>
    <w:rsid w:val="00A47D9D"/>
    <w:pPr>
      <w:spacing w:after="100"/>
      <w:ind w:left="1760"/>
      <w:jc w:val="left"/>
    </w:pPr>
    <w:rPr>
      <w:rFonts w:ascii="Calibri" w:eastAsia="Times New Roman" w:hAnsi="Calibri" w:cs="Calibri"/>
      <w:sz w:val="22"/>
      <w:szCs w:val="22"/>
      <w:lang w:eastAsia="ru-RU"/>
    </w:rPr>
  </w:style>
  <w:style w:type="character" w:styleId="af9">
    <w:name w:val="Strong"/>
    <w:basedOn w:val="a2"/>
    <w:uiPriority w:val="99"/>
    <w:qFormat/>
    <w:rsid w:val="00A47D9D"/>
    <w:rPr>
      <w:b/>
      <w:bCs/>
    </w:rPr>
  </w:style>
  <w:style w:type="character" w:styleId="afa">
    <w:name w:val="Emphasis"/>
    <w:basedOn w:val="a2"/>
    <w:qFormat/>
    <w:rsid w:val="00A47D9D"/>
    <w:rPr>
      <w:i/>
      <w:iCs/>
    </w:rPr>
  </w:style>
  <w:style w:type="paragraph" w:customStyle="1" w:styleId="ConsNormal">
    <w:name w:val="ConsNormal"/>
    <w:uiPriority w:val="99"/>
    <w:rsid w:val="00A47D9D"/>
    <w:pPr>
      <w:ind w:firstLine="720"/>
    </w:pPr>
    <w:rPr>
      <w:rFonts w:ascii="Consultant" w:eastAsia="Times New Roman" w:hAnsi="Consultant" w:cs="Consultant"/>
    </w:rPr>
  </w:style>
  <w:style w:type="character" w:customStyle="1" w:styleId="140">
    <w:name w:val="Текст 14(основной) Знак"/>
    <w:link w:val="141"/>
    <w:uiPriority w:val="99"/>
    <w:locked/>
    <w:rsid w:val="00A47D9D"/>
    <w:rPr>
      <w:sz w:val="24"/>
      <w:szCs w:val="24"/>
    </w:rPr>
  </w:style>
  <w:style w:type="paragraph" w:customStyle="1" w:styleId="141">
    <w:name w:val="Текст 14(основной)"/>
    <w:basedOn w:val="a1"/>
    <w:link w:val="140"/>
    <w:uiPriority w:val="99"/>
    <w:rsid w:val="00A47D9D"/>
    <w:pPr>
      <w:spacing w:after="0" w:line="360" w:lineRule="auto"/>
      <w:ind w:firstLine="708"/>
    </w:pPr>
    <w:rPr>
      <w:rFonts w:ascii="Calibri" w:hAnsi="Calibri"/>
      <w:sz w:val="24"/>
      <w:szCs w:val="24"/>
    </w:rPr>
  </w:style>
  <w:style w:type="paragraph" w:customStyle="1" w:styleId="Default">
    <w:name w:val="Default"/>
    <w:uiPriority w:val="99"/>
    <w:rsid w:val="00A47D9D"/>
    <w:pPr>
      <w:autoSpaceDE w:val="0"/>
      <w:autoSpaceDN w:val="0"/>
      <w:adjustRightInd w:val="0"/>
    </w:pPr>
    <w:rPr>
      <w:rFonts w:ascii="Times New Roman" w:hAnsi="Times New Roman"/>
      <w:color w:val="000000"/>
      <w:sz w:val="24"/>
      <w:szCs w:val="24"/>
    </w:rPr>
  </w:style>
  <w:style w:type="paragraph" w:styleId="afb">
    <w:name w:val="Body Text"/>
    <w:aliases w:val="Body single"/>
    <w:basedOn w:val="a1"/>
    <w:link w:val="afc"/>
    <w:uiPriority w:val="99"/>
    <w:rsid w:val="00A47D9D"/>
    <w:pPr>
      <w:spacing w:after="120" w:line="240" w:lineRule="auto"/>
      <w:jc w:val="left"/>
    </w:pPr>
    <w:rPr>
      <w:rFonts w:eastAsia="Times New Roman"/>
      <w:sz w:val="24"/>
      <w:szCs w:val="24"/>
      <w:lang w:eastAsia="ru-RU"/>
    </w:rPr>
  </w:style>
  <w:style w:type="character" w:customStyle="1" w:styleId="afc">
    <w:name w:val="Основной текст Знак"/>
    <w:aliases w:val="Body single Знак"/>
    <w:basedOn w:val="a2"/>
    <w:link w:val="afb"/>
    <w:uiPriority w:val="99"/>
    <w:locked/>
    <w:rsid w:val="00A47D9D"/>
    <w:rPr>
      <w:rFonts w:ascii="Times New Roman" w:hAnsi="Times New Roman" w:cs="Times New Roman"/>
      <w:sz w:val="24"/>
      <w:szCs w:val="24"/>
      <w:lang w:eastAsia="ru-RU"/>
    </w:rPr>
  </w:style>
  <w:style w:type="character" w:customStyle="1" w:styleId="match">
    <w:name w:val="match"/>
    <w:basedOn w:val="a2"/>
    <w:uiPriority w:val="99"/>
    <w:rsid w:val="00A47D9D"/>
  </w:style>
  <w:style w:type="paragraph" w:styleId="28">
    <w:name w:val="Body Text 2"/>
    <w:basedOn w:val="a1"/>
    <w:link w:val="210"/>
    <w:uiPriority w:val="99"/>
    <w:rsid w:val="00A47D9D"/>
    <w:pPr>
      <w:spacing w:after="120" w:line="480" w:lineRule="auto"/>
      <w:jc w:val="left"/>
    </w:pPr>
    <w:rPr>
      <w:rFonts w:eastAsia="Times New Roman"/>
      <w:sz w:val="24"/>
      <w:szCs w:val="24"/>
      <w:lang w:eastAsia="ru-RU"/>
    </w:rPr>
  </w:style>
  <w:style w:type="character" w:customStyle="1" w:styleId="210">
    <w:name w:val="Основной текст 2 Знак1"/>
    <w:basedOn w:val="a2"/>
    <w:link w:val="28"/>
    <w:uiPriority w:val="99"/>
    <w:locked/>
    <w:rsid w:val="00A47D9D"/>
    <w:rPr>
      <w:rFonts w:ascii="Times New Roman" w:hAnsi="Times New Roman" w:cs="Times New Roman"/>
      <w:sz w:val="24"/>
      <w:szCs w:val="24"/>
    </w:rPr>
  </w:style>
  <w:style w:type="character" w:customStyle="1" w:styleId="29">
    <w:name w:val="Основной текст 2 Знак"/>
    <w:basedOn w:val="a2"/>
    <w:link w:val="28"/>
    <w:uiPriority w:val="99"/>
    <w:locked/>
    <w:rsid w:val="00A47D9D"/>
    <w:rPr>
      <w:rFonts w:ascii="Times New Roman" w:hAnsi="Times New Roman" w:cs="Times New Roman"/>
      <w:sz w:val="26"/>
      <w:szCs w:val="26"/>
    </w:rPr>
  </w:style>
  <w:style w:type="paragraph" w:styleId="afd">
    <w:name w:val="footnote text"/>
    <w:aliases w:val="Table_Footnote_last Знак,Table_Footnote_last Знак Знак,Table_Footnote_last"/>
    <w:basedOn w:val="a1"/>
    <w:link w:val="afe"/>
    <w:uiPriority w:val="99"/>
    <w:semiHidden/>
    <w:rsid w:val="00A47D9D"/>
    <w:pPr>
      <w:spacing w:after="0" w:line="240" w:lineRule="auto"/>
      <w:jc w:val="left"/>
    </w:pPr>
    <w:rPr>
      <w:rFonts w:eastAsia="Times New Roman"/>
      <w:sz w:val="20"/>
      <w:szCs w:val="20"/>
      <w:lang w:eastAsia="ru-RU"/>
    </w:rPr>
  </w:style>
  <w:style w:type="character" w:customStyle="1" w:styleId="afe">
    <w:name w:val="Текст сноски Знак"/>
    <w:aliases w:val="Table_Footnote_last Знак Знак1,Table_Footnote_last Знак Знак Знак,Table_Footnote_last Знак1"/>
    <w:basedOn w:val="a2"/>
    <w:link w:val="afd"/>
    <w:uiPriority w:val="99"/>
    <w:locked/>
    <w:rsid w:val="00A47D9D"/>
    <w:rPr>
      <w:rFonts w:ascii="Times New Roman" w:hAnsi="Times New Roman" w:cs="Times New Roman"/>
      <w:sz w:val="20"/>
      <w:szCs w:val="20"/>
      <w:lang w:eastAsia="ru-RU"/>
    </w:rPr>
  </w:style>
  <w:style w:type="character" w:styleId="aff">
    <w:name w:val="footnote reference"/>
    <w:basedOn w:val="a2"/>
    <w:uiPriority w:val="99"/>
    <w:semiHidden/>
    <w:rsid w:val="00A47D9D"/>
    <w:rPr>
      <w:vertAlign w:val="superscript"/>
    </w:rPr>
  </w:style>
  <w:style w:type="paragraph" w:customStyle="1" w:styleId="ConsPlusNormal">
    <w:name w:val="ConsPlusNormal"/>
    <w:uiPriority w:val="99"/>
    <w:rsid w:val="00A47D9D"/>
    <w:pPr>
      <w:widowControl w:val="0"/>
      <w:autoSpaceDE w:val="0"/>
      <w:autoSpaceDN w:val="0"/>
      <w:adjustRightInd w:val="0"/>
      <w:ind w:firstLine="720"/>
    </w:pPr>
    <w:rPr>
      <w:rFonts w:ascii="Arial" w:eastAsia="Times New Roman" w:hAnsi="Arial" w:cs="Arial"/>
    </w:rPr>
  </w:style>
  <w:style w:type="paragraph" w:customStyle="1" w:styleId="aff0">
    <w:name w:val="Оглавление"/>
    <w:link w:val="aff1"/>
    <w:autoRedefine/>
    <w:uiPriority w:val="99"/>
    <w:rsid w:val="00A47D9D"/>
    <w:pPr>
      <w:keepNext/>
      <w:keepLines/>
      <w:widowControl w:val="0"/>
      <w:suppressAutoHyphens/>
      <w:spacing w:before="240" w:after="120"/>
      <w:jc w:val="center"/>
      <w:outlineLvl w:val="0"/>
    </w:pPr>
    <w:rPr>
      <w:rFonts w:ascii="Times New Roman" w:hAnsi="Times New Roman"/>
      <w:b/>
      <w:bCs/>
      <w:caps/>
      <w:sz w:val="32"/>
      <w:szCs w:val="32"/>
    </w:rPr>
  </w:style>
  <w:style w:type="character" w:customStyle="1" w:styleId="aff1">
    <w:name w:val="Оглавление Знак"/>
    <w:link w:val="aff0"/>
    <w:uiPriority w:val="99"/>
    <w:locked/>
    <w:rsid w:val="00A47D9D"/>
    <w:rPr>
      <w:rFonts w:ascii="Times New Roman" w:hAnsi="Times New Roman"/>
      <w:b/>
      <w:bCs/>
      <w:caps/>
      <w:sz w:val="32"/>
      <w:szCs w:val="32"/>
      <w:lang w:eastAsia="ru-RU" w:bidi="ar-SA"/>
    </w:rPr>
  </w:style>
  <w:style w:type="paragraph" w:customStyle="1" w:styleId="110">
    <w:name w:val="Табличный_боковик_правый_11"/>
    <w:link w:val="111"/>
    <w:uiPriority w:val="99"/>
    <w:rsid w:val="00A47D9D"/>
    <w:pPr>
      <w:jc w:val="right"/>
    </w:pPr>
    <w:rPr>
      <w:rFonts w:ascii="Times New Roman" w:hAnsi="Times New Roman"/>
      <w:sz w:val="22"/>
      <w:szCs w:val="22"/>
    </w:rPr>
  </w:style>
  <w:style w:type="character" w:customStyle="1" w:styleId="111">
    <w:name w:val="Табличный_боковик_правый_11 Знак"/>
    <w:link w:val="110"/>
    <w:uiPriority w:val="99"/>
    <w:locked/>
    <w:rsid w:val="00A47D9D"/>
    <w:rPr>
      <w:rFonts w:ascii="Times New Roman" w:hAnsi="Times New Roman"/>
      <w:sz w:val="22"/>
      <w:szCs w:val="22"/>
      <w:lang w:eastAsia="ru-RU" w:bidi="ar-SA"/>
    </w:rPr>
  </w:style>
  <w:style w:type="paragraph" w:customStyle="1" w:styleId="112">
    <w:name w:val="Табличный_боковик_11"/>
    <w:link w:val="113"/>
    <w:uiPriority w:val="99"/>
    <w:rsid w:val="00A47D9D"/>
    <w:pPr>
      <w:spacing w:after="200" w:line="276" w:lineRule="auto"/>
    </w:pPr>
    <w:rPr>
      <w:rFonts w:ascii="Times New Roman" w:hAnsi="Times New Roman"/>
      <w:sz w:val="22"/>
      <w:szCs w:val="22"/>
    </w:rPr>
  </w:style>
  <w:style w:type="character" w:customStyle="1" w:styleId="113">
    <w:name w:val="Табличный_боковик_11 Знак"/>
    <w:link w:val="112"/>
    <w:uiPriority w:val="99"/>
    <w:locked/>
    <w:rsid w:val="00A47D9D"/>
    <w:rPr>
      <w:rFonts w:ascii="Times New Roman" w:hAnsi="Times New Roman"/>
      <w:sz w:val="22"/>
      <w:szCs w:val="22"/>
      <w:lang w:eastAsia="ru-RU" w:bidi="ar-SA"/>
    </w:rPr>
  </w:style>
  <w:style w:type="paragraph" w:customStyle="1" w:styleId="aff2">
    <w:name w:val="Титул_адрес_организации"/>
    <w:uiPriority w:val="99"/>
    <w:rsid w:val="00A47D9D"/>
    <w:pPr>
      <w:spacing w:before="60"/>
      <w:jc w:val="right"/>
    </w:pPr>
    <w:rPr>
      <w:rFonts w:ascii="Times New Roman" w:eastAsia="Times New Roman" w:hAnsi="Times New Roman"/>
      <w:sz w:val="18"/>
      <w:szCs w:val="18"/>
    </w:rPr>
  </w:style>
  <w:style w:type="paragraph" w:customStyle="1" w:styleId="aff3">
    <w:name w:val="Титул_название_организации"/>
    <w:uiPriority w:val="99"/>
    <w:rsid w:val="00A47D9D"/>
    <w:pPr>
      <w:spacing w:before="60"/>
      <w:jc w:val="right"/>
    </w:pPr>
    <w:rPr>
      <w:rFonts w:ascii="Times New Roman" w:eastAsia="Times New Roman" w:hAnsi="Times New Roman"/>
      <w:b/>
      <w:bCs/>
      <w:sz w:val="40"/>
      <w:szCs w:val="40"/>
    </w:rPr>
  </w:style>
  <w:style w:type="paragraph" w:customStyle="1" w:styleId="aff4">
    <w:name w:val="Титут_инвентарник_экземпляр"/>
    <w:uiPriority w:val="99"/>
    <w:rsid w:val="00A47D9D"/>
    <w:pPr>
      <w:spacing w:before="240" w:after="240"/>
      <w:jc w:val="right"/>
    </w:pPr>
    <w:rPr>
      <w:rFonts w:ascii="Times New Roman" w:eastAsia="Times New Roman" w:hAnsi="Times New Roman"/>
      <w:b/>
      <w:bCs/>
      <w:sz w:val="24"/>
      <w:szCs w:val="24"/>
    </w:rPr>
  </w:style>
  <w:style w:type="paragraph" w:customStyle="1" w:styleId="18">
    <w:name w:val="Титул_заголовок_18_центр"/>
    <w:uiPriority w:val="99"/>
    <w:rsid w:val="00A47D9D"/>
    <w:pPr>
      <w:jc w:val="center"/>
    </w:pPr>
    <w:rPr>
      <w:rFonts w:ascii="Times New Roman" w:eastAsia="Times New Roman" w:hAnsi="Times New Roman"/>
      <w:sz w:val="36"/>
      <w:szCs w:val="36"/>
    </w:rPr>
  </w:style>
  <w:style w:type="paragraph" w:customStyle="1" w:styleId="aff5">
    <w:name w:val="Титул_название_города_дата"/>
    <w:uiPriority w:val="99"/>
    <w:rsid w:val="00A47D9D"/>
    <w:pPr>
      <w:jc w:val="center"/>
    </w:pPr>
    <w:rPr>
      <w:rFonts w:ascii="Times New Roman" w:eastAsia="Times New Roman" w:hAnsi="Times New Roman"/>
      <w:b/>
      <w:bCs/>
      <w:sz w:val="24"/>
      <w:szCs w:val="24"/>
    </w:rPr>
  </w:style>
  <w:style w:type="paragraph" w:styleId="a0">
    <w:name w:val="List"/>
    <w:basedOn w:val="a1"/>
    <w:uiPriority w:val="99"/>
    <w:rsid w:val="00A47D9D"/>
    <w:pPr>
      <w:widowControl w:val="0"/>
      <w:numPr>
        <w:numId w:val="5"/>
      </w:numPr>
      <w:suppressAutoHyphens/>
      <w:autoSpaceDE w:val="0"/>
      <w:spacing w:before="120" w:after="0" w:line="240" w:lineRule="auto"/>
    </w:pPr>
    <w:rPr>
      <w:rFonts w:eastAsia="Times New Roman"/>
      <w:lang w:eastAsia="ar-SA"/>
    </w:rPr>
  </w:style>
  <w:style w:type="paragraph" w:customStyle="1" w:styleId="aff6">
    <w:name w:val="Таблица_номер_таблицы"/>
    <w:link w:val="aff7"/>
    <w:rsid w:val="00A47D9D"/>
    <w:pPr>
      <w:keepNext/>
      <w:jc w:val="right"/>
    </w:pPr>
    <w:rPr>
      <w:rFonts w:ascii="Times New Roman" w:hAnsi="Times New Roman"/>
      <w:sz w:val="22"/>
      <w:szCs w:val="22"/>
    </w:rPr>
  </w:style>
  <w:style w:type="character" w:customStyle="1" w:styleId="aff7">
    <w:name w:val="Таблица_номер_таблицы Знак"/>
    <w:link w:val="aff6"/>
    <w:locked/>
    <w:rsid w:val="00A47D9D"/>
    <w:rPr>
      <w:rFonts w:ascii="Times New Roman" w:hAnsi="Times New Roman"/>
      <w:sz w:val="22"/>
      <w:szCs w:val="22"/>
      <w:lang w:eastAsia="ru-RU" w:bidi="ar-SA"/>
    </w:rPr>
  </w:style>
  <w:style w:type="paragraph" w:customStyle="1" w:styleId="aff8">
    <w:name w:val="Таблица_название_таблицы"/>
    <w:next w:val="ae"/>
    <w:link w:val="aff9"/>
    <w:qFormat/>
    <w:rsid w:val="00A47D9D"/>
    <w:pPr>
      <w:keepNext/>
      <w:spacing w:after="120"/>
      <w:jc w:val="center"/>
    </w:pPr>
    <w:rPr>
      <w:rFonts w:ascii="Times New Roman" w:hAnsi="Times New Roman"/>
      <w:sz w:val="22"/>
      <w:szCs w:val="22"/>
    </w:rPr>
  </w:style>
  <w:style w:type="character" w:customStyle="1" w:styleId="aff9">
    <w:name w:val="Таблица_название_таблицы Знак"/>
    <w:link w:val="aff8"/>
    <w:locked/>
    <w:rsid w:val="00A47D9D"/>
    <w:rPr>
      <w:rFonts w:ascii="Times New Roman" w:hAnsi="Times New Roman"/>
      <w:sz w:val="22"/>
      <w:szCs w:val="22"/>
      <w:lang w:eastAsia="ru-RU" w:bidi="ar-SA"/>
    </w:rPr>
  </w:style>
  <w:style w:type="paragraph" w:customStyle="1" w:styleId="16">
    <w:name w:val="Заголовок_подзаголовок_1"/>
    <w:next w:val="ae"/>
    <w:link w:val="17"/>
    <w:uiPriority w:val="99"/>
    <w:rsid w:val="00A47D9D"/>
    <w:pPr>
      <w:keepNext/>
      <w:spacing w:before="120" w:after="60"/>
      <w:ind w:left="567"/>
      <w:jc w:val="both"/>
    </w:pPr>
    <w:rPr>
      <w:rFonts w:ascii="Times New Roman" w:hAnsi="Times New Roman"/>
      <w:b/>
      <w:bCs/>
      <w:sz w:val="24"/>
      <w:szCs w:val="24"/>
      <w:u w:val="single"/>
    </w:rPr>
  </w:style>
  <w:style w:type="character" w:customStyle="1" w:styleId="17">
    <w:name w:val="Заголовок_подзаголовок_1 Знак"/>
    <w:link w:val="16"/>
    <w:uiPriority w:val="99"/>
    <w:locked/>
    <w:rsid w:val="00A47D9D"/>
    <w:rPr>
      <w:rFonts w:ascii="Times New Roman" w:hAnsi="Times New Roman"/>
      <w:b/>
      <w:bCs/>
      <w:sz w:val="24"/>
      <w:szCs w:val="24"/>
      <w:u w:val="single"/>
      <w:lang w:eastAsia="ru-RU" w:bidi="ar-SA"/>
    </w:rPr>
  </w:style>
  <w:style w:type="paragraph" w:customStyle="1" w:styleId="20">
    <w:name w:val="Список_маркерный_2_уровень"/>
    <w:basedOn w:val="10"/>
    <w:link w:val="2a"/>
    <w:uiPriority w:val="99"/>
    <w:rsid w:val="00A47D9D"/>
    <w:pPr>
      <w:numPr>
        <w:ilvl w:val="1"/>
      </w:numPr>
      <w:tabs>
        <w:tab w:val="num" w:pos="2149"/>
      </w:tabs>
      <w:ind w:left="2149" w:hanging="360"/>
    </w:pPr>
  </w:style>
  <w:style w:type="paragraph" w:customStyle="1" w:styleId="10">
    <w:name w:val="Список_маркерный_1_уровень"/>
    <w:link w:val="19"/>
    <w:uiPriority w:val="99"/>
    <w:rsid w:val="00A47D9D"/>
    <w:pPr>
      <w:numPr>
        <w:numId w:val="6"/>
      </w:numPr>
      <w:spacing w:before="60" w:after="100"/>
      <w:jc w:val="both"/>
    </w:pPr>
    <w:rPr>
      <w:rFonts w:ascii="Times New Roman" w:hAnsi="Times New Roman"/>
      <w:snapToGrid w:val="0"/>
      <w:sz w:val="24"/>
      <w:szCs w:val="24"/>
    </w:rPr>
  </w:style>
  <w:style w:type="character" w:customStyle="1" w:styleId="19">
    <w:name w:val="Список_маркерный_1_уровень Знак"/>
    <w:link w:val="10"/>
    <w:uiPriority w:val="99"/>
    <w:locked/>
    <w:rsid w:val="00A47D9D"/>
    <w:rPr>
      <w:rFonts w:ascii="Times New Roman" w:hAnsi="Times New Roman"/>
      <w:snapToGrid w:val="0"/>
      <w:sz w:val="24"/>
      <w:szCs w:val="24"/>
      <w:lang w:bidi="ar-SA"/>
    </w:rPr>
  </w:style>
  <w:style w:type="character" w:customStyle="1" w:styleId="2a">
    <w:name w:val="Список_маркерный_2_уровень Знак"/>
    <w:link w:val="20"/>
    <w:uiPriority w:val="99"/>
    <w:locked/>
    <w:rsid w:val="00A47D9D"/>
    <w:rPr>
      <w:rFonts w:ascii="Times New Roman" w:hAnsi="Times New Roman"/>
      <w:snapToGrid w:val="0"/>
      <w:sz w:val="24"/>
      <w:szCs w:val="24"/>
    </w:rPr>
  </w:style>
  <w:style w:type="paragraph" w:customStyle="1" w:styleId="114">
    <w:name w:val="Табличный_таблица_11"/>
    <w:link w:val="115"/>
    <w:uiPriority w:val="99"/>
    <w:rsid w:val="00A47D9D"/>
    <w:pPr>
      <w:jc w:val="center"/>
    </w:pPr>
    <w:rPr>
      <w:rFonts w:ascii="Times New Roman" w:hAnsi="Times New Roman"/>
      <w:sz w:val="22"/>
      <w:szCs w:val="22"/>
    </w:rPr>
  </w:style>
  <w:style w:type="character" w:customStyle="1" w:styleId="115">
    <w:name w:val="Табличный_таблица_11 Знак"/>
    <w:link w:val="114"/>
    <w:uiPriority w:val="99"/>
    <w:locked/>
    <w:rsid w:val="00A47D9D"/>
    <w:rPr>
      <w:rFonts w:ascii="Times New Roman" w:hAnsi="Times New Roman"/>
      <w:sz w:val="22"/>
      <w:szCs w:val="22"/>
      <w:lang w:eastAsia="ru-RU" w:bidi="ar-SA"/>
    </w:rPr>
  </w:style>
  <w:style w:type="character" w:customStyle="1" w:styleId="affa">
    <w:name w:val="Текст_Обычный"/>
    <w:uiPriority w:val="99"/>
    <w:rsid w:val="00A47D9D"/>
  </w:style>
  <w:style w:type="paragraph" w:customStyle="1" w:styleId="1">
    <w:name w:val="Список_нумерованный_1_уровень"/>
    <w:link w:val="1a"/>
    <w:uiPriority w:val="99"/>
    <w:rsid w:val="00A47D9D"/>
    <w:pPr>
      <w:numPr>
        <w:numId w:val="7"/>
      </w:numPr>
      <w:spacing w:before="60" w:after="100"/>
      <w:jc w:val="both"/>
    </w:pPr>
    <w:rPr>
      <w:rFonts w:ascii="Times New Roman" w:hAnsi="Times New Roman"/>
      <w:sz w:val="24"/>
      <w:szCs w:val="24"/>
    </w:rPr>
  </w:style>
  <w:style w:type="character" w:customStyle="1" w:styleId="1a">
    <w:name w:val="Список_нумерованный_1_уровень Знак"/>
    <w:link w:val="1"/>
    <w:uiPriority w:val="99"/>
    <w:locked/>
    <w:rsid w:val="00A47D9D"/>
    <w:rPr>
      <w:rFonts w:ascii="Times New Roman" w:hAnsi="Times New Roman"/>
      <w:sz w:val="24"/>
      <w:szCs w:val="24"/>
      <w:lang w:bidi="ar-SA"/>
    </w:rPr>
  </w:style>
  <w:style w:type="paragraph" w:customStyle="1" w:styleId="2">
    <w:name w:val="Список_нумерованный_2_уровень"/>
    <w:basedOn w:val="1"/>
    <w:link w:val="2b"/>
    <w:uiPriority w:val="99"/>
    <w:rsid w:val="00A47D9D"/>
    <w:pPr>
      <w:numPr>
        <w:ilvl w:val="1"/>
      </w:numPr>
    </w:pPr>
  </w:style>
  <w:style w:type="character" w:customStyle="1" w:styleId="2b">
    <w:name w:val="Список_нумерованный_2_уровень Знак"/>
    <w:basedOn w:val="1a"/>
    <w:link w:val="2"/>
    <w:uiPriority w:val="99"/>
    <w:locked/>
    <w:rsid w:val="00A47D9D"/>
  </w:style>
  <w:style w:type="paragraph" w:customStyle="1" w:styleId="3">
    <w:name w:val="Список_нумерованный_3_уровень"/>
    <w:basedOn w:val="1"/>
    <w:uiPriority w:val="99"/>
    <w:rsid w:val="00A47D9D"/>
    <w:pPr>
      <w:numPr>
        <w:ilvl w:val="2"/>
      </w:numPr>
      <w:ind w:left="2869" w:hanging="360"/>
    </w:pPr>
  </w:style>
  <w:style w:type="paragraph" w:customStyle="1" w:styleId="11">
    <w:name w:val="Табличный_маркированный_11"/>
    <w:link w:val="116"/>
    <w:uiPriority w:val="99"/>
    <w:rsid w:val="00A47D9D"/>
    <w:pPr>
      <w:numPr>
        <w:numId w:val="8"/>
      </w:numPr>
      <w:jc w:val="both"/>
    </w:pPr>
    <w:rPr>
      <w:rFonts w:ascii="Times New Roman" w:hAnsi="Times New Roman"/>
      <w:sz w:val="22"/>
      <w:szCs w:val="22"/>
    </w:rPr>
  </w:style>
  <w:style w:type="character" w:customStyle="1" w:styleId="116">
    <w:name w:val="Табличный_маркированный_11 Знак"/>
    <w:link w:val="11"/>
    <w:uiPriority w:val="99"/>
    <w:locked/>
    <w:rsid w:val="00A47D9D"/>
    <w:rPr>
      <w:rFonts w:ascii="Times New Roman" w:hAnsi="Times New Roman"/>
      <w:sz w:val="22"/>
      <w:szCs w:val="22"/>
      <w:lang w:bidi="ar-SA"/>
    </w:rPr>
  </w:style>
  <w:style w:type="paragraph" w:customStyle="1" w:styleId="enko">
    <w:name w:val="enko_Таблицы_простой"/>
    <w:basedOn w:val="a1"/>
    <w:link w:val="enko0"/>
    <w:uiPriority w:val="99"/>
    <w:rsid w:val="00A47D9D"/>
    <w:pPr>
      <w:snapToGrid w:val="0"/>
      <w:spacing w:after="0" w:line="240" w:lineRule="auto"/>
      <w:jc w:val="left"/>
    </w:pPr>
    <w:rPr>
      <w:rFonts w:ascii="Bookman Old Style" w:hAnsi="Bookman Old Style"/>
      <w:sz w:val="20"/>
      <w:szCs w:val="20"/>
    </w:rPr>
  </w:style>
  <w:style w:type="character" w:customStyle="1" w:styleId="enko0">
    <w:name w:val="enko_Таблицы_простой Знак"/>
    <w:link w:val="enko"/>
    <w:uiPriority w:val="99"/>
    <w:locked/>
    <w:rsid w:val="00A47D9D"/>
    <w:rPr>
      <w:rFonts w:ascii="Bookman Old Style" w:hAnsi="Bookman Old Style" w:cs="Bookman Old Style"/>
      <w:sz w:val="20"/>
      <w:szCs w:val="20"/>
    </w:rPr>
  </w:style>
  <w:style w:type="paragraph" w:customStyle="1" w:styleId="enko1">
    <w:name w:val="enko_Текст_Заголовок_1"/>
    <w:basedOn w:val="12"/>
    <w:link w:val="enko10"/>
    <w:uiPriority w:val="99"/>
    <w:rsid w:val="00A47D9D"/>
    <w:pPr>
      <w:keepLines w:val="0"/>
      <w:widowControl w:val="0"/>
      <w:adjustRightInd w:val="0"/>
      <w:spacing w:before="240" w:after="300" w:line="360" w:lineRule="atLeast"/>
      <w:textAlignment w:val="baseline"/>
    </w:pPr>
    <w:rPr>
      <w:rFonts w:ascii="Bookman Old Style" w:eastAsia="Calibri" w:hAnsi="Bookman Old Style"/>
      <w:caps/>
      <w:kern w:val="32"/>
      <w:sz w:val="20"/>
      <w:szCs w:val="20"/>
    </w:rPr>
  </w:style>
  <w:style w:type="character" w:customStyle="1" w:styleId="enko10">
    <w:name w:val="enko_Текст_Заголовок_1 Знак"/>
    <w:link w:val="enko1"/>
    <w:uiPriority w:val="99"/>
    <w:locked/>
    <w:rsid w:val="00A47D9D"/>
    <w:rPr>
      <w:rFonts w:ascii="Bookman Old Style" w:hAnsi="Bookman Old Style" w:cs="Bookman Old Style"/>
      <w:b/>
      <w:bCs/>
      <w:caps/>
      <w:kern w:val="32"/>
      <w:sz w:val="20"/>
      <w:szCs w:val="20"/>
    </w:rPr>
  </w:style>
  <w:style w:type="paragraph" w:customStyle="1" w:styleId="enko2">
    <w:name w:val="enko_Текст_Простой"/>
    <w:basedOn w:val="a1"/>
    <w:link w:val="enko3"/>
    <w:uiPriority w:val="99"/>
    <w:rsid w:val="00A47D9D"/>
    <w:pPr>
      <w:widowControl w:val="0"/>
      <w:suppressAutoHyphens/>
      <w:spacing w:after="0" w:line="240" w:lineRule="auto"/>
      <w:ind w:firstLine="680"/>
      <w:textAlignment w:val="baseline"/>
    </w:pPr>
    <w:rPr>
      <w:rFonts w:ascii="Bookman Old Style" w:hAnsi="Bookman Old Style" w:cs="Bookman Old Style"/>
      <w:sz w:val="20"/>
      <w:szCs w:val="20"/>
      <w:lang w:eastAsia="ar-SA"/>
    </w:rPr>
  </w:style>
  <w:style w:type="character" w:customStyle="1" w:styleId="enko3">
    <w:name w:val="enko_Текст_Простой Знак"/>
    <w:link w:val="enko2"/>
    <w:uiPriority w:val="99"/>
    <w:locked/>
    <w:rsid w:val="00A47D9D"/>
    <w:rPr>
      <w:rFonts w:ascii="Bookman Old Style" w:hAnsi="Bookman Old Style" w:cs="Bookman Old Style"/>
      <w:sz w:val="20"/>
      <w:szCs w:val="20"/>
      <w:lang w:eastAsia="ar-SA" w:bidi="ar-SA"/>
    </w:rPr>
  </w:style>
  <w:style w:type="paragraph" w:customStyle="1" w:styleId="enko11">
    <w:name w:val="enko_Заголовок_1_Н"/>
    <w:basedOn w:val="a1"/>
    <w:link w:val="enko12"/>
    <w:uiPriority w:val="99"/>
    <w:rsid w:val="00A47D9D"/>
    <w:pPr>
      <w:keepNext/>
      <w:pageBreakBefore/>
      <w:widowControl w:val="0"/>
      <w:adjustRightInd w:val="0"/>
      <w:spacing w:before="240" w:after="300" w:line="360" w:lineRule="atLeast"/>
      <w:ind w:left="1353" w:hanging="360"/>
      <w:jc w:val="center"/>
      <w:textAlignment w:val="baseline"/>
      <w:outlineLvl w:val="0"/>
    </w:pPr>
    <w:rPr>
      <w:rFonts w:ascii="Bookman Old Style" w:hAnsi="Bookman Old Style"/>
      <w:b/>
      <w:bCs/>
      <w:caps/>
      <w:kern w:val="32"/>
      <w:sz w:val="20"/>
      <w:szCs w:val="20"/>
    </w:rPr>
  </w:style>
  <w:style w:type="character" w:customStyle="1" w:styleId="enko12">
    <w:name w:val="enko_Заголовок_1_Н Знак"/>
    <w:link w:val="enko11"/>
    <w:uiPriority w:val="99"/>
    <w:locked/>
    <w:rsid w:val="00A47D9D"/>
    <w:rPr>
      <w:rFonts w:ascii="Bookman Old Style" w:hAnsi="Bookman Old Style"/>
      <w:b/>
      <w:bCs/>
      <w:caps/>
      <w:kern w:val="32"/>
      <w:lang w:eastAsia="en-US"/>
    </w:rPr>
  </w:style>
  <w:style w:type="paragraph" w:customStyle="1" w:styleId="enko4">
    <w:name w:val="enko_Таблицы_Шапка"/>
    <w:basedOn w:val="a1"/>
    <w:uiPriority w:val="99"/>
    <w:rsid w:val="00A47D9D"/>
    <w:pPr>
      <w:snapToGrid w:val="0"/>
      <w:spacing w:after="0" w:line="240" w:lineRule="auto"/>
      <w:jc w:val="left"/>
    </w:pPr>
    <w:rPr>
      <w:rFonts w:ascii="Bookman Old Style" w:eastAsia="Times New Roman" w:hAnsi="Bookman Old Style" w:cs="Bookman Old Style"/>
      <w:b/>
      <w:bCs/>
      <w:sz w:val="22"/>
      <w:szCs w:val="22"/>
      <w:lang w:eastAsia="ru-RU"/>
    </w:rPr>
  </w:style>
  <w:style w:type="paragraph" w:customStyle="1" w:styleId="enko21">
    <w:name w:val="enko_Заголовок_2_Н_1"/>
    <w:basedOn w:val="a1"/>
    <w:link w:val="enko210"/>
    <w:uiPriority w:val="99"/>
    <w:rsid w:val="00A47D9D"/>
    <w:pPr>
      <w:keepNext/>
      <w:widowControl w:val="0"/>
      <w:adjustRightInd w:val="0"/>
      <w:spacing w:before="240" w:after="300" w:line="360" w:lineRule="atLeast"/>
      <w:ind w:left="2276" w:hanging="432"/>
      <w:textAlignment w:val="baseline"/>
      <w:outlineLvl w:val="1"/>
    </w:pPr>
    <w:rPr>
      <w:rFonts w:ascii="Bookman Old Style" w:hAnsi="Bookman Old Style"/>
      <w:b/>
      <w:bCs/>
      <w:kern w:val="32"/>
      <w:sz w:val="32"/>
      <w:szCs w:val="32"/>
    </w:rPr>
  </w:style>
  <w:style w:type="character" w:customStyle="1" w:styleId="enko210">
    <w:name w:val="enko_Заголовок_2_Н_1 Знак"/>
    <w:link w:val="enko21"/>
    <w:uiPriority w:val="99"/>
    <w:locked/>
    <w:rsid w:val="00A47D9D"/>
    <w:rPr>
      <w:rFonts w:ascii="Bookman Old Style" w:hAnsi="Bookman Old Style"/>
      <w:b/>
      <w:bCs/>
      <w:kern w:val="32"/>
      <w:sz w:val="32"/>
      <w:szCs w:val="32"/>
      <w:lang w:eastAsia="en-US"/>
    </w:rPr>
  </w:style>
  <w:style w:type="paragraph" w:customStyle="1" w:styleId="enko31">
    <w:name w:val="enko_Заголовок_3_Н_1"/>
    <w:basedOn w:val="a1"/>
    <w:uiPriority w:val="99"/>
    <w:rsid w:val="00A47D9D"/>
    <w:pPr>
      <w:keepNext/>
      <w:widowControl w:val="0"/>
      <w:adjustRightInd w:val="0"/>
      <w:spacing w:before="120" w:after="120" w:line="360" w:lineRule="atLeast"/>
      <w:ind w:left="567" w:hanging="567"/>
      <w:jc w:val="center"/>
      <w:textAlignment w:val="baseline"/>
      <w:outlineLvl w:val="1"/>
    </w:pPr>
    <w:rPr>
      <w:rFonts w:ascii="Bookman Old Style" w:eastAsia="Times New Roman" w:hAnsi="Bookman Old Style" w:cs="Bookman Old Style"/>
      <w:b/>
      <w:bCs/>
      <w:caps/>
      <w:kern w:val="32"/>
      <w:sz w:val="24"/>
      <w:szCs w:val="24"/>
      <w:lang w:eastAsia="ru-RU"/>
    </w:rPr>
  </w:style>
  <w:style w:type="paragraph" w:customStyle="1" w:styleId="enko5">
    <w:name w:val="enko_Текст_маркировка_Точка"/>
    <w:basedOn w:val="a1"/>
    <w:link w:val="enko6"/>
    <w:uiPriority w:val="99"/>
    <w:rsid w:val="00A47D9D"/>
    <w:pPr>
      <w:snapToGrid w:val="0"/>
      <w:spacing w:after="0" w:line="240" w:lineRule="auto"/>
      <w:ind w:left="1494" w:hanging="360"/>
    </w:pPr>
    <w:rPr>
      <w:rFonts w:ascii="Bookman Old Style" w:hAnsi="Bookman Old Style"/>
      <w:sz w:val="20"/>
      <w:szCs w:val="20"/>
    </w:rPr>
  </w:style>
  <w:style w:type="character" w:customStyle="1" w:styleId="enko6">
    <w:name w:val="enko_Текст_маркировка_Точка Знак"/>
    <w:link w:val="enko5"/>
    <w:uiPriority w:val="99"/>
    <w:locked/>
    <w:rsid w:val="00A47D9D"/>
    <w:rPr>
      <w:rFonts w:ascii="Bookman Old Style" w:hAnsi="Bookman Old Style"/>
      <w:lang w:eastAsia="en-US"/>
    </w:rPr>
  </w:style>
  <w:style w:type="paragraph" w:customStyle="1" w:styleId="enko7">
    <w:name w:val="enko_Текст_марк_под"/>
    <w:basedOn w:val="enko5"/>
    <w:link w:val="enko8"/>
    <w:uiPriority w:val="99"/>
    <w:rsid w:val="00A47D9D"/>
    <w:pPr>
      <w:ind w:left="1440"/>
    </w:pPr>
  </w:style>
  <w:style w:type="character" w:customStyle="1" w:styleId="enko8">
    <w:name w:val="enko_Текст_марк_под Знак"/>
    <w:basedOn w:val="enko6"/>
    <w:link w:val="enko7"/>
    <w:uiPriority w:val="99"/>
    <w:locked/>
    <w:rsid w:val="00A47D9D"/>
  </w:style>
  <w:style w:type="paragraph" w:customStyle="1" w:styleId="35">
    <w:name w:val="Заголовок_подзаголовок_3"/>
    <w:next w:val="ae"/>
    <w:link w:val="36"/>
    <w:uiPriority w:val="99"/>
    <w:rsid w:val="00A47D9D"/>
    <w:pPr>
      <w:keepNext/>
      <w:spacing w:before="120" w:after="60"/>
      <w:ind w:left="567" w:right="567"/>
    </w:pPr>
    <w:rPr>
      <w:rFonts w:ascii="Times New Roman" w:hAnsi="Times New Roman"/>
      <w:sz w:val="24"/>
      <w:szCs w:val="24"/>
      <w:u w:val="single"/>
    </w:rPr>
  </w:style>
  <w:style w:type="character" w:customStyle="1" w:styleId="36">
    <w:name w:val="Заголовок_подзаголовок_3 Знак"/>
    <w:link w:val="35"/>
    <w:uiPriority w:val="99"/>
    <w:locked/>
    <w:rsid w:val="00A47D9D"/>
    <w:rPr>
      <w:rFonts w:ascii="Times New Roman" w:hAnsi="Times New Roman"/>
      <w:sz w:val="24"/>
      <w:szCs w:val="24"/>
      <w:u w:val="single"/>
      <w:lang w:eastAsia="ru-RU" w:bidi="ar-SA"/>
    </w:rPr>
  </w:style>
  <w:style w:type="paragraph" w:customStyle="1" w:styleId="enko9">
    <w:name w:val="enko_Текст_выводы"/>
    <w:basedOn w:val="a1"/>
    <w:link w:val="enkoa"/>
    <w:uiPriority w:val="99"/>
    <w:rsid w:val="00A47D9D"/>
    <w:pPr>
      <w:keepNext/>
      <w:snapToGrid w:val="0"/>
      <w:spacing w:before="240" w:after="120" w:line="240" w:lineRule="auto"/>
      <w:ind w:firstLine="709"/>
      <w:jc w:val="left"/>
    </w:pPr>
    <w:rPr>
      <w:rFonts w:ascii="Bookman Old Style" w:hAnsi="Bookman Old Style"/>
      <w:b/>
      <w:bCs/>
      <w:sz w:val="24"/>
      <w:szCs w:val="24"/>
    </w:rPr>
  </w:style>
  <w:style w:type="character" w:customStyle="1" w:styleId="enkoa">
    <w:name w:val="enko_Текст_выводы Знак"/>
    <w:link w:val="enko9"/>
    <w:uiPriority w:val="99"/>
    <w:locked/>
    <w:rsid w:val="00A47D9D"/>
    <w:rPr>
      <w:rFonts w:ascii="Bookman Old Style" w:hAnsi="Bookman Old Style" w:cs="Bookman Old Style"/>
      <w:b/>
      <w:bCs/>
      <w:sz w:val="24"/>
      <w:szCs w:val="24"/>
    </w:rPr>
  </w:style>
  <w:style w:type="paragraph" w:customStyle="1" w:styleId="enkob">
    <w:name w:val="enko_Текст_Подчеркнутый"/>
    <w:basedOn w:val="enko2"/>
    <w:link w:val="enkoc"/>
    <w:uiPriority w:val="99"/>
    <w:rsid w:val="00A47D9D"/>
    <w:pPr>
      <w:spacing w:before="120" w:after="120"/>
    </w:pPr>
    <w:rPr>
      <w:i/>
      <w:iCs/>
      <w:u w:val="single"/>
    </w:rPr>
  </w:style>
  <w:style w:type="character" w:customStyle="1" w:styleId="enkoc">
    <w:name w:val="enko_Текст_Подчеркнутый Знак"/>
    <w:link w:val="enkob"/>
    <w:uiPriority w:val="99"/>
    <w:locked/>
    <w:rsid w:val="00A47D9D"/>
    <w:rPr>
      <w:rFonts w:ascii="Bookman Old Style" w:hAnsi="Bookman Old Style" w:cs="Bookman Old Style"/>
      <w:i/>
      <w:iCs/>
      <w:sz w:val="20"/>
      <w:szCs w:val="20"/>
      <w:u w:val="single"/>
      <w:lang w:eastAsia="ar-SA" w:bidi="ar-SA"/>
    </w:rPr>
  </w:style>
  <w:style w:type="character" w:customStyle="1" w:styleId="affb">
    <w:name w:val="Текст_Жирный"/>
    <w:uiPriority w:val="99"/>
    <w:rsid w:val="00A47D9D"/>
    <w:rPr>
      <w:rFonts w:ascii="Times New Roman" w:hAnsi="Times New Roman" w:cs="Times New Roman"/>
      <w:b/>
      <w:bCs/>
    </w:rPr>
  </w:style>
  <w:style w:type="character" w:customStyle="1" w:styleId="affc">
    <w:name w:val="Текст_Красный"/>
    <w:uiPriority w:val="99"/>
    <w:rsid w:val="00A47D9D"/>
    <w:rPr>
      <w:color w:val="FF0000"/>
    </w:rPr>
  </w:style>
  <w:style w:type="paragraph" w:styleId="affd">
    <w:name w:val="caption"/>
    <w:basedOn w:val="a1"/>
    <w:next w:val="a1"/>
    <w:uiPriority w:val="99"/>
    <w:qFormat/>
    <w:rsid w:val="00A47D9D"/>
    <w:pPr>
      <w:spacing w:after="0" w:line="240" w:lineRule="auto"/>
      <w:jc w:val="left"/>
    </w:pPr>
    <w:rPr>
      <w:rFonts w:eastAsia="Times New Roman"/>
      <w:b/>
      <w:bCs/>
      <w:sz w:val="20"/>
      <w:szCs w:val="20"/>
      <w:lang w:eastAsia="ru-RU"/>
    </w:rPr>
  </w:style>
  <w:style w:type="paragraph" w:styleId="affe">
    <w:name w:val="Document Map"/>
    <w:basedOn w:val="a1"/>
    <w:link w:val="afff"/>
    <w:uiPriority w:val="99"/>
    <w:semiHidden/>
    <w:rsid w:val="00A47D9D"/>
    <w:pPr>
      <w:spacing w:after="0" w:line="240" w:lineRule="auto"/>
      <w:jc w:val="left"/>
    </w:pPr>
    <w:rPr>
      <w:rFonts w:ascii="Tahoma" w:eastAsia="Times New Roman" w:hAnsi="Tahoma" w:cs="Tahoma"/>
      <w:sz w:val="16"/>
      <w:szCs w:val="16"/>
      <w:lang w:eastAsia="ru-RU"/>
    </w:rPr>
  </w:style>
  <w:style w:type="character" w:customStyle="1" w:styleId="afff">
    <w:name w:val="Схема документа Знак"/>
    <w:basedOn w:val="a2"/>
    <w:link w:val="affe"/>
    <w:uiPriority w:val="99"/>
    <w:locked/>
    <w:rsid w:val="00A47D9D"/>
    <w:rPr>
      <w:rFonts w:ascii="Tahoma" w:hAnsi="Tahoma" w:cs="Tahoma"/>
      <w:sz w:val="16"/>
      <w:szCs w:val="16"/>
      <w:lang w:eastAsia="ru-RU"/>
    </w:rPr>
  </w:style>
  <w:style w:type="character" w:customStyle="1" w:styleId="afff0">
    <w:name w:val="Текст_Подчеркнутый"/>
    <w:basedOn w:val="a2"/>
    <w:uiPriority w:val="99"/>
    <w:rsid w:val="00A47D9D"/>
    <w:rPr>
      <w:rFonts w:ascii="Times New Roman" w:hAnsi="Times New Roman" w:cs="Times New Roman"/>
      <w:u w:val="single"/>
    </w:rPr>
  </w:style>
  <w:style w:type="paragraph" w:customStyle="1" w:styleId="afff1">
    <w:name w:val="Примечание"/>
    <w:next w:val="ae"/>
    <w:link w:val="afff2"/>
    <w:autoRedefine/>
    <w:uiPriority w:val="99"/>
    <w:rsid w:val="00A47D9D"/>
    <w:pPr>
      <w:ind w:left="680" w:right="567" w:hanging="113"/>
    </w:pPr>
    <w:rPr>
      <w:rFonts w:ascii="Times New Roman" w:eastAsia="Times New Roman" w:hAnsi="Times New Roman"/>
      <w:sz w:val="22"/>
      <w:szCs w:val="22"/>
    </w:rPr>
  </w:style>
  <w:style w:type="character" w:customStyle="1" w:styleId="afff2">
    <w:name w:val="Примечание Знак"/>
    <w:basedOn w:val="af"/>
    <w:link w:val="afff1"/>
    <w:uiPriority w:val="99"/>
    <w:locked/>
    <w:rsid w:val="00A47D9D"/>
    <w:rPr>
      <w:rFonts w:eastAsia="Times New Roman"/>
      <w:sz w:val="22"/>
      <w:szCs w:val="22"/>
      <w:lang w:val="ru-RU"/>
    </w:rPr>
  </w:style>
  <w:style w:type="character" w:styleId="afff3">
    <w:name w:val="page number"/>
    <w:basedOn w:val="a2"/>
    <w:uiPriority w:val="99"/>
    <w:rsid w:val="00A47D9D"/>
  </w:style>
  <w:style w:type="paragraph" w:customStyle="1" w:styleId="Normal">
    <w:name w:val="Normal Знак"/>
    <w:link w:val="Normal1"/>
    <w:uiPriority w:val="99"/>
    <w:rsid w:val="00A47D9D"/>
    <w:pPr>
      <w:spacing w:after="200" w:line="276" w:lineRule="auto"/>
    </w:pPr>
    <w:rPr>
      <w:rFonts w:ascii="Times New Roman" w:hAnsi="Times New Roman"/>
      <w:sz w:val="24"/>
      <w:szCs w:val="24"/>
    </w:rPr>
  </w:style>
  <w:style w:type="character" w:customStyle="1" w:styleId="Normal1">
    <w:name w:val="Normal Знак Знак1"/>
    <w:link w:val="Normal"/>
    <w:uiPriority w:val="99"/>
    <w:locked/>
    <w:rsid w:val="00A47D9D"/>
    <w:rPr>
      <w:rFonts w:ascii="Times New Roman" w:hAnsi="Times New Roman"/>
      <w:sz w:val="24"/>
      <w:szCs w:val="24"/>
      <w:lang w:eastAsia="ru-RU" w:bidi="ar-SA"/>
    </w:rPr>
  </w:style>
  <w:style w:type="paragraph" w:customStyle="1" w:styleId="afff4">
    <w:name w:val="Знак Знак Знак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37">
    <w:name w:val="Знак3 Знак Знак Знак"/>
    <w:basedOn w:val="a1"/>
    <w:uiPriority w:val="99"/>
    <w:rsid w:val="00A47D9D"/>
    <w:pPr>
      <w:spacing w:after="160" w:line="240" w:lineRule="exact"/>
      <w:jc w:val="left"/>
    </w:pPr>
    <w:rPr>
      <w:rFonts w:ascii="Verdana" w:eastAsia="Times New Roman" w:hAnsi="Verdana" w:cs="Verdana"/>
      <w:sz w:val="20"/>
      <w:szCs w:val="20"/>
      <w:lang w:val="en-US"/>
    </w:rPr>
  </w:style>
  <w:style w:type="paragraph" w:customStyle="1" w:styleId="2c">
    <w:name w:val="Знак2"/>
    <w:basedOn w:val="a1"/>
    <w:uiPriority w:val="99"/>
    <w:rsid w:val="00A47D9D"/>
    <w:pPr>
      <w:spacing w:after="0" w:line="240" w:lineRule="auto"/>
      <w:jc w:val="left"/>
    </w:pPr>
    <w:rPr>
      <w:rFonts w:ascii="Verdana" w:eastAsia="Times New Roman" w:hAnsi="Verdana" w:cs="Verdana"/>
      <w:sz w:val="20"/>
      <w:szCs w:val="20"/>
      <w:lang w:val="en-US"/>
    </w:rPr>
  </w:style>
  <w:style w:type="paragraph" w:styleId="38">
    <w:name w:val="Body Text 3"/>
    <w:basedOn w:val="a1"/>
    <w:link w:val="39"/>
    <w:uiPriority w:val="99"/>
    <w:rsid w:val="00A47D9D"/>
    <w:pPr>
      <w:spacing w:after="120" w:line="240" w:lineRule="auto"/>
      <w:jc w:val="left"/>
    </w:pPr>
    <w:rPr>
      <w:rFonts w:eastAsia="Times New Roman"/>
      <w:sz w:val="16"/>
      <w:szCs w:val="16"/>
      <w:lang w:eastAsia="ru-RU"/>
    </w:rPr>
  </w:style>
  <w:style w:type="character" w:customStyle="1" w:styleId="39">
    <w:name w:val="Основной текст 3 Знак"/>
    <w:basedOn w:val="a2"/>
    <w:link w:val="38"/>
    <w:uiPriority w:val="99"/>
    <w:locked/>
    <w:rsid w:val="00A47D9D"/>
    <w:rPr>
      <w:rFonts w:ascii="Times New Roman" w:hAnsi="Times New Roman" w:cs="Times New Roman"/>
      <w:sz w:val="16"/>
      <w:szCs w:val="16"/>
      <w:lang w:eastAsia="ru-RU"/>
    </w:rPr>
  </w:style>
  <w:style w:type="paragraph" w:styleId="afff5">
    <w:name w:val="Title"/>
    <w:basedOn w:val="a1"/>
    <w:link w:val="afff6"/>
    <w:uiPriority w:val="99"/>
    <w:qFormat/>
    <w:rsid w:val="00A47D9D"/>
    <w:pPr>
      <w:widowControl w:val="0"/>
      <w:adjustRightInd w:val="0"/>
      <w:spacing w:after="0" w:line="360" w:lineRule="atLeast"/>
      <w:jc w:val="center"/>
      <w:textAlignment w:val="baseline"/>
    </w:pPr>
    <w:rPr>
      <w:rFonts w:ascii="Arial" w:eastAsia="Times New Roman" w:hAnsi="Arial" w:cs="Arial"/>
      <w:b/>
      <w:bCs/>
      <w:sz w:val="22"/>
      <w:szCs w:val="22"/>
      <w:lang w:eastAsia="ru-RU"/>
    </w:rPr>
  </w:style>
  <w:style w:type="character" w:customStyle="1" w:styleId="afff6">
    <w:name w:val="Название Знак"/>
    <w:basedOn w:val="a2"/>
    <w:link w:val="afff5"/>
    <w:uiPriority w:val="99"/>
    <w:locked/>
    <w:rsid w:val="00A47D9D"/>
    <w:rPr>
      <w:rFonts w:ascii="Arial" w:hAnsi="Arial" w:cs="Arial"/>
      <w:b/>
      <w:bCs/>
      <w:sz w:val="20"/>
      <w:szCs w:val="20"/>
      <w:lang w:eastAsia="ru-RU"/>
    </w:rPr>
  </w:style>
  <w:style w:type="paragraph" w:customStyle="1" w:styleId="Iauiue">
    <w:name w:val="Iau?iue"/>
    <w:uiPriority w:val="99"/>
    <w:rsid w:val="00A47D9D"/>
    <w:pPr>
      <w:widowControl w:val="0"/>
    </w:pPr>
    <w:rPr>
      <w:rFonts w:ascii="Times New Roman" w:eastAsia="Times New Roman" w:hAnsi="Times New Roman"/>
      <w:lang w:val="en-US"/>
    </w:rPr>
  </w:style>
  <w:style w:type="paragraph" w:customStyle="1" w:styleId="1b">
    <w:name w:val="Знак Знак Знак1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1c">
    <w:name w:val="Знак Знак Знак1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afff7">
    <w:name w:val="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117">
    <w:name w:val="Обычный11"/>
    <w:uiPriority w:val="99"/>
    <w:rsid w:val="00A47D9D"/>
    <w:pPr>
      <w:spacing w:before="100" w:after="100"/>
    </w:pPr>
    <w:rPr>
      <w:rFonts w:ascii="Times New Roman" w:eastAsia="Times New Roman" w:hAnsi="Times New Roman"/>
      <w:sz w:val="24"/>
      <w:szCs w:val="24"/>
    </w:rPr>
  </w:style>
  <w:style w:type="paragraph" w:customStyle="1" w:styleId="211">
    <w:name w:val="Основной текст 21"/>
    <w:basedOn w:val="a1"/>
    <w:uiPriority w:val="99"/>
    <w:rsid w:val="00A47D9D"/>
    <w:pPr>
      <w:widowControl w:val="0"/>
      <w:suppressAutoHyphens/>
      <w:spacing w:after="120" w:line="480" w:lineRule="auto"/>
      <w:textAlignment w:val="baseline"/>
    </w:pPr>
    <w:rPr>
      <w:rFonts w:eastAsia="Times New Roman"/>
      <w:sz w:val="20"/>
      <w:szCs w:val="20"/>
      <w:lang w:eastAsia="ar-SA"/>
    </w:rPr>
  </w:style>
  <w:style w:type="paragraph" w:customStyle="1" w:styleId="2d">
    <w:name w:val="Знак Знак Знак2 Знак Знак Знак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62">
    <w:name w:val="Знак Знак6"/>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afff8">
    <w:name w:val="Знак Знак Знак Знак Знак Знак Знак Знак Знак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afff9">
    <w:name w:val="Стиль"/>
    <w:basedOn w:val="a1"/>
    <w:uiPriority w:val="99"/>
    <w:rsid w:val="00A47D9D"/>
    <w:pPr>
      <w:widowControl w:val="0"/>
      <w:adjustRightInd w:val="0"/>
      <w:spacing w:after="160" w:line="240" w:lineRule="exact"/>
      <w:jc w:val="right"/>
    </w:pPr>
    <w:rPr>
      <w:rFonts w:eastAsia="Times New Roman"/>
      <w:sz w:val="20"/>
      <w:szCs w:val="20"/>
      <w:lang w:val="en-GB"/>
    </w:rPr>
  </w:style>
  <w:style w:type="paragraph" w:customStyle="1" w:styleId="afffa">
    <w:name w:val="прочие заголовки"/>
    <w:basedOn w:val="a1"/>
    <w:uiPriority w:val="99"/>
    <w:rsid w:val="00A47D9D"/>
    <w:pPr>
      <w:spacing w:before="120" w:after="60" w:line="240" w:lineRule="auto"/>
      <w:ind w:firstLine="709"/>
    </w:pPr>
    <w:rPr>
      <w:rFonts w:ascii="Bookman Old Style" w:eastAsia="Times New Roman" w:hAnsi="Bookman Old Style" w:cs="Bookman Old Style"/>
      <w:b/>
      <w:bCs/>
      <w:spacing w:val="-10"/>
      <w:w w:val="90"/>
      <w:sz w:val="22"/>
      <w:szCs w:val="22"/>
      <w:lang w:eastAsia="ru-RU"/>
    </w:rPr>
  </w:style>
  <w:style w:type="paragraph" w:customStyle="1" w:styleId="Normal10-02">
    <w:name w:val="Normal + 10 пт полужирный По центру Слева:  -02 см Справ..."/>
    <w:basedOn w:val="117"/>
    <w:link w:val="Normal10-020"/>
    <w:uiPriority w:val="99"/>
    <w:rsid w:val="00A47D9D"/>
    <w:pPr>
      <w:suppressAutoHyphens/>
      <w:spacing w:before="0" w:after="0"/>
      <w:ind w:left="-113" w:right="-113"/>
      <w:jc w:val="center"/>
    </w:pPr>
    <w:rPr>
      <w:rFonts w:eastAsia="Calibri"/>
      <w:b/>
      <w:bCs/>
      <w:sz w:val="20"/>
      <w:szCs w:val="20"/>
      <w:lang w:eastAsia="ar-SA"/>
    </w:rPr>
  </w:style>
  <w:style w:type="character" w:customStyle="1" w:styleId="Normal10-020">
    <w:name w:val="Normal + 10 пт полужирный По центру Слева:  -02 см Справ... Знак"/>
    <w:link w:val="Normal10-02"/>
    <w:uiPriority w:val="99"/>
    <w:locked/>
    <w:rsid w:val="00A47D9D"/>
    <w:rPr>
      <w:rFonts w:ascii="Times New Roman" w:hAnsi="Times New Roman" w:cs="Times New Roman"/>
      <w:b/>
      <w:bCs/>
      <w:sz w:val="20"/>
      <w:szCs w:val="20"/>
      <w:lang w:eastAsia="ar-SA" w:bidi="ar-SA"/>
    </w:rPr>
  </w:style>
  <w:style w:type="paragraph" w:customStyle="1" w:styleId="afffb">
    <w:name w:val="Ввод осн.текста Знак"/>
    <w:basedOn w:val="a1"/>
    <w:uiPriority w:val="99"/>
    <w:rsid w:val="00A47D9D"/>
    <w:pPr>
      <w:overflowPunct w:val="0"/>
      <w:autoSpaceDE w:val="0"/>
      <w:autoSpaceDN w:val="0"/>
      <w:adjustRightInd w:val="0"/>
      <w:spacing w:after="120" w:line="240" w:lineRule="auto"/>
      <w:ind w:firstLine="709"/>
      <w:textAlignment w:val="baseline"/>
    </w:pPr>
    <w:rPr>
      <w:rFonts w:ascii="Times New Roman CYR" w:eastAsia="Times New Roman" w:hAnsi="Times New Roman CYR" w:cs="Times New Roman CYR"/>
      <w:sz w:val="28"/>
      <w:szCs w:val="28"/>
      <w:lang w:eastAsia="ru-RU"/>
    </w:rPr>
  </w:style>
  <w:style w:type="paragraph" w:customStyle="1" w:styleId="118">
    <w:name w:val="Знак Знак Знак1 Знак1"/>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2e">
    <w:name w:val="Знак Знак Знак2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2f">
    <w:name w:val="Знак Знак Знак Знак Знак Знак Знак Знак Знак Знак Знак Знак Знак Знак Знак Знак Знак Знак2 Знак"/>
    <w:basedOn w:val="a1"/>
    <w:uiPriority w:val="99"/>
    <w:rsid w:val="00A47D9D"/>
    <w:pPr>
      <w:spacing w:after="0" w:line="240" w:lineRule="auto"/>
      <w:jc w:val="left"/>
    </w:pPr>
    <w:rPr>
      <w:rFonts w:ascii="Verdana" w:eastAsia="Times New Roman" w:hAnsi="Verdana" w:cs="Verdana"/>
      <w:sz w:val="20"/>
      <w:szCs w:val="20"/>
      <w:lang w:val="en-US"/>
    </w:rPr>
  </w:style>
  <w:style w:type="character" w:customStyle="1" w:styleId="Normal0">
    <w:name w:val="Normal Знак Знак"/>
    <w:uiPriority w:val="99"/>
    <w:rsid w:val="00A47D9D"/>
    <w:rPr>
      <w:sz w:val="24"/>
      <w:szCs w:val="24"/>
      <w:lang w:val="ru-RU" w:eastAsia="ru-RU"/>
    </w:rPr>
  </w:style>
  <w:style w:type="paragraph" w:customStyle="1" w:styleId="1d">
    <w:name w:val="Абзац списка1"/>
    <w:basedOn w:val="a1"/>
    <w:uiPriority w:val="99"/>
    <w:rsid w:val="00A47D9D"/>
    <w:pPr>
      <w:ind w:left="720"/>
      <w:jc w:val="left"/>
    </w:pPr>
    <w:rPr>
      <w:rFonts w:ascii="Calibri" w:eastAsia="Times New Roman" w:hAnsi="Calibri" w:cs="Calibri"/>
      <w:sz w:val="22"/>
      <w:szCs w:val="22"/>
      <w:lang w:eastAsia="ru-RU"/>
    </w:rPr>
  </w:style>
  <w:style w:type="paragraph" w:customStyle="1" w:styleId="1e">
    <w:name w:val="Без интервала1"/>
    <w:uiPriority w:val="99"/>
    <w:rsid w:val="00A47D9D"/>
    <w:rPr>
      <w:rFonts w:eastAsia="Times New Roman" w:cs="Calibri"/>
      <w:sz w:val="22"/>
      <w:szCs w:val="22"/>
    </w:rPr>
  </w:style>
  <w:style w:type="paragraph" w:styleId="HTML">
    <w:name w:val="HTML Preformatted"/>
    <w:basedOn w:val="a1"/>
    <w:link w:val="HTML0"/>
    <w:uiPriority w:val="99"/>
    <w:rsid w:val="00A47D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locked/>
    <w:rsid w:val="00A47D9D"/>
    <w:rPr>
      <w:rFonts w:ascii="Courier New" w:hAnsi="Courier New" w:cs="Courier New"/>
      <w:sz w:val="20"/>
      <w:szCs w:val="20"/>
      <w:lang w:eastAsia="ru-RU"/>
    </w:rPr>
  </w:style>
  <w:style w:type="paragraph" w:customStyle="1" w:styleId="S">
    <w:name w:val="S_Обычный"/>
    <w:basedOn w:val="a1"/>
    <w:link w:val="S0"/>
    <w:uiPriority w:val="99"/>
    <w:rsid w:val="00A47D9D"/>
    <w:pPr>
      <w:spacing w:after="0" w:line="360" w:lineRule="auto"/>
      <w:ind w:firstLine="709"/>
    </w:pPr>
    <w:rPr>
      <w:sz w:val="24"/>
      <w:szCs w:val="24"/>
    </w:rPr>
  </w:style>
  <w:style w:type="character" w:customStyle="1" w:styleId="S0">
    <w:name w:val="S_Обычный Знак"/>
    <w:link w:val="S"/>
    <w:uiPriority w:val="99"/>
    <w:locked/>
    <w:rsid w:val="00A47D9D"/>
    <w:rPr>
      <w:rFonts w:ascii="Times New Roman" w:hAnsi="Times New Roman" w:cs="Times New Roman"/>
      <w:sz w:val="24"/>
      <w:szCs w:val="24"/>
    </w:rPr>
  </w:style>
  <w:style w:type="character" w:customStyle="1" w:styleId="epm">
    <w:name w:val="epm"/>
    <w:basedOn w:val="a2"/>
    <w:uiPriority w:val="99"/>
    <w:rsid w:val="00A47D9D"/>
  </w:style>
  <w:style w:type="character" w:customStyle="1" w:styleId="apple-style-span">
    <w:name w:val="apple-style-span"/>
    <w:basedOn w:val="a2"/>
    <w:uiPriority w:val="99"/>
    <w:rsid w:val="00A47D9D"/>
  </w:style>
  <w:style w:type="paragraph" w:customStyle="1" w:styleId="1f">
    <w:name w:val="Знак Знак Знак Знак Знак Знак Знак Знак Знак Знак Знак Знак Знак Знак Знак Знак1"/>
    <w:basedOn w:val="a1"/>
    <w:uiPriority w:val="99"/>
    <w:rsid w:val="00A47D9D"/>
    <w:pPr>
      <w:spacing w:after="0" w:line="240" w:lineRule="auto"/>
      <w:jc w:val="left"/>
    </w:pPr>
    <w:rPr>
      <w:rFonts w:ascii="Verdana" w:eastAsia="Times New Roman" w:hAnsi="Verdana" w:cs="Verdana"/>
      <w:sz w:val="20"/>
      <w:szCs w:val="20"/>
      <w:lang w:val="en-US"/>
    </w:rPr>
  </w:style>
  <w:style w:type="paragraph" w:styleId="afffc">
    <w:name w:val="Plain Text"/>
    <w:basedOn w:val="a1"/>
    <w:link w:val="afffd"/>
    <w:uiPriority w:val="99"/>
    <w:rsid w:val="00A47D9D"/>
    <w:pPr>
      <w:spacing w:after="0" w:line="240" w:lineRule="auto"/>
      <w:jc w:val="left"/>
    </w:pPr>
    <w:rPr>
      <w:rFonts w:ascii="Courier New" w:hAnsi="Courier New" w:cs="Courier New"/>
      <w:sz w:val="20"/>
      <w:szCs w:val="20"/>
      <w:lang w:eastAsia="ru-RU"/>
    </w:rPr>
  </w:style>
  <w:style w:type="character" w:customStyle="1" w:styleId="afffd">
    <w:name w:val="Текст Знак"/>
    <w:basedOn w:val="a2"/>
    <w:link w:val="afffc"/>
    <w:uiPriority w:val="99"/>
    <w:locked/>
    <w:rsid w:val="00A47D9D"/>
    <w:rPr>
      <w:rFonts w:ascii="Courier New" w:hAnsi="Courier New" w:cs="Courier New"/>
      <w:sz w:val="20"/>
      <w:szCs w:val="20"/>
      <w:lang w:eastAsia="ru-RU"/>
    </w:rPr>
  </w:style>
  <w:style w:type="paragraph" w:customStyle="1" w:styleId="1f0">
    <w:name w:val="Знак1"/>
    <w:basedOn w:val="a1"/>
    <w:uiPriority w:val="99"/>
    <w:rsid w:val="00A47D9D"/>
    <w:pPr>
      <w:spacing w:after="160" w:line="240" w:lineRule="exact"/>
      <w:jc w:val="left"/>
    </w:pPr>
    <w:rPr>
      <w:rFonts w:ascii="Verdana" w:eastAsia="Times New Roman" w:hAnsi="Verdana" w:cs="Verdana"/>
      <w:sz w:val="20"/>
      <w:szCs w:val="20"/>
      <w:lang w:val="en-US"/>
    </w:rPr>
  </w:style>
  <w:style w:type="paragraph" w:customStyle="1" w:styleId="1f1">
    <w:name w:val="Знак Знак Знак Знак Знак Знак Знак Знак Знак Знак1"/>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afffe">
    <w:name w:val="основной текст"/>
    <w:basedOn w:val="a1"/>
    <w:uiPriority w:val="99"/>
    <w:rsid w:val="00A47D9D"/>
    <w:pPr>
      <w:spacing w:after="120" w:line="240" w:lineRule="auto"/>
      <w:ind w:firstLine="851"/>
    </w:pPr>
    <w:rPr>
      <w:rFonts w:ascii="Arial" w:eastAsia="Times New Roman" w:hAnsi="Arial" w:cs="Arial"/>
      <w:sz w:val="28"/>
      <w:szCs w:val="28"/>
      <w:lang w:eastAsia="ru-RU"/>
    </w:rPr>
  </w:style>
  <w:style w:type="paragraph" w:customStyle="1" w:styleId="120">
    <w:name w:val="осн.текст 12 Знак"/>
    <w:basedOn w:val="a1"/>
    <w:link w:val="121"/>
    <w:uiPriority w:val="99"/>
    <w:rsid w:val="00A47D9D"/>
    <w:pPr>
      <w:spacing w:after="120" w:line="240" w:lineRule="auto"/>
      <w:ind w:firstLine="851"/>
    </w:pPr>
    <w:rPr>
      <w:rFonts w:ascii="Arial" w:hAnsi="Arial"/>
      <w:sz w:val="24"/>
      <w:szCs w:val="24"/>
    </w:rPr>
  </w:style>
  <w:style w:type="character" w:customStyle="1" w:styleId="121">
    <w:name w:val="осн.текст 12 Знак Знак"/>
    <w:link w:val="120"/>
    <w:uiPriority w:val="99"/>
    <w:locked/>
    <w:rsid w:val="00A47D9D"/>
    <w:rPr>
      <w:rFonts w:ascii="Arial" w:hAnsi="Arial" w:cs="Arial"/>
      <w:sz w:val="24"/>
      <w:szCs w:val="24"/>
    </w:rPr>
  </w:style>
  <w:style w:type="paragraph" w:customStyle="1" w:styleId="affff">
    <w:name w:val="основной текст Знак Знак"/>
    <w:basedOn w:val="a1"/>
    <w:uiPriority w:val="99"/>
    <w:rsid w:val="00A47D9D"/>
    <w:pPr>
      <w:spacing w:after="120" w:line="240" w:lineRule="auto"/>
      <w:ind w:firstLine="851"/>
    </w:pPr>
    <w:rPr>
      <w:rFonts w:ascii="Arial" w:eastAsia="Times New Roman" w:hAnsi="Arial" w:cs="Arial"/>
      <w:sz w:val="28"/>
      <w:szCs w:val="28"/>
      <w:lang w:eastAsia="ru-RU"/>
    </w:rPr>
  </w:style>
  <w:style w:type="paragraph" w:customStyle="1" w:styleId="textn">
    <w:name w:val="textn"/>
    <w:basedOn w:val="a1"/>
    <w:uiPriority w:val="99"/>
    <w:rsid w:val="00A47D9D"/>
    <w:pPr>
      <w:spacing w:before="100" w:beforeAutospacing="1" w:after="100" w:afterAutospacing="1" w:line="240" w:lineRule="auto"/>
      <w:jc w:val="left"/>
    </w:pPr>
    <w:rPr>
      <w:rFonts w:eastAsia="Times New Roman"/>
      <w:sz w:val="24"/>
      <w:szCs w:val="24"/>
      <w:lang w:eastAsia="ru-RU"/>
    </w:rPr>
  </w:style>
  <w:style w:type="paragraph" w:customStyle="1" w:styleId="affff0">
    <w:name w:val="Знак Знак Знак Знак Знак Знак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affff1">
    <w:name w:val="Знак Знак Знак Знак Знак Знак Знак Знак Знак Знак Знак Знак Знак Знак Знак Знак Знак Знак Знак Знак Знак Знак"/>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ConsPlusCell">
    <w:name w:val="ConsPlusCell"/>
    <w:uiPriority w:val="99"/>
    <w:rsid w:val="00A47D9D"/>
    <w:pPr>
      <w:autoSpaceDE w:val="0"/>
      <w:autoSpaceDN w:val="0"/>
      <w:adjustRightInd w:val="0"/>
    </w:pPr>
    <w:rPr>
      <w:rFonts w:ascii="Arial" w:eastAsia="Times New Roman" w:hAnsi="Arial" w:cs="Arial"/>
    </w:rPr>
  </w:style>
  <w:style w:type="character" w:styleId="affff2">
    <w:name w:val="FollowedHyperlink"/>
    <w:basedOn w:val="a2"/>
    <w:uiPriority w:val="99"/>
    <w:rsid w:val="00A47D9D"/>
    <w:rPr>
      <w:color w:val="800080"/>
      <w:u w:val="single"/>
    </w:rPr>
  </w:style>
  <w:style w:type="paragraph" w:customStyle="1" w:styleId="xl63">
    <w:name w:val="xl63"/>
    <w:basedOn w:val="a1"/>
    <w:rsid w:val="00A47D9D"/>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eastAsia="Times New Roman"/>
      <w:b/>
      <w:bCs/>
      <w:sz w:val="24"/>
      <w:szCs w:val="24"/>
      <w:lang w:eastAsia="ru-RU"/>
    </w:rPr>
  </w:style>
  <w:style w:type="paragraph" w:customStyle="1" w:styleId="xl64">
    <w:name w:val="xl64"/>
    <w:basedOn w:val="a1"/>
    <w:rsid w:val="00A47D9D"/>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eastAsia="Times New Roman"/>
      <w:b/>
      <w:bCs/>
      <w:sz w:val="24"/>
      <w:szCs w:val="24"/>
      <w:lang w:eastAsia="ru-RU"/>
    </w:rPr>
  </w:style>
  <w:style w:type="paragraph" w:customStyle="1" w:styleId="xl65">
    <w:name w:val="xl65"/>
    <w:basedOn w:val="a1"/>
    <w:rsid w:val="00A47D9D"/>
    <w:pPr>
      <w:pBdr>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eastAsia="ru-RU"/>
    </w:rPr>
  </w:style>
  <w:style w:type="paragraph" w:customStyle="1" w:styleId="xl66">
    <w:name w:val="xl66"/>
    <w:basedOn w:val="a1"/>
    <w:rsid w:val="00A47D9D"/>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eastAsia="ru-RU"/>
    </w:rPr>
  </w:style>
  <w:style w:type="paragraph" w:customStyle="1" w:styleId="xl67">
    <w:name w:val="xl67"/>
    <w:basedOn w:val="a1"/>
    <w:rsid w:val="00A47D9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eastAsia="ru-RU"/>
    </w:rPr>
  </w:style>
  <w:style w:type="paragraph" w:customStyle="1" w:styleId="xl68">
    <w:name w:val="xl68"/>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24"/>
      <w:szCs w:val="24"/>
      <w:lang w:eastAsia="ru-RU"/>
    </w:rPr>
  </w:style>
  <w:style w:type="paragraph" w:customStyle="1" w:styleId="xl69">
    <w:name w:val="xl69"/>
    <w:basedOn w:val="a1"/>
    <w:rsid w:val="00A47D9D"/>
    <w:pPr>
      <w:spacing w:before="100" w:beforeAutospacing="1" w:after="100" w:afterAutospacing="1" w:line="240" w:lineRule="auto"/>
      <w:jc w:val="center"/>
      <w:textAlignment w:val="top"/>
    </w:pPr>
    <w:rPr>
      <w:rFonts w:eastAsia="Times New Roman"/>
      <w:b/>
      <w:bCs/>
      <w:sz w:val="28"/>
      <w:szCs w:val="28"/>
      <w:lang w:eastAsia="ru-RU"/>
    </w:rPr>
  </w:style>
  <w:style w:type="paragraph" w:customStyle="1" w:styleId="212">
    <w:name w:val="Основной текст с отступом 21"/>
    <w:basedOn w:val="a1"/>
    <w:uiPriority w:val="99"/>
    <w:rsid w:val="00A47D9D"/>
    <w:pPr>
      <w:suppressAutoHyphens/>
      <w:spacing w:after="120" w:line="480" w:lineRule="auto"/>
      <w:ind w:left="283"/>
      <w:jc w:val="left"/>
    </w:pPr>
    <w:rPr>
      <w:rFonts w:eastAsia="Times New Roman"/>
      <w:sz w:val="24"/>
      <w:szCs w:val="24"/>
      <w:lang w:eastAsia="ar-SA"/>
    </w:rPr>
  </w:style>
  <w:style w:type="paragraph" w:customStyle="1" w:styleId="213">
    <w:name w:val="Знак Знак Знак2 Знак Знак Знак Знак Знак Знак Знак Знак Знак Знак1"/>
    <w:basedOn w:val="a1"/>
    <w:uiPriority w:val="99"/>
    <w:rsid w:val="00A47D9D"/>
    <w:pPr>
      <w:spacing w:after="0" w:line="240" w:lineRule="auto"/>
      <w:jc w:val="left"/>
    </w:pPr>
    <w:rPr>
      <w:rFonts w:ascii="Verdana" w:eastAsia="Times New Roman" w:hAnsi="Verdana" w:cs="Verdana"/>
      <w:sz w:val="20"/>
      <w:szCs w:val="20"/>
      <w:lang w:val="en-US"/>
    </w:rPr>
  </w:style>
  <w:style w:type="paragraph" w:customStyle="1" w:styleId="xl70">
    <w:name w:val="xl70"/>
    <w:basedOn w:val="a1"/>
    <w:rsid w:val="00A47D9D"/>
    <w:pPr>
      <w:spacing w:before="100" w:beforeAutospacing="1" w:after="100" w:afterAutospacing="1" w:line="240" w:lineRule="auto"/>
      <w:jc w:val="right"/>
    </w:pPr>
    <w:rPr>
      <w:rFonts w:ascii="Courier New" w:eastAsia="Times New Roman" w:hAnsi="Courier New" w:cs="Courier New"/>
      <w:b/>
      <w:bCs/>
      <w:sz w:val="24"/>
      <w:szCs w:val="24"/>
      <w:lang w:eastAsia="ru-RU"/>
    </w:rPr>
  </w:style>
  <w:style w:type="paragraph" w:customStyle="1" w:styleId="xl71">
    <w:name w:val="xl71"/>
    <w:basedOn w:val="a1"/>
    <w:rsid w:val="00A47D9D"/>
    <w:pPr>
      <w:spacing w:before="100" w:beforeAutospacing="1" w:after="100" w:afterAutospacing="1" w:line="240" w:lineRule="auto"/>
      <w:jc w:val="left"/>
    </w:pPr>
    <w:rPr>
      <w:rFonts w:ascii="Courier New" w:eastAsia="Times New Roman" w:hAnsi="Courier New" w:cs="Courier New"/>
      <w:sz w:val="24"/>
      <w:szCs w:val="24"/>
      <w:lang w:eastAsia="ru-RU"/>
    </w:rPr>
  </w:style>
  <w:style w:type="paragraph" w:customStyle="1" w:styleId="xl72">
    <w:name w:val="xl72"/>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Courier New" w:eastAsia="Times New Roman" w:hAnsi="Courier New" w:cs="Courier New"/>
      <w:sz w:val="24"/>
      <w:szCs w:val="24"/>
      <w:lang w:eastAsia="ru-RU"/>
    </w:rPr>
  </w:style>
  <w:style w:type="paragraph" w:customStyle="1" w:styleId="xl73">
    <w:name w:val="xl73"/>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Courier New" w:eastAsia="Times New Roman" w:hAnsi="Courier New" w:cs="Courier New"/>
      <w:sz w:val="24"/>
      <w:szCs w:val="24"/>
      <w:lang w:eastAsia="ru-RU"/>
    </w:rPr>
  </w:style>
  <w:style w:type="paragraph" w:customStyle="1" w:styleId="xl74">
    <w:name w:val="xl74"/>
    <w:basedOn w:val="a1"/>
    <w:rsid w:val="00A47D9D"/>
    <w:pP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xl75">
    <w:name w:val="xl75"/>
    <w:basedOn w:val="a1"/>
    <w:rsid w:val="00A47D9D"/>
    <w:pPr>
      <w:spacing w:before="100" w:beforeAutospacing="1" w:after="100" w:afterAutospacing="1" w:line="240" w:lineRule="auto"/>
      <w:jc w:val="left"/>
    </w:pPr>
    <w:rPr>
      <w:rFonts w:ascii="Courier New" w:eastAsia="Times New Roman" w:hAnsi="Courier New" w:cs="Courier New"/>
      <w:sz w:val="24"/>
      <w:szCs w:val="24"/>
      <w:lang w:eastAsia="ru-RU"/>
    </w:rPr>
  </w:style>
  <w:style w:type="paragraph" w:customStyle="1" w:styleId="xl76">
    <w:name w:val="xl76"/>
    <w:basedOn w:val="a1"/>
    <w:rsid w:val="00A47D9D"/>
    <w:pPr>
      <w:spacing w:before="100" w:beforeAutospacing="1" w:after="100" w:afterAutospacing="1" w:line="240" w:lineRule="auto"/>
      <w:jc w:val="center"/>
      <w:textAlignment w:val="center"/>
    </w:pPr>
    <w:rPr>
      <w:rFonts w:ascii="Courier New" w:eastAsia="Times New Roman" w:hAnsi="Courier New" w:cs="Courier New"/>
      <w:b/>
      <w:bCs/>
      <w:sz w:val="24"/>
      <w:szCs w:val="24"/>
      <w:lang w:eastAsia="ru-RU"/>
    </w:rPr>
  </w:style>
  <w:style w:type="paragraph" w:customStyle="1" w:styleId="Style12">
    <w:name w:val="Style12"/>
    <w:basedOn w:val="a1"/>
    <w:uiPriority w:val="99"/>
    <w:rsid w:val="00A47D9D"/>
    <w:pPr>
      <w:widowControl w:val="0"/>
      <w:autoSpaceDE w:val="0"/>
      <w:autoSpaceDN w:val="0"/>
      <w:adjustRightInd w:val="0"/>
      <w:spacing w:after="0" w:line="389" w:lineRule="exact"/>
      <w:ind w:firstLine="547"/>
      <w:jc w:val="left"/>
    </w:pPr>
    <w:rPr>
      <w:rFonts w:eastAsia="Times New Roman"/>
      <w:sz w:val="24"/>
      <w:szCs w:val="24"/>
      <w:lang w:eastAsia="ru-RU"/>
    </w:rPr>
  </w:style>
  <w:style w:type="paragraph" w:customStyle="1" w:styleId="Style17">
    <w:name w:val="Style17"/>
    <w:basedOn w:val="a1"/>
    <w:uiPriority w:val="99"/>
    <w:rsid w:val="00A47D9D"/>
    <w:pPr>
      <w:widowControl w:val="0"/>
      <w:autoSpaceDE w:val="0"/>
      <w:autoSpaceDN w:val="0"/>
      <w:adjustRightInd w:val="0"/>
      <w:spacing w:after="0" w:line="394" w:lineRule="exact"/>
      <w:ind w:firstLine="533"/>
      <w:jc w:val="left"/>
    </w:pPr>
    <w:rPr>
      <w:rFonts w:eastAsia="Times New Roman"/>
      <w:sz w:val="24"/>
      <w:szCs w:val="24"/>
      <w:lang w:eastAsia="ru-RU"/>
    </w:rPr>
  </w:style>
  <w:style w:type="character" w:customStyle="1" w:styleId="FontStyle19">
    <w:name w:val="Font Style19"/>
    <w:uiPriority w:val="99"/>
    <w:rsid w:val="00A47D9D"/>
    <w:rPr>
      <w:rFonts w:ascii="Times New Roman" w:hAnsi="Times New Roman" w:cs="Times New Roman"/>
      <w:b/>
      <w:bCs/>
      <w:sz w:val="20"/>
      <w:szCs w:val="20"/>
    </w:rPr>
  </w:style>
  <w:style w:type="character" w:customStyle="1" w:styleId="FontStyle21">
    <w:name w:val="Font Style21"/>
    <w:uiPriority w:val="99"/>
    <w:rsid w:val="00A47D9D"/>
    <w:rPr>
      <w:rFonts w:ascii="Times New Roman" w:hAnsi="Times New Roman" w:cs="Times New Roman"/>
      <w:sz w:val="20"/>
      <w:szCs w:val="20"/>
    </w:rPr>
  </w:style>
  <w:style w:type="paragraph" w:customStyle="1" w:styleId="ConsPlusTitle">
    <w:name w:val="ConsPlusTitle"/>
    <w:uiPriority w:val="99"/>
    <w:rsid w:val="00A47D9D"/>
    <w:pPr>
      <w:widowControl w:val="0"/>
      <w:autoSpaceDE w:val="0"/>
      <w:autoSpaceDN w:val="0"/>
      <w:adjustRightInd w:val="0"/>
    </w:pPr>
    <w:rPr>
      <w:rFonts w:ascii="Arial" w:eastAsia="Times New Roman" w:hAnsi="Arial" w:cs="Arial"/>
      <w:b/>
      <w:bCs/>
    </w:rPr>
  </w:style>
  <w:style w:type="paragraph" w:customStyle="1" w:styleId="1f2">
    <w:name w:val="Заг 1"/>
    <w:basedOn w:val="afb"/>
    <w:link w:val="1f3"/>
    <w:uiPriority w:val="99"/>
    <w:rsid w:val="00A47D9D"/>
    <w:pPr>
      <w:spacing w:after="0"/>
      <w:ind w:firstLine="709"/>
      <w:jc w:val="center"/>
    </w:pPr>
    <w:rPr>
      <w:rFonts w:eastAsia="Calibri"/>
      <w:b/>
      <w:bCs/>
      <w:sz w:val="20"/>
      <w:szCs w:val="20"/>
    </w:rPr>
  </w:style>
  <w:style w:type="character" w:customStyle="1" w:styleId="1f3">
    <w:name w:val="Заг 1 Знак"/>
    <w:link w:val="1f2"/>
    <w:uiPriority w:val="99"/>
    <w:locked/>
    <w:rsid w:val="00A47D9D"/>
    <w:rPr>
      <w:rFonts w:ascii="Times New Roman" w:hAnsi="Times New Roman" w:cs="Times New Roman"/>
      <w:b/>
      <w:bCs/>
      <w:sz w:val="20"/>
      <w:szCs w:val="20"/>
    </w:rPr>
  </w:style>
  <w:style w:type="paragraph" w:customStyle="1" w:styleId="Style43">
    <w:name w:val="Style43"/>
    <w:basedOn w:val="a1"/>
    <w:uiPriority w:val="99"/>
    <w:rsid w:val="00A47D9D"/>
    <w:pPr>
      <w:widowControl w:val="0"/>
      <w:autoSpaceDE w:val="0"/>
      <w:autoSpaceDN w:val="0"/>
      <w:adjustRightInd w:val="0"/>
      <w:spacing w:after="0" w:line="240" w:lineRule="auto"/>
      <w:jc w:val="left"/>
    </w:pPr>
    <w:rPr>
      <w:rFonts w:eastAsia="Times New Roman"/>
      <w:sz w:val="24"/>
      <w:szCs w:val="24"/>
      <w:lang w:eastAsia="ru-RU"/>
    </w:rPr>
  </w:style>
  <w:style w:type="character" w:customStyle="1" w:styleId="FontStyle60">
    <w:name w:val="Font Style60"/>
    <w:uiPriority w:val="99"/>
    <w:rsid w:val="00A47D9D"/>
    <w:rPr>
      <w:rFonts w:ascii="Times New Roman" w:hAnsi="Times New Roman" w:cs="Times New Roman"/>
      <w:sz w:val="22"/>
      <w:szCs w:val="22"/>
    </w:rPr>
  </w:style>
  <w:style w:type="character" w:customStyle="1" w:styleId="PEStyleFont8">
    <w:name w:val="PEStyleFont8"/>
    <w:uiPriority w:val="99"/>
    <w:rsid w:val="00A47D9D"/>
    <w:rPr>
      <w:rFonts w:ascii="PEW Report" w:hAnsi="PEW Report" w:cs="PEW Report"/>
      <w:spacing w:val="0"/>
      <w:position w:val="0"/>
      <w:sz w:val="16"/>
      <w:szCs w:val="16"/>
      <w:u w:val="none"/>
    </w:rPr>
  </w:style>
  <w:style w:type="paragraph" w:customStyle="1" w:styleId="xl77">
    <w:name w:val="xl77"/>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78">
    <w:name w:val="xl78"/>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ru-RU"/>
    </w:rPr>
  </w:style>
  <w:style w:type="paragraph" w:customStyle="1" w:styleId="xl79">
    <w:name w:val="xl79"/>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80">
    <w:name w:val="xl80"/>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16"/>
      <w:szCs w:val="16"/>
      <w:lang w:eastAsia="ru-RU"/>
    </w:rPr>
  </w:style>
  <w:style w:type="paragraph" w:customStyle="1" w:styleId="xl81">
    <w:name w:val="xl81"/>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ru-RU"/>
    </w:rPr>
  </w:style>
  <w:style w:type="paragraph" w:customStyle="1" w:styleId="xl82">
    <w:name w:val="xl82"/>
    <w:basedOn w:val="a1"/>
    <w:rsid w:val="00A47D9D"/>
    <w:pPr>
      <w:spacing w:before="100" w:beforeAutospacing="1" w:after="100" w:afterAutospacing="1" w:line="240" w:lineRule="auto"/>
      <w:jc w:val="left"/>
    </w:pPr>
    <w:rPr>
      <w:rFonts w:eastAsia="Times New Roman"/>
      <w:sz w:val="24"/>
      <w:szCs w:val="24"/>
      <w:lang w:eastAsia="ru-RU"/>
    </w:rPr>
  </w:style>
  <w:style w:type="paragraph" w:customStyle="1" w:styleId="xl83">
    <w:name w:val="xl83"/>
    <w:basedOn w:val="a1"/>
    <w:rsid w:val="00A47D9D"/>
    <w:pPr>
      <w:spacing w:before="100" w:beforeAutospacing="1" w:after="100" w:afterAutospacing="1" w:line="240" w:lineRule="auto"/>
      <w:jc w:val="left"/>
    </w:pPr>
    <w:rPr>
      <w:rFonts w:ascii="Arial" w:eastAsia="Times New Roman" w:hAnsi="Arial" w:cs="Arial"/>
      <w:sz w:val="24"/>
      <w:szCs w:val="24"/>
      <w:lang w:eastAsia="ru-RU"/>
    </w:rPr>
  </w:style>
  <w:style w:type="paragraph" w:customStyle="1" w:styleId="xl84">
    <w:name w:val="xl84"/>
    <w:basedOn w:val="a1"/>
    <w:rsid w:val="00A47D9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eastAsia="Times New Roman"/>
      <w:b/>
      <w:bCs/>
      <w:sz w:val="24"/>
      <w:szCs w:val="24"/>
      <w:lang w:eastAsia="ru-RU"/>
    </w:rPr>
  </w:style>
  <w:style w:type="paragraph" w:customStyle="1" w:styleId="xl85">
    <w:name w:val="xl85"/>
    <w:basedOn w:val="a1"/>
    <w:rsid w:val="00A47D9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eastAsia="Times New Roman"/>
      <w:b/>
      <w:bCs/>
      <w:sz w:val="18"/>
      <w:szCs w:val="18"/>
      <w:u w:val="single"/>
      <w:lang w:eastAsia="ru-RU"/>
    </w:rPr>
  </w:style>
  <w:style w:type="paragraph" w:customStyle="1" w:styleId="xl86">
    <w:name w:val="xl86"/>
    <w:basedOn w:val="a1"/>
    <w:rsid w:val="00A47D9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left"/>
      <w:textAlignment w:val="center"/>
    </w:pPr>
    <w:rPr>
      <w:rFonts w:eastAsia="Times New Roman"/>
      <w:b/>
      <w:bCs/>
      <w:sz w:val="16"/>
      <w:szCs w:val="16"/>
      <w:lang w:eastAsia="ru-RU"/>
    </w:rPr>
  </w:style>
  <w:style w:type="paragraph" w:customStyle="1" w:styleId="xl87">
    <w:name w:val="xl87"/>
    <w:basedOn w:val="a1"/>
    <w:rsid w:val="00A47D9D"/>
    <w:pPr>
      <w:spacing w:before="100" w:beforeAutospacing="1" w:after="100" w:afterAutospacing="1" w:line="240" w:lineRule="auto"/>
      <w:jc w:val="left"/>
    </w:pPr>
    <w:rPr>
      <w:rFonts w:ascii="Arial CYR" w:eastAsia="Times New Roman" w:hAnsi="Arial CYR" w:cs="Arial CYR"/>
      <w:b/>
      <w:bCs/>
      <w:sz w:val="24"/>
      <w:szCs w:val="24"/>
      <w:lang w:eastAsia="ru-RU"/>
    </w:rPr>
  </w:style>
  <w:style w:type="paragraph" w:customStyle="1" w:styleId="xl88">
    <w:name w:val="xl88"/>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sz w:val="24"/>
      <w:szCs w:val="24"/>
      <w:lang w:eastAsia="ru-RU"/>
    </w:rPr>
  </w:style>
  <w:style w:type="paragraph" w:customStyle="1" w:styleId="xl89">
    <w:name w:val="xl89"/>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b/>
      <w:bCs/>
      <w:sz w:val="16"/>
      <w:szCs w:val="16"/>
      <w:lang w:eastAsia="ru-RU"/>
    </w:rPr>
  </w:style>
  <w:style w:type="paragraph" w:customStyle="1" w:styleId="xl90">
    <w:name w:val="xl90"/>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91">
    <w:name w:val="xl91"/>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eastAsia="Times New Roman"/>
      <w:sz w:val="24"/>
      <w:szCs w:val="24"/>
      <w:lang w:eastAsia="ru-RU"/>
    </w:rPr>
  </w:style>
  <w:style w:type="paragraph" w:customStyle="1" w:styleId="xl92">
    <w:name w:val="xl92"/>
    <w:basedOn w:val="a1"/>
    <w:rsid w:val="00A47D9D"/>
    <w:pPr>
      <w:spacing w:before="100" w:beforeAutospacing="1" w:after="100" w:afterAutospacing="1" w:line="240" w:lineRule="auto"/>
      <w:jc w:val="left"/>
      <w:textAlignment w:val="center"/>
    </w:pPr>
    <w:rPr>
      <w:rFonts w:eastAsia="Times New Roman"/>
      <w:sz w:val="24"/>
      <w:szCs w:val="24"/>
      <w:lang w:eastAsia="ru-RU"/>
    </w:rPr>
  </w:style>
  <w:style w:type="paragraph" w:customStyle="1" w:styleId="xl93">
    <w:name w:val="xl93"/>
    <w:basedOn w:val="a1"/>
    <w:rsid w:val="00A47D9D"/>
    <w:pPr>
      <w:spacing w:before="100" w:beforeAutospacing="1" w:after="100" w:afterAutospacing="1" w:line="240" w:lineRule="auto"/>
      <w:jc w:val="left"/>
    </w:pPr>
    <w:rPr>
      <w:rFonts w:ascii="Arial CYR" w:eastAsia="Times New Roman" w:hAnsi="Arial CYR" w:cs="Arial CYR"/>
      <w:sz w:val="24"/>
      <w:szCs w:val="24"/>
      <w:lang w:eastAsia="ru-RU"/>
    </w:rPr>
  </w:style>
  <w:style w:type="paragraph" w:customStyle="1" w:styleId="xl94">
    <w:name w:val="xl94"/>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sz w:val="24"/>
      <w:szCs w:val="24"/>
      <w:lang w:eastAsia="ru-RU"/>
    </w:rPr>
  </w:style>
  <w:style w:type="paragraph" w:customStyle="1" w:styleId="xl95">
    <w:name w:val="xl95"/>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96">
    <w:name w:val="xl96"/>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Arial CYR" w:eastAsia="Times New Roman" w:hAnsi="Arial CYR" w:cs="Arial CYR"/>
      <w:sz w:val="24"/>
      <w:szCs w:val="24"/>
      <w:lang w:eastAsia="ru-RU"/>
    </w:rPr>
  </w:style>
  <w:style w:type="paragraph" w:customStyle="1" w:styleId="xl97">
    <w:name w:val="xl97"/>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6"/>
      <w:szCs w:val="16"/>
      <w:lang w:eastAsia="ru-RU"/>
    </w:rPr>
  </w:style>
  <w:style w:type="paragraph" w:customStyle="1" w:styleId="xl98">
    <w:name w:val="xl98"/>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99">
    <w:name w:val="xl99"/>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 w:val="18"/>
      <w:szCs w:val="18"/>
      <w:lang w:eastAsia="ru-RU"/>
    </w:rPr>
  </w:style>
  <w:style w:type="paragraph" w:customStyle="1" w:styleId="xl100">
    <w:name w:val="xl100"/>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18"/>
      <w:szCs w:val="18"/>
      <w:lang w:eastAsia="ru-RU"/>
    </w:rPr>
  </w:style>
  <w:style w:type="paragraph" w:customStyle="1" w:styleId="xl101">
    <w:name w:val="xl101"/>
    <w:basedOn w:val="a1"/>
    <w:rsid w:val="00A47D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8"/>
      <w:szCs w:val="18"/>
      <w:lang w:eastAsia="ru-RU"/>
    </w:rPr>
  </w:style>
  <w:style w:type="paragraph" w:customStyle="1" w:styleId="xl102">
    <w:name w:val="xl102"/>
    <w:basedOn w:val="a1"/>
    <w:rsid w:val="00A47D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18"/>
      <w:szCs w:val="18"/>
      <w:lang w:eastAsia="ru-RU"/>
    </w:rPr>
  </w:style>
  <w:style w:type="paragraph" w:customStyle="1" w:styleId="xl103">
    <w:name w:val="xl103"/>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 w:val="18"/>
      <w:szCs w:val="18"/>
      <w:lang w:eastAsia="ru-RU"/>
    </w:rPr>
  </w:style>
  <w:style w:type="paragraph" w:customStyle="1" w:styleId="xl104">
    <w:name w:val="xl104"/>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ru-RU"/>
    </w:rPr>
  </w:style>
  <w:style w:type="paragraph" w:customStyle="1" w:styleId="xl105">
    <w:name w:val="xl105"/>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b/>
      <w:bCs/>
      <w:i/>
      <w:iCs/>
      <w:sz w:val="18"/>
      <w:szCs w:val="18"/>
      <w:lang w:eastAsia="ru-RU"/>
    </w:rPr>
  </w:style>
  <w:style w:type="paragraph" w:customStyle="1" w:styleId="xl106">
    <w:name w:val="xl106"/>
    <w:basedOn w:val="a1"/>
    <w:rsid w:val="00A47D9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b/>
      <w:bCs/>
      <w:i/>
      <w:iCs/>
      <w:sz w:val="18"/>
      <w:szCs w:val="18"/>
      <w:lang w:eastAsia="ru-RU"/>
    </w:rPr>
  </w:style>
  <w:style w:type="paragraph" w:customStyle="1" w:styleId="xl107">
    <w:name w:val="xl107"/>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16"/>
      <w:szCs w:val="16"/>
      <w:lang w:eastAsia="ru-RU"/>
    </w:rPr>
  </w:style>
  <w:style w:type="paragraph" w:customStyle="1" w:styleId="xl108">
    <w:name w:val="xl108"/>
    <w:basedOn w:val="a1"/>
    <w:rsid w:val="00A47D9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i/>
      <w:iCs/>
      <w:sz w:val="18"/>
      <w:szCs w:val="18"/>
      <w:lang w:eastAsia="ru-RU"/>
    </w:rPr>
  </w:style>
  <w:style w:type="paragraph" w:customStyle="1" w:styleId="xl109">
    <w:name w:val="xl109"/>
    <w:basedOn w:val="a1"/>
    <w:rsid w:val="00A47D9D"/>
    <w:pPr>
      <w:spacing w:before="100" w:beforeAutospacing="1" w:after="100" w:afterAutospacing="1" w:line="240" w:lineRule="auto"/>
      <w:jc w:val="right"/>
      <w:textAlignment w:val="center"/>
    </w:pPr>
    <w:rPr>
      <w:rFonts w:eastAsia="Times New Roman"/>
      <w:sz w:val="24"/>
      <w:szCs w:val="24"/>
      <w:lang w:eastAsia="ru-RU"/>
    </w:rPr>
  </w:style>
  <w:style w:type="paragraph" w:customStyle="1" w:styleId="xl110">
    <w:name w:val="xl110"/>
    <w:basedOn w:val="a1"/>
    <w:rsid w:val="00A47D9D"/>
    <w:pPr>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11">
    <w:name w:val="xl111"/>
    <w:basedOn w:val="a1"/>
    <w:rsid w:val="00A47D9D"/>
    <w:pPr>
      <w:spacing w:before="100" w:beforeAutospacing="1" w:after="100" w:afterAutospacing="1" w:line="240" w:lineRule="auto"/>
      <w:jc w:val="left"/>
      <w:textAlignment w:val="center"/>
    </w:pPr>
    <w:rPr>
      <w:rFonts w:eastAsia="Times New Roman"/>
      <w:sz w:val="24"/>
      <w:szCs w:val="24"/>
      <w:lang w:eastAsia="ru-RU"/>
    </w:rPr>
  </w:style>
  <w:style w:type="paragraph" w:customStyle="1" w:styleId="xl112">
    <w:name w:val="xl112"/>
    <w:basedOn w:val="a1"/>
    <w:rsid w:val="00A47D9D"/>
    <w:pPr>
      <w:spacing w:before="100" w:beforeAutospacing="1" w:after="100" w:afterAutospacing="1" w:line="240" w:lineRule="auto"/>
      <w:jc w:val="left"/>
    </w:pPr>
    <w:rPr>
      <w:rFonts w:ascii="Arial CYR" w:eastAsia="Times New Roman" w:hAnsi="Arial CYR" w:cs="Arial CYR"/>
      <w:sz w:val="24"/>
      <w:szCs w:val="24"/>
      <w:lang w:eastAsia="ru-RU"/>
    </w:rPr>
  </w:style>
  <w:style w:type="paragraph" w:customStyle="1" w:styleId="xl113">
    <w:name w:val="xl113"/>
    <w:basedOn w:val="a1"/>
    <w:rsid w:val="00A47D9D"/>
    <w:pPr>
      <w:spacing w:before="100" w:beforeAutospacing="1" w:after="100" w:afterAutospacing="1" w:line="240" w:lineRule="auto"/>
      <w:jc w:val="center"/>
      <w:textAlignment w:val="center"/>
    </w:pPr>
    <w:rPr>
      <w:rFonts w:eastAsia="Times New Roman"/>
      <w:sz w:val="24"/>
      <w:szCs w:val="24"/>
      <w:lang w:eastAsia="ru-RU"/>
    </w:rPr>
  </w:style>
  <w:style w:type="character" w:customStyle="1" w:styleId="affff3">
    <w:name w:val="Основной текст_"/>
    <w:link w:val="1f4"/>
    <w:uiPriority w:val="99"/>
    <w:locked/>
    <w:rsid w:val="00E87F69"/>
    <w:rPr>
      <w:shd w:val="clear" w:color="auto" w:fill="FFFFFF"/>
    </w:rPr>
  </w:style>
  <w:style w:type="paragraph" w:customStyle="1" w:styleId="1f4">
    <w:name w:val="Основной текст1"/>
    <w:basedOn w:val="a1"/>
    <w:link w:val="affff3"/>
    <w:uiPriority w:val="99"/>
    <w:rsid w:val="00E87F69"/>
    <w:pPr>
      <w:shd w:val="clear" w:color="auto" w:fill="FFFFFF"/>
      <w:spacing w:after="0" w:line="278" w:lineRule="exact"/>
      <w:jc w:val="left"/>
    </w:pPr>
    <w:rPr>
      <w:rFonts w:ascii="Calibri" w:hAnsi="Calibri"/>
      <w:sz w:val="20"/>
      <w:szCs w:val="20"/>
    </w:rPr>
  </w:style>
  <w:style w:type="paragraph" w:customStyle="1" w:styleId="a">
    <w:name w:val="заголовок таблицы"/>
    <w:basedOn w:val="a1"/>
    <w:link w:val="affff4"/>
    <w:autoRedefine/>
    <w:uiPriority w:val="99"/>
    <w:rsid w:val="008B7BC6"/>
    <w:pPr>
      <w:keepNext/>
      <w:keepLines/>
      <w:widowControl w:val="0"/>
      <w:numPr>
        <w:numId w:val="11"/>
      </w:numPr>
      <w:tabs>
        <w:tab w:val="left" w:pos="1440"/>
      </w:tabs>
      <w:suppressAutoHyphens/>
      <w:spacing w:before="120" w:after="120" w:line="240" w:lineRule="auto"/>
    </w:pPr>
    <w:rPr>
      <w:b/>
      <w:bCs/>
      <w:sz w:val="24"/>
      <w:szCs w:val="24"/>
    </w:rPr>
  </w:style>
  <w:style w:type="character" w:customStyle="1" w:styleId="affff4">
    <w:name w:val="заголовок таблицы Знак Знак"/>
    <w:link w:val="a"/>
    <w:uiPriority w:val="99"/>
    <w:locked/>
    <w:rsid w:val="008B7BC6"/>
    <w:rPr>
      <w:rFonts w:ascii="Times New Roman" w:hAnsi="Times New Roman"/>
      <w:b/>
      <w:bCs/>
      <w:sz w:val="24"/>
      <w:szCs w:val="24"/>
    </w:rPr>
  </w:style>
  <w:style w:type="paragraph" w:customStyle="1" w:styleId="xl114">
    <w:name w:val="xl114"/>
    <w:basedOn w:val="a1"/>
    <w:rsid w:val="002F3E1E"/>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15">
    <w:name w:val="xl115"/>
    <w:basedOn w:val="a1"/>
    <w:rsid w:val="002F3E1E"/>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16">
    <w:name w:val="xl116"/>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17">
    <w:name w:val="xl117"/>
    <w:basedOn w:val="a1"/>
    <w:rsid w:val="002F3E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18">
    <w:name w:val="xl118"/>
    <w:basedOn w:val="a1"/>
    <w:rsid w:val="002F3E1E"/>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19">
    <w:name w:val="xl119"/>
    <w:basedOn w:val="a1"/>
    <w:rsid w:val="002F3E1E"/>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20">
    <w:name w:val="xl120"/>
    <w:basedOn w:val="a1"/>
    <w:rsid w:val="002F3E1E"/>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21">
    <w:name w:val="xl121"/>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22">
    <w:name w:val="xl122"/>
    <w:basedOn w:val="a1"/>
    <w:rsid w:val="002F3E1E"/>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23">
    <w:name w:val="xl123"/>
    <w:basedOn w:val="a1"/>
    <w:rsid w:val="002F3E1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24">
    <w:name w:val="xl124"/>
    <w:basedOn w:val="a1"/>
    <w:rsid w:val="002F3E1E"/>
    <w:pPr>
      <w:pBdr>
        <w:left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25">
    <w:name w:val="xl125"/>
    <w:basedOn w:val="a1"/>
    <w:rsid w:val="002F3E1E"/>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left"/>
    </w:pPr>
    <w:rPr>
      <w:rFonts w:eastAsia="Times New Roman"/>
      <w:sz w:val="22"/>
      <w:szCs w:val="22"/>
      <w:lang w:eastAsia="ru-RU"/>
    </w:rPr>
  </w:style>
  <w:style w:type="paragraph" w:customStyle="1" w:styleId="xl126">
    <w:name w:val="xl126"/>
    <w:basedOn w:val="a1"/>
    <w:rsid w:val="002F3E1E"/>
    <w:pPr>
      <w:pBdr>
        <w:top w:val="single" w:sz="8" w:space="0" w:color="auto"/>
        <w:right w:val="single" w:sz="8" w:space="0" w:color="auto"/>
      </w:pBdr>
      <w:spacing w:before="100" w:beforeAutospacing="1" w:after="100" w:afterAutospacing="1" w:line="240" w:lineRule="auto"/>
      <w:jc w:val="left"/>
    </w:pPr>
    <w:rPr>
      <w:rFonts w:eastAsia="Times New Roman"/>
      <w:sz w:val="22"/>
      <w:szCs w:val="22"/>
      <w:lang w:eastAsia="ru-RU"/>
    </w:rPr>
  </w:style>
  <w:style w:type="paragraph" w:customStyle="1" w:styleId="xl127">
    <w:name w:val="xl127"/>
    <w:basedOn w:val="a1"/>
    <w:rsid w:val="002F3E1E"/>
    <w:pPr>
      <w:pBdr>
        <w:bottom w:val="single" w:sz="8" w:space="0" w:color="auto"/>
        <w:right w:val="single" w:sz="8" w:space="0" w:color="auto"/>
      </w:pBdr>
      <w:spacing w:before="100" w:beforeAutospacing="1" w:after="100" w:afterAutospacing="1" w:line="240" w:lineRule="auto"/>
      <w:jc w:val="center"/>
    </w:pPr>
    <w:rPr>
      <w:rFonts w:eastAsia="Times New Roman"/>
      <w:sz w:val="22"/>
      <w:szCs w:val="22"/>
      <w:lang w:eastAsia="ru-RU"/>
    </w:rPr>
  </w:style>
  <w:style w:type="paragraph" w:customStyle="1" w:styleId="xl128">
    <w:name w:val="xl128"/>
    <w:basedOn w:val="a1"/>
    <w:rsid w:val="002F3E1E"/>
    <w:pPr>
      <w:pBdr>
        <w:bottom w:val="single" w:sz="4" w:space="0" w:color="auto"/>
        <w:right w:val="single" w:sz="4" w:space="0" w:color="auto"/>
      </w:pBdr>
      <w:shd w:val="clear" w:color="000000" w:fill="FFFF99"/>
      <w:spacing w:before="100" w:beforeAutospacing="1" w:after="100" w:afterAutospacing="1" w:line="240" w:lineRule="auto"/>
      <w:jc w:val="center"/>
    </w:pPr>
    <w:rPr>
      <w:rFonts w:eastAsia="Times New Roman"/>
      <w:b/>
      <w:bCs/>
      <w:sz w:val="22"/>
      <w:szCs w:val="22"/>
      <w:lang w:eastAsia="ru-RU"/>
    </w:rPr>
  </w:style>
  <w:style w:type="paragraph" w:customStyle="1" w:styleId="xl129">
    <w:name w:val="xl129"/>
    <w:basedOn w:val="a1"/>
    <w:rsid w:val="002F3E1E"/>
    <w:pPr>
      <w:pBdr>
        <w:left w:val="single" w:sz="4" w:space="0" w:color="auto"/>
        <w:bottom w:val="single" w:sz="4" w:space="0" w:color="auto"/>
      </w:pBdr>
      <w:spacing w:before="100" w:beforeAutospacing="1" w:after="100" w:afterAutospacing="1" w:line="240" w:lineRule="auto"/>
      <w:jc w:val="center"/>
    </w:pPr>
    <w:rPr>
      <w:rFonts w:eastAsia="Times New Roman"/>
      <w:b/>
      <w:bCs/>
      <w:sz w:val="22"/>
      <w:szCs w:val="22"/>
      <w:lang w:eastAsia="ru-RU"/>
    </w:rPr>
  </w:style>
  <w:style w:type="paragraph" w:customStyle="1" w:styleId="xl130">
    <w:name w:val="xl130"/>
    <w:basedOn w:val="a1"/>
    <w:rsid w:val="002F3E1E"/>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31">
    <w:name w:val="xl131"/>
    <w:basedOn w:val="a1"/>
    <w:rsid w:val="002F3E1E"/>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b/>
      <w:bCs/>
      <w:sz w:val="22"/>
      <w:szCs w:val="22"/>
      <w:lang w:eastAsia="ru-RU"/>
    </w:rPr>
  </w:style>
  <w:style w:type="paragraph" w:customStyle="1" w:styleId="xl132">
    <w:name w:val="xl132"/>
    <w:basedOn w:val="a1"/>
    <w:rsid w:val="002F3E1E"/>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center"/>
    </w:pPr>
    <w:rPr>
      <w:rFonts w:eastAsia="Times New Roman"/>
      <w:b/>
      <w:bCs/>
      <w:sz w:val="22"/>
      <w:szCs w:val="22"/>
      <w:lang w:eastAsia="ru-RU"/>
    </w:rPr>
  </w:style>
  <w:style w:type="paragraph" w:customStyle="1" w:styleId="xl133">
    <w:name w:val="xl133"/>
    <w:basedOn w:val="a1"/>
    <w:rsid w:val="002F3E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34">
    <w:name w:val="xl134"/>
    <w:basedOn w:val="a1"/>
    <w:rsid w:val="002F3E1E"/>
    <w:pPr>
      <w:pBdr>
        <w:top w:val="single" w:sz="4" w:space="0" w:color="auto"/>
        <w:left w:val="single" w:sz="4" w:space="0" w:color="auto"/>
        <w:bottom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35">
    <w:name w:val="xl135"/>
    <w:basedOn w:val="a1"/>
    <w:rsid w:val="002F3E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36">
    <w:name w:val="xl136"/>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22"/>
      <w:szCs w:val="22"/>
      <w:lang w:eastAsia="ru-RU"/>
    </w:rPr>
  </w:style>
  <w:style w:type="paragraph" w:customStyle="1" w:styleId="xl137">
    <w:name w:val="xl137"/>
    <w:basedOn w:val="a1"/>
    <w:rsid w:val="002F3E1E"/>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38">
    <w:name w:val="xl138"/>
    <w:basedOn w:val="a1"/>
    <w:rsid w:val="002F3E1E"/>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b/>
      <w:bCs/>
      <w:sz w:val="22"/>
      <w:szCs w:val="22"/>
      <w:lang w:eastAsia="ru-RU"/>
    </w:rPr>
  </w:style>
  <w:style w:type="paragraph" w:customStyle="1" w:styleId="xl139">
    <w:name w:val="xl139"/>
    <w:basedOn w:val="a1"/>
    <w:rsid w:val="002F3E1E"/>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2"/>
      <w:szCs w:val="22"/>
      <w:lang w:eastAsia="ru-RU"/>
    </w:rPr>
  </w:style>
  <w:style w:type="paragraph" w:customStyle="1" w:styleId="xl140">
    <w:name w:val="xl140"/>
    <w:basedOn w:val="a1"/>
    <w:rsid w:val="002F3E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eastAsia="Times New Roman"/>
      <w:b/>
      <w:bCs/>
      <w:sz w:val="22"/>
      <w:szCs w:val="22"/>
      <w:lang w:eastAsia="ru-RU"/>
    </w:rPr>
  </w:style>
  <w:style w:type="paragraph" w:customStyle="1" w:styleId="xl141">
    <w:name w:val="xl141"/>
    <w:basedOn w:val="a1"/>
    <w:rsid w:val="002F3E1E"/>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 w:val="22"/>
      <w:szCs w:val="22"/>
      <w:lang w:eastAsia="ru-RU"/>
    </w:rPr>
  </w:style>
  <w:style w:type="paragraph" w:customStyle="1" w:styleId="xl142">
    <w:name w:val="xl142"/>
    <w:basedOn w:val="a1"/>
    <w:rsid w:val="002F3E1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left"/>
    </w:pPr>
    <w:rPr>
      <w:rFonts w:eastAsia="Times New Roman"/>
      <w:b/>
      <w:bCs/>
      <w:sz w:val="22"/>
      <w:szCs w:val="22"/>
      <w:lang w:eastAsia="ru-RU"/>
    </w:rPr>
  </w:style>
  <w:style w:type="paragraph" w:customStyle="1" w:styleId="xl143">
    <w:name w:val="xl143"/>
    <w:basedOn w:val="a1"/>
    <w:rsid w:val="002F3E1E"/>
    <w:pPr>
      <w:pBdr>
        <w:left w:val="single" w:sz="4" w:space="0" w:color="auto"/>
        <w:right w:val="single" w:sz="4" w:space="0" w:color="auto"/>
      </w:pBdr>
      <w:spacing w:before="100" w:beforeAutospacing="1" w:after="100" w:afterAutospacing="1" w:line="240" w:lineRule="auto"/>
      <w:jc w:val="left"/>
    </w:pPr>
    <w:rPr>
      <w:rFonts w:eastAsia="Times New Roman"/>
      <w:b/>
      <w:bCs/>
      <w:sz w:val="22"/>
      <w:szCs w:val="22"/>
      <w:lang w:eastAsia="ru-RU"/>
    </w:rPr>
  </w:style>
  <w:style w:type="paragraph" w:customStyle="1" w:styleId="xl144">
    <w:name w:val="xl144"/>
    <w:basedOn w:val="a1"/>
    <w:rsid w:val="002F3E1E"/>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left"/>
    </w:pPr>
    <w:rPr>
      <w:rFonts w:eastAsia="Times New Roman"/>
      <w:b/>
      <w:bCs/>
      <w:sz w:val="22"/>
      <w:szCs w:val="22"/>
      <w:lang w:eastAsia="ru-RU"/>
    </w:rPr>
  </w:style>
  <w:style w:type="paragraph" w:customStyle="1" w:styleId="xl145">
    <w:name w:val="xl145"/>
    <w:basedOn w:val="a1"/>
    <w:rsid w:val="002F3E1E"/>
    <w:pPr>
      <w:pBdr>
        <w:left w:val="single" w:sz="4" w:space="0" w:color="auto"/>
        <w:bottom w:val="single" w:sz="4" w:space="0" w:color="auto"/>
      </w:pBdr>
      <w:spacing w:before="100" w:beforeAutospacing="1" w:after="100" w:afterAutospacing="1" w:line="240" w:lineRule="auto"/>
      <w:jc w:val="left"/>
    </w:pPr>
    <w:rPr>
      <w:rFonts w:eastAsia="Times New Roman"/>
      <w:sz w:val="22"/>
      <w:szCs w:val="22"/>
      <w:lang w:eastAsia="ru-RU"/>
    </w:rPr>
  </w:style>
  <w:style w:type="paragraph" w:customStyle="1" w:styleId="xl146">
    <w:name w:val="xl146"/>
    <w:basedOn w:val="a1"/>
    <w:rsid w:val="002F3E1E"/>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4"/>
      <w:szCs w:val="24"/>
      <w:lang w:eastAsia="ru-RU"/>
    </w:rPr>
  </w:style>
  <w:style w:type="paragraph" w:customStyle="1" w:styleId="xl147">
    <w:name w:val="xl147"/>
    <w:basedOn w:val="a1"/>
    <w:rsid w:val="002F3E1E"/>
    <w:pPr>
      <w:pBdr>
        <w:left w:val="single" w:sz="4" w:space="0" w:color="auto"/>
        <w:bottom w:val="single" w:sz="4" w:space="0" w:color="auto"/>
        <w:right w:val="single" w:sz="4" w:space="0" w:color="auto"/>
      </w:pBdr>
      <w:shd w:val="clear" w:color="000000" w:fill="FFFF99"/>
      <w:spacing w:before="100" w:beforeAutospacing="1" w:after="100" w:afterAutospacing="1" w:line="240" w:lineRule="auto"/>
      <w:jc w:val="left"/>
    </w:pPr>
    <w:rPr>
      <w:rFonts w:eastAsia="Times New Roman"/>
      <w:b/>
      <w:bCs/>
      <w:sz w:val="24"/>
      <w:szCs w:val="24"/>
      <w:lang w:eastAsia="ru-RU"/>
    </w:rPr>
  </w:style>
  <w:style w:type="paragraph" w:customStyle="1" w:styleId="xl148">
    <w:name w:val="xl148"/>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lang w:eastAsia="ru-RU"/>
    </w:rPr>
  </w:style>
  <w:style w:type="paragraph" w:customStyle="1" w:styleId="xl149">
    <w:name w:val="xl149"/>
    <w:basedOn w:val="a1"/>
    <w:rsid w:val="002F3E1E"/>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 w:val="24"/>
      <w:szCs w:val="24"/>
      <w:lang w:eastAsia="ru-RU"/>
    </w:rPr>
  </w:style>
  <w:style w:type="paragraph" w:customStyle="1" w:styleId="xl150">
    <w:name w:val="xl150"/>
    <w:basedOn w:val="a1"/>
    <w:rsid w:val="002F3E1E"/>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24"/>
      <w:szCs w:val="24"/>
      <w:lang w:eastAsia="ru-RU"/>
    </w:rPr>
  </w:style>
  <w:style w:type="paragraph" w:customStyle="1" w:styleId="xl151">
    <w:name w:val="xl151"/>
    <w:basedOn w:val="a1"/>
    <w:rsid w:val="002F3E1E"/>
    <w:pPr>
      <w:pBdr>
        <w:top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lang w:eastAsia="ru-RU"/>
    </w:rPr>
  </w:style>
  <w:style w:type="paragraph" w:customStyle="1" w:styleId="xl152">
    <w:name w:val="xl152"/>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 w:val="24"/>
      <w:szCs w:val="24"/>
      <w:lang w:eastAsia="ru-RU"/>
    </w:rPr>
  </w:style>
  <w:style w:type="paragraph" w:customStyle="1" w:styleId="xl153">
    <w:name w:val="xl153"/>
    <w:basedOn w:val="a1"/>
    <w:rsid w:val="002F3E1E"/>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b/>
      <w:bCs/>
      <w:sz w:val="24"/>
      <w:szCs w:val="24"/>
      <w:lang w:eastAsia="ru-RU"/>
    </w:rPr>
  </w:style>
  <w:style w:type="paragraph" w:customStyle="1" w:styleId="xl154">
    <w:name w:val="xl154"/>
    <w:basedOn w:val="a1"/>
    <w:rsid w:val="002F3E1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339624177">
      <w:bodyDiv w:val="1"/>
      <w:marLeft w:val="0"/>
      <w:marRight w:val="0"/>
      <w:marTop w:val="0"/>
      <w:marBottom w:val="0"/>
      <w:divBdr>
        <w:top w:val="none" w:sz="0" w:space="0" w:color="auto"/>
        <w:left w:val="none" w:sz="0" w:space="0" w:color="auto"/>
        <w:bottom w:val="none" w:sz="0" w:space="0" w:color="auto"/>
        <w:right w:val="none" w:sz="0" w:space="0" w:color="auto"/>
      </w:divBdr>
    </w:div>
    <w:div w:id="343241284">
      <w:bodyDiv w:val="1"/>
      <w:marLeft w:val="0"/>
      <w:marRight w:val="0"/>
      <w:marTop w:val="0"/>
      <w:marBottom w:val="0"/>
      <w:divBdr>
        <w:top w:val="none" w:sz="0" w:space="0" w:color="auto"/>
        <w:left w:val="none" w:sz="0" w:space="0" w:color="auto"/>
        <w:bottom w:val="none" w:sz="0" w:space="0" w:color="auto"/>
        <w:right w:val="none" w:sz="0" w:space="0" w:color="auto"/>
      </w:divBdr>
    </w:div>
    <w:div w:id="344944594">
      <w:bodyDiv w:val="1"/>
      <w:marLeft w:val="0"/>
      <w:marRight w:val="0"/>
      <w:marTop w:val="0"/>
      <w:marBottom w:val="0"/>
      <w:divBdr>
        <w:top w:val="none" w:sz="0" w:space="0" w:color="auto"/>
        <w:left w:val="none" w:sz="0" w:space="0" w:color="auto"/>
        <w:bottom w:val="none" w:sz="0" w:space="0" w:color="auto"/>
        <w:right w:val="none" w:sz="0" w:space="0" w:color="auto"/>
      </w:divBdr>
    </w:div>
    <w:div w:id="661736265">
      <w:bodyDiv w:val="1"/>
      <w:marLeft w:val="0"/>
      <w:marRight w:val="0"/>
      <w:marTop w:val="0"/>
      <w:marBottom w:val="0"/>
      <w:divBdr>
        <w:top w:val="none" w:sz="0" w:space="0" w:color="auto"/>
        <w:left w:val="none" w:sz="0" w:space="0" w:color="auto"/>
        <w:bottom w:val="none" w:sz="0" w:space="0" w:color="auto"/>
        <w:right w:val="none" w:sz="0" w:space="0" w:color="auto"/>
      </w:divBdr>
    </w:div>
    <w:div w:id="753357919">
      <w:bodyDiv w:val="1"/>
      <w:marLeft w:val="0"/>
      <w:marRight w:val="0"/>
      <w:marTop w:val="0"/>
      <w:marBottom w:val="0"/>
      <w:divBdr>
        <w:top w:val="none" w:sz="0" w:space="0" w:color="auto"/>
        <w:left w:val="none" w:sz="0" w:space="0" w:color="auto"/>
        <w:bottom w:val="none" w:sz="0" w:space="0" w:color="auto"/>
        <w:right w:val="none" w:sz="0" w:space="0" w:color="auto"/>
      </w:divBdr>
    </w:div>
    <w:div w:id="774250034">
      <w:bodyDiv w:val="1"/>
      <w:marLeft w:val="0"/>
      <w:marRight w:val="0"/>
      <w:marTop w:val="0"/>
      <w:marBottom w:val="0"/>
      <w:divBdr>
        <w:top w:val="none" w:sz="0" w:space="0" w:color="auto"/>
        <w:left w:val="none" w:sz="0" w:space="0" w:color="auto"/>
        <w:bottom w:val="none" w:sz="0" w:space="0" w:color="auto"/>
        <w:right w:val="none" w:sz="0" w:space="0" w:color="auto"/>
      </w:divBdr>
    </w:div>
    <w:div w:id="1086456670">
      <w:bodyDiv w:val="1"/>
      <w:marLeft w:val="0"/>
      <w:marRight w:val="0"/>
      <w:marTop w:val="0"/>
      <w:marBottom w:val="0"/>
      <w:divBdr>
        <w:top w:val="none" w:sz="0" w:space="0" w:color="auto"/>
        <w:left w:val="none" w:sz="0" w:space="0" w:color="auto"/>
        <w:bottom w:val="none" w:sz="0" w:space="0" w:color="auto"/>
        <w:right w:val="none" w:sz="0" w:space="0" w:color="auto"/>
      </w:divBdr>
    </w:div>
    <w:div w:id="1334844442">
      <w:bodyDiv w:val="1"/>
      <w:marLeft w:val="0"/>
      <w:marRight w:val="0"/>
      <w:marTop w:val="0"/>
      <w:marBottom w:val="0"/>
      <w:divBdr>
        <w:top w:val="none" w:sz="0" w:space="0" w:color="auto"/>
        <w:left w:val="none" w:sz="0" w:space="0" w:color="auto"/>
        <w:bottom w:val="none" w:sz="0" w:space="0" w:color="auto"/>
        <w:right w:val="none" w:sz="0" w:space="0" w:color="auto"/>
      </w:divBdr>
    </w:div>
    <w:div w:id="1337074600">
      <w:bodyDiv w:val="1"/>
      <w:marLeft w:val="0"/>
      <w:marRight w:val="0"/>
      <w:marTop w:val="0"/>
      <w:marBottom w:val="0"/>
      <w:divBdr>
        <w:top w:val="none" w:sz="0" w:space="0" w:color="auto"/>
        <w:left w:val="none" w:sz="0" w:space="0" w:color="auto"/>
        <w:bottom w:val="none" w:sz="0" w:space="0" w:color="auto"/>
        <w:right w:val="none" w:sz="0" w:space="0" w:color="auto"/>
      </w:divBdr>
    </w:div>
    <w:div w:id="1461192503">
      <w:bodyDiv w:val="1"/>
      <w:marLeft w:val="0"/>
      <w:marRight w:val="0"/>
      <w:marTop w:val="0"/>
      <w:marBottom w:val="0"/>
      <w:divBdr>
        <w:top w:val="none" w:sz="0" w:space="0" w:color="auto"/>
        <w:left w:val="none" w:sz="0" w:space="0" w:color="auto"/>
        <w:bottom w:val="none" w:sz="0" w:space="0" w:color="auto"/>
        <w:right w:val="none" w:sz="0" w:space="0" w:color="auto"/>
      </w:divBdr>
    </w:div>
    <w:div w:id="1605309922">
      <w:bodyDiv w:val="1"/>
      <w:marLeft w:val="0"/>
      <w:marRight w:val="0"/>
      <w:marTop w:val="0"/>
      <w:marBottom w:val="0"/>
      <w:divBdr>
        <w:top w:val="none" w:sz="0" w:space="0" w:color="auto"/>
        <w:left w:val="none" w:sz="0" w:space="0" w:color="auto"/>
        <w:bottom w:val="none" w:sz="0" w:space="0" w:color="auto"/>
        <w:right w:val="none" w:sz="0" w:space="0" w:color="auto"/>
      </w:divBdr>
    </w:div>
    <w:div w:id="1638608939">
      <w:bodyDiv w:val="1"/>
      <w:marLeft w:val="0"/>
      <w:marRight w:val="0"/>
      <w:marTop w:val="0"/>
      <w:marBottom w:val="0"/>
      <w:divBdr>
        <w:top w:val="none" w:sz="0" w:space="0" w:color="auto"/>
        <w:left w:val="none" w:sz="0" w:space="0" w:color="auto"/>
        <w:bottom w:val="none" w:sz="0" w:space="0" w:color="auto"/>
        <w:right w:val="none" w:sz="0" w:space="0" w:color="auto"/>
      </w:divBdr>
    </w:div>
    <w:div w:id="1802843965">
      <w:bodyDiv w:val="1"/>
      <w:marLeft w:val="0"/>
      <w:marRight w:val="0"/>
      <w:marTop w:val="0"/>
      <w:marBottom w:val="0"/>
      <w:divBdr>
        <w:top w:val="none" w:sz="0" w:space="0" w:color="auto"/>
        <w:left w:val="none" w:sz="0" w:space="0" w:color="auto"/>
        <w:bottom w:val="none" w:sz="0" w:space="0" w:color="auto"/>
        <w:right w:val="none" w:sz="0" w:space="0" w:color="auto"/>
      </w:divBdr>
    </w:div>
    <w:div w:id="1841002526">
      <w:bodyDiv w:val="1"/>
      <w:marLeft w:val="0"/>
      <w:marRight w:val="0"/>
      <w:marTop w:val="0"/>
      <w:marBottom w:val="0"/>
      <w:divBdr>
        <w:top w:val="none" w:sz="0" w:space="0" w:color="auto"/>
        <w:left w:val="none" w:sz="0" w:space="0" w:color="auto"/>
        <w:bottom w:val="none" w:sz="0" w:space="0" w:color="auto"/>
        <w:right w:val="none" w:sz="0" w:space="0" w:color="auto"/>
      </w:divBdr>
    </w:div>
    <w:div w:id="1972859185">
      <w:bodyDiv w:val="1"/>
      <w:marLeft w:val="0"/>
      <w:marRight w:val="0"/>
      <w:marTop w:val="0"/>
      <w:marBottom w:val="0"/>
      <w:divBdr>
        <w:top w:val="none" w:sz="0" w:space="0" w:color="auto"/>
        <w:left w:val="none" w:sz="0" w:space="0" w:color="auto"/>
        <w:bottom w:val="none" w:sz="0" w:space="0" w:color="auto"/>
        <w:right w:val="none" w:sz="0" w:space="0" w:color="auto"/>
      </w:divBdr>
    </w:div>
    <w:div w:id="2035496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ru.wikipedia.org/wiki/%D0%A1%D0%B5%D0%B2%D0%B5%D1%80%D0%BE%D1%83%D1%80%D0%B0%D0%BB%D1%8C%D1%81%D0%BA" TargetMode="External"/><Relationship Id="rId18" Type="http://schemas.openxmlformats.org/officeDocument/2006/relationships/hyperlink" Target="http://ru.wikipedia.org/wiki/%D0%9F%D0%BE%D0%BA%D1%80%D0%BE%D0%B2%D1%81%D0%BA-%D0%A3%D1%80%D0%B0%D0%BB%D1%8C%D1%81%D0%BA%D0%B8%D0%B9" TargetMode="External"/><Relationship Id="rId26" Type="http://schemas.openxmlformats.org/officeDocument/2006/relationships/hyperlink" Target="http://ru.wikipedia.org/wiki/%D0%91%D0%BE%D0%BA%D1%81%D0%B8%D1%82%D1%8B" TargetMode="External"/><Relationship Id="rId39"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yperlink" Target="http://ru.wikipedia.org/wiki/%D0%A2%D1%80%D0%B5%D1%82%D0%B8%D0%B9_%D0%A1%D0%B5%D0%B2%D0%B5%D1%80%D0%BD%D1%8B%D0%B9" TargetMode="External"/><Relationship Id="rId34"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ru.wikipedia.org/wiki/%D0%A7%D0%B5%D1%80%D1%91%D0%BC%D1%83%D1%85%D0%BE%D0%B2%D0%BE_(%D0%A1%D0%B2%D0%B5%D1%80%D0%B4%D0%BB%D0%BE%D0%B2%D1%81%D0%BA%D0%B0%D1%8F_%D0%BE%D0%B1%D0%BB%D0%B0%D1%81%D1%82%D1%8C)" TargetMode="External"/><Relationship Id="rId25" Type="http://schemas.openxmlformats.org/officeDocument/2006/relationships/hyperlink" Target="http://ru.wikipedia.org/wiki/1758" TargetMode="External"/><Relationship Id="rId33" Type="http://schemas.openxmlformats.org/officeDocument/2006/relationships/image" Target="media/image5.jpeg"/><Relationship Id="rId38"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ru.wikipedia.org/wiki/%D0%A2%D1%80%D0%B5%D1%82%D0%B8%D0%B9_%D0%A1%D0%B5%D0%B2%D0%B5%D1%80%D0%BD%D1%8B%D0%B9" TargetMode="External"/><Relationship Id="rId20" Type="http://schemas.openxmlformats.org/officeDocument/2006/relationships/hyperlink" Target="http://ru.wikipedia.org/wiki/%D0%9A%D0%B0%D0%BB%D1%8C%D1%8F_(%D0%BF%D0%BE%D1%81%D1%91%D0%BB%D0%BE%D0%BA)" TargetMode="External"/><Relationship Id="rId29" Type="http://schemas.openxmlformats.org/officeDocument/2006/relationships/hyperlink" Target="http://ru.wikipedia.org/wiki/%D0%9F%D0%BE%D0%BA%D1%80%D0%BE%D0%B2%D1%81%D0%BA-%D0%A3%D1%80%D0%B0%D0%BB%D1%8C%D1%81%D0%BA%D0%B8%D0%B9"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ru.wikipedia.org/wiki/%D0%95%D0%BA%D0%B0%D1%82%D0%B5%D1%80%D0%B8%D0%BD%D0%B1%D1%83%D1%80%D0%B3" TargetMode="External"/><Relationship Id="rId32" Type="http://schemas.openxmlformats.org/officeDocument/2006/relationships/image" Target="media/image4.jpeg"/><Relationship Id="rId37" Type="http://schemas.openxmlformats.org/officeDocument/2006/relationships/image" Target="media/image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ru.wikipedia.org/wiki/%D0%9F%D0%BE%D0%BA%D1%80%D0%BE%D0%B2%D1%81%D0%BA-%D0%A3%D1%80%D0%B0%D0%BB%D1%8C%D1%81%D0%BA%D0%B8%D0%B9" TargetMode="External"/><Relationship Id="rId23" Type="http://schemas.openxmlformats.org/officeDocument/2006/relationships/hyperlink" Target="http://ru.wikipedia.org/wiki/%D0%9E%D0%B1%D1%8C_(%D1%80%D0%B5%D0%BA%D0%B0)" TargetMode="External"/><Relationship Id="rId28" Type="http://schemas.openxmlformats.org/officeDocument/2006/relationships/hyperlink" Target="http://ru.wikipedia.org/wiki/%D0%A2%D1%80%D0%B5%D1%82%D0%B8%D0%B9_%D0%A1%D0%B5%D0%B2%D0%B5%D1%80%D0%BD%D1%8B%D0%B9" TargetMode="External"/><Relationship Id="rId36" Type="http://schemas.openxmlformats.org/officeDocument/2006/relationships/image" Target="media/image8.png"/><Relationship Id="rId10" Type="http://schemas.openxmlformats.org/officeDocument/2006/relationships/footer" Target="footer1.xml"/><Relationship Id="rId19" Type="http://schemas.openxmlformats.org/officeDocument/2006/relationships/hyperlink" Target="http://ru.wikipedia.org/wiki/%D0%A7%D0%B5%D1%80%D1%91%D0%BC%D1%83%D1%85%D0%BE%D0%B2%D0%BE_(%D0%A1%D0%B2%D0%B5%D1%80%D0%B4%D0%BB%D0%BE%D0%B2%D1%81%D0%BA%D0%B0%D1%8F_%D0%BE%D0%B1%D0%BB%D0%B0%D1%81%D1%82%D1%8C)" TargetMode="External"/><Relationship Id="rId31"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u.wikipedia.org/wiki/%D0%9A%D0%B0%D0%BB%D1%8C%D1%8F_(%D0%BF%D0%BE%D1%81%D1%91%D0%BB%D0%BE%D0%BA)" TargetMode="External"/><Relationship Id="rId22" Type="http://schemas.openxmlformats.org/officeDocument/2006/relationships/hyperlink" Target="http://ru.wikipedia.org/wiki/%D0%92%D0%B0%D0%B3%D1%80%D0%B0%D0%BD" TargetMode="External"/><Relationship Id="rId27" Type="http://schemas.openxmlformats.org/officeDocument/2006/relationships/hyperlink" Target="http://ru.wikipedia.org/wiki/%D0%9A%D0%B0%D0%BB%D1%8C%D1%8F_(%D0%BF%D0%BE%D1%81%D1%91%D0%BB%D0%BE%D0%BA)" TargetMode="External"/><Relationship Id="rId30" Type="http://schemas.openxmlformats.org/officeDocument/2006/relationships/image" Target="media/image2.jpeg"/><Relationship Id="rId35"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766574-08A0-47E3-A5FE-7F672665E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4764</TotalTime>
  <Pages>82</Pages>
  <Words>17565</Words>
  <Characters>100124</Characters>
  <Application>Microsoft Office Word</Application>
  <DocSecurity>0</DocSecurity>
  <Lines>834</Lines>
  <Paragraphs>234</Paragraphs>
  <ScaleCrop>false</ScaleCrop>
  <HeadingPairs>
    <vt:vector size="2" baseType="variant">
      <vt:variant>
        <vt:lpstr>Название</vt:lpstr>
      </vt:variant>
      <vt:variant>
        <vt:i4>1</vt:i4>
      </vt:variant>
    </vt:vector>
  </HeadingPairs>
  <TitlesOfParts>
    <vt:vector size="1" baseType="lpstr">
      <vt:lpstr>Схема водоснабжения муниципального образования «Городской округ-город Кудымкар»</vt:lpstr>
    </vt:vector>
  </TitlesOfParts>
  <Company>DG Win&amp;Soft</Company>
  <LinksUpToDate>false</LinksUpToDate>
  <CharactersWithSpaces>117455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водоснабжения муниципального образования «Городской округ-город Кудымкар»</dc:title>
  <dc:subject/>
  <dc:creator>Леонид</dc:creator>
  <cp:keywords/>
  <dc:description/>
  <cp:lastModifiedBy>Леонид</cp:lastModifiedBy>
  <cp:revision>95</cp:revision>
  <cp:lastPrinted>2014-04-30T08:08:00Z</cp:lastPrinted>
  <dcterms:created xsi:type="dcterms:W3CDTF">2014-03-05T05:01:00Z</dcterms:created>
  <dcterms:modified xsi:type="dcterms:W3CDTF">2014-06-25T08:40:00Z</dcterms:modified>
  <cp:contentStatus>Окончательное</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