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832FD" w:rsidP="00C832F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C832FD">
              <w:rPr>
                <w:u w:val="single"/>
              </w:rPr>
              <w:t>319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C832FD" w:rsidRPr="00BA6FBD" w:rsidRDefault="00C832FD" w:rsidP="00C83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 на 2018 - 2022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832FD" w:rsidRPr="00BA6FBD" w:rsidRDefault="00C832FD" w:rsidP="00C83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FB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6FBD">
        <w:rPr>
          <w:rFonts w:ascii="Times New Roman" w:hAnsi="Times New Roman" w:cs="Times New Roman"/>
          <w:sz w:val="28"/>
          <w:szCs w:val="28"/>
        </w:rPr>
        <w:t xml:space="preserve">от 10.02.2017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6FBD">
        <w:rPr>
          <w:rFonts w:ascii="Times New Roman" w:hAnsi="Times New Roman" w:cs="Times New Roman"/>
          <w:sz w:val="28"/>
          <w:szCs w:val="28"/>
        </w:rPr>
        <w:t xml:space="preserve"> 169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FBD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6FBD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33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</w:t>
      </w:r>
      <w:r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0433E">
        <w:rPr>
          <w:rFonts w:ascii="Times New Roman" w:hAnsi="Times New Roman" w:cs="Times New Roman"/>
          <w:sz w:val="28"/>
          <w:szCs w:val="28"/>
        </w:rPr>
        <w:t xml:space="preserve">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Pr="00C870EA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C870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169-ПП «Об утверждении распределения субсидий из областного бюджета местным бюджетам, </w:t>
      </w:r>
      <w:r w:rsidRPr="005F2E1C">
        <w:rPr>
          <w:rFonts w:ascii="Times New Roman" w:hAnsi="Times New Roman" w:cs="Times New Roman"/>
          <w:sz w:val="28"/>
          <w:szCs w:val="28"/>
        </w:rPr>
        <w:t xml:space="preserve">предоставление которых предусмотрено государственной программой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E1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5F2E1C">
        <w:rPr>
          <w:rFonts w:ascii="Times New Roman" w:hAnsi="Times New Roman" w:cs="Times New Roman"/>
          <w:sz w:val="28"/>
          <w:szCs w:val="28"/>
        </w:rPr>
        <w:t>на территории Свердловской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E1C">
        <w:rPr>
          <w:rFonts w:ascii="Times New Roman" w:hAnsi="Times New Roman" w:cs="Times New Roman"/>
          <w:sz w:val="28"/>
          <w:szCs w:val="28"/>
        </w:rPr>
        <w:t>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>руководствуясь Уставом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7CAC">
        <w:rPr>
          <w:rFonts w:ascii="Times New Roman" w:hAnsi="Times New Roman" w:cs="Times New Roman"/>
          <w:sz w:val="28"/>
          <w:szCs w:val="28"/>
        </w:rPr>
        <w:t xml:space="preserve">решением Думы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7CAC">
        <w:rPr>
          <w:rFonts w:ascii="Times New Roman" w:hAnsi="Times New Roman" w:cs="Times New Roman"/>
          <w:sz w:val="28"/>
          <w:szCs w:val="28"/>
        </w:rPr>
        <w:t xml:space="preserve">от </w:t>
      </w:r>
      <w:r w:rsidRPr="00E14D3A">
        <w:rPr>
          <w:rFonts w:ascii="Times New Roman" w:hAnsi="Times New Roman" w:cs="Times New Roman"/>
          <w:sz w:val="28"/>
          <w:szCs w:val="28"/>
        </w:rPr>
        <w:t>26.12.2018 № 84 «О бюджете Североуральского городского округа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C832FD" w:rsidRPr="00826AE8" w:rsidRDefault="00C832FD" w:rsidP="00C832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</w:t>
      </w:r>
      <w:r w:rsidRPr="00826AE8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8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округа» на 2018 - 2022 годы, утвержденную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AE8">
        <w:rPr>
          <w:rFonts w:ascii="Times New Roman" w:hAnsi="Times New Roman" w:cs="Times New Roman"/>
          <w:sz w:val="28"/>
          <w:szCs w:val="28"/>
        </w:rPr>
        <w:t>остановлением Администрации Сев</w:t>
      </w:r>
      <w:r>
        <w:rPr>
          <w:rFonts w:ascii="Times New Roman" w:hAnsi="Times New Roman" w:cs="Times New Roman"/>
          <w:sz w:val="28"/>
          <w:szCs w:val="28"/>
        </w:rPr>
        <w:t>ероуральского городского округа</w:t>
      </w:r>
      <w:r w:rsidRPr="0082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6AE8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826A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832FD" w:rsidRPr="00826AE8" w:rsidRDefault="00C832FD" w:rsidP="00C832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AE8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программы:</w:t>
      </w:r>
    </w:p>
    <w:p w:rsidR="00C832FD" w:rsidRDefault="00C832FD" w:rsidP="00C832F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lastRenderedPageBreak/>
        <w:t>строку «</w:t>
      </w:r>
      <w:r w:rsidRPr="00467996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</w:t>
      </w:r>
      <w:r w:rsidRPr="00826AE8">
        <w:rPr>
          <w:rFonts w:ascii="Times New Roman" w:hAnsi="Times New Roman" w:cs="Times New Roman"/>
          <w:sz w:val="28"/>
          <w:szCs w:val="28"/>
        </w:rPr>
        <w:t xml:space="preserve">»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26AE8">
        <w:rPr>
          <w:rFonts w:ascii="Times New Roman" w:hAnsi="Times New Roman" w:cs="Times New Roman"/>
          <w:sz w:val="28"/>
          <w:szCs w:val="28"/>
        </w:rPr>
        <w:t>в следующей редакции:</w:t>
      </w:r>
      <w:bookmarkStart w:id="0" w:name="_GoBack"/>
      <w:bookmarkEnd w:id="0"/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C832FD" w:rsidRPr="00BA6FBD" w:rsidTr="000927CE">
        <w:trPr>
          <w:trHeight w:val="1636"/>
        </w:trPr>
        <w:tc>
          <w:tcPr>
            <w:tcW w:w="2508" w:type="dxa"/>
          </w:tcPr>
          <w:p w:rsidR="00C832FD" w:rsidRPr="00BA6FBD" w:rsidRDefault="00C832FD" w:rsidP="000927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C832FD" w:rsidRPr="00BA6FBD" w:rsidRDefault="00C832FD" w:rsidP="000927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2018-2022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57 683,90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8 584,80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30 972,00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источники 18 127,10 </w:t>
            </w:r>
            <w:r w:rsidRPr="00194AE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32FD" w:rsidRDefault="00C832FD" w:rsidP="00C832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7F">
        <w:rPr>
          <w:rFonts w:ascii="Times New Roman" w:hAnsi="Times New Roman" w:cs="Times New Roman"/>
          <w:sz w:val="28"/>
          <w:szCs w:val="28"/>
        </w:rPr>
        <w:t>2) в разделе 2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части первой слова «приоритетного проекта» заменить словами «регионального проекта»;</w:t>
      </w:r>
    </w:p>
    <w:p w:rsidR="00C832FD" w:rsidRPr="00497500" w:rsidRDefault="00C832FD" w:rsidP="00C832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1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3A1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49750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шестой</w:t>
      </w:r>
      <w:r w:rsidRPr="004975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32FD" w:rsidRPr="00497500" w:rsidRDefault="00C832FD" w:rsidP="00C832FD">
      <w:pPr>
        <w:pStyle w:val="a5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Достижение целей и задач муниципальной программы осуществляется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со 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Стратеги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ей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социально-экономического развития Североуральского городского округа на период до 2030 года, утвержденн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ой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решением Думы Североуральского городс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кого округа от 26.12.2018 № 85»;</w:t>
      </w:r>
    </w:p>
    <w:p w:rsidR="00C832FD" w:rsidRDefault="00C832FD" w:rsidP="00C832F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500">
        <w:rPr>
          <w:rFonts w:ascii="Times New Roman" w:hAnsi="Times New Roman" w:cs="Times New Roman"/>
          <w:sz w:val="28"/>
          <w:szCs w:val="28"/>
        </w:rPr>
        <w:t>) Раздел 4 изложить в следующей редакции:</w:t>
      </w:r>
    </w:p>
    <w:p w:rsidR="00C832FD" w:rsidRPr="00497500" w:rsidRDefault="00C832FD" w:rsidP="00C832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39F2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9F2">
        <w:rPr>
          <w:rFonts w:ascii="Times New Roman" w:hAnsi="Times New Roman" w:cs="Times New Roman"/>
          <w:sz w:val="28"/>
          <w:szCs w:val="28"/>
        </w:rPr>
        <w:t xml:space="preserve"> Объем средств, необходимых на реализацию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2FD" w:rsidRPr="00591249" w:rsidRDefault="00C832FD" w:rsidP="00C832FD">
      <w:pPr>
        <w:adjustRightInd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591249">
        <w:rPr>
          <w:rFonts w:ascii="Times New Roman" w:eastAsia="Times New Roman" w:hAnsi="Times New Roman"/>
          <w:szCs w:val="28"/>
          <w:lang w:eastAsia="ru-RU"/>
        </w:rPr>
        <w:t>Общий объем финан</w:t>
      </w:r>
      <w:r>
        <w:rPr>
          <w:rFonts w:ascii="Times New Roman" w:eastAsia="Times New Roman" w:hAnsi="Times New Roman"/>
          <w:szCs w:val="28"/>
          <w:lang w:eastAsia="ru-RU"/>
        </w:rPr>
        <w:t>сирования Программы составляет 57 683,90</w:t>
      </w:r>
      <w:r w:rsidRPr="007A7CA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91249">
        <w:rPr>
          <w:rFonts w:ascii="Times New Roman" w:eastAsia="Times New Roman" w:hAnsi="Times New Roman"/>
          <w:szCs w:val="28"/>
          <w:lang w:eastAsia="ru-RU"/>
        </w:rPr>
        <w:t>тыс.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91249">
        <w:rPr>
          <w:rFonts w:ascii="Times New Roman" w:eastAsia="Times New Roman" w:hAnsi="Times New Roman"/>
          <w:szCs w:val="28"/>
          <w:lang w:eastAsia="ru-RU"/>
        </w:rPr>
        <w:t>рублей, планируемые средства по годам и источникам:</w:t>
      </w:r>
    </w:p>
    <w:p w:rsidR="00C832FD" w:rsidRPr="00591249" w:rsidRDefault="00C832FD" w:rsidP="00C832FD">
      <w:pPr>
        <w:adjustRightInd w:val="0"/>
        <w:jc w:val="right"/>
        <w:rPr>
          <w:rFonts w:ascii="Times New Roman" w:eastAsia="Times New Roman" w:hAnsi="Times New Roman"/>
          <w:szCs w:val="28"/>
          <w:lang w:eastAsia="ru-RU"/>
        </w:rPr>
      </w:pPr>
      <w:r w:rsidRPr="00591249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418"/>
        <w:gridCol w:w="1134"/>
        <w:gridCol w:w="1134"/>
        <w:gridCol w:w="1559"/>
      </w:tblGrid>
      <w:tr w:rsidR="00C832FD" w:rsidRPr="00591249" w:rsidTr="00C832FD">
        <w:tc>
          <w:tcPr>
            <w:tcW w:w="3261" w:type="dxa"/>
          </w:tcPr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832FD" w:rsidRPr="00591249" w:rsidTr="00C832FD">
        <w:tc>
          <w:tcPr>
            <w:tcW w:w="3261" w:type="dxa"/>
          </w:tcPr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17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11 446,80</w:t>
            </w:r>
          </w:p>
        </w:tc>
        <w:tc>
          <w:tcPr>
            <w:tcW w:w="1418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21237,10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59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832FD" w:rsidRPr="00591249" w:rsidTr="00C832FD">
        <w:tc>
          <w:tcPr>
            <w:tcW w:w="3261" w:type="dxa"/>
          </w:tcPr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32FD" w:rsidRPr="00591249" w:rsidTr="00C832FD">
        <w:tc>
          <w:tcPr>
            <w:tcW w:w="3261" w:type="dxa"/>
          </w:tcPr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7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8 584,80</w:t>
            </w:r>
          </w:p>
        </w:tc>
        <w:tc>
          <w:tcPr>
            <w:tcW w:w="1418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32FD" w:rsidRPr="00591249" w:rsidTr="00C832FD">
        <w:tc>
          <w:tcPr>
            <w:tcW w:w="3261" w:type="dxa"/>
          </w:tcPr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2862,00</w:t>
            </w:r>
          </w:p>
        </w:tc>
        <w:tc>
          <w:tcPr>
            <w:tcW w:w="1418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3110,00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59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832FD" w:rsidRPr="00591249" w:rsidTr="00C832FD">
        <w:tc>
          <w:tcPr>
            <w:tcW w:w="3261" w:type="dxa"/>
          </w:tcPr>
          <w:p w:rsidR="00C832FD" w:rsidRPr="00591249" w:rsidRDefault="00C832FD" w:rsidP="00092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18127,10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832FD" w:rsidRPr="00591249" w:rsidRDefault="00C832FD" w:rsidP="00092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32FD" w:rsidRDefault="00C832FD" w:rsidP="00C832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5050">
        <w:rPr>
          <w:rFonts w:ascii="Times New Roman" w:hAnsi="Times New Roman" w:cs="Times New Roman"/>
          <w:sz w:val="28"/>
          <w:szCs w:val="28"/>
        </w:rPr>
        <w:t>) приложени</w:t>
      </w:r>
      <w:r>
        <w:rPr>
          <w:rFonts w:ascii="Times New Roman" w:hAnsi="Times New Roman" w:cs="Times New Roman"/>
          <w:sz w:val="28"/>
          <w:szCs w:val="28"/>
        </w:rPr>
        <w:t>я №</w:t>
      </w:r>
      <w:r w:rsidRPr="00335050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, 2, 3, 6</w:t>
      </w:r>
      <w:r w:rsidRPr="0033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5050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050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35050">
        <w:rPr>
          <w:rFonts w:ascii="Times New Roman" w:hAnsi="Times New Roman" w:cs="Times New Roman"/>
          <w:sz w:val="28"/>
          <w:szCs w:val="28"/>
        </w:rPr>
        <w:t>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5050">
        <w:rPr>
          <w:rFonts w:ascii="Times New Roman" w:hAnsi="Times New Roman" w:cs="Times New Roman"/>
          <w:sz w:val="28"/>
          <w:szCs w:val="28"/>
        </w:rPr>
        <w:t>тся).</w:t>
      </w:r>
    </w:p>
    <w:p w:rsidR="00C832FD" w:rsidRPr="00BA6FBD" w:rsidRDefault="00C832FD" w:rsidP="00C832F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6FB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Pr="00BA6FBD">
        <w:rPr>
          <w:rFonts w:ascii="Times New Roman" w:hAnsi="Times New Roman" w:cs="Times New Roman"/>
          <w:sz w:val="28"/>
          <w:szCs w:val="28"/>
        </w:rPr>
        <w:t>.</w:t>
      </w:r>
    </w:p>
    <w:p w:rsidR="00C832FD" w:rsidRPr="00BA6FBD" w:rsidRDefault="00C832FD" w:rsidP="00C832F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6F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6FBD">
        <w:rPr>
          <w:rFonts w:ascii="Times New Roman" w:hAnsi="Times New Roman" w:cs="Times New Roman"/>
          <w:sz w:val="28"/>
          <w:szCs w:val="28"/>
        </w:rPr>
        <w:t>азместить</w:t>
      </w:r>
      <w:r w:rsidRPr="00C35614">
        <w:t xml:space="preserve"> </w:t>
      </w:r>
      <w:r w:rsidRPr="00C3561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>на официальном сайте Администрации Североуральского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C832FD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sectPr w:rsidR="00C832FD" w:rsidRPr="004F3578" w:rsidSect="00D0654C">
      <w:headerReference w:type="default" r:id="rId7"/>
      <w:pgSz w:w="11907" w:h="16840" w:code="9"/>
      <w:pgMar w:top="1134" w:right="567" w:bottom="992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37" w:rsidRDefault="00055D37" w:rsidP="00C832FD">
      <w:r>
        <w:separator/>
      </w:r>
    </w:p>
  </w:endnote>
  <w:endnote w:type="continuationSeparator" w:id="0">
    <w:p w:rsidR="00055D37" w:rsidRDefault="00055D37" w:rsidP="00C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37" w:rsidRDefault="00055D37" w:rsidP="00C832FD">
      <w:r>
        <w:separator/>
      </w:r>
    </w:p>
  </w:footnote>
  <w:footnote w:type="continuationSeparator" w:id="0">
    <w:p w:rsidR="00055D37" w:rsidRDefault="00055D37" w:rsidP="00C8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412511"/>
      <w:docPartObj>
        <w:docPartGallery w:val="Page Numbers (Top of Page)"/>
        <w:docPartUnique/>
      </w:docPartObj>
    </w:sdtPr>
    <w:sdtContent>
      <w:p w:rsidR="00C832FD" w:rsidRDefault="00C832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55D37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32FD"/>
    <w:rsid w:val="00C86C01"/>
    <w:rsid w:val="00CA2FF8"/>
    <w:rsid w:val="00CB43D7"/>
    <w:rsid w:val="00D0654C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3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3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C832FD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6">
    <w:name w:val="header"/>
    <w:basedOn w:val="a"/>
    <w:link w:val="a7"/>
    <w:uiPriority w:val="99"/>
    <w:unhideWhenUsed/>
    <w:rsid w:val="00C83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2FD"/>
  </w:style>
  <w:style w:type="paragraph" w:styleId="a8">
    <w:name w:val="footer"/>
    <w:basedOn w:val="a"/>
    <w:link w:val="a9"/>
    <w:uiPriority w:val="99"/>
    <w:unhideWhenUsed/>
    <w:rsid w:val="00C83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2019-03-26T03:49:00Z</cp:lastPrinted>
  <dcterms:created xsi:type="dcterms:W3CDTF">2014-04-14T10:25:00Z</dcterms:created>
  <dcterms:modified xsi:type="dcterms:W3CDTF">2019-03-26T03:49:00Z</dcterms:modified>
</cp:coreProperties>
</file>