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96" w:type="dxa"/>
        <w:tblLayout w:type="fixed"/>
        <w:tblLook w:val="04A0"/>
      </w:tblPr>
      <w:tblGrid>
        <w:gridCol w:w="438"/>
        <w:gridCol w:w="1417"/>
        <w:gridCol w:w="3969"/>
        <w:gridCol w:w="1418"/>
        <w:gridCol w:w="1417"/>
        <w:gridCol w:w="1418"/>
      </w:tblGrid>
      <w:tr w:rsidR="00452012" w:rsidRPr="00452012" w:rsidTr="00683533">
        <w:trPr>
          <w:trHeight w:val="492"/>
        </w:trPr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Исполнение доходной части бюджета Североурал</w:t>
            </w:r>
            <w:r w:rsidRPr="00D1279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ьского городского округа за </w:t>
            </w:r>
            <w:r w:rsidR="005D4704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 2023 год</w:t>
            </w:r>
          </w:p>
        </w:tc>
      </w:tr>
      <w:tr w:rsidR="004F2E6A" w:rsidRPr="00452012" w:rsidTr="00130FEB">
        <w:trPr>
          <w:trHeight w:val="13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№ строки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Бюджетные назначения на 2023 год (тыс</w:t>
            </w: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.р</w:t>
            </w:r>
            <w:proofErr w:type="gramEnd"/>
            <w:r>
              <w:rPr>
                <w:rFonts w:ascii="PT Astra Serif" w:hAnsi="PT Astra Serif" w:cs="Arial"/>
                <w:sz w:val="16"/>
                <w:szCs w:val="16"/>
              </w:rPr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Исполнено на 01.11.2023 года (тыс</w:t>
            </w: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.р</w:t>
            </w:r>
            <w:proofErr w:type="gramEnd"/>
            <w:r>
              <w:rPr>
                <w:rFonts w:ascii="PT Astra Serif" w:hAnsi="PT Astra Serif" w:cs="Arial"/>
                <w:sz w:val="16"/>
                <w:szCs w:val="16"/>
              </w:rPr>
              <w:t>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% исполнения годовых назначений</w:t>
            </w:r>
          </w:p>
        </w:tc>
      </w:tr>
      <w:tr w:rsidR="004F2E6A" w:rsidRPr="00452012" w:rsidTr="00130FEB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</w:tr>
      <w:tr w:rsidR="00BE7459" w:rsidRPr="00452012" w:rsidTr="00BE7459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701 664,57352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714 272,07796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101,8   </w:t>
            </w:r>
          </w:p>
        </w:tc>
      </w:tr>
      <w:tr w:rsidR="00BE7459" w:rsidRPr="00452012" w:rsidTr="00BE745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408 937,97240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425 385,51856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104,0   </w:t>
            </w:r>
          </w:p>
        </w:tc>
      </w:tr>
      <w:tr w:rsidR="00BE7459" w:rsidRPr="00452012" w:rsidTr="00BE7459">
        <w:trPr>
          <w:trHeight w:val="3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408 937,97240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425 385,51856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104,0   </w:t>
            </w:r>
          </w:p>
        </w:tc>
      </w:tr>
      <w:tr w:rsidR="00BE7459" w:rsidRPr="00452012" w:rsidTr="00BE7459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24 007,00000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24 547,01509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102,2   </w:t>
            </w:r>
          </w:p>
        </w:tc>
      </w:tr>
      <w:tr w:rsidR="00BE7459" w:rsidRPr="00452012" w:rsidTr="00BE7459">
        <w:trPr>
          <w:trHeight w:val="4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000 1 03 02100 01 0000 110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E7459" w:rsidRPr="00452012" w:rsidTr="00BE7459">
        <w:trPr>
          <w:trHeight w:val="11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12 506,00000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12 719,14657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101,7   </w:t>
            </w:r>
          </w:p>
        </w:tc>
      </w:tr>
      <w:tr w:rsidR="00BE7459" w:rsidRPr="00452012" w:rsidTr="00BE7459">
        <w:trPr>
          <w:trHeight w:val="11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65,00000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66,43079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102,2   </w:t>
            </w:r>
          </w:p>
        </w:tc>
      </w:tr>
      <w:tr w:rsidR="00BE7459" w:rsidRPr="00452012" w:rsidTr="00BE7459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12 793,00000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13 146,23051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102,8   </w:t>
            </w:r>
          </w:p>
        </w:tc>
      </w:tr>
      <w:tr w:rsidR="00BE7459" w:rsidRPr="00452012" w:rsidTr="00BE7459">
        <w:trPr>
          <w:trHeight w:val="55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1 357,00000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1 384,79278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102,0   </w:t>
            </w:r>
          </w:p>
        </w:tc>
      </w:tr>
      <w:tr w:rsidR="00BE7459" w:rsidRPr="00452012" w:rsidTr="00BE745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61 607,00000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55 932,68499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90,8   </w:t>
            </w:r>
          </w:p>
        </w:tc>
      </w:tr>
      <w:tr w:rsidR="00BE7459" w:rsidRPr="00452012" w:rsidTr="00BE745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57 500,00000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54 182,30379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94,2   </w:t>
            </w:r>
          </w:p>
        </w:tc>
      </w:tr>
      <w:tr w:rsidR="00BE7459" w:rsidRPr="00452012" w:rsidTr="00BE745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70,28268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E7459" w:rsidRPr="00452012" w:rsidTr="00BE745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E7459" w:rsidRPr="00452012" w:rsidTr="00BE7459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4 107,00000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1 820,66388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44,3   </w:t>
            </w:r>
          </w:p>
        </w:tc>
      </w:tr>
      <w:tr w:rsidR="00BE7459" w:rsidRPr="00452012" w:rsidTr="00BE745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17 898,00000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17 630,26052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98,5   </w:t>
            </w:r>
          </w:p>
        </w:tc>
      </w:tr>
      <w:tr w:rsidR="00BE7459" w:rsidRPr="00452012" w:rsidTr="00BE7459">
        <w:trPr>
          <w:trHeight w:val="3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2 333,00000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2 239,19072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96,0   </w:t>
            </w:r>
          </w:p>
        </w:tc>
      </w:tr>
      <w:tr w:rsidR="00BE7459" w:rsidRPr="00452012" w:rsidTr="00BE7459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15 565,00000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15 391,06980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98,9   </w:t>
            </w:r>
          </w:p>
        </w:tc>
      </w:tr>
      <w:tr w:rsidR="00BE7459" w:rsidRPr="00452012" w:rsidTr="00BE745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13 400,00000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13 190,20887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98,4   </w:t>
            </w:r>
          </w:p>
        </w:tc>
      </w:tr>
      <w:tr w:rsidR="00BE7459" w:rsidRPr="00452012" w:rsidTr="00BE745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2 165,00000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2 200,86093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101,7   </w:t>
            </w:r>
          </w:p>
        </w:tc>
      </w:tr>
      <w:tr w:rsidR="00BE7459" w:rsidRPr="00452012" w:rsidTr="00BE745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9 088,40000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8 770,14167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96,5   </w:t>
            </w:r>
          </w:p>
        </w:tc>
      </w:tr>
      <w:tr w:rsidR="00BE7459" w:rsidRPr="00452012" w:rsidTr="00BE7459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9 058,40000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8 740,14167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96,5   </w:t>
            </w:r>
          </w:p>
        </w:tc>
      </w:tr>
      <w:tr w:rsidR="00BE7459" w:rsidRPr="00452012" w:rsidTr="00BE7459">
        <w:trPr>
          <w:trHeight w:val="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30,00000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30,00000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1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0,14377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0,14377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5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37 628,82639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38 619,03495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102,6   </w:t>
            </w:r>
          </w:p>
        </w:tc>
      </w:tr>
      <w:tr w:rsidR="00BE7459" w:rsidRPr="00452012" w:rsidTr="00BE7459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29 323,40000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30 110,87033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102,7   </w:t>
            </w:r>
          </w:p>
        </w:tc>
      </w:tr>
      <w:tr w:rsidR="00BE7459" w:rsidRPr="00452012" w:rsidTr="00BE7459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22 024,70000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22 639,60224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102,8   </w:t>
            </w:r>
          </w:p>
        </w:tc>
      </w:tr>
      <w:tr w:rsidR="00BE7459" w:rsidRPr="00452012" w:rsidTr="00BE7459">
        <w:trPr>
          <w:trHeight w:val="6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gram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678,70000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691,25284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101,8   </w:t>
            </w:r>
          </w:p>
        </w:tc>
      </w:tr>
      <w:tr w:rsidR="00BE7459" w:rsidRPr="00452012" w:rsidTr="00BE7459">
        <w:trPr>
          <w:trHeight w:val="6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6 620,00000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6 780,01525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102,4   </w:t>
            </w:r>
          </w:p>
        </w:tc>
      </w:tr>
      <w:tr w:rsidR="00BE7459" w:rsidRPr="00452012" w:rsidTr="00BE7459">
        <w:trPr>
          <w:trHeight w:val="7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000 1 11 07014 00 0000 120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8,02639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8,02639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8 297,40000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8 500,13823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102,4   </w:t>
            </w:r>
          </w:p>
        </w:tc>
      </w:tr>
      <w:tr w:rsidR="00BE7459" w:rsidRPr="00452012" w:rsidTr="00BE745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8 200,00000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8 402,39230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102,5   </w:t>
            </w:r>
          </w:p>
        </w:tc>
      </w:tr>
      <w:tr w:rsidR="00BE7459" w:rsidRPr="00452012" w:rsidTr="00BE745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97,40000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97,74593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100,4   </w:t>
            </w:r>
          </w:p>
        </w:tc>
      </w:tr>
      <w:tr w:rsidR="00BE7459" w:rsidRPr="00452012" w:rsidTr="00BE7459">
        <w:trPr>
          <w:trHeight w:val="4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127 993,73096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127 992,73184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39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127 945,61996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127 944,62084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3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000 1 12 04000 01 0000 120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48,11100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48,11100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10 251,00000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10 297,07429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100,4   </w:t>
            </w:r>
          </w:p>
        </w:tc>
      </w:tr>
      <w:tr w:rsidR="00BE7459" w:rsidRPr="00452012" w:rsidTr="00BE7459">
        <w:trPr>
          <w:trHeight w:val="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1,00000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32,41075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св.100% </w:t>
            </w:r>
          </w:p>
        </w:tc>
      </w:tr>
      <w:tr w:rsidR="00BE7459" w:rsidRPr="00452012" w:rsidTr="00BE7459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10 250,00000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10 264,66354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100,1   </w:t>
            </w:r>
          </w:p>
        </w:tc>
      </w:tr>
      <w:tr w:rsidR="00BE7459" w:rsidRPr="00452012" w:rsidTr="00BE745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2 806,70000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2 860,07475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101,9   </w:t>
            </w:r>
          </w:p>
        </w:tc>
      </w:tr>
      <w:tr w:rsidR="00BE7459" w:rsidRPr="00452012" w:rsidTr="00BE7459">
        <w:trPr>
          <w:trHeight w:val="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1 536,70000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1 587,58860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103,3   </w:t>
            </w:r>
          </w:p>
        </w:tc>
      </w:tr>
      <w:tr w:rsidR="00BE7459" w:rsidRPr="00452012" w:rsidTr="00BE7459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1 270,00000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1 272,48615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100,2   </w:t>
            </w:r>
          </w:p>
        </w:tc>
      </w:tr>
      <w:tr w:rsidR="00BE7459" w:rsidRPr="00452012" w:rsidTr="00BE7459">
        <w:trPr>
          <w:trHeight w:val="5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828,50000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1 589,47963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191,9   </w:t>
            </w:r>
          </w:p>
        </w:tc>
      </w:tr>
      <w:tr w:rsidR="00BE7459" w:rsidRPr="00452012" w:rsidTr="00BE7459">
        <w:trPr>
          <w:trHeight w:val="5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617,30000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647,91790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105,0   </w:t>
            </w:r>
          </w:p>
        </w:tc>
      </w:tr>
      <w:tr w:rsidR="00BE7459" w:rsidRPr="00452012" w:rsidTr="00BE7459">
        <w:trPr>
          <w:trHeight w:val="41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</w:t>
            </w: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4,11294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0540D8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E7459" w:rsidRPr="00452012" w:rsidTr="00BE7459">
        <w:trPr>
          <w:trHeight w:val="5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35,00000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69,73084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199,2   </w:t>
            </w:r>
          </w:p>
        </w:tc>
      </w:tr>
      <w:tr w:rsidR="00BE7459" w:rsidRPr="00452012" w:rsidTr="00BE7459">
        <w:trPr>
          <w:trHeight w:val="4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582,30000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582,30000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7C79A1">
        <w:trPr>
          <w:trHeight w:val="4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1 170 080,45480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1 156 241,06759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98,8   </w:t>
            </w:r>
          </w:p>
        </w:tc>
      </w:tr>
      <w:tr w:rsidR="00BE7459" w:rsidRPr="00452012" w:rsidTr="00BE7459">
        <w:trPr>
          <w:trHeight w:val="3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1 169 805,45480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1 168 757,90490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99,9   </w:t>
            </w:r>
          </w:p>
        </w:tc>
      </w:tr>
      <w:tr w:rsidR="00BE7459" w:rsidRPr="00452012" w:rsidTr="00BE7459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307 415,83400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307 415,83400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160 701,00000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160 701,00000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145 942,00000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145 942,00000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0540D8">
        <w:trPr>
          <w:trHeight w:val="6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000 2 02 16549 04 0000 150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772,83400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772,83400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0540D8">
        <w:trPr>
          <w:trHeight w:val="5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104 763,62080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104 716,04393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93,00000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93,00000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656,56080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608,98393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92,8   </w:t>
            </w:r>
          </w:p>
        </w:tc>
      </w:tr>
      <w:tr w:rsidR="00BE7459" w:rsidRPr="00452012" w:rsidTr="00BE745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000 2 02 25519 04 0000 150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10 676,00000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10 676,00000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4 107,70000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4 107,70000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89 230,36000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89 230,36000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702 262,70000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701 262,72697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99,9   </w:t>
            </w:r>
          </w:p>
        </w:tc>
      </w:tr>
      <w:tr w:rsidR="00BE7459" w:rsidRPr="00452012" w:rsidTr="00BE745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20 736,90000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20 513,29996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98,9   </w:t>
            </w:r>
          </w:p>
        </w:tc>
      </w:tr>
      <w:tr w:rsidR="00BE7459" w:rsidRPr="00452012" w:rsidTr="00BE7459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109 458,30000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109 430,20000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     3,10000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0540D8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="00BE7459"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2,71000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87,4   </w:t>
            </w:r>
          </w:p>
        </w:tc>
      </w:tr>
      <w:tr w:rsidR="00BE7459" w:rsidRPr="00452012" w:rsidTr="00BE745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40 168,70000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39 420,81701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98,1   </w:t>
            </w:r>
          </w:p>
        </w:tc>
      </w:tr>
      <w:tr w:rsidR="00BE7459" w:rsidRPr="00452012" w:rsidTr="00BE7459">
        <w:trPr>
          <w:trHeight w:val="4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251,10000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251,10000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531 644,60000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531 644,60000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0540D8">
        <w:trPr>
          <w:trHeight w:val="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55 363,30000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55 363,30000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000 2 02 45179 04 0000 150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3 091,00000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3 091,00000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20 998,70000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20 998,70000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0540D8">
        <w:trPr>
          <w:trHeight w:val="4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31 273,60000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31 273,60000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0540D8">
        <w:trPr>
          <w:trHeight w:val="5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275,00000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275,00000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000 2 04 04010 04 0000 150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E7459" w:rsidRPr="00452012" w:rsidTr="00BE745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000 2 04 04020 04 0000 150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275,00000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275,00000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BE7459" w:rsidRPr="00452012" w:rsidTr="00BE7459">
        <w:trPr>
          <w:trHeight w:val="7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0540D8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="00BE7459"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      12 791,83731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E7459" w:rsidRPr="00452012" w:rsidTr="00BE745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9" w:rsidRPr="002A1F8C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2A1F8C" w:rsidRDefault="00BE7459" w:rsidP="00BE745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2A1F8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0540D8" w:rsidRDefault="00BE7459" w:rsidP="00BE7459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</w:pPr>
            <w:r w:rsidRPr="000540D8"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0540D8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</w:pPr>
            <w:r w:rsidRPr="000540D8"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  <w:t xml:space="preserve"> 1 871 745,02832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0540D8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</w:pPr>
            <w:r w:rsidRPr="000540D8"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  <w:t xml:space="preserve">  1 870 513,14555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9" w:rsidRPr="000540D8" w:rsidRDefault="00BE7459" w:rsidP="00BE745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</w:pPr>
            <w:r w:rsidRPr="000540D8">
              <w:rPr>
                <w:rFonts w:ascii="PT Astra Serif" w:eastAsia="Times New Roman" w:hAnsi="PT Astra Serif" w:cs="Arial"/>
                <w:b/>
                <w:sz w:val="16"/>
                <w:szCs w:val="16"/>
                <w:lang w:eastAsia="ru-RU"/>
              </w:rPr>
              <w:t xml:space="preserve">     99,9   </w:t>
            </w:r>
          </w:p>
        </w:tc>
      </w:tr>
    </w:tbl>
    <w:p w:rsidR="00A25979" w:rsidRDefault="00A25979" w:rsidP="00A25979"/>
    <w:p w:rsidR="003A0E54" w:rsidRPr="00B66F41" w:rsidRDefault="003A0E54" w:rsidP="003A0E54">
      <w:pPr>
        <w:jc w:val="center"/>
        <w:rPr>
          <w:rFonts w:ascii="PT Astra Serif" w:hAnsi="PT Astra Serif"/>
          <w:b/>
          <w:bCs/>
        </w:rPr>
      </w:pPr>
      <w:r w:rsidRPr="00B66F41">
        <w:rPr>
          <w:rFonts w:ascii="PT Astra Serif" w:hAnsi="PT Astra Serif"/>
          <w:b/>
          <w:bCs/>
        </w:rPr>
        <w:t>Информация об исполнении расходов бюджета Североуральского городск</w:t>
      </w:r>
      <w:r w:rsidR="00942E39">
        <w:rPr>
          <w:rFonts w:ascii="PT Astra Serif" w:hAnsi="PT Astra Serif"/>
          <w:b/>
          <w:bCs/>
        </w:rPr>
        <w:t>ого округа по состоянию на 01.01.2024</w:t>
      </w:r>
      <w:r w:rsidRPr="00B66F41">
        <w:rPr>
          <w:rFonts w:ascii="PT Astra Serif" w:hAnsi="PT Astra Serif"/>
          <w:b/>
          <w:bCs/>
        </w:rPr>
        <w:t xml:space="preserve"> года</w:t>
      </w:r>
    </w:p>
    <w:p w:rsidR="003A0E54" w:rsidRDefault="003A0E54" w:rsidP="003A0E54">
      <w:pPr>
        <w:jc w:val="center"/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3A0E54" w:rsidTr="003A0E54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0E54" w:rsidTr="003A0E54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134 860,68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131 945,80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97,84%</w:t>
            </w:r>
          </w:p>
        </w:tc>
      </w:tr>
      <w:tr w:rsidR="00942E39" w:rsidRPr="008270A4" w:rsidTr="003A0E5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3 314,71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3 224,38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97,27%</w:t>
            </w:r>
          </w:p>
        </w:tc>
      </w:tr>
      <w:tr w:rsidR="00942E39" w:rsidRPr="008270A4" w:rsidTr="003A0E54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4 763,42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4 754,27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99,81%</w:t>
            </w:r>
          </w:p>
        </w:tc>
      </w:tr>
      <w:tr w:rsidR="00942E39" w:rsidRPr="008270A4" w:rsidTr="003A0E54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49 437,25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48 559,06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98,22%</w:t>
            </w:r>
          </w:p>
        </w:tc>
      </w:tr>
      <w:tr w:rsidR="00942E39" w:rsidTr="003A0E5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87,42%</w:t>
            </w:r>
          </w:p>
        </w:tc>
      </w:tr>
      <w:tr w:rsidR="00942E39" w:rsidRPr="008270A4" w:rsidTr="003A0E54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18 110,32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18 095,35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99,92%</w:t>
            </w:r>
          </w:p>
        </w:tc>
      </w:tr>
      <w:tr w:rsidR="00942E39" w:rsidTr="003A0E54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58 731,88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57 310,04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97,58%</w:t>
            </w:r>
          </w:p>
        </w:tc>
      </w:tr>
      <w:tr w:rsidR="00942E39" w:rsidRPr="008270A4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11 286,29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10 708,17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94,88%</w:t>
            </w:r>
          </w:p>
        </w:tc>
      </w:tr>
      <w:tr w:rsidR="00942E39" w:rsidTr="003A0E54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121,74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98,98%</w:t>
            </w:r>
          </w:p>
        </w:tc>
      </w:tr>
      <w:tr w:rsidR="00942E39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10 795,50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10 228,62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94,75%</w:t>
            </w:r>
          </w:p>
        </w:tc>
      </w:tr>
      <w:tr w:rsidR="00942E39" w:rsidRPr="008270A4" w:rsidTr="003A0E5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367,79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357,82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97,29%</w:t>
            </w:r>
          </w:p>
        </w:tc>
      </w:tr>
      <w:tr w:rsidR="00942E39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107 501,99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104 634,41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97,33%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2 174,52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84,71%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13 592,76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13 477,73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99,15%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83 920,26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81 604,51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97,24%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99,75%</w:t>
            </w:r>
          </w:p>
        </w:tc>
      </w:tr>
      <w:tr w:rsidR="00942E39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6 320,07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6 277,65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99,33%</w:t>
            </w:r>
          </w:p>
        </w:tc>
      </w:tr>
      <w:tr w:rsidR="00942E39" w:rsidTr="003A0E54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175 656,18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167 303,88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95,25%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16 372,56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16 367,46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99,97%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46 601,94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40 653,66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87,24%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74 918,47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73 758,51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98,45%</w:t>
            </w:r>
          </w:p>
        </w:tc>
      </w:tr>
      <w:tr w:rsidR="00942E39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37 763,22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36 524,25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96,72%</w:t>
            </w:r>
          </w:p>
        </w:tc>
      </w:tr>
      <w:tr w:rsidR="00942E39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41 345,17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36 571,01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88,45%</w:t>
            </w:r>
          </w:p>
        </w:tc>
      </w:tr>
      <w:tr w:rsidR="00942E39" w:rsidRPr="008270A4" w:rsidTr="003A0E5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41 345,17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36 571,01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88,45%</w:t>
            </w:r>
          </w:p>
        </w:tc>
      </w:tr>
      <w:tr w:rsidR="00942E39" w:rsidTr="003A0E54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1 067 320,70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1 045 008,95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97,91%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330 460,68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322 563,83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97,61%</w:t>
            </w:r>
          </w:p>
        </w:tc>
      </w:tr>
      <w:tr w:rsidR="00942E39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508 246,23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500 752,89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98,53%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111 696,48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107 491,96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96,24%</w:t>
            </w:r>
          </w:p>
        </w:tc>
      </w:tr>
      <w:tr w:rsidR="00942E39" w:rsidRPr="008270A4" w:rsidTr="003A0E54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99,02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88,82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89,70%</w:t>
            </w:r>
          </w:p>
        </w:tc>
      </w:tr>
      <w:tr w:rsidR="00942E39" w:rsidTr="003A0E54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16 663,50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16 239,82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97,46%</w:t>
            </w:r>
          </w:p>
        </w:tc>
      </w:tr>
      <w:tr w:rsidR="00942E39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100 154,79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97 871,63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97,72%</w:t>
            </w:r>
          </w:p>
        </w:tc>
      </w:tr>
      <w:tr w:rsidR="00942E39" w:rsidTr="003A0E5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114 222,31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111 934,67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98,00%</w:t>
            </w:r>
          </w:p>
        </w:tc>
      </w:tr>
      <w:tr w:rsidR="00942E39" w:rsidTr="003A0E54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92 276,50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90 282,75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97,84%</w:t>
            </w:r>
          </w:p>
        </w:tc>
      </w:tr>
      <w:tr w:rsidR="00942E39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21 945,81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21 651,92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98,66%</w:t>
            </w:r>
          </w:p>
        </w:tc>
      </w:tr>
      <w:tr w:rsidR="00942E39" w:rsidTr="003A0E5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189 698,00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185 344,44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97,71%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12 057,24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11 198,37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92,88%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165 764,73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162 863,18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98,25%</w:t>
            </w:r>
          </w:p>
        </w:tc>
      </w:tr>
      <w:tr w:rsidR="00942E39" w:rsidTr="003A0E54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2 159,57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2 023,75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93,71%</w:t>
            </w:r>
          </w:p>
        </w:tc>
      </w:tr>
      <w:tr w:rsidR="00942E39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9 716,47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9 259,14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95,29%</w:t>
            </w:r>
          </w:p>
        </w:tc>
      </w:tr>
      <w:tr w:rsidR="00942E39" w:rsidTr="003A0E5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102 037,21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98 893,83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96,92%</w:t>
            </w:r>
          </w:p>
        </w:tc>
      </w:tr>
      <w:tr w:rsidR="00942E39" w:rsidRPr="00904620" w:rsidTr="003A0E54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78 554,87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76 194,69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97,00%</w:t>
            </w:r>
          </w:p>
        </w:tc>
      </w:tr>
      <w:tr w:rsidR="00942E39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3 815,37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3 815,37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942E39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19 666,97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18 883,77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96,02%</w:t>
            </w:r>
          </w:p>
        </w:tc>
      </w:tr>
      <w:tr w:rsidR="00942E39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1 366,79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90,22%</w:t>
            </w:r>
          </w:p>
        </w:tc>
      </w:tr>
      <w:tr w:rsidR="00942E39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E39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482,69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93,73%</w:t>
            </w:r>
          </w:p>
        </w:tc>
      </w:tr>
      <w:tr w:rsidR="00942E39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884,11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88,41%</w:t>
            </w:r>
          </w:p>
        </w:tc>
      </w:tr>
      <w:tr w:rsidR="00942E39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Default="00942E39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24,91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49,81%</w:t>
            </w:r>
          </w:p>
        </w:tc>
      </w:tr>
      <w:tr w:rsidR="00942E39" w:rsidRPr="008270A4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9" w:rsidRPr="008270A4" w:rsidRDefault="00942E39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Default="00942E39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24,91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E39" w:rsidRPr="00942E39" w:rsidRDefault="00942E3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color w:val="000000"/>
                <w:sz w:val="20"/>
                <w:szCs w:val="20"/>
              </w:rPr>
              <w:t>49,81%</w:t>
            </w:r>
          </w:p>
        </w:tc>
      </w:tr>
      <w:tr w:rsidR="00942E39" w:rsidRPr="00D2489B" w:rsidTr="003A0E54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2E39" w:rsidRPr="00AB52F2" w:rsidRDefault="00942E39" w:rsidP="003A0E5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1 945 493,54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1 893 736,87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2E39" w:rsidRPr="00942E39" w:rsidRDefault="00942E3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42E3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97,34%</w:t>
            </w:r>
          </w:p>
        </w:tc>
      </w:tr>
    </w:tbl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   </w:t>
      </w:r>
    </w:p>
    <w:p w:rsidR="003A0E54" w:rsidRDefault="003A0E54" w:rsidP="003A0E54">
      <w:pPr>
        <w:rPr>
          <w:rFonts w:ascii="PT Astra Serif" w:eastAsia="Calibri" w:hAnsi="PT Astra Serif"/>
          <w:b/>
        </w:rPr>
      </w:pP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Pr="00B66F41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 w:rsidRPr="00B66F41">
        <w:rPr>
          <w:rFonts w:ascii="PT Astra Serif" w:eastAsia="Calibri" w:hAnsi="PT Astra Serif"/>
          <w:b/>
        </w:rPr>
        <w:t>Информация об исполнении бюджета Североуральского городского округа по источникам внут</w:t>
      </w:r>
      <w:r w:rsidR="00E60425">
        <w:rPr>
          <w:rFonts w:ascii="PT Astra Serif" w:eastAsia="Calibri" w:hAnsi="PT Astra Serif"/>
          <w:b/>
        </w:rPr>
        <w:t>р</w:t>
      </w:r>
      <w:r w:rsidR="00CA2F75">
        <w:rPr>
          <w:rFonts w:ascii="PT Astra Serif" w:eastAsia="Calibri" w:hAnsi="PT Astra Serif"/>
          <w:b/>
        </w:rPr>
        <w:t xml:space="preserve">еннего дефицита </w:t>
      </w:r>
      <w:r w:rsidR="00942E39">
        <w:rPr>
          <w:rFonts w:ascii="PT Astra Serif" w:eastAsia="Calibri" w:hAnsi="PT Astra Serif"/>
          <w:b/>
        </w:rPr>
        <w:t>бюджета на 01.01.2024</w:t>
      </w:r>
      <w:r w:rsidRPr="00B66F41">
        <w:rPr>
          <w:rFonts w:ascii="PT Astra Serif" w:eastAsia="Calibri" w:hAnsi="PT Astra Serif"/>
          <w:b/>
        </w:rPr>
        <w:t xml:space="preserve"> года</w:t>
      </w: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A0E54" w:rsidRPr="006A4280" w:rsidTr="003A0E54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1D0FE5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73 748,51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1D0FE5" w:rsidP="00CF7BC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23 223</w:t>
            </w:r>
            <w:r w:rsidR="00CF7BC5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72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1D0FE5" w:rsidP="00CF7BC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</w:t>
            </w:r>
            <w:r w:rsidR="00CF7BC5">
              <w:rPr>
                <w:rFonts w:ascii="PT Astra Serif" w:eastAsia="Calibri" w:hAnsi="PT Astra Serif"/>
                <w:b/>
                <w:sz w:val="20"/>
                <w:szCs w:val="20"/>
              </w:rPr>
              <w:t>8 503,24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1D0FE5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40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>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1D0FE5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40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 000,00</w:t>
            </w:r>
          </w:p>
          <w:p w:rsidR="00CF7BC5" w:rsidRPr="006A4280" w:rsidRDefault="00CF7BC5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1D0FE5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-51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>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11 496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76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1D0FE5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85 245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1D0FE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1D0FE5">
              <w:rPr>
                <w:rFonts w:ascii="PT Astra Serif" w:eastAsia="Calibri" w:hAnsi="PT Astra Serif"/>
                <w:b/>
                <w:sz w:val="20"/>
                <w:szCs w:val="20"/>
              </w:rPr>
              <w:t>5 279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1D0FE5">
              <w:rPr>
                <w:rFonts w:ascii="PT Astra Serif" w:eastAsia="Calibri" w:hAnsi="PT Astra Serif"/>
                <w:b/>
                <w:sz w:val="20"/>
                <w:szCs w:val="20"/>
              </w:rPr>
              <w:t>52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-1</w:t>
            </w:r>
            <w:r w:rsidR="001D0FE5">
              <w:rPr>
                <w:rFonts w:ascii="PT Astra Serif" w:eastAsia="Calibri" w:hAnsi="PT Astra Serif"/>
                <w:sz w:val="20"/>
                <w:szCs w:val="20"/>
              </w:rPr>
              <w:t> 911 745,03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1D0FE5">
              <w:rPr>
                <w:rFonts w:ascii="PT Astra Serif" w:eastAsia="Calibri" w:hAnsi="PT Astra Serif"/>
                <w:sz w:val="20"/>
                <w:szCs w:val="20"/>
              </w:rPr>
              <w:t> 981 466,00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CD75B1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1D0FE5">
              <w:rPr>
                <w:rFonts w:ascii="PT Astra Serif" w:eastAsia="Calibri" w:hAnsi="PT Astra Serif"/>
                <w:sz w:val="20"/>
                <w:szCs w:val="20"/>
              </w:rPr>
              <w:t> 996 990,30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A411BC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1D0FE5">
              <w:rPr>
                <w:rFonts w:ascii="PT Astra Serif" w:eastAsia="Calibri" w:hAnsi="PT Astra Serif"/>
                <w:sz w:val="20"/>
                <w:szCs w:val="20"/>
              </w:rPr>
              <w:t> 976 186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1D0FE5">
              <w:rPr>
                <w:rFonts w:ascii="PT Astra Serif" w:eastAsia="Calibri" w:hAnsi="PT Astra Serif"/>
                <w:sz w:val="20"/>
                <w:szCs w:val="20"/>
              </w:rPr>
              <w:t>48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3A0E54" w:rsidRPr="00816095" w:rsidTr="003A0E54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3A0E54" w:rsidRPr="006A4280" w:rsidRDefault="003A0E54" w:rsidP="003A0E54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6A4280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B66F41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Информация об объеме просроченной кредиторской задолженности</w:t>
            </w: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(бюджетная деятельность)</w:t>
            </w:r>
          </w:p>
        </w:tc>
      </w:tr>
      <w:tr w:rsidR="003A0E54" w:rsidRPr="00816095" w:rsidTr="003A0E54">
        <w:trPr>
          <w:trHeight w:val="70"/>
        </w:trPr>
        <w:tc>
          <w:tcPr>
            <w:tcW w:w="8722" w:type="dxa"/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Tr="003A0E54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3A0E54" w:rsidTr="003A0E54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</w:t>
            </w:r>
            <w:r w:rsidR="00942E39">
              <w:rPr>
                <w:rFonts w:ascii="PT Astra Serif" w:eastAsia="Calibri" w:hAnsi="PT Astra Serif"/>
                <w:sz w:val="20"/>
                <w:szCs w:val="20"/>
              </w:rPr>
              <w:t>и (казенные учреждения) на 01.01.2024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A0E54" w:rsidRDefault="003A0E54" w:rsidP="003A0E54"/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Default="003A0E54"/>
    <w:sectPr w:rsidR="003A0E54" w:rsidSect="00CF47E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A2"/>
    <w:rsid w:val="000340F2"/>
    <w:rsid w:val="000540D8"/>
    <w:rsid w:val="000B2781"/>
    <w:rsid w:val="00130FEB"/>
    <w:rsid w:val="001631FD"/>
    <w:rsid w:val="001B7FFE"/>
    <w:rsid w:val="001D0FE5"/>
    <w:rsid w:val="002F1F45"/>
    <w:rsid w:val="00300BFA"/>
    <w:rsid w:val="00335255"/>
    <w:rsid w:val="003A0E54"/>
    <w:rsid w:val="003B1FF7"/>
    <w:rsid w:val="004255A7"/>
    <w:rsid w:val="004331FC"/>
    <w:rsid w:val="0043769D"/>
    <w:rsid w:val="00452012"/>
    <w:rsid w:val="00490AA2"/>
    <w:rsid w:val="004C73B5"/>
    <w:rsid w:val="004F2E6A"/>
    <w:rsid w:val="005D4704"/>
    <w:rsid w:val="00636D7F"/>
    <w:rsid w:val="00683533"/>
    <w:rsid w:val="006C141E"/>
    <w:rsid w:val="007A58A0"/>
    <w:rsid w:val="007C23A9"/>
    <w:rsid w:val="007C79A1"/>
    <w:rsid w:val="008608C5"/>
    <w:rsid w:val="00942E39"/>
    <w:rsid w:val="00972AFE"/>
    <w:rsid w:val="00984C58"/>
    <w:rsid w:val="009A43B9"/>
    <w:rsid w:val="009C5155"/>
    <w:rsid w:val="009D6766"/>
    <w:rsid w:val="009E13F8"/>
    <w:rsid w:val="00A13F74"/>
    <w:rsid w:val="00A25979"/>
    <w:rsid w:val="00A411BC"/>
    <w:rsid w:val="00A909DD"/>
    <w:rsid w:val="00B321B8"/>
    <w:rsid w:val="00BD0C22"/>
    <w:rsid w:val="00BD447A"/>
    <w:rsid w:val="00BE7459"/>
    <w:rsid w:val="00CA2F75"/>
    <w:rsid w:val="00CA4DEF"/>
    <w:rsid w:val="00CD75B1"/>
    <w:rsid w:val="00CE377E"/>
    <w:rsid w:val="00CF47E3"/>
    <w:rsid w:val="00CF7BC5"/>
    <w:rsid w:val="00D1279C"/>
    <w:rsid w:val="00D2489B"/>
    <w:rsid w:val="00D666D2"/>
    <w:rsid w:val="00E503B5"/>
    <w:rsid w:val="00E60425"/>
    <w:rsid w:val="00E61BF3"/>
    <w:rsid w:val="00F1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P241</cp:lastModifiedBy>
  <cp:revision>9</cp:revision>
  <dcterms:created xsi:type="dcterms:W3CDTF">2024-01-18T05:27:00Z</dcterms:created>
  <dcterms:modified xsi:type="dcterms:W3CDTF">2024-01-23T11:17:00Z</dcterms:modified>
</cp:coreProperties>
</file>