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A275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CA275E">
              <w:rPr>
                <w:u w:val="single"/>
              </w:rPr>
              <w:t>1415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A275E" w:rsidRPr="0048475D" w:rsidRDefault="00CA275E" w:rsidP="00CA275E">
      <w:pPr>
        <w:adjustRightInd w:val="0"/>
        <w:jc w:val="center"/>
        <w:rPr>
          <w:b/>
          <w:bCs/>
          <w:szCs w:val="28"/>
        </w:rPr>
      </w:pPr>
      <w:r w:rsidRPr="0048475D">
        <w:rPr>
          <w:b/>
          <w:szCs w:val="28"/>
        </w:rPr>
        <w:t xml:space="preserve">Об </w:t>
      </w:r>
      <w:r>
        <w:rPr>
          <w:b/>
          <w:bCs/>
          <w:szCs w:val="28"/>
        </w:rPr>
        <w:t>аннулировании</w:t>
      </w:r>
      <w:r w:rsidRPr="0048475D">
        <w:rPr>
          <w:b/>
          <w:bCs/>
          <w:szCs w:val="28"/>
        </w:rPr>
        <w:t xml:space="preserve"> адресов объектов адресации из федеральной информационной адресной системы</w:t>
      </w:r>
    </w:p>
    <w:p w:rsidR="00CA275E" w:rsidRPr="0048475D" w:rsidRDefault="00CA275E" w:rsidP="00CA275E">
      <w:pPr>
        <w:adjustRightInd w:val="0"/>
        <w:ind w:firstLine="540"/>
        <w:jc w:val="center"/>
        <w:outlineLvl w:val="0"/>
        <w:rPr>
          <w:b/>
          <w:szCs w:val="28"/>
        </w:rPr>
      </w:pPr>
    </w:p>
    <w:p w:rsidR="00CA275E" w:rsidRPr="0048475D" w:rsidRDefault="00CA275E" w:rsidP="00CA275E">
      <w:pPr>
        <w:adjustRightInd w:val="0"/>
        <w:ind w:firstLine="540"/>
        <w:jc w:val="center"/>
        <w:outlineLvl w:val="0"/>
        <w:rPr>
          <w:b/>
          <w:szCs w:val="28"/>
        </w:rPr>
      </w:pPr>
    </w:p>
    <w:p w:rsidR="00CA275E" w:rsidRPr="004D0107" w:rsidRDefault="00CA275E" w:rsidP="00CA275E">
      <w:pPr>
        <w:tabs>
          <w:tab w:val="left" w:pos="709"/>
        </w:tabs>
        <w:adjustRightInd w:val="0"/>
        <w:jc w:val="both"/>
        <w:rPr>
          <w:szCs w:val="28"/>
        </w:rPr>
      </w:pPr>
      <w:r>
        <w:rPr>
          <w:rStyle w:val="2"/>
        </w:rPr>
        <w:tab/>
      </w:r>
      <w:r w:rsidRPr="0048475D">
        <w:rPr>
          <w:rStyle w:val="2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>
        <w:rPr>
          <w:rStyle w:val="2"/>
        </w:rPr>
        <w:t> </w:t>
      </w:r>
      <w:r w:rsidRPr="0048475D">
        <w:rPr>
          <w:rStyle w:val="2"/>
        </w:rPr>
        <w:t>19.11.2014 № 1221 «Об утверждении</w:t>
      </w:r>
      <w:r>
        <w:rPr>
          <w:rStyle w:val="2"/>
        </w:rPr>
        <w:t xml:space="preserve"> правил присвоения, изменения и </w:t>
      </w:r>
      <w:r w:rsidRPr="0048475D">
        <w:rPr>
          <w:rStyle w:val="2"/>
        </w:rPr>
        <w:t xml:space="preserve">аннулирования адресов», </w:t>
      </w:r>
      <w:r>
        <w:rPr>
          <w:rStyle w:val="2"/>
        </w:rPr>
        <w:t xml:space="preserve">на основании письма Департамента государственного жилищного и строительного надзора Свердловской области от 11.03.2019 </w:t>
      </w:r>
      <w:r>
        <w:rPr>
          <w:rStyle w:val="2"/>
        </w:rPr>
        <w:br/>
      </w:r>
      <w:r>
        <w:rPr>
          <w:rStyle w:val="2"/>
        </w:rPr>
        <w:t xml:space="preserve">№ 29-01-81/9661 «Об информировании» </w:t>
      </w:r>
      <w:r w:rsidRPr="0048475D">
        <w:rPr>
          <w:szCs w:val="28"/>
        </w:rPr>
        <w:t xml:space="preserve">в связи с прекращением </w:t>
      </w:r>
      <w:r>
        <w:rPr>
          <w:szCs w:val="28"/>
        </w:rPr>
        <w:t xml:space="preserve">существования объекта адресации </w:t>
      </w:r>
      <w:r w:rsidRPr="0048475D">
        <w:rPr>
          <w:rStyle w:val="2"/>
        </w:rPr>
        <w:t>Администрация Североуральского городского округа</w:t>
      </w:r>
    </w:p>
    <w:p w:rsidR="00CA275E" w:rsidRPr="0048475D" w:rsidRDefault="00CA275E" w:rsidP="00CA275E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b/>
          <w:bCs/>
          <w:color w:val="000000"/>
        </w:rPr>
      </w:pPr>
      <w:bookmarkStart w:id="0" w:name="bookmark2"/>
      <w:r w:rsidRPr="0048475D">
        <w:rPr>
          <w:rStyle w:val="11"/>
          <w:b/>
          <w:bCs/>
          <w:color w:val="000000"/>
        </w:rPr>
        <w:t>ПОСТАНОВЛЯЕТ:</w:t>
      </w:r>
      <w:bookmarkEnd w:id="0"/>
    </w:p>
    <w:p w:rsidR="00CA275E" w:rsidRPr="0048475D" w:rsidRDefault="00CA275E" w:rsidP="00CA275E">
      <w:pPr>
        <w:adjustRightInd w:val="0"/>
        <w:jc w:val="both"/>
        <w:rPr>
          <w:szCs w:val="28"/>
        </w:rPr>
      </w:pPr>
      <w:r w:rsidRPr="0048475D">
        <w:rPr>
          <w:szCs w:val="28"/>
        </w:rPr>
        <w:tab/>
        <w:t>1. Аннулировать адреса объектов адресации, указанных в приложении к</w:t>
      </w:r>
      <w:r>
        <w:rPr>
          <w:szCs w:val="28"/>
        </w:rPr>
        <w:t> </w:t>
      </w:r>
      <w:r w:rsidRPr="0048475D">
        <w:rPr>
          <w:szCs w:val="28"/>
        </w:rPr>
        <w:t>настоящему постановлению</w:t>
      </w:r>
      <w:r>
        <w:rPr>
          <w:szCs w:val="28"/>
        </w:rPr>
        <w:t>.</w:t>
      </w:r>
    </w:p>
    <w:p w:rsidR="00CA275E" w:rsidRPr="0048475D" w:rsidRDefault="00CA275E" w:rsidP="00CA275E">
      <w:pPr>
        <w:adjustRightInd w:val="0"/>
        <w:ind w:firstLine="708"/>
        <w:jc w:val="both"/>
        <w:rPr>
          <w:szCs w:val="28"/>
        </w:rPr>
      </w:pPr>
      <w:r w:rsidRPr="0048475D">
        <w:rPr>
          <w:szCs w:val="28"/>
        </w:rPr>
        <w:t>2. Исключить информацию об адресах объектов адресации, указанных в</w:t>
      </w:r>
      <w:r>
        <w:rPr>
          <w:szCs w:val="28"/>
        </w:rPr>
        <w:t> </w:t>
      </w:r>
      <w:r w:rsidRPr="0048475D">
        <w:rPr>
          <w:szCs w:val="28"/>
        </w:rPr>
        <w:t>пункте 1 настоящего постановления</w:t>
      </w:r>
      <w:r>
        <w:rPr>
          <w:szCs w:val="28"/>
        </w:rPr>
        <w:t>,</w:t>
      </w:r>
      <w:r w:rsidRPr="0048475D">
        <w:rPr>
          <w:szCs w:val="28"/>
        </w:rPr>
        <w:t xml:space="preserve"> из федеральной информационной адресной системы.</w:t>
      </w:r>
    </w:p>
    <w:p w:rsidR="00CA275E" w:rsidRPr="0048475D" w:rsidRDefault="00CA275E" w:rsidP="00CA275E">
      <w:pPr>
        <w:jc w:val="both"/>
        <w:rPr>
          <w:szCs w:val="28"/>
        </w:rPr>
      </w:pPr>
      <w:r w:rsidRPr="0048475D">
        <w:rPr>
          <w:szCs w:val="28"/>
        </w:rPr>
        <w:tab/>
        <w:t xml:space="preserve">3.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</w:r>
      <w:r w:rsidRPr="0048475D">
        <w:rPr>
          <w:szCs w:val="28"/>
        </w:rPr>
        <w:t>В.В. Паслера.</w:t>
      </w:r>
    </w:p>
    <w:p w:rsidR="00CA275E" w:rsidRPr="0048475D" w:rsidRDefault="00CA275E" w:rsidP="00CA275E">
      <w:pPr>
        <w:jc w:val="both"/>
        <w:rPr>
          <w:szCs w:val="28"/>
        </w:rPr>
      </w:pPr>
      <w:r w:rsidRPr="0048475D">
        <w:rPr>
          <w:szCs w:val="28"/>
        </w:rPr>
        <w:tab/>
        <w:t>4.</w:t>
      </w:r>
      <w:r>
        <w:rPr>
          <w:szCs w:val="28"/>
        </w:rPr>
        <w:t xml:space="preserve"> </w:t>
      </w:r>
      <w:r w:rsidRPr="0048475D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CA275E" w:rsidRPr="0048475D" w:rsidRDefault="00CA275E" w:rsidP="00CA275E">
      <w:pPr>
        <w:jc w:val="both"/>
        <w:rPr>
          <w:szCs w:val="28"/>
        </w:rPr>
      </w:pPr>
      <w:r w:rsidRPr="0048475D">
        <w:rPr>
          <w:szCs w:val="28"/>
        </w:rPr>
        <w:tab/>
      </w:r>
    </w:p>
    <w:p w:rsidR="00CA275E" w:rsidRPr="0048475D" w:rsidRDefault="00CA275E" w:rsidP="00CA275E">
      <w:pPr>
        <w:pStyle w:val="20"/>
        <w:shd w:val="clear" w:color="auto" w:fill="auto"/>
        <w:tabs>
          <w:tab w:val="left" w:pos="709"/>
          <w:tab w:val="left" w:pos="1007"/>
        </w:tabs>
        <w:spacing w:before="0"/>
      </w:pPr>
    </w:p>
    <w:p w:rsidR="00CA275E" w:rsidRPr="0048475D" w:rsidRDefault="00CA275E" w:rsidP="00CA275E">
      <w:pPr>
        <w:pStyle w:val="20"/>
        <w:shd w:val="clear" w:color="auto" w:fill="auto"/>
        <w:spacing w:before="0" w:line="326" w:lineRule="exact"/>
        <w:jc w:val="left"/>
        <w:rPr>
          <w:rStyle w:val="2"/>
          <w:color w:val="000000"/>
        </w:rPr>
      </w:pPr>
      <w:r w:rsidRPr="0048475D">
        <w:rPr>
          <w:rStyle w:val="2"/>
          <w:color w:val="000000"/>
        </w:rPr>
        <w:t xml:space="preserve">Глава </w:t>
      </w:r>
    </w:p>
    <w:p w:rsidR="00CA275E" w:rsidRPr="0048475D" w:rsidRDefault="00CA275E" w:rsidP="00CA275E">
      <w:pPr>
        <w:pStyle w:val="20"/>
        <w:shd w:val="clear" w:color="auto" w:fill="auto"/>
        <w:spacing w:before="0" w:line="326" w:lineRule="exact"/>
        <w:jc w:val="left"/>
        <w:rPr>
          <w:rStyle w:val="2"/>
          <w:color w:val="000000"/>
        </w:rPr>
      </w:pPr>
      <w:r w:rsidRPr="0048475D">
        <w:rPr>
          <w:rStyle w:val="2"/>
          <w:color w:val="000000"/>
        </w:rPr>
        <w:t>Североуральского городского округа                                                В.П. Матюшенко</w:t>
      </w:r>
    </w:p>
    <w:p w:rsidR="00CA275E" w:rsidRPr="0048475D" w:rsidRDefault="00CA275E" w:rsidP="00CA275E">
      <w:pPr>
        <w:pStyle w:val="20"/>
        <w:shd w:val="clear" w:color="auto" w:fill="auto"/>
        <w:spacing w:before="0" w:line="326" w:lineRule="exact"/>
        <w:ind w:firstLine="5670"/>
        <w:jc w:val="right"/>
        <w:rPr>
          <w:rStyle w:val="2"/>
          <w:color w:val="000000"/>
        </w:rPr>
        <w:sectPr w:rsidR="00CA275E" w:rsidRPr="0048475D" w:rsidSect="004D0107">
          <w:headerReference w:type="firs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A275E" w:rsidRPr="0048475D" w:rsidRDefault="00CA275E" w:rsidP="00CA275E">
      <w:pPr>
        <w:pStyle w:val="20"/>
        <w:shd w:val="clear" w:color="auto" w:fill="auto"/>
        <w:spacing w:before="0" w:line="326" w:lineRule="exact"/>
        <w:ind w:firstLine="5103"/>
        <w:jc w:val="left"/>
        <w:rPr>
          <w:rStyle w:val="2"/>
          <w:color w:val="000000"/>
        </w:rPr>
      </w:pPr>
      <w:bookmarkStart w:id="1" w:name="_GoBack"/>
      <w:bookmarkEnd w:id="1"/>
      <w:r w:rsidRPr="0048475D">
        <w:rPr>
          <w:rStyle w:val="2"/>
          <w:color w:val="000000"/>
        </w:rPr>
        <w:lastRenderedPageBreak/>
        <w:t xml:space="preserve">Приложение </w:t>
      </w:r>
    </w:p>
    <w:p w:rsidR="00CA275E" w:rsidRPr="0048475D" w:rsidRDefault="00CA275E" w:rsidP="00CA275E">
      <w:pPr>
        <w:pStyle w:val="20"/>
        <w:shd w:val="clear" w:color="auto" w:fill="auto"/>
        <w:spacing w:before="0" w:line="326" w:lineRule="exact"/>
        <w:ind w:firstLine="5103"/>
        <w:jc w:val="left"/>
        <w:rPr>
          <w:rStyle w:val="2"/>
          <w:color w:val="000000"/>
        </w:rPr>
      </w:pPr>
      <w:r w:rsidRPr="0048475D">
        <w:rPr>
          <w:rStyle w:val="2"/>
          <w:color w:val="000000"/>
        </w:rPr>
        <w:t>к постановлению Администрации</w:t>
      </w:r>
    </w:p>
    <w:p w:rsidR="00CA275E" w:rsidRPr="00CA275E" w:rsidRDefault="00CA275E" w:rsidP="00CA275E">
      <w:pPr>
        <w:pStyle w:val="20"/>
        <w:shd w:val="clear" w:color="auto" w:fill="auto"/>
        <w:spacing w:before="0" w:line="326" w:lineRule="exact"/>
        <w:ind w:left="5103"/>
        <w:jc w:val="left"/>
        <w:rPr>
          <w:rStyle w:val="2"/>
          <w:color w:val="000000"/>
          <w:u w:val="single"/>
        </w:rPr>
      </w:pPr>
      <w:r w:rsidRPr="0048475D">
        <w:rPr>
          <w:rStyle w:val="2"/>
          <w:color w:val="000000"/>
        </w:rPr>
        <w:t>Североуральского городского</w:t>
      </w:r>
      <w:r>
        <w:rPr>
          <w:rStyle w:val="2"/>
          <w:color w:val="000000"/>
        </w:rPr>
        <w:t xml:space="preserve"> </w:t>
      </w:r>
      <w:r w:rsidRPr="0048475D">
        <w:rPr>
          <w:rStyle w:val="2"/>
          <w:color w:val="000000"/>
        </w:rPr>
        <w:t>округа от</w:t>
      </w:r>
      <w:r>
        <w:rPr>
          <w:rStyle w:val="2"/>
          <w:color w:val="000000"/>
        </w:rPr>
        <w:t xml:space="preserve"> </w:t>
      </w:r>
      <w:r w:rsidRPr="00CA275E">
        <w:rPr>
          <w:rStyle w:val="2"/>
          <w:color w:val="000000"/>
          <w:u w:val="single"/>
        </w:rPr>
        <w:t>30.12.2019</w:t>
      </w:r>
      <w:r w:rsidRPr="0048475D">
        <w:rPr>
          <w:rStyle w:val="2"/>
          <w:color w:val="000000"/>
        </w:rPr>
        <w:t xml:space="preserve"> №</w:t>
      </w:r>
      <w:r>
        <w:rPr>
          <w:rStyle w:val="2"/>
          <w:color w:val="000000"/>
        </w:rPr>
        <w:t xml:space="preserve"> </w:t>
      </w:r>
      <w:r w:rsidRPr="00CA275E">
        <w:rPr>
          <w:rStyle w:val="2"/>
          <w:color w:val="000000"/>
          <w:u w:val="single"/>
        </w:rPr>
        <w:t>1415</w:t>
      </w:r>
    </w:p>
    <w:p w:rsidR="00CA275E" w:rsidRPr="0048475D" w:rsidRDefault="00CA275E" w:rsidP="00CA275E">
      <w:pPr>
        <w:pStyle w:val="20"/>
        <w:shd w:val="clear" w:color="auto" w:fill="auto"/>
        <w:spacing w:before="0" w:line="326" w:lineRule="exact"/>
        <w:ind w:firstLine="5670"/>
        <w:jc w:val="left"/>
        <w:rPr>
          <w:rStyle w:val="2"/>
          <w:color w:val="00000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7"/>
        <w:gridCol w:w="1907"/>
        <w:gridCol w:w="1942"/>
        <w:gridCol w:w="1598"/>
        <w:gridCol w:w="1035"/>
        <w:gridCol w:w="1489"/>
        <w:gridCol w:w="1598"/>
      </w:tblGrid>
      <w:tr w:rsidR="00CA275E" w:rsidRPr="0048475D" w:rsidTr="00692FAA">
        <w:trPr>
          <w:trHeight w:val="1731"/>
        </w:trPr>
        <w:tc>
          <w:tcPr>
            <w:tcW w:w="213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righ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950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968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Кадастровый номер</w:t>
            </w:r>
          </w:p>
        </w:tc>
        <w:tc>
          <w:tcPr>
            <w:tcW w:w="796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Назначение</w:t>
            </w:r>
          </w:p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объекта недвижимости</w:t>
            </w:r>
          </w:p>
        </w:tc>
        <w:tc>
          <w:tcPr>
            <w:tcW w:w="516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площадь кв.м.</w:t>
            </w:r>
          </w:p>
        </w:tc>
        <w:tc>
          <w:tcPr>
            <w:tcW w:w="760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Уникальный номер адреса объекта адресации в</w:t>
            </w:r>
          </w:p>
        </w:tc>
        <w:tc>
          <w:tcPr>
            <w:tcW w:w="796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 xml:space="preserve">Статус записи об объекте недвижимости </w:t>
            </w:r>
          </w:p>
        </w:tc>
      </w:tr>
      <w:tr w:rsidR="00CA275E" w:rsidRPr="0048475D" w:rsidTr="00692FAA">
        <w:trPr>
          <w:trHeight w:val="1956"/>
        </w:trPr>
        <w:tc>
          <w:tcPr>
            <w:tcW w:w="213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righ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Fonts w:ascii="PT Astra Serif" w:hAnsi="PT Astra Serif" w:cs="Arial"/>
                <w:color w:val="000000"/>
                <w:sz w:val="26"/>
                <w:szCs w:val="26"/>
              </w:rPr>
              <w:t xml:space="preserve">Российская Федерация, Свердловская область, городской округ Североуральский, Черёмухово поселок, Калинина улица, дом 29 </w:t>
            </w:r>
          </w:p>
        </w:tc>
        <w:tc>
          <w:tcPr>
            <w:tcW w:w="968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66:60:0401006:452</w:t>
            </w:r>
          </w:p>
        </w:tc>
        <w:tc>
          <w:tcPr>
            <w:tcW w:w="796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Жилой дом</w:t>
            </w:r>
          </w:p>
        </w:tc>
        <w:tc>
          <w:tcPr>
            <w:tcW w:w="516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239,8</w:t>
            </w:r>
          </w:p>
        </w:tc>
        <w:tc>
          <w:tcPr>
            <w:tcW w:w="760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rPr>
                <w:rStyle w:val="2"/>
                <w:rFonts w:ascii="PT Astra Serif" w:hAnsi="PT Astra Serif"/>
                <w:color w:val="000000"/>
                <w:sz w:val="26"/>
                <w:szCs w:val="26"/>
                <w:lang w:val="en-US"/>
              </w:rPr>
            </w:pPr>
            <w:r w:rsidRPr="00CA275E">
              <w:rPr>
                <w:rFonts w:ascii="PT Astra Serif" w:hAnsi="PT Astra Serif" w:cs="Arial"/>
                <w:color w:val="000000"/>
                <w:sz w:val="26"/>
                <w:szCs w:val="26"/>
              </w:rPr>
              <w:t>b18bff7e-0453-4cb6-b307-f1defd4e1b08</w:t>
            </w:r>
          </w:p>
        </w:tc>
        <w:tc>
          <w:tcPr>
            <w:tcW w:w="796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Объект недвижимости снят с кадастрового учета -12.05.2017</w:t>
            </w:r>
          </w:p>
        </w:tc>
      </w:tr>
      <w:tr w:rsidR="00CA275E" w:rsidRPr="0048475D" w:rsidTr="00692FAA">
        <w:trPr>
          <w:trHeight w:val="1956"/>
        </w:trPr>
        <w:tc>
          <w:tcPr>
            <w:tcW w:w="213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righ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Fonts w:ascii="PT Astra Serif" w:hAnsi="PT Astra Serif" w:cs="Arial"/>
                <w:color w:val="000000"/>
                <w:sz w:val="26"/>
                <w:szCs w:val="26"/>
              </w:rPr>
              <w:t>Российская Федерация, Свердловская область, городской округ Североуральский, Черёмухово поселок, Ватутина улица, дом 34</w:t>
            </w:r>
          </w:p>
        </w:tc>
        <w:tc>
          <w:tcPr>
            <w:tcW w:w="968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66:60:0401006:413</w:t>
            </w:r>
          </w:p>
        </w:tc>
        <w:tc>
          <w:tcPr>
            <w:tcW w:w="796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Жилой дом</w:t>
            </w:r>
          </w:p>
        </w:tc>
        <w:tc>
          <w:tcPr>
            <w:tcW w:w="516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346,5</w:t>
            </w:r>
          </w:p>
        </w:tc>
        <w:tc>
          <w:tcPr>
            <w:tcW w:w="760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left"/>
              <w:rPr>
                <w:rStyle w:val="2"/>
                <w:rFonts w:ascii="PT Astra Serif" w:hAnsi="PT Astra Serif"/>
                <w:color w:val="000000"/>
                <w:sz w:val="26"/>
                <w:szCs w:val="26"/>
                <w:lang w:val="en-US"/>
              </w:rPr>
            </w:pPr>
            <w:r w:rsidRPr="00CA275E">
              <w:rPr>
                <w:rFonts w:ascii="PT Astra Serif" w:hAnsi="PT Astra Serif" w:cs="Arial"/>
                <w:color w:val="000000"/>
                <w:sz w:val="26"/>
                <w:szCs w:val="26"/>
                <w:lang w:val="en-US"/>
              </w:rPr>
              <w:t>76c76a37-9d94-4ce9-98d4-d22a97f3bd24</w:t>
            </w:r>
          </w:p>
        </w:tc>
        <w:tc>
          <w:tcPr>
            <w:tcW w:w="796" w:type="pct"/>
          </w:tcPr>
          <w:p w:rsidR="00CA275E" w:rsidRPr="00CA275E" w:rsidRDefault="00CA275E" w:rsidP="00692FAA">
            <w:pPr>
              <w:pStyle w:val="20"/>
              <w:shd w:val="clear" w:color="auto" w:fill="auto"/>
              <w:spacing w:before="0" w:line="326" w:lineRule="exact"/>
              <w:jc w:val="lef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CA275E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Объект недвижимости снят с кадастрового учета -12.05.2017</w:t>
            </w:r>
          </w:p>
        </w:tc>
      </w:tr>
    </w:tbl>
    <w:p w:rsidR="00CA275E" w:rsidRPr="0048475D" w:rsidRDefault="00CA275E" w:rsidP="00CA275E">
      <w:pPr>
        <w:pStyle w:val="20"/>
        <w:shd w:val="clear" w:color="auto" w:fill="auto"/>
        <w:spacing w:before="0" w:line="326" w:lineRule="exact"/>
        <w:jc w:val="right"/>
      </w:pPr>
    </w:p>
    <w:sectPr w:rsidR="00CA275E" w:rsidRPr="0048475D" w:rsidSect="00CA275E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23" w:rsidRDefault="00656323" w:rsidP="00CA275E">
      <w:r>
        <w:separator/>
      </w:r>
    </w:p>
  </w:endnote>
  <w:endnote w:type="continuationSeparator" w:id="0">
    <w:p w:rsidR="00656323" w:rsidRDefault="00656323" w:rsidP="00CA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23" w:rsidRDefault="00656323" w:rsidP="00CA275E">
      <w:r>
        <w:separator/>
      </w:r>
    </w:p>
  </w:footnote>
  <w:footnote w:type="continuationSeparator" w:id="0">
    <w:p w:rsidR="00656323" w:rsidRDefault="00656323" w:rsidP="00CA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051882"/>
      <w:docPartObj>
        <w:docPartGallery w:val="Page Numbers (Top of Page)"/>
        <w:docPartUnique/>
      </w:docPartObj>
    </w:sdtPr>
    <w:sdtContent>
      <w:p w:rsidR="00CA275E" w:rsidRDefault="00CA27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275E" w:rsidRDefault="00CA27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656323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75E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CA275E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A275E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CA275E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275E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table" w:styleId="a5">
    <w:name w:val="Table Grid"/>
    <w:basedOn w:val="a1"/>
    <w:uiPriority w:val="39"/>
    <w:rsid w:val="00CA275E"/>
    <w:pPr>
      <w:spacing w:after="0" w:line="240" w:lineRule="auto"/>
    </w:pPr>
    <w:rPr>
      <w:rFonts w:ascii="Times New Roman" w:hAnsi="Times New Roman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275E"/>
  </w:style>
  <w:style w:type="paragraph" w:styleId="a8">
    <w:name w:val="footer"/>
    <w:basedOn w:val="a"/>
    <w:link w:val="a9"/>
    <w:uiPriority w:val="99"/>
    <w:unhideWhenUsed/>
    <w:rsid w:val="00CA27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2020-01-10T04:13:00Z</cp:lastPrinted>
  <dcterms:created xsi:type="dcterms:W3CDTF">2014-04-14T10:25:00Z</dcterms:created>
  <dcterms:modified xsi:type="dcterms:W3CDTF">2020-01-10T04:13:00Z</dcterms:modified>
</cp:coreProperties>
</file>