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F3" w:rsidRPr="00B052F3" w:rsidRDefault="00B052F3" w:rsidP="00B052F3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052F3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943550" wp14:editId="53CE2E74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B052F3" w:rsidRPr="00B052F3" w:rsidRDefault="00B052F3" w:rsidP="00B052F3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052F3" w:rsidRPr="00B052F3" w:rsidRDefault="00B052F3" w:rsidP="00B052F3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b/>
          <w:szCs w:val="28"/>
          <w:lang w:eastAsia="ru-RU"/>
        </w:rPr>
        <w:t>РЕШЕНИЕ</w:t>
      </w:r>
    </w:p>
    <w:p w:rsidR="00B052F3" w:rsidRPr="00B052F3" w:rsidRDefault="00B052F3" w:rsidP="00B052F3">
      <w:pPr>
        <w:tabs>
          <w:tab w:val="left" w:pos="4110"/>
          <w:tab w:val="center" w:pos="4672"/>
        </w:tabs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</w:p>
    <w:p w:rsidR="00B052F3" w:rsidRPr="00B052F3" w:rsidRDefault="00B052F3" w:rsidP="00B052F3">
      <w:pPr>
        <w:tabs>
          <w:tab w:val="left" w:pos="4110"/>
          <w:tab w:val="center" w:pos="4672"/>
        </w:tabs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B052F3">
        <w:rPr>
          <w:rFonts w:eastAsia="Times New Roman" w:cs="Times New Roman"/>
          <w:szCs w:val="28"/>
          <w:lang w:eastAsia="ru-RU"/>
        </w:rPr>
        <w:t xml:space="preserve">от </w:t>
      </w:r>
      <w:r w:rsidR="009144EA">
        <w:rPr>
          <w:rFonts w:eastAsia="Times New Roman" w:cs="Times New Roman"/>
          <w:szCs w:val="28"/>
          <w:lang w:eastAsia="ru-RU"/>
        </w:rPr>
        <w:t>29</w:t>
      </w:r>
      <w:r w:rsidRPr="00B052F3">
        <w:rPr>
          <w:rFonts w:eastAsia="Times New Roman" w:cs="Times New Roman"/>
          <w:szCs w:val="28"/>
          <w:lang w:eastAsia="ru-RU"/>
        </w:rPr>
        <w:t xml:space="preserve"> </w:t>
      </w:r>
      <w:r w:rsidR="00384D8E">
        <w:rPr>
          <w:rFonts w:eastAsia="Times New Roman" w:cs="Times New Roman"/>
          <w:szCs w:val="28"/>
          <w:lang w:eastAsia="ru-RU"/>
        </w:rPr>
        <w:t>сентября</w:t>
      </w:r>
      <w:r w:rsidRPr="00B052F3">
        <w:rPr>
          <w:rFonts w:eastAsia="Times New Roman" w:cs="Times New Roman"/>
          <w:szCs w:val="28"/>
          <w:lang w:eastAsia="ru-RU"/>
        </w:rPr>
        <w:t xml:space="preserve"> 2021 года</w:t>
      </w:r>
      <w:r w:rsidRPr="00B052F3">
        <w:rPr>
          <w:rFonts w:eastAsia="Times New Roman" w:cs="Times New Roman"/>
          <w:szCs w:val="28"/>
          <w:lang w:eastAsia="ru-RU"/>
        </w:rPr>
        <w:tab/>
      </w:r>
      <w:r w:rsidRPr="00B052F3">
        <w:rPr>
          <w:rFonts w:eastAsia="Times New Roman" w:cs="Times New Roman"/>
          <w:b/>
          <w:szCs w:val="28"/>
          <w:lang w:eastAsia="ru-RU"/>
        </w:rPr>
        <w:t xml:space="preserve"> № </w:t>
      </w:r>
      <w:r w:rsidR="004B40A1">
        <w:rPr>
          <w:rFonts w:eastAsia="Times New Roman" w:cs="Times New Roman"/>
          <w:b/>
          <w:szCs w:val="28"/>
          <w:lang w:eastAsia="ru-RU"/>
        </w:rPr>
        <w:t>68</w:t>
      </w:r>
      <w:bookmarkStart w:id="0" w:name="_GoBack"/>
      <w:bookmarkEnd w:id="0"/>
    </w:p>
    <w:p w:rsidR="00B052F3" w:rsidRPr="00B052F3" w:rsidRDefault="00B052F3" w:rsidP="00B052F3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B052F3">
        <w:rPr>
          <w:rFonts w:eastAsia="Times New Roman" w:cs="Times New Roman"/>
          <w:szCs w:val="28"/>
          <w:lang w:eastAsia="ru-RU"/>
        </w:rPr>
        <w:t>г. Североуральск</w:t>
      </w:r>
    </w:p>
    <w:p w:rsidR="00B052F3" w:rsidRPr="00B052F3" w:rsidRDefault="00B052F3" w:rsidP="00B052F3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right="-5"/>
        <w:jc w:val="center"/>
        <w:rPr>
          <w:rFonts w:cs="Times New Roman"/>
          <w:b/>
          <w:sz w:val="16"/>
          <w:szCs w:val="16"/>
        </w:rPr>
      </w:pPr>
    </w:p>
    <w:p w:rsidR="00384D8E" w:rsidRDefault="00B82DE3" w:rsidP="00AA4651">
      <w:pPr>
        <w:autoSpaceDE w:val="0"/>
        <w:autoSpaceDN w:val="0"/>
        <w:adjustRightInd w:val="0"/>
        <w:spacing w:after="0" w:line="240" w:lineRule="auto"/>
        <w:ind w:right="3969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>О внесении изменений в Решение Думы Североуральского городского округа от 25 ноября 2020 года №</w:t>
      </w:r>
      <w:r w:rsidR="005D1A7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>61 «Об утверждении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 xml:space="preserve">Прогнозного плана приватизации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>имущества Североуральского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>городского округа на 2021-2023 годы»</w:t>
      </w:r>
    </w:p>
    <w:p w:rsidR="00B82DE3" w:rsidRPr="00B052F3" w:rsidRDefault="00B82DE3" w:rsidP="00AA4651">
      <w:pPr>
        <w:autoSpaceDE w:val="0"/>
        <w:autoSpaceDN w:val="0"/>
        <w:adjustRightInd w:val="0"/>
        <w:spacing w:after="0" w:line="240" w:lineRule="auto"/>
        <w:ind w:right="3969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82DE3" w:rsidRPr="00B82DE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21.12.2001 № 178-ФЗ «О приватизации государственного и муниципального имущества», Федеральным законом Российской Федерации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правовых актах Североуральского городского округа, утвержденным решением Думы Североуральского городского округа от 22.04.2015 № 33, Уставом Североуральского городского округа, Дума Североуральского городского округа </w:t>
      </w:r>
    </w:p>
    <w:p w:rsidR="00B82DE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ab/>
      </w:r>
    </w:p>
    <w:p w:rsidR="00B82DE3" w:rsidRPr="00B052F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B052F3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РЕШИЛА:</w:t>
      </w:r>
    </w:p>
    <w:p w:rsidR="00B82DE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82DE3" w:rsidRPr="00B82DE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>1.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Внести в Прогнозный план приватизации муниципального имущества Североуральского городского округа на 2021-2023 годы, утвержденный </w:t>
      </w:r>
      <w:r w:rsidR="007344BB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 xml:space="preserve">ешением Думы Североуральского городского округа от 25 ноября 2020 года № 61 (с изменениями на 23.06.2021) следующие изменения: </w:t>
      </w:r>
    </w:p>
    <w:p w:rsidR="00B82DE3" w:rsidRPr="00B82DE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>1)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ab/>
        <w:t>в пункте 3 раздела 1 число «10 678,52» заменить числом «3 738,47», число «3 529,35» заменить числом «2 161,88», число «3 144,22» заменить числом «502,91»;</w:t>
      </w:r>
    </w:p>
    <w:p w:rsidR="00B82DE3" w:rsidRPr="00B82DE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>2)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ab/>
        <w:t>в разделе 2 добавить строку 6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725"/>
        <w:gridCol w:w="2600"/>
        <w:gridCol w:w="4633"/>
      </w:tblGrid>
      <w:tr w:rsidR="005D1A7E" w:rsidRPr="005D1A7E" w:rsidTr="0067476D">
        <w:tc>
          <w:tcPr>
            <w:tcW w:w="392" w:type="dxa"/>
            <w:shd w:val="clear" w:color="auto" w:fill="auto"/>
          </w:tcPr>
          <w:p w:rsidR="005D1A7E" w:rsidRPr="005D1A7E" w:rsidRDefault="005D1A7E" w:rsidP="005D1A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Mangal"/>
                <w:kern w:val="24"/>
                <w:szCs w:val="28"/>
                <w:lang w:eastAsia="ru-RU"/>
              </w:rPr>
            </w:pPr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5D1A7E" w:rsidRPr="005D1A7E" w:rsidRDefault="005D1A7E" w:rsidP="005D1A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Mangal"/>
                <w:kern w:val="24"/>
                <w:szCs w:val="28"/>
                <w:lang w:eastAsia="ru-RU"/>
              </w:rPr>
            </w:pPr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t xml:space="preserve">Здание </w:t>
            </w:r>
          </w:p>
        </w:tc>
        <w:tc>
          <w:tcPr>
            <w:tcW w:w="2693" w:type="dxa"/>
            <w:shd w:val="clear" w:color="auto" w:fill="auto"/>
          </w:tcPr>
          <w:p w:rsidR="005D1A7E" w:rsidRPr="005D1A7E" w:rsidRDefault="005D1A7E" w:rsidP="005D1A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Mangal"/>
                <w:kern w:val="24"/>
                <w:szCs w:val="28"/>
                <w:lang w:eastAsia="ru-RU"/>
              </w:rPr>
            </w:pPr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t xml:space="preserve">г. Североуральск, </w:t>
            </w:r>
          </w:p>
          <w:p w:rsidR="005D1A7E" w:rsidRPr="005D1A7E" w:rsidRDefault="005D1A7E" w:rsidP="005D1A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Mangal"/>
                <w:kern w:val="24"/>
                <w:szCs w:val="28"/>
                <w:lang w:eastAsia="ru-RU"/>
              </w:rPr>
            </w:pPr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t xml:space="preserve">ул. </w:t>
            </w:r>
            <w:proofErr w:type="spellStart"/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t>Каржавина</w:t>
            </w:r>
            <w:proofErr w:type="spellEnd"/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t>, 29</w:t>
            </w:r>
          </w:p>
        </w:tc>
        <w:tc>
          <w:tcPr>
            <w:tcW w:w="5005" w:type="dxa"/>
            <w:shd w:val="clear" w:color="auto" w:fill="auto"/>
          </w:tcPr>
          <w:p w:rsidR="005D1A7E" w:rsidRPr="005D1A7E" w:rsidRDefault="005D1A7E" w:rsidP="005D1A7E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Mangal"/>
                <w:kern w:val="24"/>
                <w:szCs w:val="28"/>
                <w:lang w:eastAsia="ru-RU"/>
              </w:rPr>
            </w:pPr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t xml:space="preserve">Нежилое, кадастровый номер 66:60:0904018:416, площадью 743,0 </w:t>
            </w:r>
            <w:proofErr w:type="spellStart"/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t>кв.м</w:t>
            </w:r>
            <w:proofErr w:type="spellEnd"/>
            <w:r w:rsidRPr="005D1A7E">
              <w:rPr>
                <w:rFonts w:eastAsia="Times New Roman" w:cs="Mangal"/>
                <w:kern w:val="24"/>
                <w:szCs w:val="28"/>
                <w:lang w:eastAsia="ru-RU"/>
              </w:rPr>
              <w:t>.</w:t>
            </w:r>
          </w:p>
        </w:tc>
      </w:tr>
    </w:tbl>
    <w:p w:rsidR="005D1A7E" w:rsidRPr="005D1A7E" w:rsidRDefault="005D1A7E" w:rsidP="00B82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B82DE3" w:rsidRPr="00B82DE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 xml:space="preserve">3. Контроль исполнения настоящего </w:t>
      </w:r>
      <w:r w:rsidR="00B14B59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 xml:space="preserve">ешения возложить на постоянную депутатскую комиссию Думы Североуральского городского округа </w:t>
      </w:r>
      <w:r w:rsidR="005D1A7E" w:rsidRPr="005D1A7E">
        <w:rPr>
          <w:rFonts w:eastAsia="Times New Roman" w:cs="Times New Roman"/>
          <w:color w:val="000000" w:themeColor="text1"/>
          <w:szCs w:val="28"/>
          <w:lang w:eastAsia="ru-RU"/>
        </w:rPr>
        <w:t>по бюджету и налогам (Е.С. Матюшенко).</w:t>
      </w:r>
    </w:p>
    <w:p w:rsidR="005D1A7E" w:rsidRPr="005D1A7E" w:rsidRDefault="005D1A7E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384D8E" w:rsidRPr="00B052F3" w:rsidRDefault="00B82DE3" w:rsidP="00AA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 xml:space="preserve">4. Опубликовать настоящее </w:t>
      </w:r>
      <w:r w:rsidR="00B14B59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Pr="00B82DE3">
        <w:rPr>
          <w:rFonts w:eastAsia="Times New Roman" w:cs="Times New Roman"/>
          <w:color w:val="000000" w:themeColor="text1"/>
          <w:szCs w:val="28"/>
          <w:lang w:eastAsia="ru-RU"/>
        </w:rPr>
        <w:t>ешение в газете «Наше слово» и на официальном сайте Администрации Североуральского городского округа.</w:t>
      </w:r>
    </w:p>
    <w:p w:rsidR="00B052F3" w:rsidRDefault="00B052F3" w:rsidP="00B052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4D8E" w:rsidRPr="00B052F3" w:rsidRDefault="00384D8E" w:rsidP="00B052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052F3" w:rsidRPr="00B052F3" w:rsidRDefault="00B052F3" w:rsidP="00B052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B052F3" w:rsidRPr="00B052F3" w:rsidTr="006B66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Глава Североуральского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4B59" w:rsidRPr="00B052F3" w:rsidRDefault="00B14B59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052F3" w:rsidRPr="00B052F3" w:rsidRDefault="006B6651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B052F3"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B052F3"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Думы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B052F3" w:rsidRP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B052F3" w:rsidRDefault="00B052F3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14B59" w:rsidRPr="00B052F3" w:rsidRDefault="00B14B59" w:rsidP="00B052F3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052F3" w:rsidRPr="00B052F3" w:rsidRDefault="00B052F3" w:rsidP="006B6651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052F3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________________</w:t>
            </w:r>
            <w:r w:rsidR="006B6651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А.Н. Копылов</w:t>
            </w:r>
          </w:p>
        </w:tc>
      </w:tr>
    </w:tbl>
    <w:p w:rsidR="00B052F3" w:rsidRPr="00B052F3" w:rsidRDefault="00B052F3" w:rsidP="00B052F3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052F3" w:rsidRPr="00B052F3" w:rsidRDefault="00B052F3" w:rsidP="00B052F3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0147E" w:rsidRDefault="0070147E"/>
    <w:sectPr w:rsidR="0070147E" w:rsidSect="007518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AB" w:rsidRDefault="00733BAB">
      <w:pPr>
        <w:spacing w:after="0" w:line="240" w:lineRule="auto"/>
      </w:pPr>
      <w:r>
        <w:separator/>
      </w:r>
    </w:p>
  </w:endnote>
  <w:endnote w:type="continuationSeparator" w:id="0">
    <w:p w:rsidR="00733BAB" w:rsidRDefault="0073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AB" w:rsidRDefault="00733BAB">
      <w:pPr>
        <w:spacing w:after="0" w:line="240" w:lineRule="auto"/>
      </w:pPr>
      <w:r>
        <w:separator/>
      </w:r>
    </w:p>
  </w:footnote>
  <w:footnote w:type="continuationSeparator" w:id="0">
    <w:p w:rsidR="00733BAB" w:rsidRDefault="0073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889214"/>
      <w:docPartObj>
        <w:docPartGallery w:val="Page Numbers (Top of Page)"/>
        <w:docPartUnique/>
      </w:docPartObj>
    </w:sdtPr>
    <w:sdtEndPr/>
    <w:sdtContent>
      <w:p w:rsidR="00751849" w:rsidRDefault="00B052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A1">
          <w:rPr>
            <w:noProof/>
          </w:rPr>
          <w:t>2</w:t>
        </w:r>
        <w:r>
          <w:fldChar w:fldCharType="end"/>
        </w:r>
      </w:p>
    </w:sdtContent>
  </w:sdt>
  <w:p w:rsidR="00751849" w:rsidRDefault="00733B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3"/>
    <w:rsid w:val="00011AB3"/>
    <w:rsid w:val="000C44A7"/>
    <w:rsid w:val="002155C0"/>
    <w:rsid w:val="00247253"/>
    <w:rsid w:val="00384D8E"/>
    <w:rsid w:val="00434648"/>
    <w:rsid w:val="004B40A1"/>
    <w:rsid w:val="00580AA3"/>
    <w:rsid w:val="005D1A7E"/>
    <w:rsid w:val="006B6651"/>
    <w:rsid w:val="0070147E"/>
    <w:rsid w:val="00733BAB"/>
    <w:rsid w:val="007344BB"/>
    <w:rsid w:val="008F32D2"/>
    <w:rsid w:val="00901D91"/>
    <w:rsid w:val="009144EA"/>
    <w:rsid w:val="00A526CF"/>
    <w:rsid w:val="00A62AB2"/>
    <w:rsid w:val="00AA4651"/>
    <w:rsid w:val="00B052F3"/>
    <w:rsid w:val="00B14B59"/>
    <w:rsid w:val="00B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CAB8-379B-4631-8725-9DA13C1D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052F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052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B0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11</cp:revision>
  <cp:lastPrinted>2021-09-02T07:03:00Z</cp:lastPrinted>
  <dcterms:created xsi:type="dcterms:W3CDTF">2021-09-02T06:31:00Z</dcterms:created>
  <dcterms:modified xsi:type="dcterms:W3CDTF">2021-09-29T08:53:00Z</dcterms:modified>
</cp:coreProperties>
</file>