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Pr="005544F6" w:rsidRDefault="00B008F2" w:rsidP="00B008F2">
      <w:pPr>
        <w:spacing w:after="0"/>
        <w:jc w:val="right"/>
        <w:rPr>
          <w:rFonts w:ascii="Times New Roman" w:hAnsi="Times New Roman" w:cs="Times New Roman"/>
          <w:b/>
        </w:rPr>
      </w:pPr>
    </w:p>
    <w:p w:rsidR="00B008F2" w:rsidRPr="00586701" w:rsidRDefault="00B008F2" w:rsidP="00B008F2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586701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F2" w:rsidRPr="00586701" w:rsidRDefault="00B008F2" w:rsidP="00B008F2">
      <w:pPr>
        <w:spacing w:after="0"/>
        <w:rPr>
          <w:rFonts w:ascii="PT Astra Serif" w:hAnsi="PT Astra Serif" w:cs="Times New Roman"/>
          <w:sz w:val="16"/>
          <w:szCs w:val="16"/>
        </w:rPr>
      </w:pPr>
    </w:p>
    <w:p w:rsidR="00B008F2" w:rsidRPr="00586701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B008F2" w:rsidRPr="00586701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b/>
          <w:sz w:val="28"/>
          <w:szCs w:val="28"/>
        </w:rPr>
        <w:t>Свердловская область</w:t>
      </w:r>
    </w:p>
    <w:p w:rsidR="00B008F2" w:rsidRPr="00586701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B008F2" w:rsidRPr="00586701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B008F2" w:rsidRPr="00586701" w:rsidRDefault="00B008F2" w:rsidP="00B008F2">
      <w:pPr>
        <w:spacing w:after="0"/>
        <w:ind w:left="-567" w:firstLine="283"/>
        <w:rPr>
          <w:rFonts w:ascii="PT Astra Serif" w:hAnsi="PT Astra Serif" w:cs="Times New Roman"/>
          <w:sz w:val="16"/>
          <w:szCs w:val="16"/>
        </w:rPr>
      </w:pPr>
    </w:p>
    <w:p w:rsidR="00B008F2" w:rsidRPr="00586701" w:rsidRDefault="00B008F2" w:rsidP="00B008F2">
      <w:pPr>
        <w:ind w:left="-567" w:right="11" w:firstLine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008F2" w:rsidRPr="00586701" w:rsidRDefault="00D93A18" w:rsidP="000E60AB">
      <w:pPr>
        <w:tabs>
          <w:tab w:val="left" w:pos="4110"/>
          <w:tab w:val="center" w:pos="4672"/>
        </w:tabs>
        <w:spacing w:after="0" w:line="240" w:lineRule="auto"/>
        <w:ind w:right="11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sz w:val="28"/>
          <w:szCs w:val="28"/>
        </w:rPr>
        <w:t xml:space="preserve">от </w:t>
      </w:r>
      <w:r w:rsidR="00C51AAB" w:rsidRPr="00586701">
        <w:rPr>
          <w:rFonts w:ascii="PT Astra Serif" w:hAnsi="PT Astra Serif" w:cs="Times New Roman"/>
          <w:sz w:val="28"/>
          <w:szCs w:val="28"/>
        </w:rPr>
        <w:t>26 декабря</w:t>
      </w:r>
      <w:r w:rsidRPr="00586701">
        <w:rPr>
          <w:rFonts w:ascii="PT Astra Serif" w:hAnsi="PT Astra Serif" w:cs="Times New Roman"/>
          <w:sz w:val="28"/>
          <w:szCs w:val="28"/>
        </w:rPr>
        <w:t xml:space="preserve"> 202</w:t>
      </w:r>
      <w:r w:rsidR="00695B5C" w:rsidRPr="00586701">
        <w:rPr>
          <w:rFonts w:ascii="PT Astra Serif" w:hAnsi="PT Astra Serif" w:cs="Times New Roman"/>
          <w:sz w:val="28"/>
          <w:szCs w:val="28"/>
        </w:rPr>
        <w:t>3</w:t>
      </w:r>
      <w:r w:rsidR="008A7FB6" w:rsidRPr="00586701">
        <w:rPr>
          <w:rFonts w:ascii="PT Astra Serif" w:hAnsi="PT Astra Serif" w:cs="Times New Roman"/>
          <w:sz w:val="28"/>
          <w:szCs w:val="28"/>
        </w:rPr>
        <w:t xml:space="preserve"> года</w:t>
      </w:r>
      <w:r w:rsidR="00B008F2" w:rsidRPr="00586701">
        <w:rPr>
          <w:rFonts w:ascii="PT Astra Serif" w:hAnsi="PT Astra Serif" w:cs="Times New Roman"/>
          <w:sz w:val="28"/>
          <w:szCs w:val="28"/>
        </w:rPr>
        <w:tab/>
      </w:r>
      <w:bookmarkStart w:id="0" w:name="_GoBack"/>
      <w:bookmarkEnd w:id="0"/>
      <w:r w:rsidR="00B008F2" w:rsidRPr="00586701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665D01">
        <w:rPr>
          <w:rFonts w:ascii="PT Astra Serif" w:hAnsi="PT Astra Serif" w:cs="Times New Roman"/>
          <w:b/>
          <w:sz w:val="28"/>
          <w:szCs w:val="28"/>
        </w:rPr>
        <w:t>75</w:t>
      </w:r>
    </w:p>
    <w:p w:rsidR="00B008F2" w:rsidRPr="00586701" w:rsidRDefault="00B008F2" w:rsidP="000E60AB">
      <w:pPr>
        <w:spacing w:after="0" w:line="240" w:lineRule="auto"/>
        <w:ind w:right="11"/>
        <w:rPr>
          <w:rFonts w:ascii="PT Astra Serif" w:hAnsi="PT Astra Serif" w:cs="Times New Roman"/>
          <w:sz w:val="28"/>
          <w:szCs w:val="28"/>
        </w:rPr>
      </w:pPr>
      <w:r w:rsidRPr="00586701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B008F2" w:rsidRPr="00586701" w:rsidRDefault="00B008F2" w:rsidP="00B008F2">
      <w:pPr>
        <w:pStyle w:val="ConsPlusNormal"/>
        <w:tabs>
          <w:tab w:val="left" w:pos="9355"/>
        </w:tabs>
        <w:spacing w:line="276" w:lineRule="auto"/>
        <w:ind w:left="-567" w:right="-5" w:firstLine="283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B008F2" w:rsidRPr="00586701" w:rsidRDefault="00B008F2" w:rsidP="00586701">
      <w:pPr>
        <w:pStyle w:val="ConsPlusNormal"/>
        <w:ind w:right="4394" w:firstLine="709"/>
        <w:jc w:val="both"/>
        <w:rPr>
          <w:rFonts w:ascii="PT Astra Serif" w:hAnsi="PT Astra Serif" w:cs="Times New Roman"/>
          <w:sz w:val="28"/>
          <w:szCs w:val="28"/>
        </w:rPr>
      </w:pPr>
      <w:r w:rsidRPr="00586701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бюджетном процессе в Североуральском городском округе, утвержденное Решением Думы Североуральского городского </w:t>
      </w:r>
      <w:proofErr w:type="gramStart"/>
      <w:r w:rsidRPr="00586701">
        <w:rPr>
          <w:rFonts w:ascii="PT Astra Serif" w:hAnsi="PT Astra Serif" w:cs="Times New Roman"/>
          <w:sz w:val="28"/>
          <w:szCs w:val="28"/>
        </w:rPr>
        <w:t>округа  от</w:t>
      </w:r>
      <w:proofErr w:type="gramEnd"/>
      <w:r w:rsidRPr="00586701">
        <w:rPr>
          <w:rFonts w:ascii="PT Astra Serif" w:hAnsi="PT Astra Serif" w:cs="Times New Roman"/>
          <w:sz w:val="28"/>
          <w:szCs w:val="28"/>
        </w:rPr>
        <w:t xml:space="preserve">  18.12.2013г. № 128 </w:t>
      </w:r>
    </w:p>
    <w:p w:rsidR="000E60AB" w:rsidRPr="00586701" w:rsidRDefault="000E60AB" w:rsidP="00B201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586701" w:rsidRDefault="00B008F2" w:rsidP="00B201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6701">
        <w:rPr>
          <w:rFonts w:ascii="PT Astra Serif" w:hAnsi="PT Astra Serif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</w:t>
      </w:r>
      <w:r w:rsidR="00B201D2" w:rsidRPr="00586701">
        <w:rPr>
          <w:rFonts w:ascii="PT Astra Serif" w:hAnsi="PT Astra Serif" w:cs="Times New Roman"/>
          <w:sz w:val="28"/>
          <w:szCs w:val="28"/>
        </w:rPr>
        <w:t>«</w:t>
      </w:r>
      <w:r w:rsidRPr="00586701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1D2" w:rsidRPr="00586701">
        <w:rPr>
          <w:rFonts w:ascii="PT Astra Serif" w:hAnsi="PT Astra Serif" w:cs="Times New Roman"/>
          <w:sz w:val="28"/>
          <w:szCs w:val="28"/>
        </w:rPr>
        <w:t>»</w:t>
      </w:r>
      <w:r w:rsidRPr="00586701">
        <w:rPr>
          <w:rFonts w:ascii="PT Astra Serif" w:hAnsi="PT Astra Serif" w:cs="Times New Roman"/>
          <w:sz w:val="28"/>
          <w:szCs w:val="28"/>
        </w:rPr>
        <w:t>, Уставом Североуральско</w:t>
      </w:r>
      <w:r w:rsidR="00CB1ED6" w:rsidRPr="00586701">
        <w:rPr>
          <w:rFonts w:ascii="PT Astra Serif" w:hAnsi="PT Astra Serif" w:cs="Times New Roman"/>
          <w:sz w:val="28"/>
          <w:szCs w:val="28"/>
        </w:rPr>
        <w:t>го городского округа, статьей 43</w:t>
      </w:r>
      <w:r w:rsidRPr="00586701">
        <w:rPr>
          <w:rFonts w:ascii="PT Astra Serif" w:hAnsi="PT Astra Serif" w:cs="Times New Roman"/>
          <w:sz w:val="28"/>
          <w:szCs w:val="28"/>
        </w:rPr>
        <w:t xml:space="preserve">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666B7E" w:rsidRPr="00586701" w:rsidRDefault="00666B7E" w:rsidP="00B201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586701" w:rsidRDefault="00B008F2" w:rsidP="00B201D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86701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695B5C" w:rsidRPr="00586701" w:rsidRDefault="00695B5C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 Внести в Положение о бюджетном процессе Североуральского городского округа (далее - Положение), утвержденное Решением Думы Североуральского городского округа от 18 декабря 2013 года N 128, с изменениями, внесенными Решениями Думы Североуральского городского округа от 27.08.2014 N 96, от 29.10.2014 N 117, от 19.08.2015 N 61, от 28.10.2015 N 79, от 12.07.2017 N 53, от 21.02.2018 N 3, от 29.08.2018 N 58, от 27.03.2019 N 12, от 28.10.2020 N 49, от 15.12.2021 №88, следующие изменения:</w:t>
      </w:r>
    </w:p>
    <w:p w:rsidR="00FF3FCA" w:rsidRPr="00586701" w:rsidRDefault="00FF3FCA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1.1. аб</w:t>
      </w:r>
      <w:r w:rsidR="00CB1ED6" w:rsidRPr="00586701">
        <w:rPr>
          <w:rFonts w:ascii="PT Astra Serif" w:hAnsi="PT Astra Serif"/>
          <w:sz w:val="28"/>
          <w:szCs w:val="28"/>
        </w:rPr>
        <w:t xml:space="preserve">зац седьмой пункта 1 статьи 11 </w:t>
      </w:r>
      <w:r w:rsidRPr="0058670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F3FCA" w:rsidRPr="00586701" w:rsidRDefault="00FF3FC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доходов;»;</w:t>
      </w:r>
    </w:p>
    <w:p w:rsidR="00FF3FCA" w:rsidRPr="00586701" w:rsidRDefault="00FF3FC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1.2. абзац седьмой пункта 2 статьи 11 дополнить словами «</w:t>
      </w:r>
      <w:r w:rsidRPr="00586701">
        <w:rPr>
          <w:rFonts w:ascii="PT Astra Serif" w:hAnsi="PT Astra Serif" w:cs="PT Astra Serif"/>
          <w:sz w:val="28"/>
          <w:szCs w:val="28"/>
        </w:rPr>
        <w:t>, за исключением случаев, предусмотренных законодательством Российской Федерации»;</w:t>
      </w:r>
    </w:p>
    <w:p w:rsidR="00FF3FCA" w:rsidRPr="00586701" w:rsidRDefault="00FF3FCA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lastRenderedPageBreak/>
        <w:t>1.3. подпункт 3 пункта 1 статьи 15 изложить в следующей редакции;</w:t>
      </w:r>
    </w:p>
    <w:p w:rsidR="00FF3FCA" w:rsidRPr="00586701" w:rsidRDefault="00FF3FC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«3) основных направлениях бюджетной и налоговой политики городского округа;»;</w:t>
      </w:r>
    </w:p>
    <w:p w:rsidR="00FF3FCA" w:rsidRPr="00586701" w:rsidRDefault="00FF3FC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 xml:space="preserve">1.4. </w:t>
      </w:r>
      <w:r w:rsidR="0031299A" w:rsidRPr="00586701">
        <w:rPr>
          <w:rFonts w:ascii="PT Astra Serif" w:hAnsi="PT Astra Serif" w:cs="PT Astra Serif"/>
          <w:sz w:val="28"/>
          <w:szCs w:val="28"/>
        </w:rPr>
        <w:t>наименование статьи 20 изложить в следующей редакции;</w:t>
      </w:r>
    </w:p>
    <w:p w:rsidR="0031299A" w:rsidRPr="00586701" w:rsidRDefault="0031299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</w:t>
      </w:r>
      <w:r w:rsidRPr="00586701">
        <w:rPr>
          <w:rFonts w:ascii="PT Astra Serif" w:hAnsi="PT Astra Serif"/>
          <w:sz w:val="28"/>
          <w:szCs w:val="28"/>
        </w:rPr>
        <w:t>Статья 20. Муниципальные программы»;</w:t>
      </w:r>
    </w:p>
    <w:p w:rsidR="0031299A" w:rsidRPr="00586701" w:rsidRDefault="0031299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 xml:space="preserve">1.5. в абзаце первом пункта 2 статьи </w:t>
      </w:r>
      <w:proofErr w:type="gramStart"/>
      <w:r w:rsidRPr="00586701">
        <w:rPr>
          <w:rFonts w:ascii="PT Astra Serif" w:hAnsi="PT Astra Serif"/>
          <w:sz w:val="28"/>
          <w:szCs w:val="28"/>
        </w:rPr>
        <w:t>20  слова</w:t>
      </w:r>
      <w:proofErr w:type="gramEnd"/>
      <w:r w:rsidRPr="00586701">
        <w:rPr>
          <w:rFonts w:ascii="PT Astra Serif" w:hAnsi="PT Astra Serif"/>
          <w:sz w:val="28"/>
          <w:szCs w:val="28"/>
        </w:rPr>
        <w:t xml:space="preserve"> «в соответствии с утвердившим программу муниципальным правовым актом Администрации» заменить словами «</w:t>
      </w:r>
      <w:r w:rsidRPr="00586701">
        <w:rPr>
          <w:rFonts w:ascii="PT Astra Serif" w:hAnsi="PT Astra Serif" w:cs="PT Astra Serif"/>
          <w:sz w:val="28"/>
          <w:szCs w:val="28"/>
        </w:rPr>
        <w:t>в соответствии с перечнем и структурой муниципальных программ, определенными Администрацией»;</w:t>
      </w:r>
    </w:p>
    <w:p w:rsidR="00250783" w:rsidRPr="00586701" w:rsidRDefault="0031299A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 xml:space="preserve">1.6. </w:t>
      </w:r>
      <w:r w:rsidR="00250783" w:rsidRPr="00586701">
        <w:rPr>
          <w:rFonts w:ascii="PT Astra Serif" w:hAnsi="PT Astra Serif" w:cs="PT Astra Serif"/>
          <w:sz w:val="28"/>
          <w:szCs w:val="28"/>
        </w:rPr>
        <w:t>в абзаце третьем пункта 2 статьи 20 слова «</w:t>
      </w:r>
      <w:r w:rsidR="00250783" w:rsidRPr="00586701">
        <w:rPr>
          <w:rFonts w:ascii="PT Astra Serif" w:hAnsi="PT Astra Serif"/>
          <w:sz w:val="28"/>
          <w:szCs w:val="28"/>
        </w:rPr>
        <w:t>трех месяцев со дня вступления его в силу» заменить словами «</w:t>
      </w:r>
      <w:r w:rsidR="00250783" w:rsidRPr="00586701">
        <w:rPr>
          <w:rFonts w:ascii="PT Astra Serif" w:hAnsi="PT Astra Serif" w:cs="PT Astra Serif"/>
          <w:sz w:val="28"/>
          <w:szCs w:val="28"/>
        </w:rPr>
        <w:t>1 апреля текущего финансового года»;</w:t>
      </w:r>
    </w:p>
    <w:p w:rsidR="00695B5C" w:rsidRPr="00586701" w:rsidRDefault="00250783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 xml:space="preserve">1.7. </w:t>
      </w:r>
      <w:r w:rsidR="00695B5C" w:rsidRPr="00586701">
        <w:rPr>
          <w:rFonts w:ascii="PT Astra Serif" w:hAnsi="PT Astra Serif"/>
          <w:sz w:val="28"/>
          <w:szCs w:val="28"/>
        </w:rPr>
        <w:t xml:space="preserve">абзац третий пункта 3 статьи 20 </w:t>
      </w:r>
      <w:r w:rsidR="00CB1ED6" w:rsidRPr="00586701">
        <w:rPr>
          <w:rFonts w:ascii="PT Astra Serif" w:hAnsi="PT Astra Serif"/>
          <w:sz w:val="28"/>
          <w:szCs w:val="28"/>
        </w:rPr>
        <w:t>признать утратившим силу</w:t>
      </w:r>
      <w:r w:rsidR="00695B5C" w:rsidRPr="00586701">
        <w:rPr>
          <w:rFonts w:ascii="PT Astra Serif" w:hAnsi="PT Astra Serif"/>
          <w:sz w:val="28"/>
          <w:szCs w:val="28"/>
        </w:rPr>
        <w:t>;</w:t>
      </w:r>
    </w:p>
    <w:p w:rsidR="00250783" w:rsidRPr="00586701" w:rsidRDefault="00250783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 xml:space="preserve">1.8.  подпункт 1 пункта 4 статьи 23 изложить в следующей редакции </w:t>
      </w:r>
    </w:p>
    <w:p w:rsidR="00250783" w:rsidRPr="00586701" w:rsidRDefault="00250783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 xml:space="preserve">«1) </w:t>
      </w:r>
      <w:r w:rsidRPr="00586701">
        <w:rPr>
          <w:rFonts w:ascii="PT Astra Serif" w:hAnsi="PT Astra Serif" w:cs="PT Astra Serif"/>
          <w:sz w:val="28"/>
          <w:szCs w:val="28"/>
        </w:rPr>
        <w:t xml:space="preserve">основные направления бюджетной и налоговой </w:t>
      </w:r>
      <w:r w:rsidR="00BA3F59">
        <w:rPr>
          <w:rFonts w:ascii="PT Astra Serif" w:hAnsi="PT Astra Serif" w:cs="PT Astra Serif"/>
          <w:sz w:val="28"/>
          <w:szCs w:val="28"/>
        </w:rPr>
        <w:t xml:space="preserve">политики </w:t>
      </w:r>
      <w:r w:rsidRPr="00586701">
        <w:rPr>
          <w:rFonts w:ascii="PT Astra Serif" w:hAnsi="PT Astra Serif" w:cs="PT Astra Serif"/>
          <w:sz w:val="28"/>
          <w:szCs w:val="28"/>
        </w:rPr>
        <w:t>городского округа;»;</w:t>
      </w:r>
    </w:p>
    <w:p w:rsidR="00695B5C" w:rsidRPr="00586701" w:rsidRDefault="00321763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1.9</w:t>
      </w:r>
      <w:r w:rsidR="00695B5C" w:rsidRPr="00586701">
        <w:rPr>
          <w:rFonts w:ascii="PT Astra Serif" w:hAnsi="PT Astra Serif"/>
          <w:sz w:val="28"/>
          <w:szCs w:val="28"/>
        </w:rPr>
        <w:t xml:space="preserve">. подпункт 4-1 пункта 4 статьи 23 </w:t>
      </w:r>
      <w:r w:rsidR="00CB1ED6" w:rsidRPr="00586701">
        <w:rPr>
          <w:rFonts w:ascii="PT Astra Serif" w:hAnsi="PT Astra Serif"/>
          <w:sz w:val="28"/>
          <w:szCs w:val="28"/>
        </w:rPr>
        <w:t>признать утратившим силу</w:t>
      </w:r>
      <w:r w:rsidR="00695B5C" w:rsidRPr="00586701">
        <w:rPr>
          <w:rFonts w:ascii="PT Astra Serif" w:hAnsi="PT Astra Serif"/>
          <w:sz w:val="28"/>
          <w:szCs w:val="28"/>
        </w:rPr>
        <w:t>;</w:t>
      </w:r>
    </w:p>
    <w:p w:rsidR="00321763" w:rsidRPr="00586701" w:rsidRDefault="00321763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1.10. пункт 3 статьи 36 дополнить абзацем четвертым следующего содержания:</w:t>
      </w:r>
    </w:p>
    <w:p w:rsidR="00321763" w:rsidRPr="00586701" w:rsidRDefault="00321763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договоры.»;</w:t>
      </w:r>
    </w:p>
    <w:p w:rsidR="00321763" w:rsidRPr="00586701" w:rsidRDefault="00321763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1.11. абзац второй пункта 1 статьи 39 дополнить словами «</w:t>
      </w:r>
      <w:r w:rsidR="0094647C" w:rsidRPr="00586701">
        <w:rPr>
          <w:rFonts w:ascii="PT Astra Serif" w:hAnsi="PT Astra Serif"/>
          <w:sz w:val="28"/>
          <w:szCs w:val="28"/>
        </w:rPr>
        <w:t>и</w:t>
      </w:r>
      <w:r w:rsidRPr="00586701">
        <w:rPr>
          <w:rFonts w:ascii="PT Astra Serif" w:hAnsi="PT Astra Serif" w:cs="PT Astra Serif"/>
          <w:sz w:val="28"/>
          <w:szCs w:val="28"/>
        </w:rPr>
        <w:t>ли иным лицом, уполномоченным действовать в установленном законодательством Российской Федерации порядке от имени этого органа</w:t>
      </w:r>
      <w:r w:rsidR="0094647C" w:rsidRPr="00586701">
        <w:rPr>
          <w:rFonts w:ascii="PT Astra Serif" w:hAnsi="PT Astra Serif" w:cs="PT Astra Serif"/>
          <w:sz w:val="28"/>
          <w:szCs w:val="28"/>
        </w:rPr>
        <w:t>»;</w:t>
      </w:r>
    </w:p>
    <w:p w:rsidR="0094647C" w:rsidRPr="00586701" w:rsidRDefault="0094647C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 xml:space="preserve">1.12. </w:t>
      </w:r>
      <w:r w:rsidR="00901A41" w:rsidRPr="00586701">
        <w:rPr>
          <w:rFonts w:ascii="PT Astra Serif" w:hAnsi="PT Astra Serif" w:cs="PT Astra Serif"/>
          <w:sz w:val="28"/>
          <w:szCs w:val="28"/>
        </w:rPr>
        <w:t>абзац второй пункта 1 статьи 55 изложить в следующей редакции:</w:t>
      </w:r>
    </w:p>
    <w:p w:rsidR="00403EDD" w:rsidRPr="00586701" w:rsidRDefault="00403EDD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 xml:space="preserve">«контроль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</w:t>
      </w:r>
      <w:r w:rsidRPr="00586701">
        <w:rPr>
          <w:rFonts w:ascii="PT Astra Serif" w:hAnsi="PT Astra Serif" w:cs="PT Astra Serif"/>
          <w:sz w:val="28"/>
          <w:szCs w:val="28"/>
        </w:rPr>
        <w:lastRenderedPageBreak/>
        <w:t>муниципальных контрактов, договоров (соглашений) о предоставлении средств из бюджета городского округа;»;</w:t>
      </w:r>
    </w:p>
    <w:p w:rsidR="00403EDD" w:rsidRPr="00586701" w:rsidRDefault="00403EDD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1.13. абзац второй пункта 2 статьи 55 изложить в следующей редакции:</w:t>
      </w:r>
    </w:p>
    <w:p w:rsidR="00403EDD" w:rsidRPr="00586701" w:rsidRDefault="00403EDD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03EDD" w:rsidRPr="00586701" w:rsidRDefault="00403EDD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1.14. в абзаце третьем пункта 2 статьи 55 слова «</w:t>
      </w:r>
      <w:r w:rsidRPr="00586701">
        <w:rPr>
          <w:rFonts w:ascii="PT Astra Serif" w:hAnsi="PT Astra Serif"/>
          <w:sz w:val="28"/>
          <w:szCs w:val="28"/>
        </w:rPr>
        <w:t>акты, заключения, представления и (или) предписания» заменить словами «</w:t>
      </w:r>
      <w:r w:rsidRPr="00586701">
        <w:rPr>
          <w:rFonts w:ascii="PT Astra Serif" w:hAnsi="PT Astra Serif" w:cs="PT Astra Serif"/>
          <w:sz w:val="28"/>
          <w:szCs w:val="28"/>
        </w:rPr>
        <w:t>представления, предписания»;</w:t>
      </w:r>
    </w:p>
    <w:p w:rsidR="00403EDD" w:rsidRPr="00586701" w:rsidRDefault="00945201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1.15. абзац четвертый пункта 2 статьи 55 изложить в следующей редакции:</w:t>
      </w:r>
    </w:p>
    <w:p w:rsidR="00945201" w:rsidRPr="00586701" w:rsidRDefault="00945201" w:rsidP="009452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701">
        <w:rPr>
          <w:rFonts w:ascii="PT Astra Serif" w:hAnsi="PT Astra Serif" w:cs="PT Astra Serif"/>
          <w:sz w:val="28"/>
          <w:szCs w:val="28"/>
        </w:rPr>
        <w:t>«направляются Финансовому управлению уведомления о применении бюджетных мер принуждения;»;</w:t>
      </w:r>
    </w:p>
    <w:p w:rsidR="00695B5C" w:rsidRPr="00586701" w:rsidRDefault="008C745D" w:rsidP="00945201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</w:t>
      </w:r>
      <w:r w:rsidR="00945201" w:rsidRPr="00586701">
        <w:rPr>
          <w:rFonts w:ascii="PT Astra Serif" w:hAnsi="PT Astra Serif"/>
          <w:sz w:val="28"/>
          <w:szCs w:val="28"/>
        </w:rPr>
        <w:t>16</w:t>
      </w:r>
      <w:r w:rsidR="00695B5C" w:rsidRPr="00586701">
        <w:rPr>
          <w:rFonts w:ascii="PT Astra Serif" w:hAnsi="PT Astra Serif"/>
          <w:sz w:val="28"/>
          <w:szCs w:val="28"/>
        </w:rPr>
        <w:t xml:space="preserve">. </w:t>
      </w:r>
      <w:r w:rsidR="00DB2C3E" w:rsidRPr="00586701">
        <w:rPr>
          <w:rFonts w:ascii="PT Astra Serif" w:hAnsi="PT Astra Serif"/>
          <w:sz w:val="28"/>
          <w:szCs w:val="28"/>
        </w:rPr>
        <w:t>в пункте 1 статьи 55-1 слова «начинается в день» заменить словами «начинается в день, следующий за днем»;</w:t>
      </w:r>
    </w:p>
    <w:p w:rsidR="00250F39" w:rsidRPr="00586701" w:rsidRDefault="00945201" w:rsidP="00695B5C">
      <w:pPr>
        <w:pStyle w:val="ConsPlusNormal"/>
        <w:spacing w:before="160"/>
        <w:ind w:firstLine="540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1.17</w:t>
      </w:r>
      <w:r w:rsidR="00250F39" w:rsidRPr="00586701">
        <w:rPr>
          <w:rFonts w:ascii="PT Astra Serif" w:hAnsi="PT Astra Serif"/>
          <w:sz w:val="28"/>
          <w:szCs w:val="28"/>
        </w:rPr>
        <w:t>.</w:t>
      </w:r>
      <w:r w:rsidR="00FD671C" w:rsidRPr="00586701">
        <w:rPr>
          <w:rFonts w:ascii="PT Astra Serif" w:hAnsi="PT Astra Serif"/>
          <w:sz w:val="28"/>
          <w:szCs w:val="28"/>
        </w:rPr>
        <w:t xml:space="preserve"> </w:t>
      </w:r>
      <w:r w:rsidR="00DB2C3E" w:rsidRPr="00586701">
        <w:rPr>
          <w:rFonts w:ascii="PT Astra Serif" w:hAnsi="PT Astra Serif"/>
          <w:sz w:val="28"/>
          <w:szCs w:val="28"/>
        </w:rPr>
        <w:t xml:space="preserve">подпункт 8 пункта 2 статьи 55-1 </w:t>
      </w:r>
      <w:r w:rsidR="00CB1ED6" w:rsidRPr="00586701">
        <w:rPr>
          <w:rFonts w:ascii="PT Astra Serif" w:hAnsi="PT Astra Serif"/>
          <w:sz w:val="28"/>
          <w:szCs w:val="28"/>
        </w:rPr>
        <w:t>признать утратившим силу</w:t>
      </w:r>
      <w:r w:rsidR="00DB2C3E" w:rsidRPr="00586701">
        <w:rPr>
          <w:rFonts w:ascii="PT Astra Serif" w:hAnsi="PT Astra Serif"/>
          <w:sz w:val="28"/>
          <w:szCs w:val="28"/>
        </w:rPr>
        <w:t>.</w:t>
      </w:r>
    </w:p>
    <w:p w:rsidR="00695B5C" w:rsidRPr="00586701" w:rsidRDefault="00695B5C" w:rsidP="00695B5C">
      <w:pPr>
        <w:pStyle w:val="ConsPlusNormal"/>
        <w:spacing w:before="160"/>
        <w:ind w:firstLine="540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2. Настоящее Решение применяется к правоотношениям, возникающим при составлении и исполнении бюджета Североуральского городского округа, начиная с бюджета на 2024 год и на плановый период 2025 и 2026 годов.</w:t>
      </w:r>
    </w:p>
    <w:p w:rsidR="00695B5C" w:rsidRPr="00586701" w:rsidRDefault="00695B5C" w:rsidP="00695B5C">
      <w:pPr>
        <w:pStyle w:val="ConsPlusNormal"/>
        <w:spacing w:before="160"/>
        <w:ind w:firstLine="540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3. Опубликов</w:t>
      </w:r>
      <w:r w:rsidR="00DB2C3E" w:rsidRPr="00586701">
        <w:rPr>
          <w:rFonts w:ascii="PT Astra Serif" w:hAnsi="PT Astra Serif"/>
          <w:sz w:val="28"/>
          <w:szCs w:val="28"/>
        </w:rPr>
        <w:t>ать настоящее Решение в газете «Наше слово»</w:t>
      </w:r>
      <w:r w:rsidRPr="00586701">
        <w:rPr>
          <w:rFonts w:ascii="PT Astra Serif" w:hAnsi="PT Astra Serif"/>
          <w:sz w:val="28"/>
          <w:szCs w:val="28"/>
        </w:rPr>
        <w:t xml:space="preserve"> и на официальном сайте Администрации Североуральского городского округа.</w:t>
      </w:r>
    </w:p>
    <w:p w:rsidR="00695B5C" w:rsidRPr="00586701" w:rsidRDefault="00695B5C" w:rsidP="00695B5C">
      <w:pPr>
        <w:pStyle w:val="ConsPlusNormal"/>
        <w:spacing w:before="160"/>
        <w:ind w:firstLine="540"/>
        <w:jc w:val="both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sz w:val="28"/>
          <w:szCs w:val="28"/>
        </w:rPr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695B5C" w:rsidRPr="00586701" w:rsidRDefault="00695B5C" w:rsidP="00695B5C">
      <w:pPr>
        <w:pStyle w:val="ConsPlusNormal"/>
        <w:rPr>
          <w:rFonts w:ascii="PT Astra Serif" w:hAnsi="PT Astra Serif"/>
          <w:sz w:val="28"/>
          <w:szCs w:val="28"/>
        </w:rPr>
      </w:pPr>
    </w:p>
    <w:p w:rsidR="00C51AAB" w:rsidRPr="00586701" w:rsidRDefault="00C51AAB" w:rsidP="00C51AAB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C51AAB" w:rsidRPr="00586701" w:rsidTr="00C442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Глава Североуральского </w:t>
            </w: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______________С.Н. Миронова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Председатель Думы</w:t>
            </w: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округа</w:t>
            </w: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C51AAB" w:rsidRPr="00586701" w:rsidRDefault="00C51AAB" w:rsidP="00C51AAB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586701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_____________ А.Н. Копылов</w:t>
            </w:r>
          </w:p>
        </w:tc>
      </w:tr>
    </w:tbl>
    <w:p w:rsidR="00B201D2" w:rsidRPr="00695B5C" w:rsidRDefault="00B201D2" w:rsidP="006D730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417E0" w:rsidRPr="00695B5C" w:rsidRDefault="008417E0" w:rsidP="008417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8417E0" w:rsidRPr="00695B5C" w:rsidSect="00637F20">
      <w:headerReference w:type="default" r:id="rId8"/>
      <w:pgSz w:w="11906" w:h="16838"/>
      <w:pgMar w:top="567" w:right="849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B6" w:rsidRDefault="00DC49B6" w:rsidP="000E60AB">
      <w:pPr>
        <w:spacing w:after="0" w:line="240" w:lineRule="auto"/>
      </w:pPr>
      <w:r>
        <w:separator/>
      </w:r>
    </w:p>
  </w:endnote>
  <w:endnote w:type="continuationSeparator" w:id="0">
    <w:p w:rsidR="00DC49B6" w:rsidRDefault="00DC49B6" w:rsidP="000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B6" w:rsidRDefault="00DC49B6" w:rsidP="000E60AB">
      <w:pPr>
        <w:spacing w:after="0" w:line="240" w:lineRule="auto"/>
      </w:pPr>
      <w:r>
        <w:separator/>
      </w:r>
    </w:p>
  </w:footnote>
  <w:footnote w:type="continuationSeparator" w:id="0">
    <w:p w:rsidR="00DC49B6" w:rsidRDefault="00DC49B6" w:rsidP="000E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6278"/>
      <w:docPartObj>
        <w:docPartGallery w:val="Page Numbers (Top of Page)"/>
        <w:docPartUnique/>
      </w:docPartObj>
    </w:sdtPr>
    <w:sdtEndPr/>
    <w:sdtContent>
      <w:p w:rsidR="00637F20" w:rsidRDefault="00637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01">
          <w:rPr>
            <w:noProof/>
          </w:rPr>
          <w:t>3</w:t>
        </w:r>
        <w:r>
          <w:fldChar w:fldCharType="end"/>
        </w:r>
      </w:p>
    </w:sdtContent>
  </w:sdt>
  <w:p w:rsidR="000E60AB" w:rsidRDefault="000E60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2C2DC5"/>
    <w:multiLevelType w:val="hybridMultilevel"/>
    <w:tmpl w:val="231C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2"/>
    <w:rsid w:val="00013B1A"/>
    <w:rsid w:val="00066B42"/>
    <w:rsid w:val="00091E4A"/>
    <w:rsid w:val="000A24F8"/>
    <w:rsid w:val="000C1173"/>
    <w:rsid w:val="000E07DD"/>
    <w:rsid w:val="000E3226"/>
    <w:rsid w:val="000E60AB"/>
    <w:rsid w:val="0010087F"/>
    <w:rsid w:val="001239EF"/>
    <w:rsid w:val="0015102A"/>
    <w:rsid w:val="00167B5A"/>
    <w:rsid w:val="001D0D38"/>
    <w:rsid w:val="00227C65"/>
    <w:rsid w:val="002503A9"/>
    <w:rsid w:val="00250783"/>
    <w:rsid w:val="00250F39"/>
    <w:rsid w:val="00251795"/>
    <w:rsid w:val="00273FB6"/>
    <w:rsid w:val="00275319"/>
    <w:rsid w:val="00276001"/>
    <w:rsid w:val="00290FFB"/>
    <w:rsid w:val="00294B06"/>
    <w:rsid w:val="002B0F81"/>
    <w:rsid w:val="00312308"/>
    <w:rsid w:val="0031299A"/>
    <w:rsid w:val="00321763"/>
    <w:rsid w:val="00323298"/>
    <w:rsid w:val="00323DC9"/>
    <w:rsid w:val="00394A25"/>
    <w:rsid w:val="003C1501"/>
    <w:rsid w:val="003D199D"/>
    <w:rsid w:val="003E5897"/>
    <w:rsid w:val="003F1B20"/>
    <w:rsid w:val="00403EDD"/>
    <w:rsid w:val="00471B08"/>
    <w:rsid w:val="004731E3"/>
    <w:rsid w:val="004C0A3A"/>
    <w:rsid w:val="00503E71"/>
    <w:rsid w:val="005544F6"/>
    <w:rsid w:val="00557D9F"/>
    <w:rsid w:val="00574BF1"/>
    <w:rsid w:val="00577594"/>
    <w:rsid w:val="005830F2"/>
    <w:rsid w:val="00586701"/>
    <w:rsid w:val="005B1E2F"/>
    <w:rsid w:val="005B7C5C"/>
    <w:rsid w:val="005F3FCD"/>
    <w:rsid w:val="00637F20"/>
    <w:rsid w:val="00660B2E"/>
    <w:rsid w:val="006631A6"/>
    <w:rsid w:val="00665D01"/>
    <w:rsid w:val="00666B7E"/>
    <w:rsid w:val="00684EAC"/>
    <w:rsid w:val="00693AAB"/>
    <w:rsid w:val="00695B5C"/>
    <w:rsid w:val="006A7B37"/>
    <w:rsid w:val="006D7305"/>
    <w:rsid w:val="006E4702"/>
    <w:rsid w:val="006F5C33"/>
    <w:rsid w:val="00700A31"/>
    <w:rsid w:val="00704E45"/>
    <w:rsid w:val="00714F52"/>
    <w:rsid w:val="007152AF"/>
    <w:rsid w:val="00745207"/>
    <w:rsid w:val="007814F2"/>
    <w:rsid w:val="00794259"/>
    <w:rsid w:val="00794677"/>
    <w:rsid w:val="007D1155"/>
    <w:rsid w:val="00840960"/>
    <w:rsid w:val="008417E0"/>
    <w:rsid w:val="00841FFF"/>
    <w:rsid w:val="0088030C"/>
    <w:rsid w:val="008A7FB6"/>
    <w:rsid w:val="008B1F46"/>
    <w:rsid w:val="008C745D"/>
    <w:rsid w:val="008E1C50"/>
    <w:rsid w:val="00901A41"/>
    <w:rsid w:val="00922A02"/>
    <w:rsid w:val="0093389B"/>
    <w:rsid w:val="00936DB1"/>
    <w:rsid w:val="00945201"/>
    <w:rsid w:val="0094647C"/>
    <w:rsid w:val="0094709E"/>
    <w:rsid w:val="00963B8B"/>
    <w:rsid w:val="009D4225"/>
    <w:rsid w:val="009F5B97"/>
    <w:rsid w:val="00A01174"/>
    <w:rsid w:val="00A02061"/>
    <w:rsid w:val="00A05221"/>
    <w:rsid w:val="00A07273"/>
    <w:rsid w:val="00A22677"/>
    <w:rsid w:val="00A248A7"/>
    <w:rsid w:val="00A379F5"/>
    <w:rsid w:val="00A771D0"/>
    <w:rsid w:val="00A806AA"/>
    <w:rsid w:val="00A823A1"/>
    <w:rsid w:val="00A87A05"/>
    <w:rsid w:val="00A920C7"/>
    <w:rsid w:val="00A9580E"/>
    <w:rsid w:val="00AA04D1"/>
    <w:rsid w:val="00AA0D4F"/>
    <w:rsid w:val="00AB035F"/>
    <w:rsid w:val="00AC2167"/>
    <w:rsid w:val="00AC742A"/>
    <w:rsid w:val="00AD440E"/>
    <w:rsid w:val="00AE03F8"/>
    <w:rsid w:val="00AE458F"/>
    <w:rsid w:val="00B008F2"/>
    <w:rsid w:val="00B07BA9"/>
    <w:rsid w:val="00B201D2"/>
    <w:rsid w:val="00B21625"/>
    <w:rsid w:val="00B3431C"/>
    <w:rsid w:val="00B402BE"/>
    <w:rsid w:val="00B4092F"/>
    <w:rsid w:val="00B56466"/>
    <w:rsid w:val="00B80D95"/>
    <w:rsid w:val="00BA043F"/>
    <w:rsid w:val="00BA3F59"/>
    <w:rsid w:val="00BC0709"/>
    <w:rsid w:val="00BC3A4F"/>
    <w:rsid w:val="00BD501D"/>
    <w:rsid w:val="00BE52D3"/>
    <w:rsid w:val="00BE6B81"/>
    <w:rsid w:val="00BF6752"/>
    <w:rsid w:val="00C06172"/>
    <w:rsid w:val="00C20722"/>
    <w:rsid w:val="00C442F2"/>
    <w:rsid w:val="00C51AAB"/>
    <w:rsid w:val="00C72289"/>
    <w:rsid w:val="00CB1ED6"/>
    <w:rsid w:val="00CC05F3"/>
    <w:rsid w:val="00CD5849"/>
    <w:rsid w:val="00D006C8"/>
    <w:rsid w:val="00D64414"/>
    <w:rsid w:val="00D763ED"/>
    <w:rsid w:val="00D84EBC"/>
    <w:rsid w:val="00D93A18"/>
    <w:rsid w:val="00DB12DF"/>
    <w:rsid w:val="00DB2C3E"/>
    <w:rsid w:val="00DB5C8A"/>
    <w:rsid w:val="00DC49B6"/>
    <w:rsid w:val="00DC7AE8"/>
    <w:rsid w:val="00DF4894"/>
    <w:rsid w:val="00E15768"/>
    <w:rsid w:val="00E2262B"/>
    <w:rsid w:val="00E44124"/>
    <w:rsid w:val="00E734F7"/>
    <w:rsid w:val="00E77172"/>
    <w:rsid w:val="00E81BAA"/>
    <w:rsid w:val="00EA0596"/>
    <w:rsid w:val="00EA4F53"/>
    <w:rsid w:val="00EB0728"/>
    <w:rsid w:val="00EB17DD"/>
    <w:rsid w:val="00EE2DE2"/>
    <w:rsid w:val="00EE4F56"/>
    <w:rsid w:val="00F8795C"/>
    <w:rsid w:val="00F9078F"/>
    <w:rsid w:val="00FA3233"/>
    <w:rsid w:val="00FB3407"/>
    <w:rsid w:val="00FC5800"/>
    <w:rsid w:val="00FC6465"/>
    <w:rsid w:val="00FD3A95"/>
    <w:rsid w:val="00FD671C"/>
    <w:rsid w:val="00FE6B50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AE39-8257-4441-BACC-AC092BCD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0AB"/>
  </w:style>
  <w:style w:type="paragraph" w:styleId="a8">
    <w:name w:val="footer"/>
    <w:basedOn w:val="a"/>
    <w:link w:val="a9"/>
    <w:uiPriority w:val="99"/>
    <w:unhideWhenUsed/>
    <w:rsid w:val="000E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12</cp:revision>
  <cp:lastPrinted>2023-12-11T11:56:00Z</cp:lastPrinted>
  <dcterms:created xsi:type="dcterms:W3CDTF">2023-12-15T08:22:00Z</dcterms:created>
  <dcterms:modified xsi:type="dcterms:W3CDTF">2023-12-25T06:11:00Z</dcterms:modified>
</cp:coreProperties>
</file>