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8A" w:rsidRPr="005226B7" w:rsidRDefault="0071418A" w:rsidP="0071418A">
      <w:pPr>
        <w:pStyle w:val="a6"/>
        <w:tabs>
          <w:tab w:val="left" w:pos="9498"/>
        </w:tabs>
        <w:ind w:right="44"/>
        <w:rPr>
          <w:rFonts w:ascii="Arial" w:hAnsi="Arial" w:cs="Arial"/>
          <w:sz w:val="24"/>
          <w:szCs w:val="24"/>
        </w:rPr>
      </w:pPr>
      <w:r w:rsidRPr="005226B7">
        <w:rPr>
          <w:rFonts w:ascii="Arial" w:hAnsi="Arial" w:cs="Arial"/>
          <w:sz w:val="24"/>
          <w:szCs w:val="24"/>
        </w:rPr>
        <w:t>Общество с ограниченной ответственностью</w:t>
      </w:r>
      <w:r w:rsidRPr="005226B7">
        <w:rPr>
          <w:rFonts w:ascii="Arial" w:hAnsi="Arial" w:cs="Arial"/>
          <w:noProof/>
          <w:sz w:val="24"/>
          <w:szCs w:val="24"/>
        </w:rPr>
        <w:t xml:space="preserve"> </w:t>
      </w:r>
      <w:r w:rsidRPr="005226B7">
        <w:rPr>
          <w:rFonts w:ascii="Arial" w:hAnsi="Arial" w:cs="Arial"/>
          <w:sz w:val="24"/>
          <w:szCs w:val="24"/>
        </w:rPr>
        <w:t xml:space="preserve"> </w:t>
      </w:r>
    </w:p>
    <w:p w:rsidR="0071418A" w:rsidRDefault="0071418A" w:rsidP="0071418A">
      <w:pPr>
        <w:jc w:val="center"/>
      </w:pPr>
      <w:r w:rsidRPr="005226B7">
        <w:rPr>
          <w:rFonts w:ascii="Arial" w:hAnsi="Arial" w:cs="Arial"/>
          <w:b/>
          <w:sz w:val="28"/>
          <w:szCs w:val="28"/>
        </w:rPr>
        <w:t>Научно-производственное предприятие</w:t>
      </w:r>
      <w:r w:rsidRPr="00B56D4C">
        <w:rPr>
          <w:rFonts w:ascii="Arial" w:hAnsi="Arial" w:cs="Arial"/>
          <w:b/>
          <w:sz w:val="36"/>
          <w:szCs w:val="36"/>
        </w:rPr>
        <w:t xml:space="preserve"> </w:t>
      </w:r>
      <w:r>
        <w:rPr>
          <w:rFonts w:ascii="Arial" w:hAnsi="Arial" w:cs="Arial"/>
          <w:b/>
          <w:sz w:val="36"/>
          <w:szCs w:val="36"/>
        </w:rPr>
        <w:t xml:space="preserve"> </w:t>
      </w:r>
      <w:r w:rsidRPr="005226B7">
        <w:rPr>
          <w:rFonts w:ascii="Arial" w:hAnsi="Arial" w:cs="Arial"/>
          <w:b/>
          <w:sz w:val="28"/>
          <w:szCs w:val="28"/>
        </w:rPr>
        <w:t>"УНИВЕРСАЛ"</w:t>
      </w:r>
    </w:p>
    <w:p w:rsidR="0071418A" w:rsidRDefault="00A13434" w:rsidP="0071418A">
      <w:pPr>
        <w:jc w:val="center"/>
      </w:pPr>
      <w:r>
        <w:rPr>
          <w:noProof/>
        </w:rPr>
        <w:pict>
          <v:line id="_x0000_s1026" style="position:absolute;left:0;text-align:left;z-index:251660288" from="-9pt,6.1pt" to="486pt,6.1pt" strokecolor="#333" strokeweight="3pt">
            <v:stroke linestyle="thinThick"/>
          </v:line>
        </w:pict>
      </w:r>
    </w:p>
    <w:p w:rsidR="0071418A" w:rsidRPr="007862A8" w:rsidRDefault="0071418A" w:rsidP="0071418A">
      <w:pPr>
        <w:tabs>
          <w:tab w:val="left" w:pos="9639"/>
        </w:tabs>
        <w:ind w:right="44"/>
        <w:jc w:val="center"/>
        <w:rPr>
          <w:rFonts w:ascii="Arial" w:hAnsi="Arial" w:cs="Arial"/>
          <w:sz w:val="20"/>
          <w:szCs w:val="20"/>
        </w:rPr>
      </w:pPr>
      <w:smartTag w:uri="urn:schemas-microsoft-com:office:smarttags" w:element="metricconverter">
        <w:smartTagPr>
          <w:attr w:name="ProductID" w:val="614017 г"/>
        </w:smartTagPr>
        <w:r w:rsidRPr="007862A8">
          <w:rPr>
            <w:rFonts w:ascii="Arial" w:hAnsi="Arial" w:cs="Arial"/>
            <w:sz w:val="20"/>
            <w:szCs w:val="20"/>
          </w:rPr>
          <w:t>614017 г</w:t>
        </w:r>
      </w:smartTag>
      <w:r w:rsidRPr="007862A8">
        <w:rPr>
          <w:rFonts w:ascii="Arial" w:hAnsi="Arial" w:cs="Arial"/>
          <w:sz w:val="20"/>
          <w:szCs w:val="20"/>
        </w:rPr>
        <w:t>. Пермь, ул. Лебедева, д. 25-Б, тел/факс: (342) 263-08-31, 263-08-33;</w:t>
      </w:r>
    </w:p>
    <w:p w:rsidR="0071418A" w:rsidRPr="007862A8" w:rsidRDefault="0071418A" w:rsidP="0071418A">
      <w:pPr>
        <w:jc w:val="center"/>
        <w:rPr>
          <w:sz w:val="20"/>
          <w:szCs w:val="20"/>
        </w:rPr>
      </w:pPr>
      <w:r w:rsidRPr="007862A8">
        <w:rPr>
          <w:rFonts w:ascii="Arial" w:hAnsi="Arial" w:cs="Arial"/>
          <w:sz w:val="20"/>
          <w:szCs w:val="20"/>
          <w:lang w:val="en-US"/>
        </w:rPr>
        <w:t>E</w:t>
      </w:r>
      <w:r w:rsidRPr="007862A8">
        <w:rPr>
          <w:rFonts w:ascii="Arial" w:hAnsi="Arial" w:cs="Arial"/>
          <w:sz w:val="20"/>
          <w:szCs w:val="20"/>
        </w:rPr>
        <w:t>-</w:t>
      </w:r>
      <w:r w:rsidRPr="007862A8">
        <w:rPr>
          <w:rFonts w:ascii="Arial" w:hAnsi="Arial" w:cs="Arial"/>
          <w:sz w:val="20"/>
          <w:szCs w:val="20"/>
          <w:lang w:val="en-US"/>
        </w:rPr>
        <w:t>mail</w:t>
      </w:r>
      <w:r w:rsidRPr="007862A8">
        <w:rPr>
          <w:rFonts w:ascii="Arial" w:hAnsi="Arial" w:cs="Arial"/>
          <w:sz w:val="20"/>
          <w:szCs w:val="20"/>
        </w:rPr>
        <w:t>:</w:t>
      </w:r>
      <w:r w:rsidRPr="007862A8">
        <w:rPr>
          <w:rFonts w:ascii="Arial" w:hAnsi="Arial" w:cs="Arial"/>
          <w:sz w:val="20"/>
          <w:szCs w:val="20"/>
          <w:lang w:val="en-US"/>
        </w:rPr>
        <w:t>universal</w:t>
      </w:r>
      <w:r w:rsidRPr="007862A8">
        <w:rPr>
          <w:rFonts w:ascii="Arial" w:hAnsi="Arial" w:cs="Arial"/>
          <w:sz w:val="20"/>
          <w:szCs w:val="20"/>
        </w:rPr>
        <w:t>1999@</w:t>
      </w:r>
      <w:r w:rsidRPr="007862A8">
        <w:rPr>
          <w:rFonts w:ascii="Arial" w:hAnsi="Arial" w:cs="Arial"/>
          <w:sz w:val="20"/>
          <w:szCs w:val="20"/>
          <w:lang w:val="en-US"/>
        </w:rPr>
        <w:t>mail</w:t>
      </w:r>
      <w:r w:rsidRPr="007862A8">
        <w:rPr>
          <w:rFonts w:ascii="Arial" w:hAnsi="Arial" w:cs="Arial"/>
          <w:sz w:val="20"/>
          <w:szCs w:val="20"/>
        </w:rPr>
        <w:t>.</w:t>
      </w:r>
      <w:r w:rsidRPr="007862A8">
        <w:rPr>
          <w:rFonts w:ascii="Arial" w:hAnsi="Arial" w:cs="Arial"/>
          <w:sz w:val="20"/>
          <w:szCs w:val="20"/>
          <w:lang w:val="en-US"/>
        </w:rPr>
        <w:t>ru</w:t>
      </w:r>
      <w:r w:rsidRPr="007862A8">
        <w:rPr>
          <w:rFonts w:ascii="Arial" w:hAnsi="Arial" w:cs="Arial"/>
          <w:sz w:val="20"/>
          <w:szCs w:val="20"/>
        </w:rPr>
        <w:t xml:space="preserve">  ИНН 7447029806</w:t>
      </w:r>
    </w:p>
    <w:p w:rsidR="0071418A" w:rsidRPr="007862A8" w:rsidRDefault="0071418A" w:rsidP="0071418A">
      <w:pPr>
        <w:jc w:val="center"/>
        <w:rPr>
          <w:sz w:val="20"/>
          <w:szCs w:val="20"/>
        </w:rPr>
      </w:pPr>
    </w:p>
    <w:p w:rsidR="0071418A" w:rsidRDefault="0071418A" w:rsidP="0071418A">
      <w:pPr>
        <w:jc w:val="center"/>
      </w:pPr>
    </w:p>
    <w:p w:rsidR="0071418A" w:rsidRPr="00321DAD" w:rsidRDefault="0071418A" w:rsidP="0071418A">
      <w:r>
        <w:t xml:space="preserve">                                                                                                           Экз.</w:t>
      </w:r>
      <w:r w:rsidR="00A239F9">
        <w:t xml:space="preserve"> </w:t>
      </w:r>
      <w:r>
        <w:t xml:space="preserve">№ </w:t>
      </w:r>
      <w:r w:rsidR="00A239F9">
        <w:t xml:space="preserve"> </w:t>
      </w:r>
    </w:p>
    <w:p w:rsidR="0071418A" w:rsidRPr="007D3493" w:rsidRDefault="0071418A" w:rsidP="0071418A">
      <w:r>
        <w:t xml:space="preserve">                                                                                                           Инв. № </w:t>
      </w:r>
    </w:p>
    <w:p w:rsidR="0071418A" w:rsidRDefault="0071418A" w:rsidP="0071418A">
      <w:pPr>
        <w:ind w:firstLine="357"/>
        <w:rPr>
          <w:rFonts w:ascii="Tahoma" w:hAnsi="Tahoma" w:cs="Tahoma"/>
          <w:sz w:val="22"/>
        </w:rPr>
      </w:pPr>
    </w:p>
    <w:p w:rsidR="0071418A" w:rsidRDefault="0071418A" w:rsidP="0071418A">
      <w:pPr>
        <w:rPr>
          <w:rFonts w:ascii="Tahoma" w:hAnsi="Tahoma" w:cs="Tahoma"/>
          <w:sz w:val="22"/>
        </w:rPr>
      </w:pPr>
    </w:p>
    <w:p w:rsidR="0071418A" w:rsidRDefault="0071418A" w:rsidP="0071418A">
      <w:pPr>
        <w:ind w:firstLine="357"/>
        <w:rPr>
          <w:rFonts w:ascii="Tahoma" w:hAnsi="Tahoma" w:cs="Tahoma"/>
          <w:sz w:val="22"/>
        </w:rPr>
      </w:pPr>
    </w:p>
    <w:p w:rsidR="0071418A" w:rsidRDefault="0071418A" w:rsidP="0071418A">
      <w:pPr>
        <w:ind w:firstLine="357"/>
        <w:rPr>
          <w:rFonts w:ascii="Tahoma" w:hAnsi="Tahoma" w:cs="Tahoma"/>
          <w:sz w:val="22"/>
        </w:rPr>
      </w:pPr>
    </w:p>
    <w:p w:rsidR="00FC7C7C" w:rsidRDefault="00FC7C7C" w:rsidP="0071418A">
      <w:pPr>
        <w:ind w:firstLine="357"/>
        <w:rPr>
          <w:rFonts w:ascii="Tahoma" w:hAnsi="Tahoma" w:cs="Tahoma"/>
          <w:sz w:val="22"/>
        </w:rPr>
      </w:pPr>
    </w:p>
    <w:p w:rsidR="0071418A" w:rsidRDefault="0071418A" w:rsidP="0071418A">
      <w:pPr>
        <w:ind w:firstLine="357"/>
        <w:rPr>
          <w:rFonts w:ascii="Tahoma" w:hAnsi="Tahoma" w:cs="Tahoma"/>
          <w:sz w:val="22"/>
        </w:rPr>
      </w:pPr>
    </w:p>
    <w:p w:rsidR="0071418A" w:rsidRPr="00841D4B" w:rsidRDefault="00E67F6A" w:rsidP="0071418A">
      <w:pPr>
        <w:ind w:firstLine="357"/>
        <w:jc w:val="center"/>
        <w:rPr>
          <w:sz w:val="36"/>
          <w:szCs w:val="36"/>
        </w:rPr>
      </w:pPr>
      <w:r w:rsidRPr="00841D4B">
        <w:rPr>
          <w:b/>
          <w:sz w:val="36"/>
          <w:szCs w:val="36"/>
        </w:rPr>
        <w:t>ГЕНЕРАЛЬНЫЙ ПЛАН СЕВЕРОУРАЛЬСКОГО ГО</w:t>
      </w:r>
      <w:r w:rsidR="001C5503" w:rsidRPr="00841D4B">
        <w:rPr>
          <w:b/>
          <w:sz w:val="36"/>
          <w:szCs w:val="36"/>
        </w:rPr>
        <w:t xml:space="preserve"> ПРИМЕНИТЕЛЬНО К П.СОСЬВА</w:t>
      </w:r>
    </w:p>
    <w:p w:rsidR="0071418A" w:rsidRPr="00841D4B" w:rsidRDefault="0071418A" w:rsidP="0071418A">
      <w:pPr>
        <w:ind w:firstLine="357"/>
        <w:jc w:val="center"/>
        <w:rPr>
          <w:sz w:val="36"/>
          <w:szCs w:val="36"/>
        </w:rPr>
      </w:pPr>
    </w:p>
    <w:p w:rsidR="0071418A" w:rsidRPr="00841D4B" w:rsidRDefault="0071418A" w:rsidP="0071418A">
      <w:pPr>
        <w:ind w:firstLine="357"/>
        <w:jc w:val="center"/>
        <w:rPr>
          <w:sz w:val="36"/>
          <w:szCs w:val="36"/>
          <w:u w:val="single"/>
        </w:rPr>
      </w:pPr>
      <w:r w:rsidRPr="00841D4B">
        <w:rPr>
          <w:sz w:val="36"/>
          <w:szCs w:val="36"/>
          <w:u w:val="single"/>
        </w:rPr>
        <w:t>ПОЯСНИТЕЛЬНАЯ ЗАПИСКА</w:t>
      </w:r>
    </w:p>
    <w:p w:rsidR="0071418A" w:rsidRPr="00841D4B" w:rsidRDefault="0071418A" w:rsidP="0071418A">
      <w:pPr>
        <w:ind w:firstLine="357"/>
        <w:jc w:val="center"/>
        <w:rPr>
          <w:sz w:val="36"/>
          <w:szCs w:val="36"/>
          <w:u w:val="single"/>
        </w:rPr>
      </w:pPr>
    </w:p>
    <w:p w:rsidR="0071418A" w:rsidRDefault="0071418A" w:rsidP="00A239F9">
      <w:pPr>
        <w:ind w:firstLine="357"/>
        <w:jc w:val="center"/>
      </w:pPr>
      <w:r w:rsidRPr="007071CE">
        <w:t>ТОМ 1</w:t>
      </w:r>
    </w:p>
    <w:p w:rsidR="00A239F9" w:rsidRPr="00A239F9" w:rsidRDefault="00A239F9" w:rsidP="00A239F9">
      <w:pPr>
        <w:ind w:firstLine="357"/>
        <w:jc w:val="center"/>
      </w:pPr>
    </w:p>
    <w:p w:rsidR="0071418A" w:rsidRDefault="0071418A" w:rsidP="0071418A">
      <w:pPr>
        <w:ind w:firstLine="357"/>
        <w:rPr>
          <w:rFonts w:ascii="Tahoma" w:hAnsi="Tahoma" w:cs="Tahoma"/>
          <w:sz w:val="22"/>
        </w:rPr>
      </w:pPr>
    </w:p>
    <w:p w:rsidR="0071418A" w:rsidRDefault="0071418A" w:rsidP="0071418A">
      <w:pPr>
        <w:ind w:firstLine="357"/>
        <w:rPr>
          <w:rFonts w:ascii="Tahoma" w:hAnsi="Tahoma" w:cs="Tahoma"/>
          <w:sz w:val="22"/>
        </w:rPr>
      </w:pPr>
    </w:p>
    <w:p w:rsidR="0071418A" w:rsidRDefault="0071418A" w:rsidP="0071418A">
      <w:pPr>
        <w:rPr>
          <w:rFonts w:ascii="Tahoma" w:hAnsi="Tahoma" w:cs="Tahoma"/>
          <w:sz w:val="22"/>
        </w:rPr>
      </w:pPr>
    </w:p>
    <w:p w:rsidR="0071418A" w:rsidRDefault="0071418A" w:rsidP="0071418A">
      <w:pPr>
        <w:ind w:firstLine="357"/>
        <w:rPr>
          <w:rFonts w:ascii="Tahoma" w:hAnsi="Tahoma" w:cs="Tahoma"/>
          <w:sz w:val="22"/>
        </w:rPr>
      </w:pPr>
    </w:p>
    <w:p w:rsidR="0071418A" w:rsidRDefault="0071418A" w:rsidP="0071418A">
      <w:pPr>
        <w:ind w:firstLine="357"/>
        <w:rPr>
          <w:rFonts w:ascii="Tahoma" w:hAnsi="Tahoma" w:cs="Tahoma"/>
          <w:sz w:val="22"/>
        </w:rPr>
      </w:pPr>
    </w:p>
    <w:p w:rsidR="0071418A" w:rsidRPr="00FE1829" w:rsidRDefault="0071418A" w:rsidP="0071418A">
      <w:pPr>
        <w:ind w:firstLine="357"/>
        <w:jc w:val="both"/>
      </w:pPr>
    </w:p>
    <w:p w:rsidR="001C5503" w:rsidRDefault="001C5503" w:rsidP="001C5503">
      <w:pPr>
        <w:ind w:right="708" w:firstLine="357"/>
      </w:pPr>
      <w:r w:rsidRPr="007071CE">
        <w:t xml:space="preserve">Заказчик                 </w:t>
      </w:r>
      <w:r>
        <w:t xml:space="preserve">                   </w:t>
      </w:r>
      <w:r w:rsidRPr="0034347E">
        <w:t>Уполномоченный орган местного</w:t>
      </w:r>
      <w:r>
        <w:t xml:space="preserve"> </w:t>
      </w:r>
      <w:r w:rsidRPr="0034347E">
        <w:t xml:space="preserve">самоуправления </w:t>
      </w:r>
    </w:p>
    <w:p w:rsidR="001C5503" w:rsidRDefault="001C5503" w:rsidP="001C5503">
      <w:pPr>
        <w:ind w:right="708" w:firstLine="357"/>
        <w:jc w:val="right"/>
      </w:pPr>
      <w:r w:rsidRPr="0034347E">
        <w:t xml:space="preserve">«Комитет градостроительства, архитектуры и </w:t>
      </w:r>
    </w:p>
    <w:p w:rsidR="001C5503" w:rsidRDefault="001C5503" w:rsidP="001C5503">
      <w:pPr>
        <w:ind w:right="708" w:firstLine="357"/>
        <w:jc w:val="right"/>
      </w:pPr>
      <w:r w:rsidRPr="0034347E">
        <w:t xml:space="preserve">землепользования </w:t>
      </w:r>
    </w:p>
    <w:p w:rsidR="001C5503" w:rsidRPr="0034347E" w:rsidRDefault="001C5503" w:rsidP="001C5503">
      <w:pPr>
        <w:ind w:right="708" w:firstLine="357"/>
        <w:jc w:val="right"/>
      </w:pPr>
      <w:r w:rsidRPr="0034347E">
        <w:t>Североуральского городского округа»</w:t>
      </w:r>
    </w:p>
    <w:p w:rsidR="001C5503" w:rsidRDefault="001C5503" w:rsidP="0071418A">
      <w:pPr>
        <w:ind w:firstLine="357"/>
      </w:pPr>
    </w:p>
    <w:p w:rsidR="0071418A" w:rsidRDefault="0071418A" w:rsidP="0071418A">
      <w:pPr>
        <w:ind w:firstLine="357"/>
        <w:rPr>
          <w:rFonts w:ascii="Tahoma" w:hAnsi="Tahoma" w:cs="Tahoma"/>
          <w:sz w:val="22"/>
        </w:rPr>
      </w:pPr>
      <w:r w:rsidRPr="007071CE">
        <w:t xml:space="preserve">Проектная организация                              </w:t>
      </w:r>
      <w:r>
        <w:t xml:space="preserve">                         ООО «НПП «Универсал»</w:t>
      </w:r>
      <w:r>
        <w:rPr>
          <w:rFonts w:ascii="Tahoma" w:hAnsi="Tahoma" w:cs="Tahoma"/>
          <w:sz w:val="22"/>
        </w:rPr>
        <w:t xml:space="preserve"> </w:t>
      </w:r>
    </w:p>
    <w:p w:rsidR="0071418A" w:rsidRDefault="0071418A" w:rsidP="0071418A">
      <w:pPr>
        <w:ind w:firstLine="357"/>
      </w:pPr>
    </w:p>
    <w:p w:rsidR="0071418A" w:rsidRPr="007071CE" w:rsidRDefault="0071418A" w:rsidP="0071418A">
      <w:pPr>
        <w:ind w:firstLine="357"/>
      </w:pPr>
      <w:r w:rsidRPr="007071CE">
        <w:t xml:space="preserve">Директор </w:t>
      </w:r>
      <w:r>
        <w:t>ООО «НПП «Универсал»»_______________________</w:t>
      </w:r>
      <w:r w:rsidRPr="007071CE">
        <w:t xml:space="preserve"> </w:t>
      </w:r>
      <w:r>
        <w:t xml:space="preserve">   Трусова Л.К.</w:t>
      </w:r>
    </w:p>
    <w:p w:rsidR="0071418A" w:rsidRDefault="0071418A" w:rsidP="0071418A">
      <w:pPr>
        <w:ind w:firstLine="357"/>
      </w:pPr>
    </w:p>
    <w:p w:rsidR="0071418A" w:rsidRPr="007071CE" w:rsidRDefault="0071418A" w:rsidP="0071418A">
      <w:pPr>
        <w:ind w:firstLine="357"/>
      </w:pPr>
      <w:r w:rsidRPr="007071CE">
        <w:t xml:space="preserve">Главный </w:t>
      </w:r>
      <w:r>
        <w:t xml:space="preserve">инженер             </w:t>
      </w:r>
      <w:r w:rsidRPr="007071CE">
        <w:t xml:space="preserve">     </w:t>
      </w:r>
      <w:r>
        <w:t xml:space="preserve">               _______________________     Рейзвих С.Р.</w:t>
      </w:r>
    </w:p>
    <w:p w:rsidR="0071418A" w:rsidRDefault="0071418A" w:rsidP="0071418A">
      <w:pPr>
        <w:ind w:firstLine="357"/>
      </w:pPr>
      <w:r>
        <w:t xml:space="preserve"> </w:t>
      </w:r>
    </w:p>
    <w:p w:rsidR="0071418A" w:rsidRDefault="0071418A" w:rsidP="0071418A">
      <w:pPr>
        <w:ind w:firstLine="357"/>
      </w:pPr>
      <w:r w:rsidRPr="007071CE">
        <w:t xml:space="preserve">Главный </w:t>
      </w:r>
      <w:r>
        <w:t>инженер</w:t>
      </w:r>
      <w:r w:rsidRPr="007071CE">
        <w:t xml:space="preserve"> проекта     </w:t>
      </w:r>
      <w:r>
        <w:t xml:space="preserve">            _______________________</w:t>
      </w:r>
      <w:r w:rsidRPr="007071CE">
        <w:t xml:space="preserve">    </w:t>
      </w:r>
      <w:r>
        <w:t xml:space="preserve"> Катаева А.Ю.</w:t>
      </w:r>
    </w:p>
    <w:p w:rsidR="0071418A" w:rsidRDefault="0071418A" w:rsidP="0071418A">
      <w:pPr>
        <w:ind w:firstLine="357"/>
      </w:pPr>
    </w:p>
    <w:p w:rsidR="0071418A" w:rsidRDefault="0071418A" w:rsidP="0071418A">
      <w:pPr>
        <w:ind w:firstLine="357"/>
      </w:pPr>
      <w:r>
        <w:t xml:space="preserve">Архитектор                                           _______________________    </w:t>
      </w:r>
      <w:r w:rsidR="00FC11B0">
        <w:t>Катаева А.Ю.</w:t>
      </w:r>
    </w:p>
    <w:p w:rsidR="00FC7C7C" w:rsidRDefault="00FC7C7C" w:rsidP="0071418A">
      <w:pPr>
        <w:ind w:firstLine="357"/>
      </w:pPr>
    </w:p>
    <w:p w:rsidR="00FC7C7C" w:rsidRDefault="00FC7C7C" w:rsidP="0071418A">
      <w:pPr>
        <w:ind w:firstLine="357"/>
      </w:pPr>
    </w:p>
    <w:p w:rsidR="00FC7C7C" w:rsidRDefault="00FC7C7C" w:rsidP="0071418A">
      <w:pPr>
        <w:ind w:firstLine="357"/>
      </w:pPr>
    </w:p>
    <w:p w:rsidR="0071418A" w:rsidRDefault="0071418A" w:rsidP="0071418A">
      <w:pPr>
        <w:ind w:firstLine="357"/>
        <w:rPr>
          <w:sz w:val="22"/>
        </w:rPr>
      </w:pPr>
      <w:r>
        <w:rPr>
          <w:sz w:val="22"/>
        </w:rPr>
        <w:t xml:space="preserve"> </w:t>
      </w:r>
    </w:p>
    <w:p w:rsidR="001C5503" w:rsidRDefault="001C5503" w:rsidP="0071418A">
      <w:pPr>
        <w:ind w:firstLine="357"/>
        <w:rPr>
          <w:sz w:val="22"/>
        </w:rPr>
      </w:pPr>
    </w:p>
    <w:p w:rsidR="001C5503" w:rsidRDefault="001C5503" w:rsidP="0071418A">
      <w:pPr>
        <w:ind w:firstLine="357"/>
        <w:rPr>
          <w:sz w:val="22"/>
        </w:rPr>
      </w:pPr>
    </w:p>
    <w:p w:rsidR="001C5503" w:rsidRDefault="001C5503" w:rsidP="0071418A">
      <w:pPr>
        <w:ind w:firstLine="357"/>
        <w:rPr>
          <w:sz w:val="22"/>
        </w:rPr>
      </w:pPr>
    </w:p>
    <w:p w:rsidR="001C5503" w:rsidRDefault="001C5503" w:rsidP="0071418A">
      <w:pPr>
        <w:ind w:firstLine="357"/>
        <w:rPr>
          <w:sz w:val="22"/>
        </w:rPr>
      </w:pPr>
    </w:p>
    <w:p w:rsidR="001C5503" w:rsidRPr="007071CE" w:rsidRDefault="001C5503" w:rsidP="0071418A">
      <w:pPr>
        <w:ind w:firstLine="357"/>
        <w:rPr>
          <w:sz w:val="22"/>
        </w:rPr>
      </w:pPr>
    </w:p>
    <w:p w:rsidR="0071418A" w:rsidRPr="00CF6DF4" w:rsidRDefault="0071418A" w:rsidP="0071418A">
      <w:pPr>
        <w:rPr>
          <w:rFonts w:ascii="Tahoma" w:hAnsi="Tahoma" w:cs="Tahoma"/>
          <w:sz w:val="22"/>
        </w:rPr>
      </w:pPr>
      <w:r>
        <w:rPr>
          <w:rFonts w:ascii="Tahoma" w:hAnsi="Tahoma" w:cs="Tahoma"/>
          <w:sz w:val="22"/>
        </w:rPr>
        <w:t xml:space="preserve">                                          </w:t>
      </w:r>
      <w:r w:rsidR="00CF6DF4" w:rsidRPr="00A507C4">
        <w:rPr>
          <w:rFonts w:ascii="Tahoma" w:hAnsi="Tahoma" w:cs="Tahoma"/>
          <w:sz w:val="22"/>
        </w:rPr>
        <w:t xml:space="preserve">           </w:t>
      </w:r>
      <w:r>
        <w:rPr>
          <w:rFonts w:ascii="Tahoma" w:hAnsi="Tahoma" w:cs="Tahoma"/>
          <w:sz w:val="22"/>
        </w:rPr>
        <w:t xml:space="preserve"> </w:t>
      </w:r>
      <w:r w:rsidRPr="007071CE">
        <w:t xml:space="preserve">г. </w:t>
      </w:r>
      <w:r>
        <w:t>Пермь</w:t>
      </w:r>
      <w:r w:rsidRPr="007071CE">
        <w:t>, 20</w:t>
      </w:r>
      <w:r w:rsidR="00A239F9">
        <w:t>11</w:t>
      </w:r>
      <w:r w:rsidRPr="007071CE">
        <w:t xml:space="preserve"> г.</w:t>
      </w:r>
    </w:p>
    <w:p w:rsidR="00DF33E6" w:rsidRPr="007071CE" w:rsidRDefault="00DF33E6" w:rsidP="0071418A"/>
    <w:p w:rsidR="0071418A" w:rsidRPr="0025755C" w:rsidRDefault="0071418A" w:rsidP="0071418A">
      <w:pPr>
        <w:pStyle w:val="xl43"/>
        <w:pBdr>
          <w:left w:val="none" w:sz="0" w:space="0" w:color="auto"/>
          <w:right w:val="none" w:sz="0" w:space="0" w:color="auto"/>
        </w:pBdr>
        <w:snapToGrid w:val="0"/>
        <w:spacing w:before="120" w:after="0"/>
        <w:rPr>
          <w:rFonts w:ascii="Times New Roman" w:hAnsi="Times New Roman" w:cs="Times New Roman"/>
          <w:b/>
        </w:rPr>
      </w:pPr>
      <w:r w:rsidRPr="0025755C">
        <w:rPr>
          <w:rFonts w:ascii="Times New Roman" w:hAnsi="Times New Roman" w:cs="Times New Roman"/>
          <w:b/>
        </w:rPr>
        <w:t>СПИСОК ИСПОЛНИТЕЛЕЙ</w:t>
      </w:r>
    </w:p>
    <w:p w:rsidR="00AE6BDA" w:rsidRPr="00D54890" w:rsidRDefault="0071418A" w:rsidP="00AE6BDA">
      <w:pPr>
        <w:autoSpaceDE w:val="0"/>
        <w:ind w:right="424"/>
        <w:jc w:val="both"/>
      </w:pPr>
      <w:r>
        <w:t xml:space="preserve">ООО </w:t>
      </w:r>
      <w:r w:rsidRPr="0025755C">
        <w:t>«</w:t>
      </w:r>
      <w:r>
        <w:t>НПП «Универсал</w:t>
      </w:r>
      <w:r w:rsidRPr="0025755C">
        <w:t xml:space="preserve">», принимавших участие </w:t>
      </w:r>
      <w:r>
        <w:rPr>
          <w:spacing w:val="-3"/>
        </w:rPr>
        <w:t>в выполнении</w:t>
      </w:r>
      <w:r w:rsidRPr="00794880">
        <w:rPr>
          <w:spacing w:val="-3"/>
        </w:rPr>
        <w:t xml:space="preserve"> </w:t>
      </w:r>
      <w:r w:rsidRPr="00794880">
        <w:t xml:space="preserve">комплекса работ, предусмотренных </w:t>
      </w:r>
      <w:r w:rsidR="00A239F9">
        <w:t xml:space="preserve">муниципальными контрактами </w:t>
      </w:r>
      <w:r w:rsidR="00AE6BDA">
        <w:t>на разработку  градостроительной документации документации «Генеральный план и Правила землепользования и застройки Североуральского городского округа, применительно к</w:t>
      </w:r>
      <w:r w:rsidR="00AE6BDA" w:rsidRPr="00D54890">
        <w:t xml:space="preserve"> </w:t>
      </w:r>
      <w:r w:rsidR="000C1C96">
        <w:t>п.Сосьва</w:t>
      </w:r>
      <w:r w:rsidR="00AE6BDA">
        <w:t>:</w:t>
      </w:r>
    </w:p>
    <w:p w:rsidR="0071418A" w:rsidRPr="0025755C" w:rsidRDefault="0071418A" w:rsidP="00A239F9">
      <w:pPr>
        <w:jc w:val="center"/>
      </w:pPr>
    </w:p>
    <w:tbl>
      <w:tblPr>
        <w:tblW w:w="10000" w:type="dxa"/>
        <w:tblInd w:w="-741" w:type="dxa"/>
        <w:tblLayout w:type="fixed"/>
        <w:tblCellMar>
          <w:top w:w="55" w:type="dxa"/>
          <w:left w:w="55" w:type="dxa"/>
          <w:bottom w:w="55" w:type="dxa"/>
          <w:right w:w="55" w:type="dxa"/>
        </w:tblCellMar>
        <w:tblLook w:val="0000"/>
      </w:tblPr>
      <w:tblGrid>
        <w:gridCol w:w="4396"/>
        <w:gridCol w:w="1362"/>
        <w:gridCol w:w="22"/>
        <w:gridCol w:w="4220"/>
      </w:tblGrid>
      <w:tr w:rsidR="0071418A" w:rsidRPr="0025755C" w:rsidTr="00A03964">
        <w:trPr>
          <w:trHeight w:val="440"/>
        </w:trPr>
        <w:tc>
          <w:tcPr>
            <w:tcW w:w="4396" w:type="dxa"/>
          </w:tcPr>
          <w:p w:rsidR="0071418A" w:rsidRPr="0025755C" w:rsidRDefault="0071418A" w:rsidP="00AE6BDA">
            <w:pPr>
              <w:snapToGrid w:val="0"/>
              <w:ind w:left="741"/>
              <w:jc w:val="both"/>
            </w:pPr>
            <w:r w:rsidRPr="0025755C">
              <w:t xml:space="preserve">Главный инженер </w:t>
            </w:r>
          </w:p>
        </w:tc>
        <w:tc>
          <w:tcPr>
            <w:tcW w:w="1384" w:type="dxa"/>
            <w:gridSpan w:val="2"/>
          </w:tcPr>
          <w:p w:rsidR="0071418A" w:rsidRPr="0025755C" w:rsidRDefault="0071418A" w:rsidP="00A03964">
            <w:pPr>
              <w:pStyle w:val="a5"/>
              <w:snapToGrid w:val="0"/>
              <w:rPr>
                <w:color w:val="B3B3B3"/>
              </w:rPr>
            </w:pPr>
          </w:p>
          <w:p w:rsidR="0071418A" w:rsidRPr="0025755C" w:rsidRDefault="0071418A" w:rsidP="00DF33E6">
            <w:pPr>
              <w:pStyle w:val="a5"/>
              <w:rPr>
                <w:color w:val="B3B3B3"/>
              </w:rPr>
            </w:pPr>
          </w:p>
        </w:tc>
        <w:tc>
          <w:tcPr>
            <w:tcW w:w="4220" w:type="dxa"/>
          </w:tcPr>
          <w:p w:rsidR="0071418A" w:rsidRPr="0025755C" w:rsidRDefault="0071418A" w:rsidP="00CC05AB">
            <w:pPr>
              <w:snapToGrid w:val="0"/>
              <w:ind w:left="773" w:right="218"/>
              <w:jc w:val="right"/>
            </w:pPr>
            <w:r w:rsidRPr="0025755C">
              <w:t>Рейзвих</w:t>
            </w:r>
            <w:r w:rsidR="00CC05AB">
              <w:t xml:space="preserve"> Сергей</w:t>
            </w:r>
            <w:r w:rsidR="00CC05AB">
              <w:rPr>
                <w:lang w:val="en-US"/>
              </w:rPr>
              <w:t xml:space="preserve"> </w:t>
            </w:r>
            <w:r w:rsidRPr="0025755C">
              <w:t>Рейнгольдович</w:t>
            </w:r>
          </w:p>
        </w:tc>
      </w:tr>
      <w:tr w:rsidR="0071418A" w:rsidRPr="0025755C" w:rsidTr="00A03964">
        <w:tc>
          <w:tcPr>
            <w:tcW w:w="4396" w:type="dxa"/>
          </w:tcPr>
          <w:p w:rsidR="00FC11B0" w:rsidRDefault="00FC11B0" w:rsidP="00AE6BDA">
            <w:pPr>
              <w:snapToGrid w:val="0"/>
              <w:ind w:left="741"/>
              <w:jc w:val="both"/>
            </w:pPr>
          </w:p>
          <w:p w:rsidR="0071418A" w:rsidRDefault="0071418A" w:rsidP="00AE6BDA">
            <w:pPr>
              <w:snapToGrid w:val="0"/>
              <w:ind w:left="741"/>
              <w:jc w:val="both"/>
            </w:pPr>
            <w:r>
              <w:t>Начальник градостроительного отдела</w:t>
            </w:r>
          </w:p>
          <w:p w:rsidR="0071418A" w:rsidRPr="0025755C" w:rsidRDefault="0071418A" w:rsidP="00AE6BDA">
            <w:pPr>
              <w:snapToGrid w:val="0"/>
              <w:ind w:left="741"/>
              <w:jc w:val="both"/>
            </w:pPr>
            <w:r>
              <w:t>Главный инженер проекта</w:t>
            </w:r>
          </w:p>
        </w:tc>
        <w:tc>
          <w:tcPr>
            <w:tcW w:w="1384" w:type="dxa"/>
            <w:gridSpan w:val="2"/>
          </w:tcPr>
          <w:p w:rsidR="0071418A" w:rsidRPr="0025755C" w:rsidRDefault="0071418A" w:rsidP="00DF33E6">
            <w:pPr>
              <w:pStyle w:val="a5"/>
              <w:snapToGrid w:val="0"/>
              <w:rPr>
                <w:color w:val="B3B3B3"/>
              </w:rPr>
            </w:pPr>
          </w:p>
        </w:tc>
        <w:tc>
          <w:tcPr>
            <w:tcW w:w="4220" w:type="dxa"/>
          </w:tcPr>
          <w:p w:rsidR="00FC11B0" w:rsidRDefault="00FC11B0" w:rsidP="00AE6BDA">
            <w:pPr>
              <w:snapToGrid w:val="0"/>
              <w:ind w:left="773" w:right="218"/>
              <w:jc w:val="right"/>
            </w:pPr>
          </w:p>
          <w:p w:rsidR="00FC11B0" w:rsidRDefault="00FC11B0" w:rsidP="00AE6BDA">
            <w:pPr>
              <w:snapToGrid w:val="0"/>
              <w:ind w:left="773" w:right="218"/>
              <w:jc w:val="right"/>
            </w:pPr>
          </w:p>
          <w:p w:rsidR="0071418A" w:rsidRPr="0025755C" w:rsidRDefault="0071418A" w:rsidP="00AE6BDA">
            <w:pPr>
              <w:snapToGrid w:val="0"/>
              <w:ind w:left="773" w:right="218"/>
              <w:jc w:val="right"/>
            </w:pPr>
            <w:r>
              <w:t>Катаева Анна Юрьевна</w:t>
            </w:r>
          </w:p>
        </w:tc>
      </w:tr>
      <w:tr w:rsidR="0071418A" w:rsidRPr="0025755C" w:rsidTr="00A03964">
        <w:tc>
          <w:tcPr>
            <w:tcW w:w="4396" w:type="dxa"/>
          </w:tcPr>
          <w:p w:rsidR="0071418A" w:rsidRPr="0025755C" w:rsidRDefault="00AE6BDA" w:rsidP="00AE6BDA">
            <w:pPr>
              <w:snapToGrid w:val="0"/>
              <w:jc w:val="both"/>
            </w:pPr>
            <w:r>
              <w:t xml:space="preserve">          </w:t>
            </w:r>
          </w:p>
        </w:tc>
        <w:tc>
          <w:tcPr>
            <w:tcW w:w="1384" w:type="dxa"/>
            <w:gridSpan w:val="2"/>
          </w:tcPr>
          <w:p w:rsidR="0071418A" w:rsidRPr="0025755C" w:rsidRDefault="0071418A" w:rsidP="00A03964">
            <w:pPr>
              <w:pStyle w:val="a5"/>
              <w:snapToGrid w:val="0"/>
              <w:rPr>
                <w:color w:val="B3B3B3"/>
              </w:rPr>
            </w:pPr>
          </w:p>
        </w:tc>
        <w:tc>
          <w:tcPr>
            <w:tcW w:w="4220" w:type="dxa"/>
          </w:tcPr>
          <w:p w:rsidR="0071418A" w:rsidRPr="00A239F9" w:rsidRDefault="0071418A" w:rsidP="00AE6BDA">
            <w:pPr>
              <w:snapToGrid w:val="0"/>
              <w:ind w:left="773" w:right="218"/>
              <w:jc w:val="right"/>
            </w:pPr>
          </w:p>
        </w:tc>
      </w:tr>
      <w:tr w:rsidR="0071418A" w:rsidRPr="0025755C" w:rsidTr="00A03964">
        <w:tc>
          <w:tcPr>
            <w:tcW w:w="4396" w:type="dxa"/>
          </w:tcPr>
          <w:p w:rsidR="0071418A" w:rsidRPr="0025755C" w:rsidRDefault="0071418A" w:rsidP="00AE6BDA">
            <w:pPr>
              <w:snapToGrid w:val="0"/>
              <w:ind w:left="741"/>
              <w:jc w:val="both"/>
            </w:pPr>
          </w:p>
        </w:tc>
        <w:tc>
          <w:tcPr>
            <w:tcW w:w="1384" w:type="dxa"/>
            <w:gridSpan w:val="2"/>
          </w:tcPr>
          <w:p w:rsidR="0071418A" w:rsidRPr="0025755C" w:rsidRDefault="0071418A" w:rsidP="00A03964">
            <w:pPr>
              <w:pStyle w:val="a5"/>
              <w:snapToGrid w:val="0"/>
              <w:rPr>
                <w:color w:val="B3B3B3"/>
              </w:rPr>
            </w:pPr>
          </w:p>
        </w:tc>
        <w:tc>
          <w:tcPr>
            <w:tcW w:w="4220" w:type="dxa"/>
          </w:tcPr>
          <w:p w:rsidR="0071418A" w:rsidRPr="0025755C" w:rsidRDefault="0071418A" w:rsidP="00AE6BDA">
            <w:pPr>
              <w:snapToGrid w:val="0"/>
              <w:ind w:left="773" w:right="218"/>
              <w:jc w:val="right"/>
            </w:pPr>
          </w:p>
        </w:tc>
      </w:tr>
      <w:tr w:rsidR="0071418A" w:rsidRPr="0025755C" w:rsidTr="00A03964">
        <w:tc>
          <w:tcPr>
            <w:tcW w:w="4396" w:type="dxa"/>
          </w:tcPr>
          <w:p w:rsidR="0071418A" w:rsidRPr="0025755C" w:rsidRDefault="0071418A" w:rsidP="00AE6BDA">
            <w:pPr>
              <w:snapToGrid w:val="0"/>
              <w:ind w:left="741"/>
              <w:jc w:val="both"/>
            </w:pPr>
            <w:r>
              <w:t>Инженер</w:t>
            </w:r>
          </w:p>
        </w:tc>
        <w:tc>
          <w:tcPr>
            <w:tcW w:w="1384" w:type="dxa"/>
            <w:gridSpan w:val="2"/>
          </w:tcPr>
          <w:p w:rsidR="0071418A" w:rsidRPr="0025755C" w:rsidRDefault="0071418A" w:rsidP="00A03964">
            <w:pPr>
              <w:pStyle w:val="a5"/>
              <w:snapToGrid w:val="0"/>
              <w:rPr>
                <w:color w:val="B3B3B3"/>
              </w:rPr>
            </w:pPr>
          </w:p>
        </w:tc>
        <w:tc>
          <w:tcPr>
            <w:tcW w:w="4220" w:type="dxa"/>
          </w:tcPr>
          <w:p w:rsidR="0071418A" w:rsidRPr="0025755C" w:rsidRDefault="0071418A" w:rsidP="00AE6BDA">
            <w:pPr>
              <w:snapToGrid w:val="0"/>
              <w:ind w:left="773" w:right="218"/>
              <w:jc w:val="right"/>
            </w:pPr>
            <w:r>
              <w:t>Журавлёва Татьяна Георгиевна</w:t>
            </w:r>
          </w:p>
        </w:tc>
      </w:tr>
      <w:tr w:rsidR="0071418A" w:rsidRPr="0025755C" w:rsidTr="00A03964">
        <w:tc>
          <w:tcPr>
            <w:tcW w:w="4396" w:type="dxa"/>
          </w:tcPr>
          <w:p w:rsidR="0071418A" w:rsidRDefault="0071418A" w:rsidP="00AE6BDA">
            <w:pPr>
              <w:snapToGrid w:val="0"/>
              <w:ind w:left="741"/>
              <w:jc w:val="both"/>
            </w:pPr>
            <w:r>
              <w:t>Инженер</w:t>
            </w:r>
          </w:p>
          <w:p w:rsidR="00DF33E6" w:rsidRDefault="00DF33E6" w:rsidP="00AE6BDA">
            <w:pPr>
              <w:snapToGrid w:val="0"/>
              <w:ind w:left="741"/>
              <w:jc w:val="both"/>
            </w:pPr>
          </w:p>
          <w:p w:rsidR="000A0F01" w:rsidRDefault="000A0F01" w:rsidP="00AE6BDA">
            <w:pPr>
              <w:snapToGrid w:val="0"/>
              <w:ind w:left="741"/>
              <w:jc w:val="both"/>
            </w:pPr>
          </w:p>
          <w:p w:rsidR="00A239F9" w:rsidRPr="0025755C" w:rsidRDefault="00A239F9" w:rsidP="00AE6BDA">
            <w:pPr>
              <w:snapToGrid w:val="0"/>
              <w:ind w:left="741"/>
              <w:jc w:val="both"/>
            </w:pPr>
            <w:r>
              <w:t>Инженер</w:t>
            </w:r>
          </w:p>
        </w:tc>
        <w:tc>
          <w:tcPr>
            <w:tcW w:w="1384" w:type="dxa"/>
            <w:gridSpan w:val="2"/>
          </w:tcPr>
          <w:p w:rsidR="0071418A" w:rsidRPr="0025755C" w:rsidRDefault="0071418A" w:rsidP="00A03964">
            <w:pPr>
              <w:pStyle w:val="a5"/>
              <w:snapToGrid w:val="0"/>
              <w:rPr>
                <w:color w:val="B3B3B3"/>
              </w:rPr>
            </w:pPr>
          </w:p>
        </w:tc>
        <w:tc>
          <w:tcPr>
            <w:tcW w:w="4220" w:type="dxa"/>
          </w:tcPr>
          <w:p w:rsidR="0071418A" w:rsidRDefault="0071418A" w:rsidP="00AE6BDA">
            <w:pPr>
              <w:snapToGrid w:val="0"/>
              <w:ind w:left="773" w:right="218"/>
              <w:jc w:val="right"/>
            </w:pPr>
            <w:r>
              <w:t>Кадейкин Андрей Викторович</w:t>
            </w:r>
          </w:p>
          <w:p w:rsidR="00DF33E6" w:rsidRDefault="00DF33E6" w:rsidP="00AE6BDA">
            <w:pPr>
              <w:snapToGrid w:val="0"/>
              <w:ind w:left="773" w:right="218"/>
              <w:jc w:val="right"/>
            </w:pPr>
          </w:p>
          <w:p w:rsidR="00A239F9" w:rsidRPr="0025755C" w:rsidRDefault="00A239F9" w:rsidP="00AE6BDA">
            <w:pPr>
              <w:snapToGrid w:val="0"/>
              <w:ind w:left="773" w:right="218"/>
              <w:jc w:val="right"/>
            </w:pPr>
            <w:r>
              <w:t>Хрипун Ирина Геннадьевна</w:t>
            </w:r>
          </w:p>
        </w:tc>
      </w:tr>
      <w:tr w:rsidR="0071418A" w:rsidRPr="0025755C" w:rsidTr="00A03964">
        <w:tc>
          <w:tcPr>
            <w:tcW w:w="4396" w:type="dxa"/>
          </w:tcPr>
          <w:p w:rsidR="00246C42" w:rsidRDefault="00246C42" w:rsidP="00AE6BDA">
            <w:pPr>
              <w:snapToGrid w:val="0"/>
              <w:ind w:left="741"/>
              <w:jc w:val="both"/>
            </w:pPr>
          </w:p>
          <w:p w:rsidR="0071418A" w:rsidRPr="0025755C" w:rsidRDefault="00246C42" w:rsidP="00AE6BDA">
            <w:pPr>
              <w:snapToGrid w:val="0"/>
              <w:ind w:left="741"/>
              <w:jc w:val="both"/>
            </w:pPr>
            <w:r>
              <w:t>Инженер</w:t>
            </w:r>
          </w:p>
        </w:tc>
        <w:tc>
          <w:tcPr>
            <w:tcW w:w="1384" w:type="dxa"/>
            <w:gridSpan w:val="2"/>
          </w:tcPr>
          <w:p w:rsidR="0071418A" w:rsidRPr="0025755C" w:rsidRDefault="0071418A" w:rsidP="00A03964">
            <w:pPr>
              <w:pStyle w:val="a5"/>
              <w:snapToGrid w:val="0"/>
              <w:rPr>
                <w:color w:val="B3B3B3"/>
              </w:rPr>
            </w:pPr>
          </w:p>
        </w:tc>
        <w:tc>
          <w:tcPr>
            <w:tcW w:w="4220" w:type="dxa"/>
          </w:tcPr>
          <w:p w:rsidR="0071418A" w:rsidRPr="0025755C" w:rsidRDefault="00246C42" w:rsidP="00AE6BDA">
            <w:pPr>
              <w:snapToGrid w:val="0"/>
              <w:ind w:left="773" w:right="218"/>
              <w:jc w:val="right"/>
            </w:pPr>
            <w:r>
              <w:t>Петров Сергей Александрович</w:t>
            </w:r>
          </w:p>
        </w:tc>
      </w:tr>
      <w:tr w:rsidR="0071418A" w:rsidRPr="0025755C" w:rsidTr="00A03964">
        <w:tc>
          <w:tcPr>
            <w:tcW w:w="4396" w:type="dxa"/>
          </w:tcPr>
          <w:p w:rsidR="00246C42" w:rsidRDefault="00246C42" w:rsidP="00AE6BDA">
            <w:pPr>
              <w:snapToGrid w:val="0"/>
              <w:ind w:left="741"/>
              <w:jc w:val="both"/>
            </w:pPr>
          </w:p>
          <w:p w:rsidR="0071418A" w:rsidRPr="0025755C" w:rsidRDefault="0071418A" w:rsidP="00AE6BDA">
            <w:pPr>
              <w:snapToGrid w:val="0"/>
              <w:ind w:left="741"/>
              <w:jc w:val="both"/>
            </w:pPr>
            <w:r w:rsidRPr="0025755C">
              <w:t>Главный специалист по качеству</w:t>
            </w:r>
          </w:p>
        </w:tc>
        <w:tc>
          <w:tcPr>
            <w:tcW w:w="1384" w:type="dxa"/>
            <w:gridSpan w:val="2"/>
          </w:tcPr>
          <w:p w:rsidR="0071418A" w:rsidRPr="0025755C" w:rsidRDefault="0071418A" w:rsidP="00DF33E6">
            <w:pPr>
              <w:pStyle w:val="a5"/>
              <w:snapToGrid w:val="0"/>
              <w:rPr>
                <w:color w:val="B3B3B3"/>
              </w:rPr>
            </w:pPr>
          </w:p>
        </w:tc>
        <w:tc>
          <w:tcPr>
            <w:tcW w:w="4220" w:type="dxa"/>
          </w:tcPr>
          <w:p w:rsidR="0071418A" w:rsidRPr="0025755C" w:rsidRDefault="0071418A" w:rsidP="00AE6BDA">
            <w:pPr>
              <w:snapToGrid w:val="0"/>
              <w:ind w:left="773" w:right="218"/>
              <w:jc w:val="right"/>
            </w:pPr>
            <w:r w:rsidRPr="0025755C">
              <w:t>Шуйкина Лидия Андреевна</w:t>
            </w:r>
          </w:p>
        </w:tc>
      </w:tr>
      <w:tr w:rsidR="00AE6BDA" w:rsidRPr="0025755C" w:rsidTr="00AE6BDA">
        <w:tc>
          <w:tcPr>
            <w:tcW w:w="4396" w:type="dxa"/>
          </w:tcPr>
          <w:p w:rsidR="00AE6BDA" w:rsidRPr="0025755C" w:rsidRDefault="00AE6BDA" w:rsidP="00AE6BDA">
            <w:pPr>
              <w:snapToGrid w:val="0"/>
              <w:ind w:left="142"/>
              <w:jc w:val="both"/>
            </w:pPr>
            <w:r>
              <w:t xml:space="preserve">          </w:t>
            </w:r>
            <w:r w:rsidRPr="0025755C">
              <w:t xml:space="preserve">Адрес:  </w:t>
            </w:r>
          </w:p>
        </w:tc>
        <w:tc>
          <w:tcPr>
            <w:tcW w:w="1362" w:type="dxa"/>
          </w:tcPr>
          <w:p w:rsidR="00AE6BDA" w:rsidRPr="0025755C" w:rsidRDefault="00AE6BDA" w:rsidP="00AE6BDA">
            <w:pPr>
              <w:pStyle w:val="a5"/>
              <w:snapToGrid w:val="0"/>
              <w:ind w:left="142"/>
            </w:pPr>
          </w:p>
        </w:tc>
        <w:tc>
          <w:tcPr>
            <w:tcW w:w="4242" w:type="dxa"/>
            <w:gridSpan w:val="2"/>
          </w:tcPr>
          <w:p w:rsidR="00AE6BDA" w:rsidRPr="0025755C" w:rsidRDefault="00AE6BDA" w:rsidP="00AE6BDA">
            <w:pPr>
              <w:pStyle w:val="a5"/>
              <w:snapToGrid w:val="0"/>
              <w:ind w:left="142"/>
              <w:jc w:val="right"/>
            </w:pPr>
            <w:r>
              <w:t>614017 г.Пермь, ул.Лебедева д.25-Б</w:t>
            </w:r>
          </w:p>
        </w:tc>
      </w:tr>
      <w:tr w:rsidR="00AE6BDA" w:rsidRPr="0025755C" w:rsidTr="00AE6BDA">
        <w:tc>
          <w:tcPr>
            <w:tcW w:w="4396" w:type="dxa"/>
          </w:tcPr>
          <w:p w:rsidR="00AE6BDA" w:rsidRPr="0025755C" w:rsidRDefault="00AE6BDA" w:rsidP="00AE6BDA">
            <w:pPr>
              <w:snapToGrid w:val="0"/>
              <w:ind w:left="142"/>
              <w:jc w:val="both"/>
            </w:pPr>
            <w:r>
              <w:t xml:space="preserve">          </w:t>
            </w:r>
            <w:r w:rsidRPr="0025755C">
              <w:t xml:space="preserve">Контактные телефоны: </w:t>
            </w:r>
          </w:p>
        </w:tc>
        <w:tc>
          <w:tcPr>
            <w:tcW w:w="1362" w:type="dxa"/>
          </w:tcPr>
          <w:p w:rsidR="00AE6BDA" w:rsidRPr="0025755C" w:rsidRDefault="00AE6BDA" w:rsidP="00AE6BDA">
            <w:pPr>
              <w:pStyle w:val="a5"/>
              <w:snapToGrid w:val="0"/>
              <w:ind w:left="142"/>
            </w:pPr>
          </w:p>
        </w:tc>
        <w:tc>
          <w:tcPr>
            <w:tcW w:w="4242" w:type="dxa"/>
            <w:gridSpan w:val="2"/>
          </w:tcPr>
          <w:p w:rsidR="00AE6BDA" w:rsidRPr="0025755C" w:rsidRDefault="00AE6BDA" w:rsidP="00AE6BDA">
            <w:pPr>
              <w:snapToGrid w:val="0"/>
              <w:ind w:left="142"/>
              <w:jc w:val="right"/>
            </w:pPr>
            <w:r>
              <w:t>Тел./факс 8(342) 2630831</w:t>
            </w:r>
          </w:p>
        </w:tc>
      </w:tr>
      <w:tr w:rsidR="00AE6BDA" w:rsidRPr="0025755C" w:rsidTr="00AE6BDA">
        <w:tc>
          <w:tcPr>
            <w:tcW w:w="4396" w:type="dxa"/>
          </w:tcPr>
          <w:p w:rsidR="00AE6BDA" w:rsidRPr="0025755C" w:rsidRDefault="00AE6BDA" w:rsidP="00AE6BDA">
            <w:pPr>
              <w:snapToGrid w:val="0"/>
              <w:ind w:left="142"/>
              <w:jc w:val="both"/>
            </w:pPr>
            <w:r>
              <w:t xml:space="preserve">          </w:t>
            </w:r>
            <w:r w:rsidRPr="0025755C">
              <w:t xml:space="preserve">Электронный адрес:           </w:t>
            </w:r>
          </w:p>
        </w:tc>
        <w:tc>
          <w:tcPr>
            <w:tcW w:w="1362" w:type="dxa"/>
          </w:tcPr>
          <w:p w:rsidR="00AE6BDA" w:rsidRPr="0025755C" w:rsidRDefault="00AE6BDA" w:rsidP="00AE6BDA">
            <w:pPr>
              <w:pStyle w:val="a5"/>
              <w:snapToGrid w:val="0"/>
              <w:ind w:left="142"/>
            </w:pPr>
          </w:p>
        </w:tc>
        <w:tc>
          <w:tcPr>
            <w:tcW w:w="4242" w:type="dxa"/>
            <w:gridSpan w:val="2"/>
          </w:tcPr>
          <w:p w:rsidR="00AE6BDA" w:rsidRPr="004B2BA6" w:rsidRDefault="00AE6BDA" w:rsidP="00AE6BDA">
            <w:pPr>
              <w:snapToGrid w:val="0"/>
              <w:ind w:left="142"/>
              <w:jc w:val="right"/>
              <w:rPr>
                <w:lang w:val="en-US"/>
              </w:rPr>
            </w:pPr>
            <w:r>
              <w:rPr>
                <w:lang w:val="en-US"/>
              </w:rPr>
              <w:t>universal1999@mail.ru</w:t>
            </w:r>
          </w:p>
        </w:tc>
      </w:tr>
    </w:tbl>
    <w:p w:rsidR="00AE6BDA" w:rsidRPr="0025755C" w:rsidRDefault="00AE6BDA" w:rsidP="00AE6BDA">
      <w:pPr>
        <w:ind w:left="142"/>
      </w:pPr>
    </w:p>
    <w:p w:rsidR="001C5503" w:rsidRPr="00A80F1D" w:rsidRDefault="00AE6BDA" w:rsidP="001C5503">
      <w:pPr>
        <w:jc w:val="center"/>
        <w:rPr>
          <w:b/>
          <w:bCs/>
        </w:rPr>
      </w:pPr>
      <w:r>
        <w:br w:type="page"/>
      </w:r>
      <w:r w:rsidR="001C5503">
        <w:rPr>
          <w:b/>
          <w:bCs/>
        </w:rPr>
        <w:lastRenderedPageBreak/>
        <w:t>Состав проекта</w:t>
      </w:r>
      <w:r w:rsidR="001E4FAD">
        <w:rPr>
          <w:b/>
          <w:bCs/>
        </w:rPr>
        <w:t>.</w:t>
      </w:r>
    </w:p>
    <w:p w:rsidR="001C5503" w:rsidRPr="00A80F1D" w:rsidRDefault="001C5503" w:rsidP="001C5503">
      <w:pPr>
        <w:ind w:firstLine="360"/>
        <w:jc w:val="both"/>
      </w:pPr>
      <w:r w:rsidRPr="00A80F1D">
        <w:t>А. Пояснительная записка</w:t>
      </w:r>
    </w:p>
    <w:p w:rsidR="001C5503" w:rsidRPr="00CF6DF4" w:rsidRDefault="001C5503" w:rsidP="001C5503">
      <w:pPr>
        <w:ind w:firstLine="360"/>
        <w:jc w:val="both"/>
      </w:pPr>
      <w:r>
        <w:t>Генеральный план Североуральского городского округа применительно к п.Сосьва.</w:t>
      </w:r>
      <w:r w:rsidR="00CF6DF4">
        <w:t xml:space="preserve"> Пояснительная записка, том 1.</w:t>
      </w:r>
    </w:p>
    <w:p w:rsidR="001C5503" w:rsidRDefault="001C5503" w:rsidP="001C5503">
      <w:pPr>
        <w:ind w:firstLine="360"/>
        <w:jc w:val="both"/>
      </w:pPr>
      <w:r>
        <w:t>Генеральный план Североуральского городского округа применительно к п.Сосьва.</w:t>
      </w:r>
    </w:p>
    <w:p w:rsidR="001C5503" w:rsidRPr="00A80F1D" w:rsidRDefault="001C5503" w:rsidP="001C5503">
      <w:pPr>
        <w:ind w:firstLine="360"/>
        <w:jc w:val="both"/>
      </w:pPr>
      <w:r w:rsidRPr="00A80F1D">
        <w:t xml:space="preserve">Раздел </w:t>
      </w:r>
      <w:r>
        <w:t>6</w:t>
      </w:r>
      <w:r w:rsidRPr="00A80F1D">
        <w:t xml:space="preserve"> пояснительной записки «Инженерно-технические мероприятия гражданско</w:t>
      </w:r>
      <w:r w:rsidR="00CF6DF4">
        <w:t>й обороны по предупреждению ЧС», том 2.</w:t>
      </w:r>
    </w:p>
    <w:p w:rsidR="001C5503" w:rsidRPr="00A80F1D" w:rsidRDefault="001C5503" w:rsidP="001C5503">
      <w:pPr>
        <w:ind w:firstLine="360"/>
        <w:jc w:val="both"/>
      </w:pPr>
      <w:r w:rsidRPr="00A80F1D">
        <w:t>Б. Графические материалы:</w:t>
      </w:r>
    </w:p>
    <w:p w:rsidR="001C5503" w:rsidRPr="00A80F1D" w:rsidRDefault="001C5503" w:rsidP="001C5503">
      <w:pPr>
        <w:ind w:firstLine="360"/>
        <w:jc w:val="both"/>
      </w:pPr>
      <w:r w:rsidRPr="00A80F1D">
        <w:t>Чертежи и схемы разделов проекта:</w:t>
      </w:r>
    </w:p>
    <w:p w:rsidR="001C5503" w:rsidRPr="00731695" w:rsidRDefault="001C5503" w:rsidP="001C5503">
      <w:pPr>
        <w:pStyle w:val="a3"/>
        <w:numPr>
          <w:ilvl w:val="0"/>
          <w:numId w:val="1"/>
        </w:numPr>
        <w:spacing w:line="240" w:lineRule="auto"/>
        <w:jc w:val="both"/>
        <w:rPr>
          <w:rFonts w:ascii="Times New Roman" w:hAnsi="Times New Roman" w:cs="Times New Roman"/>
        </w:rPr>
      </w:pPr>
      <w:r w:rsidRPr="00A80F1D">
        <w:rPr>
          <w:rFonts w:ascii="Times New Roman" w:hAnsi="Times New Roman" w:cs="Times New Roman"/>
        </w:rPr>
        <w:t xml:space="preserve">Общий </w:t>
      </w:r>
      <w:r w:rsidRPr="00FC7C7C">
        <w:rPr>
          <w:rFonts w:ascii="Times New Roman" w:hAnsi="Times New Roman" w:cs="Times New Roman"/>
        </w:rPr>
        <w:t xml:space="preserve">заголовок для всех чертежей: </w:t>
      </w:r>
      <w:r>
        <w:rPr>
          <w:rFonts w:ascii="Times New Roman" w:hAnsi="Times New Roman" w:cs="Times New Roman"/>
        </w:rPr>
        <w:t>Генеральный план Североуральского городского округа применительно к п.Сосьва</w:t>
      </w:r>
    </w:p>
    <w:p w:rsidR="001C5503" w:rsidRPr="00A80F1D" w:rsidRDefault="001C5503" w:rsidP="001C5503">
      <w:pPr>
        <w:numPr>
          <w:ilvl w:val="0"/>
          <w:numId w:val="1"/>
        </w:numPr>
        <w:jc w:val="both"/>
      </w:pPr>
      <w:r w:rsidRPr="00A80F1D">
        <w:t>Подзаголовки чертежей и схем:</w:t>
      </w:r>
    </w:p>
    <w:p w:rsidR="001C5503" w:rsidRPr="00841532" w:rsidRDefault="001C5503" w:rsidP="001C5503">
      <w:pPr>
        <w:pStyle w:val="21"/>
        <w:numPr>
          <w:ilvl w:val="0"/>
          <w:numId w:val="2"/>
        </w:numPr>
        <w:spacing w:line="240" w:lineRule="auto"/>
        <w:jc w:val="both"/>
        <w:rPr>
          <w:rFonts w:ascii="Times New Roman" w:hAnsi="Times New Roman" w:cs="Times New Roman"/>
        </w:rPr>
      </w:pPr>
      <w:r>
        <w:rPr>
          <w:rFonts w:ascii="Times New Roman" w:hAnsi="Times New Roman" w:cs="Times New Roman"/>
        </w:rPr>
        <w:t>План</w:t>
      </w:r>
      <w:r w:rsidRPr="00A80F1D">
        <w:rPr>
          <w:rFonts w:ascii="Times New Roman" w:hAnsi="Times New Roman" w:cs="Times New Roman"/>
        </w:rPr>
        <w:t xml:space="preserve"> современного использования</w:t>
      </w:r>
      <w:r>
        <w:rPr>
          <w:rFonts w:ascii="Times New Roman" w:hAnsi="Times New Roman" w:cs="Times New Roman"/>
        </w:rPr>
        <w:t>. Схема комплексной оценки территории</w:t>
      </w:r>
      <w:r w:rsidRPr="00750D08">
        <w:rPr>
          <w:rFonts w:ascii="Times New Roman" w:hAnsi="Times New Roman" w:cs="Times New Roman"/>
        </w:rPr>
        <w:t>.</w:t>
      </w:r>
    </w:p>
    <w:p w:rsidR="001C5503" w:rsidRPr="00A80F1D" w:rsidRDefault="001C5503" w:rsidP="001C5503">
      <w:pPr>
        <w:pStyle w:val="21"/>
        <w:spacing w:line="240" w:lineRule="auto"/>
        <w:jc w:val="both"/>
        <w:rPr>
          <w:rFonts w:ascii="Times New Roman" w:hAnsi="Times New Roman" w:cs="Times New Roman"/>
        </w:rPr>
      </w:pPr>
      <w:r w:rsidRPr="00750D08">
        <w:rPr>
          <w:rFonts w:ascii="Times New Roman" w:hAnsi="Times New Roman" w:cs="Times New Roman"/>
        </w:rPr>
        <w:t xml:space="preserve">      </w:t>
      </w:r>
      <w:r w:rsidRPr="00A80F1D">
        <w:rPr>
          <w:rFonts w:ascii="Times New Roman" w:hAnsi="Times New Roman" w:cs="Times New Roman"/>
        </w:rPr>
        <w:t>М 1: 5000.</w:t>
      </w:r>
    </w:p>
    <w:p w:rsidR="001C5503" w:rsidRPr="00A80F1D" w:rsidRDefault="001C5503" w:rsidP="001C5503">
      <w:pPr>
        <w:numPr>
          <w:ilvl w:val="0"/>
          <w:numId w:val="2"/>
        </w:numPr>
        <w:jc w:val="both"/>
      </w:pPr>
      <w:r>
        <w:t>Генеральный план (основной чертеж)</w:t>
      </w:r>
      <w:r w:rsidRPr="00841532">
        <w:t>.</w:t>
      </w:r>
      <w:r>
        <w:t xml:space="preserve"> Ф</w:t>
      </w:r>
      <w:r w:rsidRPr="00A80F1D">
        <w:t>ункцио</w:t>
      </w:r>
      <w:r>
        <w:t xml:space="preserve">нальное зонирование территории. </w:t>
      </w:r>
      <w:r w:rsidRPr="00A80F1D">
        <w:t>М 1:5000.</w:t>
      </w:r>
    </w:p>
    <w:p w:rsidR="001C5503" w:rsidRPr="00A80F1D" w:rsidRDefault="001C5503" w:rsidP="001C5503">
      <w:pPr>
        <w:numPr>
          <w:ilvl w:val="0"/>
          <w:numId w:val="2"/>
        </w:numPr>
        <w:jc w:val="both"/>
      </w:pPr>
      <w:r w:rsidRPr="00A80F1D">
        <w:t>Сх</w:t>
      </w:r>
      <w:r>
        <w:t>ема транспортной инфраструктуры.</w:t>
      </w:r>
      <w:r w:rsidRPr="00A80F1D">
        <w:t xml:space="preserve"> М 1:5000.</w:t>
      </w:r>
    </w:p>
    <w:p w:rsidR="001C5503" w:rsidRPr="00A80F1D" w:rsidRDefault="001C5503" w:rsidP="001C5503">
      <w:pPr>
        <w:numPr>
          <w:ilvl w:val="0"/>
          <w:numId w:val="2"/>
        </w:numPr>
        <w:jc w:val="both"/>
      </w:pPr>
      <w:r>
        <w:t>Сводный план инженерных сетей.</w:t>
      </w:r>
      <w:r w:rsidRPr="00A80F1D">
        <w:t xml:space="preserve"> М 1:5000.</w:t>
      </w:r>
    </w:p>
    <w:p w:rsidR="001C5503" w:rsidRDefault="001C5503" w:rsidP="001C5503"/>
    <w:p w:rsidR="001E4FAD" w:rsidRDefault="001E4FAD">
      <w:pPr>
        <w:spacing w:after="200" w:line="276" w:lineRule="auto"/>
      </w:pPr>
      <w:r>
        <w:br w:type="page"/>
      </w:r>
    </w:p>
    <w:p w:rsidR="000518DD" w:rsidRDefault="000518DD" w:rsidP="000518DD">
      <w:pPr>
        <w:jc w:val="center"/>
        <w:rPr>
          <w:b/>
        </w:rPr>
      </w:pPr>
      <w:bookmarkStart w:id="0" w:name="_Toc298502983"/>
      <w:bookmarkStart w:id="1" w:name="_Toc298503167"/>
      <w:bookmarkStart w:id="2" w:name="_Toc298503231"/>
      <w:bookmarkStart w:id="3" w:name="_Toc298503278"/>
      <w:bookmarkStart w:id="4" w:name="_Toc298503325"/>
      <w:bookmarkStart w:id="5" w:name="_Toc298503396"/>
      <w:bookmarkStart w:id="6" w:name="_Toc298503487"/>
      <w:bookmarkStart w:id="7" w:name="_Toc298503603"/>
      <w:r w:rsidRPr="008C483A">
        <w:rPr>
          <w:b/>
        </w:rPr>
        <w:lastRenderedPageBreak/>
        <w:t>Оглавление.</w:t>
      </w:r>
      <w:bookmarkEnd w:id="0"/>
      <w:bookmarkEnd w:id="1"/>
      <w:bookmarkEnd w:id="2"/>
      <w:bookmarkEnd w:id="3"/>
      <w:bookmarkEnd w:id="4"/>
      <w:bookmarkEnd w:id="5"/>
      <w:bookmarkEnd w:id="6"/>
      <w:bookmarkEnd w:id="7"/>
    </w:p>
    <w:sdt>
      <w:sdtPr>
        <w:id w:val="4905688"/>
        <w:docPartObj>
          <w:docPartGallery w:val="Table of Contents"/>
          <w:docPartUnique/>
        </w:docPartObj>
      </w:sdtPr>
      <w:sdtContent>
        <w:p w:rsidR="0053181F" w:rsidRDefault="0053181F" w:rsidP="0053181F"/>
        <w:p w:rsidR="00BB10E8" w:rsidRDefault="00A13434">
          <w:pPr>
            <w:pStyle w:val="11"/>
            <w:rPr>
              <w:rFonts w:asciiTheme="minorHAnsi" w:eastAsiaTheme="minorEastAsia" w:hAnsiTheme="minorHAnsi" w:cstheme="minorBidi"/>
              <w:noProof/>
              <w:sz w:val="22"/>
              <w:szCs w:val="22"/>
            </w:rPr>
          </w:pPr>
          <w:r>
            <w:fldChar w:fldCharType="begin"/>
          </w:r>
          <w:r w:rsidR="0053181F">
            <w:instrText xml:space="preserve"> TOC \o "1-3" \h \z \u </w:instrText>
          </w:r>
          <w:r>
            <w:fldChar w:fldCharType="separate"/>
          </w:r>
          <w:hyperlink w:anchor="_Toc368927758" w:history="1">
            <w:r w:rsidR="00BB10E8" w:rsidRPr="0079181E">
              <w:rPr>
                <w:rStyle w:val="a7"/>
                <w:noProof/>
              </w:rPr>
              <w:t>Исходные данные. Нормативная база.</w:t>
            </w:r>
            <w:r w:rsidR="00BB10E8">
              <w:rPr>
                <w:noProof/>
                <w:webHidden/>
              </w:rPr>
              <w:tab/>
            </w:r>
            <w:r>
              <w:rPr>
                <w:noProof/>
                <w:webHidden/>
              </w:rPr>
              <w:fldChar w:fldCharType="begin"/>
            </w:r>
            <w:r w:rsidR="00BB10E8">
              <w:rPr>
                <w:noProof/>
                <w:webHidden/>
              </w:rPr>
              <w:instrText xml:space="preserve"> PAGEREF _Toc368927758 \h </w:instrText>
            </w:r>
            <w:r>
              <w:rPr>
                <w:noProof/>
                <w:webHidden/>
              </w:rPr>
            </w:r>
            <w:r>
              <w:rPr>
                <w:noProof/>
                <w:webHidden/>
              </w:rPr>
              <w:fldChar w:fldCharType="separate"/>
            </w:r>
            <w:r w:rsidR="003D7B2D">
              <w:rPr>
                <w:noProof/>
                <w:webHidden/>
              </w:rPr>
              <w:t>5</w:t>
            </w:r>
            <w:r>
              <w:rPr>
                <w:noProof/>
                <w:webHidden/>
              </w:rPr>
              <w:fldChar w:fldCharType="end"/>
            </w:r>
          </w:hyperlink>
        </w:p>
        <w:p w:rsidR="00BB10E8" w:rsidRDefault="00A13434">
          <w:pPr>
            <w:pStyle w:val="11"/>
            <w:rPr>
              <w:rFonts w:asciiTheme="minorHAnsi" w:eastAsiaTheme="minorEastAsia" w:hAnsiTheme="minorHAnsi" w:cstheme="minorBidi"/>
              <w:noProof/>
              <w:sz w:val="22"/>
              <w:szCs w:val="22"/>
            </w:rPr>
          </w:pPr>
          <w:hyperlink w:anchor="_Toc368927759" w:history="1">
            <w:r w:rsidR="00BB10E8" w:rsidRPr="0079181E">
              <w:rPr>
                <w:rStyle w:val="a7"/>
                <w:noProof/>
              </w:rPr>
              <w:t>Общая часть.</w:t>
            </w:r>
            <w:r w:rsidR="00BB10E8">
              <w:rPr>
                <w:noProof/>
                <w:webHidden/>
              </w:rPr>
              <w:tab/>
            </w:r>
            <w:r>
              <w:rPr>
                <w:noProof/>
                <w:webHidden/>
              </w:rPr>
              <w:fldChar w:fldCharType="begin"/>
            </w:r>
            <w:r w:rsidR="00BB10E8">
              <w:rPr>
                <w:noProof/>
                <w:webHidden/>
              </w:rPr>
              <w:instrText xml:space="preserve"> PAGEREF _Toc368927759 \h </w:instrText>
            </w:r>
            <w:r>
              <w:rPr>
                <w:noProof/>
                <w:webHidden/>
              </w:rPr>
            </w:r>
            <w:r>
              <w:rPr>
                <w:noProof/>
                <w:webHidden/>
              </w:rPr>
              <w:fldChar w:fldCharType="separate"/>
            </w:r>
            <w:r w:rsidR="003D7B2D">
              <w:rPr>
                <w:noProof/>
                <w:webHidden/>
              </w:rPr>
              <w:t>9</w:t>
            </w:r>
            <w:r>
              <w:rPr>
                <w:noProof/>
                <w:webHidden/>
              </w:rPr>
              <w:fldChar w:fldCharType="end"/>
            </w:r>
          </w:hyperlink>
        </w:p>
        <w:p w:rsidR="00BB10E8" w:rsidRDefault="00A13434">
          <w:pPr>
            <w:pStyle w:val="11"/>
            <w:rPr>
              <w:rFonts w:asciiTheme="minorHAnsi" w:eastAsiaTheme="minorEastAsia" w:hAnsiTheme="minorHAnsi" w:cstheme="minorBidi"/>
              <w:noProof/>
              <w:sz w:val="22"/>
              <w:szCs w:val="22"/>
            </w:rPr>
          </w:pPr>
          <w:hyperlink w:anchor="_Toc368927760" w:history="1">
            <w:r w:rsidR="00BB10E8" w:rsidRPr="0079181E">
              <w:rPr>
                <w:rStyle w:val="a7"/>
                <w:noProof/>
              </w:rPr>
              <w:t>Краткая историческая справка.</w:t>
            </w:r>
            <w:r w:rsidR="00BB10E8">
              <w:rPr>
                <w:noProof/>
                <w:webHidden/>
              </w:rPr>
              <w:tab/>
            </w:r>
            <w:r>
              <w:rPr>
                <w:noProof/>
                <w:webHidden/>
              </w:rPr>
              <w:fldChar w:fldCharType="begin"/>
            </w:r>
            <w:r w:rsidR="00BB10E8">
              <w:rPr>
                <w:noProof/>
                <w:webHidden/>
              </w:rPr>
              <w:instrText xml:space="preserve"> PAGEREF _Toc368927760 \h </w:instrText>
            </w:r>
            <w:r>
              <w:rPr>
                <w:noProof/>
                <w:webHidden/>
              </w:rPr>
            </w:r>
            <w:r>
              <w:rPr>
                <w:noProof/>
                <w:webHidden/>
              </w:rPr>
              <w:fldChar w:fldCharType="separate"/>
            </w:r>
            <w:r w:rsidR="003D7B2D">
              <w:rPr>
                <w:noProof/>
                <w:webHidden/>
              </w:rPr>
              <w:t>11</w:t>
            </w:r>
            <w:r>
              <w:rPr>
                <w:noProof/>
                <w:webHidden/>
              </w:rPr>
              <w:fldChar w:fldCharType="end"/>
            </w:r>
          </w:hyperlink>
        </w:p>
        <w:p w:rsidR="00BB10E8" w:rsidRDefault="00A13434">
          <w:pPr>
            <w:pStyle w:val="11"/>
            <w:rPr>
              <w:rFonts w:asciiTheme="minorHAnsi" w:eastAsiaTheme="minorEastAsia" w:hAnsiTheme="minorHAnsi" w:cstheme="minorBidi"/>
              <w:noProof/>
              <w:sz w:val="22"/>
              <w:szCs w:val="22"/>
            </w:rPr>
          </w:pPr>
          <w:hyperlink w:anchor="_Toc368927761" w:history="1">
            <w:r w:rsidR="00BB10E8" w:rsidRPr="0079181E">
              <w:rPr>
                <w:rStyle w:val="a7"/>
                <w:noProof/>
              </w:rPr>
              <w:t>1. Населенный пункт в системе расселения.</w:t>
            </w:r>
            <w:r w:rsidR="00BB10E8">
              <w:rPr>
                <w:noProof/>
                <w:webHidden/>
              </w:rPr>
              <w:tab/>
            </w:r>
            <w:r>
              <w:rPr>
                <w:noProof/>
                <w:webHidden/>
              </w:rPr>
              <w:fldChar w:fldCharType="begin"/>
            </w:r>
            <w:r w:rsidR="00BB10E8">
              <w:rPr>
                <w:noProof/>
                <w:webHidden/>
              </w:rPr>
              <w:instrText xml:space="preserve"> PAGEREF _Toc368927761 \h </w:instrText>
            </w:r>
            <w:r>
              <w:rPr>
                <w:noProof/>
                <w:webHidden/>
              </w:rPr>
            </w:r>
            <w:r>
              <w:rPr>
                <w:noProof/>
                <w:webHidden/>
              </w:rPr>
              <w:fldChar w:fldCharType="separate"/>
            </w:r>
            <w:r w:rsidR="003D7B2D">
              <w:rPr>
                <w:noProof/>
                <w:webHidden/>
              </w:rPr>
              <w:t>13</w:t>
            </w:r>
            <w:r>
              <w:rPr>
                <w:noProof/>
                <w:webHidden/>
              </w:rPr>
              <w:fldChar w:fldCharType="end"/>
            </w:r>
          </w:hyperlink>
        </w:p>
        <w:p w:rsidR="00BB10E8" w:rsidRDefault="00A13434">
          <w:pPr>
            <w:pStyle w:val="11"/>
            <w:rPr>
              <w:rFonts w:asciiTheme="minorHAnsi" w:eastAsiaTheme="minorEastAsia" w:hAnsiTheme="minorHAnsi" w:cstheme="minorBidi"/>
              <w:noProof/>
              <w:sz w:val="22"/>
              <w:szCs w:val="22"/>
            </w:rPr>
          </w:pPr>
          <w:hyperlink w:anchor="_Toc368927762" w:history="1">
            <w:r w:rsidR="00BB10E8" w:rsidRPr="0079181E">
              <w:rPr>
                <w:rStyle w:val="a7"/>
                <w:noProof/>
              </w:rPr>
              <w:t>2. Природные условия.</w:t>
            </w:r>
            <w:r w:rsidR="00BB10E8">
              <w:rPr>
                <w:noProof/>
                <w:webHidden/>
              </w:rPr>
              <w:tab/>
            </w:r>
            <w:r>
              <w:rPr>
                <w:noProof/>
                <w:webHidden/>
              </w:rPr>
              <w:fldChar w:fldCharType="begin"/>
            </w:r>
            <w:r w:rsidR="00BB10E8">
              <w:rPr>
                <w:noProof/>
                <w:webHidden/>
              </w:rPr>
              <w:instrText xml:space="preserve"> PAGEREF _Toc368927762 \h </w:instrText>
            </w:r>
            <w:r>
              <w:rPr>
                <w:noProof/>
                <w:webHidden/>
              </w:rPr>
            </w:r>
            <w:r>
              <w:rPr>
                <w:noProof/>
                <w:webHidden/>
              </w:rPr>
              <w:fldChar w:fldCharType="separate"/>
            </w:r>
            <w:r w:rsidR="003D7B2D">
              <w:rPr>
                <w:noProof/>
                <w:webHidden/>
              </w:rPr>
              <w:t>14</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63" w:history="1">
            <w:r w:rsidR="00BB10E8" w:rsidRPr="0079181E">
              <w:rPr>
                <w:rStyle w:val="a7"/>
                <w:noProof/>
              </w:rPr>
              <w:t>2.1. Климатическая характеристика.</w:t>
            </w:r>
            <w:r w:rsidR="00BB10E8">
              <w:rPr>
                <w:noProof/>
                <w:webHidden/>
              </w:rPr>
              <w:tab/>
            </w:r>
            <w:r>
              <w:rPr>
                <w:noProof/>
                <w:webHidden/>
              </w:rPr>
              <w:fldChar w:fldCharType="begin"/>
            </w:r>
            <w:r w:rsidR="00BB10E8">
              <w:rPr>
                <w:noProof/>
                <w:webHidden/>
              </w:rPr>
              <w:instrText xml:space="preserve"> PAGEREF _Toc368927763 \h </w:instrText>
            </w:r>
            <w:r>
              <w:rPr>
                <w:noProof/>
                <w:webHidden/>
              </w:rPr>
            </w:r>
            <w:r>
              <w:rPr>
                <w:noProof/>
                <w:webHidden/>
              </w:rPr>
              <w:fldChar w:fldCharType="separate"/>
            </w:r>
            <w:r w:rsidR="003D7B2D">
              <w:rPr>
                <w:noProof/>
                <w:webHidden/>
              </w:rPr>
              <w:t>14</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64" w:history="1">
            <w:r w:rsidR="00BB10E8" w:rsidRPr="0079181E">
              <w:rPr>
                <w:rStyle w:val="a7"/>
                <w:noProof/>
              </w:rPr>
              <w:t>2.2. Рельеф, геологическое и гидрогеологическое строение.</w:t>
            </w:r>
            <w:r w:rsidR="00BB10E8">
              <w:rPr>
                <w:noProof/>
                <w:webHidden/>
              </w:rPr>
              <w:tab/>
            </w:r>
            <w:r>
              <w:rPr>
                <w:noProof/>
                <w:webHidden/>
              </w:rPr>
              <w:fldChar w:fldCharType="begin"/>
            </w:r>
            <w:r w:rsidR="00BB10E8">
              <w:rPr>
                <w:noProof/>
                <w:webHidden/>
              </w:rPr>
              <w:instrText xml:space="preserve"> PAGEREF _Toc368927764 \h </w:instrText>
            </w:r>
            <w:r>
              <w:rPr>
                <w:noProof/>
                <w:webHidden/>
              </w:rPr>
            </w:r>
            <w:r>
              <w:rPr>
                <w:noProof/>
                <w:webHidden/>
              </w:rPr>
              <w:fldChar w:fldCharType="separate"/>
            </w:r>
            <w:r w:rsidR="003D7B2D">
              <w:rPr>
                <w:noProof/>
                <w:webHidden/>
              </w:rPr>
              <w:t>14</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65" w:history="1">
            <w:r w:rsidR="00BB10E8" w:rsidRPr="0079181E">
              <w:rPr>
                <w:rStyle w:val="a7"/>
                <w:noProof/>
              </w:rPr>
              <w:t>2.3. Гидрография.</w:t>
            </w:r>
            <w:r w:rsidR="00BB10E8">
              <w:rPr>
                <w:noProof/>
                <w:webHidden/>
              </w:rPr>
              <w:tab/>
            </w:r>
            <w:r>
              <w:rPr>
                <w:noProof/>
                <w:webHidden/>
              </w:rPr>
              <w:fldChar w:fldCharType="begin"/>
            </w:r>
            <w:r w:rsidR="00BB10E8">
              <w:rPr>
                <w:noProof/>
                <w:webHidden/>
              </w:rPr>
              <w:instrText xml:space="preserve"> PAGEREF _Toc368927765 \h </w:instrText>
            </w:r>
            <w:r>
              <w:rPr>
                <w:noProof/>
                <w:webHidden/>
              </w:rPr>
            </w:r>
            <w:r>
              <w:rPr>
                <w:noProof/>
                <w:webHidden/>
              </w:rPr>
              <w:fldChar w:fldCharType="separate"/>
            </w:r>
            <w:r w:rsidR="003D7B2D">
              <w:rPr>
                <w:noProof/>
                <w:webHidden/>
              </w:rPr>
              <w:t>16</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66" w:history="1">
            <w:r w:rsidR="00BB10E8" w:rsidRPr="0079181E">
              <w:rPr>
                <w:rStyle w:val="a7"/>
                <w:noProof/>
              </w:rPr>
              <w:t>2.4. Особо охраняемые природные территории.</w:t>
            </w:r>
            <w:r w:rsidR="00BB10E8">
              <w:rPr>
                <w:noProof/>
                <w:webHidden/>
              </w:rPr>
              <w:tab/>
            </w:r>
            <w:r>
              <w:rPr>
                <w:noProof/>
                <w:webHidden/>
              </w:rPr>
              <w:fldChar w:fldCharType="begin"/>
            </w:r>
            <w:r w:rsidR="00BB10E8">
              <w:rPr>
                <w:noProof/>
                <w:webHidden/>
              </w:rPr>
              <w:instrText xml:space="preserve"> PAGEREF _Toc368927766 \h </w:instrText>
            </w:r>
            <w:r>
              <w:rPr>
                <w:noProof/>
                <w:webHidden/>
              </w:rPr>
            </w:r>
            <w:r>
              <w:rPr>
                <w:noProof/>
                <w:webHidden/>
              </w:rPr>
              <w:fldChar w:fldCharType="separate"/>
            </w:r>
            <w:r w:rsidR="003D7B2D">
              <w:rPr>
                <w:noProof/>
                <w:webHidden/>
              </w:rPr>
              <w:t>16</w:t>
            </w:r>
            <w:r>
              <w:rPr>
                <w:noProof/>
                <w:webHidden/>
              </w:rPr>
              <w:fldChar w:fldCharType="end"/>
            </w:r>
          </w:hyperlink>
        </w:p>
        <w:p w:rsidR="00BB10E8" w:rsidRDefault="00A13434">
          <w:pPr>
            <w:pStyle w:val="11"/>
            <w:rPr>
              <w:rFonts w:asciiTheme="minorHAnsi" w:eastAsiaTheme="minorEastAsia" w:hAnsiTheme="minorHAnsi" w:cstheme="minorBidi"/>
              <w:noProof/>
              <w:sz w:val="22"/>
              <w:szCs w:val="22"/>
            </w:rPr>
          </w:pPr>
          <w:hyperlink w:anchor="_Toc368927767" w:history="1">
            <w:r w:rsidR="00BB10E8" w:rsidRPr="0079181E">
              <w:rPr>
                <w:rStyle w:val="a7"/>
                <w:noProof/>
              </w:rPr>
              <w:t>3.Экономическая база развития населенного пункта.</w:t>
            </w:r>
            <w:r w:rsidR="00BB10E8">
              <w:rPr>
                <w:noProof/>
                <w:webHidden/>
              </w:rPr>
              <w:tab/>
            </w:r>
            <w:r>
              <w:rPr>
                <w:noProof/>
                <w:webHidden/>
              </w:rPr>
              <w:fldChar w:fldCharType="begin"/>
            </w:r>
            <w:r w:rsidR="00BB10E8">
              <w:rPr>
                <w:noProof/>
                <w:webHidden/>
              </w:rPr>
              <w:instrText xml:space="preserve"> PAGEREF _Toc368927767 \h </w:instrText>
            </w:r>
            <w:r>
              <w:rPr>
                <w:noProof/>
                <w:webHidden/>
              </w:rPr>
            </w:r>
            <w:r>
              <w:rPr>
                <w:noProof/>
                <w:webHidden/>
              </w:rPr>
              <w:fldChar w:fldCharType="separate"/>
            </w:r>
            <w:r w:rsidR="003D7B2D">
              <w:rPr>
                <w:noProof/>
                <w:webHidden/>
              </w:rPr>
              <w:t>21</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68" w:history="1">
            <w:r w:rsidR="00BB10E8" w:rsidRPr="0079181E">
              <w:rPr>
                <w:rStyle w:val="a7"/>
                <w:noProof/>
              </w:rPr>
              <w:t>3.1. Градообразующие отрасли</w:t>
            </w:r>
            <w:r w:rsidR="00BB10E8">
              <w:rPr>
                <w:noProof/>
                <w:webHidden/>
              </w:rPr>
              <w:tab/>
            </w:r>
            <w:r>
              <w:rPr>
                <w:noProof/>
                <w:webHidden/>
              </w:rPr>
              <w:fldChar w:fldCharType="begin"/>
            </w:r>
            <w:r w:rsidR="00BB10E8">
              <w:rPr>
                <w:noProof/>
                <w:webHidden/>
              </w:rPr>
              <w:instrText xml:space="preserve"> PAGEREF _Toc368927768 \h </w:instrText>
            </w:r>
            <w:r>
              <w:rPr>
                <w:noProof/>
                <w:webHidden/>
              </w:rPr>
            </w:r>
            <w:r>
              <w:rPr>
                <w:noProof/>
                <w:webHidden/>
              </w:rPr>
              <w:fldChar w:fldCharType="separate"/>
            </w:r>
            <w:r w:rsidR="003D7B2D">
              <w:rPr>
                <w:noProof/>
                <w:webHidden/>
              </w:rPr>
              <w:t>21</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69" w:history="1">
            <w:r w:rsidR="00BB10E8" w:rsidRPr="0079181E">
              <w:rPr>
                <w:rStyle w:val="a7"/>
                <w:noProof/>
              </w:rPr>
              <w:t>3.2. Обслуживающая отрасль.</w:t>
            </w:r>
            <w:r w:rsidR="00BB10E8">
              <w:rPr>
                <w:noProof/>
                <w:webHidden/>
              </w:rPr>
              <w:tab/>
            </w:r>
            <w:r>
              <w:rPr>
                <w:noProof/>
                <w:webHidden/>
              </w:rPr>
              <w:fldChar w:fldCharType="begin"/>
            </w:r>
            <w:r w:rsidR="00BB10E8">
              <w:rPr>
                <w:noProof/>
                <w:webHidden/>
              </w:rPr>
              <w:instrText xml:space="preserve"> PAGEREF _Toc368927769 \h </w:instrText>
            </w:r>
            <w:r>
              <w:rPr>
                <w:noProof/>
                <w:webHidden/>
              </w:rPr>
            </w:r>
            <w:r>
              <w:rPr>
                <w:noProof/>
                <w:webHidden/>
              </w:rPr>
              <w:fldChar w:fldCharType="separate"/>
            </w:r>
            <w:r w:rsidR="003D7B2D">
              <w:rPr>
                <w:noProof/>
                <w:webHidden/>
              </w:rPr>
              <w:t>24</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70" w:history="1">
            <w:r w:rsidR="00BB10E8" w:rsidRPr="0079181E">
              <w:rPr>
                <w:rStyle w:val="a7"/>
                <w:noProof/>
              </w:rPr>
              <w:t>3.3. Население</w:t>
            </w:r>
            <w:r w:rsidR="00BB10E8">
              <w:rPr>
                <w:noProof/>
                <w:webHidden/>
              </w:rPr>
              <w:tab/>
            </w:r>
            <w:r>
              <w:rPr>
                <w:noProof/>
                <w:webHidden/>
              </w:rPr>
              <w:fldChar w:fldCharType="begin"/>
            </w:r>
            <w:r w:rsidR="00BB10E8">
              <w:rPr>
                <w:noProof/>
                <w:webHidden/>
              </w:rPr>
              <w:instrText xml:space="preserve"> PAGEREF _Toc368927770 \h </w:instrText>
            </w:r>
            <w:r>
              <w:rPr>
                <w:noProof/>
                <w:webHidden/>
              </w:rPr>
            </w:r>
            <w:r>
              <w:rPr>
                <w:noProof/>
                <w:webHidden/>
              </w:rPr>
              <w:fldChar w:fldCharType="separate"/>
            </w:r>
            <w:r w:rsidR="003D7B2D">
              <w:rPr>
                <w:noProof/>
                <w:webHidden/>
              </w:rPr>
              <w:t>24</w:t>
            </w:r>
            <w:r>
              <w:rPr>
                <w:noProof/>
                <w:webHidden/>
              </w:rPr>
              <w:fldChar w:fldCharType="end"/>
            </w:r>
          </w:hyperlink>
        </w:p>
        <w:p w:rsidR="00BB10E8" w:rsidRDefault="00A13434">
          <w:pPr>
            <w:pStyle w:val="11"/>
            <w:rPr>
              <w:rFonts w:asciiTheme="minorHAnsi" w:eastAsiaTheme="minorEastAsia" w:hAnsiTheme="minorHAnsi" w:cstheme="minorBidi"/>
              <w:noProof/>
              <w:sz w:val="22"/>
              <w:szCs w:val="22"/>
            </w:rPr>
          </w:pPr>
          <w:hyperlink w:anchor="_Toc368927771" w:history="1">
            <w:r w:rsidR="00BB10E8" w:rsidRPr="0079181E">
              <w:rPr>
                <w:rStyle w:val="a7"/>
                <w:noProof/>
              </w:rPr>
              <w:t>4. Основные направления градостроительного развития п. Сосьва.</w:t>
            </w:r>
            <w:r w:rsidR="00BB10E8">
              <w:rPr>
                <w:noProof/>
                <w:webHidden/>
              </w:rPr>
              <w:tab/>
            </w:r>
            <w:r>
              <w:rPr>
                <w:noProof/>
                <w:webHidden/>
              </w:rPr>
              <w:fldChar w:fldCharType="begin"/>
            </w:r>
            <w:r w:rsidR="00BB10E8">
              <w:rPr>
                <w:noProof/>
                <w:webHidden/>
              </w:rPr>
              <w:instrText xml:space="preserve"> PAGEREF _Toc368927771 \h </w:instrText>
            </w:r>
            <w:r>
              <w:rPr>
                <w:noProof/>
                <w:webHidden/>
              </w:rPr>
            </w:r>
            <w:r>
              <w:rPr>
                <w:noProof/>
                <w:webHidden/>
              </w:rPr>
              <w:fldChar w:fldCharType="separate"/>
            </w:r>
            <w:r w:rsidR="003D7B2D">
              <w:rPr>
                <w:noProof/>
                <w:webHidden/>
              </w:rPr>
              <w:t>28</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72" w:history="1">
            <w:r w:rsidR="00BB10E8" w:rsidRPr="0079181E">
              <w:rPr>
                <w:rStyle w:val="a7"/>
                <w:noProof/>
              </w:rPr>
              <w:t xml:space="preserve">4.1. </w:t>
            </w:r>
            <w:r w:rsidR="00BB10E8" w:rsidRPr="0079181E">
              <w:rPr>
                <w:rStyle w:val="a7"/>
                <w:noProof/>
                <w:shd w:val="clear" w:color="auto" w:fill="FFFFFF"/>
              </w:rPr>
              <w:t>Территория населенного пункта.</w:t>
            </w:r>
            <w:r w:rsidR="00BB10E8">
              <w:rPr>
                <w:noProof/>
                <w:webHidden/>
              </w:rPr>
              <w:tab/>
            </w:r>
            <w:r>
              <w:rPr>
                <w:noProof/>
                <w:webHidden/>
              </w:rPr>
              <w:fldChar w:fldCharType="begin"/>
            </w:r>
            <w:r w:rsidR="00BB10E8">
              <w:rPr>
                <w:noProof/>
                <w:webHidden/>
              </w:rPr>
              <w:instrText xml:space="preserve"> PAGEREF _Toc368927772 \h </w:instrText>
            </w:r>
            <w:r>
              <w:rPr>
                <w:noProof/>
                <w:webHidden/>
              </w:rPr>
            </w:r>
            <w:r>
              <w:rPr>
                <w:noProof/>
                <w:webHidden/>
              </w:rPr>
              <w:fldChar w:fldCharType="separate"/>
            </w:r>
            <w:r w:rsidR="003D7B2D">
              <w:rPr>
                <w:noProof/>
                <w:webHidden/>
              </w:rPr>
              <w:t>28</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73" w:history="1">
            <w:r w:rsidR="00BB10E8" w:rsidRPr="0079181E">
              <w:rPr>
                <w:rStyle w:val="a7"/>
                <w:noProof/>
              </w:rPr>
              <w:t xml:space="preserve">4.2. </w:t>
            </w:r>
            <w:r w:rsidR="00BB10E8" w:rsidRPr="0079181E">
              <w:rPr>
                <w:rStyle w:val="a7"/>
                <w:noProof/>
                <w:shd w:val="clear" w:color="auto" w:fill="FFFFFF"/>
              </w:rPr>
              <w:t>Комплексная оценка, выбор территории для развития поселка.</w:t>
            </w:r>
            <w:r w:rsidR="00BB10E8">
              <w:rPr>
                <w:noProof/>
                <w:webHidden/>
              </w:rPr>
              <w:tab/>
            </w:r>
            <w:r>
              <w:rPr>
                <w:noProof/>
                <w:webHidden/>
              </w:rPr>
              <w:fldChar w:fldCharType="begin"/>
            </w:r>
            <w:r w:rsidR="00BB10E8">
              <w:rPr>
                <w:noProof/>
                <w:webHidden/>
              </w:rPr>
              <w:instrText xml:space="preserve"> PAGEREF _Toc368927773 \h </w:instrText>
            </w:r>
            <w:r>
              <w:rPr>
                <w:noProof/>
                <w:webHidden/>
              </w:rPr>
            </w:r>
            <w:r>
              <w:rPr>
                <w:noProof/>
                <w:webHidden/>
              </w:rPr>
              <w:fldChar w:fldCharType="separate"/>
            </w:r>
            <w:r w:rsidR="003D7B2D">
              <w:rPr>
                <w:noProof/>
                <w:webHidden/>
              </w:rPr>
              <w:t>29</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74" w:history="1">
            <w:r w:rsidR="00BB10E8" w:rsidRPr="0079181E">
              <w:rPr>
                <w:rStyle w:val="a7"/>
                <w:noProof/>
              </w:rPr>
              <w:t>4.3. Черта населенного пункта.</w:t>
            </w:r>
            <w:r w:rsidR="00BB10E8">
              <w:rPr>
                <w:noProof/>
                <w:webHidden/>
              </w:rPr>
              <w:tab/>
            </w:r>
            <w:r>
              <w:rPr>
                <w:noProof/>
                <w:webHidden/>
              </w:rPr>
              <w:fldChar w:fldCharType="begin"/>
            </w:r>
            <w:r w:rsidR="00BB10E8">
              <w:rPr>
                <w:noProof/>
                <w:webHidden/>
              </w:rPr>
              <w:instrText xml:space="preserve"> PAGEREF _Toc368927774 \h </w:instrText>
            </w:r>
            <w:r>
              <w:rPr>
                <w:noProof/>
                <w:webHidden/>
              </w:rPr>
            </w:r>
            <w:r>
              <w:rPr>
                <w:noProof/>
                <w:webHidden/>
              </w:rPr>
              <w:fldChar w:fldCharType="separate"/>
            </w:r>
            <w:r w:rsidR="003D7B2D">
              <w:rPr>
                <w:noProof/>
                <w:webHidden/>
              </w:rPr>
              <w:t>32</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75" w:history="1">
            <w:r w:rsidR="00BB10E8" w:rsidRPr="0079181E">
              <w:rPr>
                <w:rStyle w:val="a7"/>
                <w:noProof/>
              </w:rPr>
              <w:t>4.4. Планировочная и архитектурно - пространственная структура поселка.</w:t>
            </w:r>
            <w:r w:rsidR="00BB10E8">
              <w:rPr>
                <w:noProof/>
                <w:webHidden/>
              </w:rPr>
              <w:tab/>
            </w:r>
            <w:r>
              <w:rPr>
                <w:noProof/>
                <w:webHidden/>
              </w:rPr>
              <w:fldChar w:fldCharType="begin"/>
            </w:r>
            <w:r w:rsidR="00BB10E8">
              <w:rPr>
                <w:noProof/>
                <w:webHidden/>
              </w:rPr>
              <w:instrText xml:space="preserve"> PAGEREF _Toc368927775 \h </w:instrText>
            </w:r>
            <w:r>
              <w:rPr>
                <w:noProof/>
                <w:webHidden/>
              </w:rPr>
            </w:r>
            <w:r>
              <w:rPr>
                <w:noProof/>
                <w:webHidden/>
              </w:rPr>
              <w:fldChar w:fldCharType="separate"/>
            </w:r>
            <w:r w:rsidR="003D7B2D">
              <w:rPr>
                <w:noProof/>
                <w:webHidden/>
              </w:rPr>
              <w:t>33</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76" w:history="1">
            <w:r w:rsidR="00BB10E8" w:rsidRPr="0079181E">
              <w:rPr>
                <w:rStyle w:val="a7"/>
                <w:noProof/>
              </w:rPr>
              <w:t>4.5. Развитие и реконструкция жилых территорий.</w:t>
            </w:r>
            <w:r w:rsidR="00BB10E8">
              <w:rPr>
                <w:noProof/>
                <w:webHidden/>
              </w:rPr>
              <w:tab/>
            </w:r>
            <w:r>
              <w:rPr>
                <w:noProof/>
                <w:webHidden/>
              </w:rPr>
              <w:fldChar w:fldCharType="begin"/>
            </w:r>
            <w:r w:rsidR="00BB10E8">
              <w:rPr>
                <w:noProof/>
                <w:webHidden/>
              </w:rPr>
              <w:instrText xml:space="preserve"> PAGEREF _Toc368927776 \h </w:instrText>
            </w:r>
            <w:r>
              <w:rPr>
                <w:noProof/>
                <w:webHidden/>
              </w:rPr>
            </w:r>
            <w:r>
              <w:rPr>
                <w:noProof/>
                <w:webHidden/>
              </w:rPr>
              <w:fldChar w:fldCharType="separate"/>
            </w:r>
            <w:r w:rsidR="003D7B2D">
              <w:rPr>
                <w:noProof/>
                <w:webHidden/>
              </w:rPr>
              <w:t>35</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77" w:history="1">
            <w:r w:rsidR="00BB10E8" w:rsidRPr="0079181E">
              <w:rPr>
                <w:rStyle w:val="a7"/>
                <w:iCs/>
                <w:noProof/>
              </w:rPr>
              <w:t xml:space="preserve">4.6. </w:t>
            </w:r>
            <w:r w:rsidR="00BB10E8" w:rsidRPr="0079181E">
              <w:rPr>
                <w:rStyle w:val="a7"/>
                <w:noProof/>
              </w:rPr>
              <w:t>Развитие социальной инфраструктуры.</w:t>
            </w:r>
            <w:r w:rsidR="00BB10E8">
              <w:rPr>
                <w:noProof/>
                <w:webHidden/>
              </w:rPr>
              <w:tab/>
            </w:r>
            <w:r>
              <w:rPr>
                <w:noProof/>
                <w:webHidden/>
              </w:rPr>
              <w:fldChar w:fldCharType="begin"/>
            </w:r>
            <w:r w:rsidR="00BB10E8">
              <w:rPr>
                <w:noProof/>
                <w:webHidden/>
              </w:rPr>
              <w:instrText xml:space="preserve"> PAGEREF _Toc368927777 \h </w:instrText>
            </w:r>
            <w:r>
              <w:rPr>
                <w:noProof/>
                <w:webHidden/>
              </w:rPr>
            </w:r>
            <w:r>
              <w:rPr>
                <w:noProof/>
                <w:webHidden/>
              </w:rPr>
              <w:fldChar w:fldCharType="separate"/>
            </w:r>
            <w:r w:rsidR="003D7B2D">
              <w:rPr>
                <w:noProof/>
                <w:webHidden/>
              </w:rPr>
              <w:t>36</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78" w:history="1">
            <w:r w:rsidR="00BB10E8" w:rsidRPr="0079181E">
              <w:rPr>
                <w:rStyle w:val="a7"/>
                <w:iCs/>
                <w:noProof/>
              </w:rPr>
              <w:t xml:space="preserve">4.7. </w:t>
            </w:r>
            <w:r w:rsidR="00BB10E8" w:rsidRPr="0079181E">
              <w:rPr>
                <w:rStyle w:val="a7"/>
                <w:noProof/>
              </w:rPr>
              <w:t>Организация производственных территорий.</w:t>
            </w:r>
            <w:r w:rsidR="00BB10E8">
              <w:rPr>
                <w:noProof/>
                <w:webHidden/>
              </w:rPr>
              <w:tab/>
            </w:r>
            <w:r>
              <w:rPr>
                <w:noProof/>
                <w:webHidden/>
              </w:rPr>
              <w:fldChar w:fldCharType="begin"/>
            </w:r>
            <w:r w:rsidR="00BB10E8">
              <w:rPr>
                <w:noProof/>
                <w:webHidden/>
              </w:rPr>
              <w:instrText xml:space="preserve"> PAGEREF _Toc368927778 \h </w:instrText>
            </w:r>
            <w:r>
              <w:rPr>
                <w:noProof/>
                <w:webHidden/>
              </w:rPr>
            </w:r>
            <w:r>
              <w:rPr>
                <w:noProof/>
                <w:webHidden/>
              </w:rPr>
              <w:fldChar w:fldCharType="separate"/>
            </w:r>
            <w:r w:rsidR="003D7B2D">
              <w:rPr>
                <w:noProof/>
                <w:webHidden/>
              </w:rPr>
              <w:t>38</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79" w:history="1">
            <w:r w:rsidR="00BB10E8" w:rsidRPr="0079181E">
              <w:rPr>
                <w:rStyle w:val="a7"/>
                <w:noProof/>
              </w:rPr>
              <w:t xml:space="preserve">4.8. </w:t>
            </w:r>
            <w:r w:rsidR="00BB10E8" w:rsidRPr="0079181E">
              <w:rPr>
                <w:rStyle w:val="a7"/>
                <w:noProof/>
                <w:shd w:val="clear" w:color="auto" w:fill="FFFFFF"/>
              </w:rPr>
              <w:t>Транспортная инфраструктура.</w:t>
            </w:r>
            <w:r w:rsidR="00BB10E8">
              <w:rPr>
                <w:noProof/>
                <w:webHidden/>
              </w:rPr>
              <w:tab/>
            </w:r>
            <w:r>
              <w:rPr>
                <w:noProof/>
                <w:webHidden/>
              </w:rPr>
              <w:fldChar w:fldCharType="begin"/>
            </w:r>
            <w:r w:rsidR="00BB10E8">
              <w:rPr>
                <w:noProof/>
                <w:webHidden/>
              </w:rPr>
              <w:instrText xml:space="preserve"> PAGEREF _Toc368927779 \h </w:instrText>
            </w:r>
            <w:r>
              <w:rPr>
                <w:noProof/>
                <w:webHidden/>
              </w:rPr>
            </w:r>
            <w:r>
              <w:rPr>
                <w:noProof/>
                <w:webHidden/>
              </w:rPr>
              <w:fldChar w:fldCharType="separate"/>
            </w:r>
            <w:r w:rsidR="003D7B2D">
              <w:rPr>
                <w:noProof/>
                <w:webHidden/>
              </w:rPr>
              <w:t>39</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80" w:history="1">
            <w:r w:rsidR="00BB10E8" w:rsidRPr="0079181E">
              <w:rPr>
                <w:rStyle w:val="a7"/>
                <w:noProof/>
              </w:rPr>
              <w:t xml:space="preserve">4.9. </w:t>
            </w:r>
            <w:r w:rsidR="00BB10E8" w:rsidRPr="0079181E">
              <w:rPr>
                <w:rStyle w:val="a7"/>
                <w:noProof/>
                <w:shd w:val="clear" w:color="auto" w:fill="FFFFFF"/>
              </w:rPr>
              <w:t>Развитие инженерной инфраструктуры.</w:t>
            </w:r>
            <w:r w:rsidR="00BB10E8">
              <w:rPr>
                <w:noProof/>
                <w:webHidden/>
              </w:rPr>
              <w:tab/>
            </w:r>
            <w:r>
              <w:rPr>
                <w:noProof/>
                <w:webHidden/>
              </w:rPr>
              <w:fldChar w:fldCharType="begin"/>
            </w:r>
            <w:r w:rsidR="00BB10E8">
              <w:rPr>
                <w:noProof/>
                <w:webHidden/>
              </w:rPr>
              <w:instrText xml:space="preserve"> PAGEREF _Toc368927780 \h </w:instrText>
            </w:r>
            <w:r>
              <w:rPr>
                <w:noProof/>
                <w:webHidden/>
              </w:rPr>
            </w:r>
            <w:r>
              <w:rPr>
                <w:noProof/>
                <w:webHidden/>
              </w:rPr>
              <w:fldChar w:fldCharType="separate"/>
            </w:r>
            <w:r w:rsidR="003D7B2D">
              <w:rPr>
                <w:noProof/>
                <w:webHidden/>
              </w:rPr>
              <w:t>42</w:t>
            </w:r>
            <w:r>
              <w:rPr>
                <w:noProof/>
                <w:webHidden/>
              </w:rPr>
              <w:fldChar w:fldCharType="end"/>
            </w:r>
          </w:hyperlink>
        </w:p>
        <w:p w:rsidR="00BB10E8" w:rsidRDefault="00A13434">
          <w:pPr>
            <w:pStyle w:val="31"/>
            <w:rPr>
              <w:rFonts w:asciiTheme="minorHAnsi" w:eastAsiaTheme="minorEastAsia" w:hAnsiTheme="minorHAnsi" w:cstheme="minorBidi"/>
              <w:noProof/>
              <w:sz w:val="22"/>
              <w:szCs w:val="22"/>
            </w:rPr>
          </w:pPr>
          <w:hyperlink w:anchor="_Toc368927781" w:history="1">
            <w:r w:rsidR="00BB10E8" w:rsidRPr="0079181E">
              <w:rPr>
                <w:rStyle w:val="a7"/>
                <w:noProof/>
              </w:rPr>
              <w:t>4.9.1. Водоснабжение.</w:t>
            </w:r>
            <w:r w:rsidR="00BB10E8">
              <w:rPr>
                <w:noProof/>
                <w:webHidden/>
              </w:rPr>
              <w:tab/>
            </w:r>
            <w:r>
              <w:rPr>
                <w:noProof/>
                <w:webHidden/>
              </w:rPr>
              <w:fldChar w:fldCharType="begin"/>
            </w:r>
            <w:r w:rsidR="00BB10E8">
              <w:rPr>
                <w:noProof/>
                <w:webHidden/>
              </w:rPr>
              <w:instrText xml:space="preserve"> PAGEREF _Toc368927781 \h </w:instrText>
            </w:r>
            <w:r>
              <w:rPr>
                <w:noProof/>
                <w:webHidden/>
              </w:rPr>
            </w:r>
            <w:r>
              <w:rPr>
                <w:noProof/>
                <w:webHidden/>
              </w:rPr>
              <w:fldChar w:fldCharType="separate"/>
            </w:r>
            <w:r w:rsidR="003D7B2D">
              <w:rPr>
                <w:noProof/>
                <w:webHidden/>
              </w:rPr>
              <w:t>42</w:t>
            </w:r>
            <w:r>
              <w:rPr>
                <w:noProof/>
                <w:webHidden/>
              </w:rPr>
              <w:fldChar w:fldCharType="end"/>
            </w:r>
          </w:hyperlink>
        </w:p>
        <w:p w:rsidR="00BB10E8" w:rsidRDefault="00A13434">
          <w:pPr>
            <w:pStyle w:val="31"/>
            <w:rPr>
              <w:rFonts w:asciiTheme="minorHAnsi" w:eastAsiaTheme="minorEastAsia" w:hAnsiTheme="minorHAnsi" w:cstheme="minorBidi"/>
              <w:noProof/>
              <w:sz w:val="22"/>
              <w:szCs w:val="22"/>
            </w:rPr>
          </w:pPr>
          <w:hyperlink w:anchor="_Toc368927782" w:history="1">
            <w:r w:rsidR="00BB10E8" w:rsidRPr="0079181E">
              <w:rPr>
                <w:rStyle w:val="a7"/>
                <w:noProof/>
              </w:rPr>
              <w:t>4.9.2. Водоотведение.</w:t>
            </w:r>
            <w:r w:rsidR="00BB10E8">
              <w:rPr>
                <w:noProof/>
                <w:webHidden/>
              </w:rPr>
              <w:tab/>
            </w:r>
            <w:r>
              <w:rPr>
                <w:noProof/>
                <w:webHidden/>
              </w:rPr>
              <w:fldChar w:fldCharType="begin"/>
            </w:r>
            <w:r w:rsidR="00BB10E8">
              <w:rPr>
                <w:noProof/>
                <w:webHidden/>
              </w:rPr>
              <w:instrText xml:space="preserve"> PAGEREF _Toc368927782 \h </w:instrText>
            </w:r>
            <w:r>
              <w:rPr>
                <w:noProof/>
                <w:webHidden/>
              </w:rPr>
            </w:r>
            <w:r>
              <w:rPr>
                <w:noProof/>
                <w:webHidden/>
              </w:rPr>
              <w:fldChar w:fldCharType="separate"/>
            </w:r>
            <w:r w:rsidR="003D7B2D">
              <w:rPr>
                <w:noProof/>
                <w:webHidden/>
              </w:rPr>
              <w:t>47</w:t>
            </w:r>
            <w:r>
              <w:rPr>
                <w:noProof/>
                <w:webHidden/>
              </w:rPr>
              <w:fldChar w:fldCharType="end"/>
            </w:r>
          </w:hyperlink>
        </w:p>
        <w:p w:rsidR="00BB10E8" w:rsidRDefault="00A13434">
          <w:pPr>
            <w:pStyle w:val="31"/>
            <w:rPr>
              <w:rFonts w:asciiTheme="minorHAnsi" w:eastAsiaTheme="minorEastAsia" w:hAnsiTheme="minorHAnsi" w:cstheme="minorBidi"/>
              <w:noProof/>
              <w:sz w:val="22"/>
              <w:szCs w:val="22"/>
            </w:rPr>
          </w:pPr>
          <w:hyperlink w:anchor="_Toc368927783" w:history="1">
            <w:r w:rsidR="00BB10E8" w:rsidRPr="0079181E">
              <w:rPr>
                <w:rStyle w:val="a7"/>
                <w:noProof/>
              </w:rPr>
              <w:t>4.9.3. Теплоснабжение.</w:t>
            </w:r>
            <w:r w:rsidR="00BB10E8">
              <w:rPr>
                <w:noProof/>
                <w:webHidden/>
              </w:rPr>
              <w:tab/>
            </w:r>
            <w:r>
              <w:rPr>
                <w:noProof/>
                <w:webHidden/>
              </w:rPr>
              <w:fldChar w:fldCharType="begin"/>
            </w:r>
            <w:r w:rsidR="00BB10E8">
              <w:rPr>
                <w:noProof/>
                <w:webHidden/>
              </w:rPr>
              <w:instrText xml:space="preserve"> PAGEREF _Toc368927783 \h </w:instrText>
            </w:r>
            <w:r>
              <w:rPr>
                <w:noProof/>
                <w:webHidden/>
              </w:rPr>
            </w:r>
            <w:r>
              <w:rPr>
                <w:noProof/>
                <w:webHidden/>
              </w:rPr>
              <w:fldChar w:fldCharType="separate"/>
            </w:r>
            <w:r w:rsidR="003D7B2D">
              <w:rPr>
                <w:noProof/>
                <w:webHidden/>
              </w:rPr>
              <w:t>48</w:t>
            </w:r>
            <w:r>
              <w:rPr>
                <w:noProof/>
                <w:webHidden/>
              </w:rPr>
              <w:fldChar w:fldCharType="end"/>
            </w:r>
          </w:hyperlink>
        </w:p>
        <w:p w:rsidR="00BB10E8" w:rsidRDefault="00A13434">
          <w:pPr>
            <w:pStyle w:val="31"/>
            <w:rPr>
              <w:rFonts w:asciiTheme="minorHAnsi" w:eastAsiaTheme="minorEastAsia" w:hAnsiTheme="minorHAnsi" w:cstheme="minorBidi"/>
              <w:noProof/>
              <w:sz w:val="22"/>
              <w:szCs w:val="22"/>
            </w:rPr>
          </w:pPr>
          <w:hyperlink w:anchor="_Toc368927784" w:history="1">
            <w:r w:rsidR="00BB10E8" w:rsidRPr="0079181E">
              <w:rPr>
                <w:rStyle w:val="a7"/>
                <w:noProof/>
              </w:rPr>
              <w:t>4.9.4. Электроснабжение, телефонизация.</w:t>
            </w:r>
            <w:r w:rsidR="00BB10E8">
              <w:rPr>
                <w:noProof/>
                <w:webHidden/>
              </w:rPr>
              <w:tab/>
            </w:r>
            <w:r>
              <w:rPr>
                <w:noProof/>
                <w:webHidden/>
              </w:rPr>
              <w:fldChar w:fldCharType="begin"/>
            </w:r>
            <w:r w:rsidR="00BB10E8">
              <w:rPr>
                <w:noProof/>
                <w:webHidden/>
              </w:rPr>
              <w:instrText xml:space="preserve"> PAGEREF _Toc368927784 \h </w:instrText>
            </w:r>
            <w:r>
              <w:rPr>
                <w:noProof/>
                <w:webHidden/>
              </w:rPr>
            </w:r>
            <w:r>
              <w:rPr>
                <w:noProof/>
                <w:webHidden/>
              </w:rPr>
              <w:fldChar w:fldCharType="separate"/>
            </w:r>
            <w:r w:rsidR="003D7B2D">
              <w:rPr>
                <w:noProof/>
                <w:webHidden/>
              </w:rPr>
              <w:t>54</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85" w:history="1">
            <w:r w:rsidR="00BB10E8" w:rsidRPr="0079181E">
              <w:rPr>
                <w:rStyle w:val="a7"/>
                <w:noProof/>
              </w:rPr>
              <w:t>4.9.4. 1. Электроснабжение.</w:t>
            </w:r>
            <w:r w:rsidR="00BB10E8">
              <w:rPr>
                <w:noProof/>
                <w:webHidden/>
              </w:rPr>
              <w:tab/>
            </w:r>
            <w:r>
              <w:rPr>
                <w:noProof/>
                <w:webHidden/>
              </w:rPr>
              <w:fldChar w:fldCharType="begin"/>
            </w:r>
            <w:r w:rsidR="00BB10E8">
              <w:rPr>
                <w:noProof/>
                <w:webHidden/>
              </w:rPr>
              <w:instrText xml:space="preserve"> PAGEREF _Toc368927785 \h </w:instrText>
            </w:r>
            <w:r>
              <w:rPr>
                <w:noProof/>
                <w:webHidden/>
              </w:rPr>
            </w:r>
            <w:r>
              <w:rPr>
                <w:noProof/>
                <w:webHidden/>
              </w:rPr>
              <w:fldChar w:fldCharType="separate"/>
            </w:r>
            <w:r w:rsidR="003D7B2D">
              <w:rPr>
                <w:noProof/>
                <w:webHidden/>
              </w:rPr>
              <w:t>54</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86" w:history="1">
            <w:r w:rsidR="00BB10E8" w:rsidRPr="0079181E">
              <w:rPr>
                <w:rStyle w:val="a7"/>
                <w:noProof/>
              </w:rPr>
              <w:t>4.9.4.2. Телефонизация.</w:t>
            </w:r>
            <w:r w:rsidR="00BB10E8">
              <w:rPr>
                <w:noProof/>
                <w:webHidden/>
              </w:rPr>
              <w:tab/>
            </w:r>
            <w:r>
              <w:rPr>
                <w:noProof/>
                <w:webHidden/>
              </w:rPr>
              <w:fldChar w:fldCharType="begin"/>
            </w:r>
            <w:r w:rsidR="00BB10E8">
              <w:rPr>
                <w:noProof/>
                <w:webHidden/>
              </w:rPr>
              <w:instrText xml:space="preserve"> PAGEREF _Toc368927786 \h </w:instrText>
            </w:r>
            <w:r>
              <w:rPr>
                <w:noProof/>
                <w:webHidden/>
              </w:rPr>
            </w:r>
            <w:r>
              <w:rPr>
                <w:noProof/>
                <w:webHidden/>
              </w:rPr>
              <w:fldChar w:fldCharType="separate"/>
            </w:r>
            <w:r w:rsidR="003D7B2D">
              <w:rPr>
                <w:noProof/>
                <w:webHidden/>
              </w:rPr>
              <w:t>56</w:t>
            </w:r>
            <w:r>
              <w:rPr>
                <w:noProof/>
                <w:webHidden/>
              </w:rPr>
              <w:fldChar w:fldCharType="end"/>
            </w:r>
          </w:hyperlink>
        </w:p>
        <w:p w:rsidR="00BB10E8" w:rsidRDefault="00A13434">
          <w:pPr>
            <w:pStyle w:val="11"/>
            <w:rPr>
              <w:rFonts w:asciiTheme="minorHAnsi" w:eastAsiaTheme="minorEastAsia" w:hAnsiTheme="minorHAnsi" w:cstheme="minorBidi"/>
              <w:noProof/>
              <w:sz w:val="22"/>
              <w:szCs w:val="22"/>
            </w:rPr>
          </w:pPr>
          <w:hyperlink w:anchor="_Toc368927787" w:history="1">
            <w:r w:rsidR="00BB10E8" w:rsidRPr="0079181E">
              <w:rPr>
                <w:rStyle w:val="a7"/>
                <w:noProof/>
              </w:rPr>
              <w:t>4.10. Санитарная очистка территории.</w:t>
            </w:r>
            <w:r w:rsidR="00BB10E8">
              <w:rPr>
                <w:noProof/>
                <w:webHidden/>
              </w:rPr>
              <w:tab/>
            </w:r>
            <w:r>
              <w:rPr>
                <w:noProof/>
                <w:webHidden/>
              </w:rPr>
              <w:fldChar w:fldCharType="begin"/>
            </w:r>
            <w:r w:rsidR="00BB10E8">
              <w:rPr>
                <w:noProof/>
                <w:webHidden/>
              </w:rPr>
              <w:instrText xml:space="preserve"> PAGEREF _Toc368927787 \h </w:instrText>
            </w:r>
            <w:r>
              <w:rPr>
                <w:noProof/>
                <w:webHidden/>
              </w:rPr>
            </w:r>
            <w:r>
              <w:rPr>
                <w:noProof/>
                <w:webHidden/>
              </w:rPr>
              <w:fldChar w:fldCharType="separate"/>
            </w:r>
            <w:r w:rsidR="003D7B2D">
              <w:rPr>
                <w:noProof/>
                <w:webHidden/>
              </w:rPr>
              <w:t>57</w:t>
            </w:r>
            <w:r>
              <w:rPr>
                <w:noProof/>
                <w:webHidden/>
              </w:rPr>
              <w:fldChar w:fldCharType="end"/>
            </w:r>
          </w:hyperlink>
        </w:p>
        <w:p w:rsidR="00BB10E8" w:rsidRDefault="00A13434">
          <w:pPr>
            <w:pStyle w:val="23"/>
            <w:rPr>
              <w:rFonts w:asciiTheme="minorHAnsi" w:eastAsiaTheme="minorEastAsia" w:hAnsiTheme="minorHAnsi" w:cstheme="minorBidi"/>
              <w:noProof/>
              <w:sz w:val="22"/>
              <w:szCs w:val="22"/>
            </w:rPr>
          </w:pPr>
          <w:hyperlink w:anchor="_Toc368927788" w:history="1">
            <w:r w:rsidR="00BB10E8" w:rsidRPr="0079181E">
              <w:rPr>
                <w:rStyle w:val="a7"/>
                <w:noProof/>
              </w:rPr>
              <w:t>4.11. Функциональное зонирование территории п. Сосьва.</w:t>
            </w:r>
            <w:r w:rsidR="00BB10E8">
              <w:rPr>
                <w:noProof/>
                <w:webHidden/>
              </w:rPr>
              <w:tab/>
            </w:r>
            <w:r>
              <w:rPr>
                <w:noProof/>
                <w:webHidden/>
              </w:rPr>
              <w:fldChar w:fldCharType="begin"/>
            </w:r>
            <w:r w:rsidR="00BB10E8">
              <w:rPr>
                <w:noProof/>
                <w:webHidden/>
              </w:rPr>
              <w:instrText xml:space="preserve"> PAGEREF _Toc368927788 \h </w:instrText>
            </w:r>
            <w:r>
              <w:rPr>
                <w:noProof/>
                <w:webHidden/>
              </w:rPr>
            </w:r>
            <w:r>
              <w:rPr>
                <w:noProof/>
                <w:webHidden/>
              </w:rPr>
              <w:fldChar w:fldCharType="separate"/>
            </w:r>
            <w:r w:rsidR="003D7B2D">
              <w:rPr>
                <w:noProof/>
                <w:webHidden/>
              </w:rPr>
              <w:t>61</w:t>
            </w:r>
            <w:r>
              <w:rPr>
                <w:noProof/>
                <w:webHidden/>
              </w:rPr>
              <w:fldChar w:fldCharType="end"/>
            </w:r>
          </w:hyperlink>
        </w:p>
        <w:p w:rsidR="00BB10E8" w:rsidRDefault="00A13434">
          <w:pPr>
            <w:pStyle w:val="11"/>
            <w:rPr>
              <w:rFonts w:asciiTheme="minorHAnsi" w:eastAsiaTheme="minorEastAsia" w:hAnsiTheme="minorHAnsi" w:cstheme="minorBidi"/>
              <w:noProof/>
              <w:sz w:val="22"/>
              <w:szCs w:val="22"/>
            </w:rPr>
          </w:pPr>
          <w:hyperlink w:anchor="_Toc368927789" w:history="1">
            <w:r w:rsidR="00BB10E8" w:rsidRPr="0079181E">
              <w:rPr>
                <w:rStyle w:val="a7"/>
                <w:noProof/>
              </w:rPr>
              <w:t>5. Перечень первоочередных мероприятий градостроительного развития п. Сосьва.</w:t>
            </w:r>
            <w:r w:rsidR="00BB10E8">
              <w:rPr>
                <w:noProof/>
                <w:webHidden/>
              </w:rPr>
              <w:tab/>
            </w:r>
            <w:r>
              <w:rPr>
                <w:noProof/>
                <w:webHidden/>
              </w:rPr>
              <w:fldChar w:fldCharType="begin"/>
            </w:r>
            <w:r w:rsidR="00BB10E8">
              <w:rPr>
                <w:noProof/>
                <w:webHidden/>
              </w:rPr>
              <w:instrText xml:space="preserve"> PAGEREF _Toc368927789 \h </w:instrText>
            </w:r>
            <w:r>
              <w:rPr>
                <w:noProof/>
                <w:webHidden/>
              </w:rPr>
            </w:r>
            <w:r>
              <w:rPr>
                <w:noProof/>
                <w:webHidden/>
              </w:rPr>
              <w:fldChar w:fldCharType="separate"/>
            </w:r>
            <w:r w:rsidR="003D7B2D">
              <w:rPr>
                <w:noProof/>
                <w:webHidden/>
              </w:rPr>
              <w:t>64</w:t>
            </w:r>
            <w:r>
              <w:rPr>
                <w:noProof/>
                <w:webHidden/>
              </w:rPr>
              <w:fldChar w:fldCharType="end"/>
            </w:r>
          </w:hyperlink>
        </w:p>
        <w:p w:rsidR="00BB10E8" w:rsidRDefault="00A13434">
          <w:pPr>
            <w:pStyle w:val="11"/>
            <w:rPr>
              <w:rFonts w:asciiTheme="minorHAnsi" w:eastAsiaTheme="minorEastAsia" w:hAnsiTheme="minorHAnsi" w:cstheme="minorBidi"/>
              <w:noProof/>
              <w:sz w:val="22"/>
              <w:szCs w:val="22"/>
            </w:rPr>
          </w:pPr>
          <w:hyperlink w:anchor="_Toc368927790" w:history="1">
            <w:r w:rsidR="00BB10E8" w:rsidRPr="0079181E">
              <w:rPr>
                <w:rStyle w:val="a7"/>
                <w:noProof/>
              </w:rPr>
              <w:t>6. Основные технико-экономические показатели проекта.</w:t>
            </w:r>
            <w:r w:rsidR="00BB10E8">
              <w:rPr>
                <w:noProof/>
                <w:webHidden/>
              </w:rPr>
              <w:tab/>
            </w:r>
            <w:r>
              <w:rPr>
                <w:noProof/>
                <w:webHidden/>
              </w:rPr>
              <w:fldChar w:fldCharType="begin"/>
            </w:r>
            <w:r w:rsidR="00BB10E8">
              <w:rPr>
                <w:noProof/>
                <w:webHidden/>
              </w:rPr>
              <w:instrText xml:space="preserve"> PAGEREF _Toc368927790 \h </w:instrText>
            </w:r>
            <w:r>
              <w:rPr>
                <w:noProof/>
                <w:webHidden/>
              </w:rPr>
            </w:r>
            <w:r>
              <w:rPr>
                <w:noProof/>
                <w:webHidden/>
              </w:rPr>
              <w:fldChar w:fldCharType="separate"/>
            </w:r>
            <w:r w:rsidR="003D7B2D">
              <w:rPr>
                <w:noProof/>
                <w:webHidden/>
              </w:rPr>
              <w:t>66</w:t>
            </w:r>
            <w:r>
              <w:rPr>
                <w:noProof/>
                <w:webHidden/>
              </w:rPr>
              <w:fldChar w:fldCharType="end"/>
            </w:r>
          </w:hyperlink>
        </w:p>
        <w:p w:rsidR="0053181F" w:rsidRDefault="00A13434">
          <w:r>
            <w:fldChar w:fldCharType="end"/>
          </w:r>
        </w:p>
      </w:sdtContent>
    </w:sdt>
    <w:p w:rsidR="0071794F" w:rsidRDefault="0071794F">
      <w:pPr>
        <w:spacing w:after="200" w:line="276" w:lineRule="auto"/>
      </w:pPr>
      <w:r>
        <w:br w:type="page"/>
      </w:r>
    </w:p>
    <w:p w:rsidR="000518DD" w:rsidRPr="0053181F" w:rsidRDefault="000518DD" w:rsidP="0053181F">
      <w:pPr>
        <w:pStyle w:val="1"/>
      </w:pPr>
      <w:bookmarkStart w:id="8" w:name="_Toc311729270"/>
      <w:bookmarkStart w:id="9" w:name="_Toc368927758"/>
      <w:r w:rsidRPr="0053181F">
        <w:lastRenderedPageBreak/>
        <w:t>Исходные данные.</w:t>
      </w:r>
      <w:bookmarkStart w:id="10" w:name="_Toc298503234"/>
      <w:r w:rsidRPr="0053181F">
        <w:t xml:space="preserve"> Нормативная база.</w:t>
      </w:r>
      <w:bookmarkEnd w:id="8"/>
      <w:bookmarkEnd w:id="9"/>
      <w:bookmarkEnd w:id="10"/>
    </w:p>
    <w:p w:rsidR="000518DD" w:rsidRPr="008C483A" w:rsidRDefault="000518DD" w:rsidP="000518DD">
      <w:pPr>
        <w:jc w:val="both"/>
      </w:pPr>
      <w:r w:rsidRPr="008C483A">
        <w:t>Проект разработан в соответствии с действующими и рекомендуемыми нормативными документами в области градостроительства, основные из них:</w:t>
      </w:r>
    </w:p>
    <w:p w:rsidR="000518DD" w:rsidRDefault="000518DD" w:rsidP="000518DD">
      <w:pPr>
        <w:numPr>
          <w:ilvl w:val="0"/>
          <w:numId w:val="3"/>
        </w:numPr>
        <w:jc w:val="both"/>
      </w:pPr>
      <w:bookmarkStart w:id="11" w:name="_Toc298502986"/>
      <w:bookmarkStart w:id="12" w:name="_Toc298503170"/>
      <w:bookmarkStart w:id="13" w:name="_Toc298503236"/>
      <w:bookmarkStart w:id="14" w:name="_Toc298503283"/>
      <w:bookmarkStart w:id="15" w:name="_Toc298503329"/>
      <w:bookmarkStart w:id="16" w:name="_Toc298503400"/>
      <w:bookmarkStart w:id="17" w:name="_Toc298503490"/>
      <w:bookmarkStart w:id="18" w:name="_Toc298503606"/>
      <w:r w:rsidRPr="008C483A">
        <w:t>Градостроительный кодекс Российской Федерации;</w:t>
      </w:r>
      <w:bookmarkStart w:id="19" w:name="_Toc298502987"/>
      <w:bookmarkStart w:id="20" w:name="_Toc298503171"/>
      <w:bookmarkStart w:id="21" w:name="_Toc298503237"/>
      <w:bookmarkStart w:id="22" w:name="_Toc298503284"/>
      <w:bookmarkStart w:id="23" w:name="_Toc298503330"/>
      <w:bookmarkStart w:id="24" w:name="_Toc298503401"/>
      <w:bookmarkStart w:id="25" w:name="_Toc298503491"/>
      <w:bookmarkStart w:id="26" w:name="_Toc298503607"/>
      <w:bookmarkEnd w:id="11"/>
      <w:bookmarkEnd w:id="12"/>
      <w:bookmarkEnd w:id="13"/>
      <w:bookmarkEnd w:id="14"/>
      <w:bookmarkEnd w:id="15"/>
      <w:bookmarkEnd w:id="16"/>
      <w:bookmarkEnd w:id="17"/>
      <w:bookmarkEnd w:id="18"/>
    </w:p>
    <w:p w:rsidR="000518DD" w:rsidRDefault="000518DD" w:rsidP="000518DD">
      <w:pPr>
        <w:numPr>
          <w:ilvl w:val="0"/>
          <w:numId w:val="3"/>
        </w:numPr>
        <w:jc w:val="both"/>
      </w:pPr>
      <w:r w:rsidRPr="008C483A">
        <w:t>Земельный кодекс Российской Федерации;</w:t>
      </w:r>
      <w:bookmarkStart w:id="27" w:name="_Toc298502988"/>
      <w:bookmarkStart w:id="28" w:name="_Toc298503172"/>
      <w:bookmarkStart w:id="29" w:name="_Toc298503238"/>
      <w:bookmarkStart w:id="30" w:name="_Toc298503285"/>
      <w:bookmarkStart w:id="31" w:name="_Toc298503331"/>
      <w:bookmarkStart w:id="32" w:name="_Toc298503402"/>
      <w:bookmarkStart w:id="33" w:name="_Toc298503492"/>
      <w:bookmarkStart w:id="34" w:name="_Toc298503608"/>
      <w:bookmarkEnd w:id="19"/>
      <w:bookmarkEnd w:id="20"/>
      <w:bookmarkEnd w:id="21"/>
      <w:bookmarkEnd w:id="22"/>
      <w:bookmarkEnd w:id="23"/>
      <w:bookmarkEnd w:id="24"/>
      <w:bookmarkEnd w:id="25"/>
      <w:bookmarkEnd w:id="26"/>
    </w:p>
    <w:p w:rsidR="000518DD" w:rsidRDefault="000518DD" w:rsidP="000518DD">
      <w:pPr>
        <w:numPr>
          <w:ilvl w:val="0"/>
          <w:numId w:val="3"/>
        </w:numPr>
        <w:jc w:val="both"/>
      </w:pPr>
      <w:r w:rsidRPr="008C483A">
        <w:t>Водный кодекс Российской Федерации;</w:t>
      </w:r>
      <w:bookmarkStart w:id="35" w:name="_Toc298502989"/>
      <w:bookmarkStart w:id="36" w:name="_Toc298503173"/>
      <w:bookmarkStart w:id="37" w:name="_Toc298503239"/>
      <w:bookmarkStart w:id="38" w:name="_Toc298503286"/>
      <w:bookmarkStart w:id="39" w:name="_Toc298503332"/>
      <w:bookmarkStart w:id="40" w:name="_Toc298503403"/>
      <w:bookmarkStart w:id="41" w:name="_Toc298503493"/>
      <w:bookmarkStart w:id="42" w:name="_Toc298503609"/>
      <w:bookmarkEnd w:id="27"/>
      <w:bookmarkEnd w:id="28"/>
      <w:bookmarkEnd w:id="29"/>
      <w:bookmarkEnd w:id="30"/>
      <w:bookmarkEnd w:id="31"/>
      <w:bookmarkEnd w:id="32"/>
      <w:bookmarkEnd w:id="33"/>
      <w:bookmarkEnd w:id="34"/>
    </w:p>
    <w:p w:rsidR="000518DD" w:rsidRDefault="000518DD" w:rsidP="000518DD">
      <w:pPr>
        <w:numPr>
          <w:ilvl w:val="0"/>
          <w:numId w:val="3"/>
        </w:numPr>
        <w:jc w:val="both"/>
      </w:pPr>
      <w:r w:rsidRPr="008C483A">
        <w:t>Лесной кодекс Российской Федерации;</w:t>
      </w:r>
      <w:bookmarkEnd w:id="35"/>
      <w:bookmarkEnd w:id="36"/>
      <w:bookmarkEnd w:id="37"/>
      <w:bookmarkEnd w:id="38"/>
      <w:bookmarkEnd w:id="39"/>
      <w:bookmarkEnd w:id="40"/>
      <w:bookmarkEnd w:id="41"/>
      <w:bookmarkEnd w:id="42"/>
    </w:p>
    <w:p w:rsidR="000518DD" w:rsidRDefault="000518DD" w:rsidP="000518DD">
      <w:pPr>
        <w:numPr>
          <w:ilvl w:val="0"/>
          <w:numId w:val="3"/>
        </w:numPr>
        <w:jc w:val="both"/>
      </w:pPr>
      <w:r w:rsidRPr="008C483A">
        <w:t>Закон Свердловской области от 12.07.2007 года № 85-ОЗ «О границах муниципальных образований, расположенных на территории Свердловской области» (с дополнениями и изменениями);</w:t>
      </w:r>
    </w:p>
    <w:p w:rsidR="000518DD" w:rsidRPr="00A0301C" w:rsidRDefault="000518DD" w:rsidP="000518DD">
      <w:pPr>
        <w:numPr>
          <w:ilvl w:val="0"/>
          <w:numId w:val="3"/>
        </w:numPr>
        <w:jc w:val="both"/>
      </w:pPr>
      <w:r w:rsidRPr="008C483A">
        <w:t xml:space="preserve">Постановление Правительства Российской Федерации от 09.06.2006 года № 363 </w:t>
      </w:r>
      <w:hyperlink r:id="rId8" w:tgtFrame="_blank" w:history="1">
        <w:r w:rsidRPr="00A0301C">
          <w:rPr>
            <w:rStyle w:val="a7"/>
            <w:color w:val="auto"/>
            <w:u w:val="none"/>
          </w:rPr>
          <w:t>«Об информационном обеспечении градостроительной деятельности</w:t>
        </w:r>
      </w:hyperlink>
      <w:r w:rsidRPr="00A0301C">
        <w:t xml:space="preserve">»; </w:t>
      </w:r>
      <w:bookmarkStart w:id="43" w:name="_Toc298502990"/>
      <w:bookmarkStart w:id="44" w:name="_Toc298503174"/>
      <w:bookmarkStart w:id="45" w:name="_Toc298503240"/>
      <w:bookmarkStart w:id="46" w:name="_Toc298503287"/>
      <w:bookmarkStart w:id="47" w:name="_Toc298503333"/>
      <w:bookmarkStart w:id="48" w:name="_Toc298503404"/>
      <w:bookmarkStart w:id="49" w:name="_Toc298503494"/>
      <w:bookmarkStart w:id="50" w:name="_Toc298503610"/>
    </w:p>
    <w:p w:rsidR="000518DD" w:rsidRDefault="000518DD" w:rsidP="000518DD">
      <w:pPr>
        <w:numPr>
          <w:ilvl w:val="0"/>
          <w:numId w:val="3"/>
        </w:numPr>
        <w:jc w:val="both"/>
      </w:pPr>
      <w:r w:rsidRPr="008C483A">
        <w:t>Постановление Правительства Свердловской области от 30.11.2007 года № 1189-ПП «О разработке документов территориального планирования и градостроительного зонирования муниципальных образований в Свердловской области»;</w:t>
      </w:r>
      <w:bookmarkEnd w:id="43"/>
      <w:bookmarkEnd w:id="44"/>
      <w:bookmarkEnd w:id="45"/>
      <w:bookmarkEnd w:id="46"/>
      <w:bookmarkEnd w:id="47"/>
      <w:bookmarkEnd w:id="48"/>
      <w:bookmarkEnd w:id="49"/>
      <w:bookmarkEnd w:id="50"/>
    </w:p>
    <w:p w:rsidR="000518DD" w:rsidRDefault="003C416E" w:rsidP="000518DD">
      <w:pPr>
        <w:numPr>
          <w:ilvl w:val="0"/>
          <w:numId w:val="3"/>
        </w:numPr>
        <w:jc w:val="both"/>
      </w:pPr>
      <w:r>
        <w:t xml:space="preserve"> </w:t>
      </w:r>
      <w:r w:rsidR="000518DD">
        <w:t>«Н</w:t>
      </w:r>
      <w:r w:rsidR="000518DD" w:rsidRPr="00EB2425">
        <w:t>орматив</w:t>
      </w:r>
      <w:r w:rsidR="000518DD">
        <w:t>ы</w:t>
      </w:r>
      <w:r w:rsidR="000518DD" w:rsidRPr="00EB2425">
        <w:t xml:space="preserve"> градостроительного проектирования Свердловской области</w:t>
      </w:r>
      <w:r w:rsidR="000518DD">
        <w:t>»</w:t>
      </w:r>
      <w:r w:rsidR="000518DD" w:rsidRPr="00EB2425">
        <w:t xml:space="preserve"> НГПСО 1-2009.66</w:t>
      </w:r>
      <w:r w:rsidR="000518DD">
        <w:t>;</w:t>
      </w:r>
    </w:p>
    <w:p w:rsidR="000518DD" w:rsidRDefault="000518DD" w:rsidP="000518DD">
      <w:pPr>
        <w:numPr>
          <w:ilvl w:val="0"/>
          <w:numId w:val="3"/>
        </w:numPr>
        <w:jc w:val="both"/>
      </w:pPr>
      <w:r w:rsidRPr="008C483A">
        <w:t>Постановление Правительства Свердловской области от 15.03.2010 года № 380-ПП «Об утверждении нормативов градостроительного проектирования Свердловской области»;</w:t>
      </w:r>
    </w:p>
    <w:p w:rsidR="007E1E8F" w:rsidRDefault="007E1E8F" w:rsidP="000518DD">
      <w:pPr>
        <w:numPr>
          <w:ilvl w:val="0"/>
          <w:numId w:val="3"/>
        </w:numPr>
        <w:jc w:val="both"/>
      </w:pPr>
      <w:r w:rsidRPr="008C483A">
        <w:t>Постановление Правительства Свердловской области</w:t>
      </w:r>
      <w:r>
        <w:t xml:space="preserve"> от 10 ноября 2010 г. №1634-ПП «Об утверждении Порядка установления и использования придорожных полос автомобильных дорог регионального значения» (с учетом изменений, принятых согласно Постановлению Правительства Свердловской области от 7 ноября 2012 г. № 1271-ПП);</w:t>
      </w:r>
    </w:p>
    <w:p w:rsidR="000518DD" w:rsidRDefault="000518DD" w:rsidP="000518DD">
      <w:pPr>
        <w:numPr>
          <w:ilvl w:val="0"/>
          <w:numId w:val="3"/>
        </w:numPr>
        <w:jc w:val="both"/>
      </w:pPr>
      <w:r w:rsidRPr="008C483A">
        <w:t>СНиП 11-04-2003 «Инструкция о порядке разработки, согласования, экспертизы и утверждения градостроительной документации».</w:t>
      </w:r>
    </w:p>
    <w:p w:rsidR="000518DD" w:rsidRDefault="000518DD" w:rsidP="000518DD">
      <w:pPr>
        <w:numPr>
          <w:ilvl w:val="0"/>
          <w:numId w:val="3"/>
        </w:numPr>
        <w:jc w:val="both"/>
      </w:pPr>
      <w:r w:rsidRPr="008C483A">
        <w:t>СНиП 2.07.01-89* «Градостроительство. Планировка и застройка городских и сельских поселений».</w:t>
      </w:r>
    </w:p>
    <w:p w:rsidR="000518DD" w:rsidRDefault="000518DD" w:rsidP="000518DD">
      <w:pPr>
        <w:numPr>
          <w:ilvl w:val="0"/>
          <w:numId w:val="3"/>
        </w:numPr>
        <w:jc w:val="both"/>
      </w:pPr>
      <w:r w:rsidRPr="008C483A">
        <w:t>СанПиН 2.2.1/2.1.1.1200-03 «Санитарно-защитные зоны и санитарная классификация предприятий, сооружений и иных объектов» (новая редакция).</w:t>
      </w:r>
    </w:p>
    <w:p w:rsidR="000518DD" w:rsidRDefault="000518DD" w:rsidP="000518DD">
      <w:pPr>
        <w:numPr>
          <w:ilvl w:val="0"/>
          <w:numId w:val="3"/>
        </w:numPr>
        <w:jc w:val="both"/>
      </w:pPr>
      <w:r w:rsidRPr="008C483A">
        <w:t>СанПин 2.1.5.980-00 «Гигиенические требования к охране поверхностных вод»;</w:t>
      </w:r>
    </w:p>
    <w:p w:rsidR="000518DD" w:rsidRDefault="000518DD" w:rsidP="000518DD">
      <w:pPr>
        <w:numPr>
          <w:ilvl w:val="0"/>
          <w:numId w:val="3"/>
        </w:numPr>
        <w:jc w:val="both"/>
      </w:pPr>
      <w:r w:rsidRPr="008C483A">
        <w:t>СанПиН 2.1.4.1110-02 «Зоны санитарной охраны источников водоснабжения и водопроводов питьевого назначения»;</w:t>
      </w:r>
    </w:p>
    <w:p w:rsidR="000518DD" w:rsidRDefault="000518DD" w:rsidP="000518DD">
      <w:pPr>
        <w:numPr>
          <w:ilvl w:val="0"/>
          <w:numId w:val="3"/>
        </w:numPr>
        <w:jc w:val="both"/>
      </w:pPr>
      <w:r w:rsidRPr="008C483A">
        <w:t>НПБ 101-95 «Нормы проектирования объектов пожарной охраны»;</w:t>
      </w:r>
    </w:p>
    <w:p w:rsidR="000518DD" w:rsidRDefault="000518DD" w:rsidP="000518DD">
      <w:pPr>
        <w:numPr>
          <w:ilvl w:val="0"/>
          <w:numId w:val="3"/>
        </w:numPr>
        <w:jc w:val="both"/>
      </w:pPr>
      <w:r w:rsidRPr="008C483A">
        <w:t>ПОТ Р М-016-2001-РД 153-34.0-03.15000 «Межотраслевые правила по охране труда при эксплуатации электроустановок»;</w:t>
      </w:r>
    </w:p>
    <w:p w:rsidR="000518DD" w:rsidRDefault="000518DD" w:rsidP="000518DD">
      <w:pPr>
        <w:numPr>
          <w:ilvl w:val="0"/>
          <w:numId w:val="3"/>
        </w:numPr>
        <w:jc w:val="both"/>
      </w:pPr>
      <w:r w:rsidRPr="008C483A">
        <w:t>Правила охраны газораспределительных сетей №878 от 20 ноября 2000г.;</w:t>
      </w:r>
    </w:p>
    <w:p w:rsidR="000518DD" w:rsidRDefault="000518DD" w:rsidP="000518DD">
      <w:pPr>
        <w:numPr>
          <w:ilvl w:val="0"/>
          <w:numId w:val="3"/>
        </w:numPr>
        <w:jc w:val="both"/>
      </w:pPr>
      <w:r w:rsidRPr="008C483A">
        <w:t>СНиП 2.05.06-85* «Магистральные трубопроводы»;</w:t>
      </w:r>
    </w:p>
    <w:p w:rsidR="000518DD" w:rsidRPr="008C483A" w:rsidRDefault="000518DD" w:rsidP="000518DD">
      <w:pPr>
        <w:numPr>
          <w:ilvl w:val="0"/>
          <w:numId w:val="3"/>
        </w:numPr>
        <w:jc w:val="both"/>
      </w:pPr>
      <w:r w:rsidRPr="008C483A">
        <w:t>СНиП 2.05.02-85* «Автомобильные дороги. Нормы проектирования».</w:t>
      </w:r>
    </w:p>
    <w:p w:rsidR="00D44277" w:rsidRDefault="00D44277">
      <w:pPr>
        <w:spacing w:after="200" w:line="276" w:lineRule="auto"/>
      </w:pPr>
      <w:r>
        <w:br w:type="page"/>
      </w:r>
    </w:p>
    <w:p w:rsidR="000518DD" w:rsidRPr="008C483A" w:rsidRDefault="000518DD" w:rsidP="000518DD">
      <w:pPr>
        <w:jc w:val="both"/>
      </w:pPr>
      <w:r>
        <w:lastRenderedPageBreak/>
        <w:t>Р</w:t>
      </w:r>
      <w:r w:rsidRPr="008C483A">
        <w:t>абота опирается на ранее утвержденные, либо находящиеся в стадии разработки, документы прогнозного</w:t>
      </w:r>
      <w:r>
        <w:t>, проектного, законодательного</w:t>
      </w:r>
      <w:r w:rsidRPr="008C483A">
        <w:t xml:space="preserve"> характера.</w:t>
      </w:r>
    </w:p>
    <w:p w:rsidR="000518DD" w:rsidRPr="008C483A" w:rsidRDefault="000518DD" w:rsidP="000518DD">
      <w:pPr>
        <w:jc w:val="both"/>
      </w:pPr>
      <w:r w:rsidRPr="008C483A">
        <w:t>Основные из них:</w:t>
      </w:r>
    </w:p>
    <w:p w:rsidR="000518DD" w:rsidRPr="00A0301C" w:rsidRDefault="00A0301C" w:rsidP="000518DD">
      <w:pPr>
        <w:numPr>
          <w:ilvl w:val="0"/>
          <w:numId w:val="4"/>
        </w:numPr>
        <w:jc w:val="both"/>
      </w:pPr>
      <w:bookmarkStart w:id="51" w:name="_Toc298502991"/>
      <w:bookmarkStart w:id="52" w:name="_Toc298503175"/>
      <w:bookmarkStart w:id="53" w:name="_Toc298503241"/>
      <w:bookmarkStart w:id="54" w:name="_Toc298503288"/>
      <w:bookmarkStart w:id="55" w:name="_Toc298503334"/>
      <w:bookmarkStart w:id="56" w:name="_Toc298503405"/>
      <w:bookmarkStart w:id="57" w:name="_Toc298503495"/>
      <w:bookmarkStart w:id="58" w:name="_Toc298503611"/>
      <w:r w:rsidRPr="00A0301C">
        <w:t>Генеральный план Североуральского городского округа</w:t>
      </w:r>
    </w:p>
    <w:p w:rsidR="000518DD" w:rsidRDefault="000518DD" w:rsidP="000518DD">
      <w:pPr>
        <w:numPr>
          <w:ilvl w:val="0"/>
          <w:numId w:val="4"/>
        </w:numPr>
        <w:jc w:val="both"/>
      </w:pPr>
      <w:r>
        <w:t xml:space="preserve">Устав </w:t>
      </w:r>
      <w:r w:rsidR="003C416E">
        <w:t>Североуральского</w:t>
      </w:r>
      <w:r>
        <w:t xml:space="preserve"> городского округа;</w:t>
      </w:r>
    </w:p>
    <w:p w:rsidR="000518DD" w:rsidRDefault="000518DD" w:rsidP="000518DD">
      <w:pPr>
        <w:numPr>
          <w:ilvl w:val="0"/>
          <w:numId w:val="4"/>
        </w:numPr>
        <w:jc w:val="both"/>
      </w:pPr>
      <w:bookmarkStart w:id="59" w:name="_Toc298502992"/>
      <w:bookmarkStart w:id="60" w:name="_Toc298503176"/>
      <w:bookmarkStart w:id="61" w:name="_Toc298503242"/>
      <w:bookmarkStart w:id="62" w:name="_Toc298503289"/>
      <w:bookmarkStart w:id="63" w:name="_Toc298503335"/>
      <w:bookmarkStart w:id="64" w:name="_Toc298503406"/>
      <w:bookmarkStart w:id="65" w:name="_Toc298503496"/>
      <w:bookmarkStart w:id="66" w:name="_Toc298503612"/>
      <w:bookmarkEnd w:id="51"/>
      <w:bookmarkEnd w:id="52"/>
      <w:bookmarkEnd w:id="53"/>
      <w:bookmarkEnd w:id="54"/>
      <w:bookmarkEnd w:id="55"/>
      <w:bookmarkEnd w:id="56"/>
      <w:bookmarkEnd w:id="57"/>
      <w:bookmarkEnd w:id="58"/>
      <w:r w:rsidRPr="008C483A">
        <w:t>Схема территориального планирования Свердловской области, 2007 год, Уралгражданпроект, утверждена постановлением Правительства Свердловской области от 31.08.2009 г. № 1000-ПП</w:t>
      </w:r>
      <w:bookmarkEnd w:id="59"/>
      <w:bookmarkEnd w:id="60"/>
      <w:bookmarkEnd w:id="61"/>
      <w:bookmarkEnd w:id="62"/>
      <w:bookmarkEnd w:id="63"/>
      <w:bookmarkEnd w:id="64"/>
      <w:bookmarkEnd w:id="65"/>
      <w:bookmarkEnd w:id="66"/>
      <w:r>
        <w:t>;</w:t>
      </w:r>
    </w:p>
    <w:p w:rsidR="00A0301C" w:rsidRPr="00A0301C" w:rsidRDefault="00A0301C" w:rsidP="000518DD">
      <w:pPr>
        <w:numPr>
          <w:ilvl w:val="0"/>
          <w:numId w:val="4"/>
        </w:numPr>
        <w:jc w:val="both"/>
        <w:rPr>
          <w:color w:val="FF0000"/>
        </w:rPr>
      </w:pPr>
      <w:bookmarkStart w:id="67" w:name="_Toc298502993"/>
      <w:bookmarkStart w:id="68" w:name="_Toc298503177"/>
      <w:bookmarkStart w:id="69" w:name="_Toc298503243"/>
      <w:bookmarkStart w:id="70" w:name="_Toc298503290"/>
      <w:bookmarkStart w:id="71" w:name="_Toc298503336"/>
      <w:bookmarkStart w:id="72" w:name="_Toc298503407"/>
      <w:bookmarkStart w:id="73" w:name="_Toc298503497"/>
      <w:bookmarkStart w:id="74" w:name="_Toc298503613"/>
      <w:r w:rsidRPr="00A0301C">
        <w:t>Постановление И.о. Главы Североуральского городского округа от 28.01.2011г. №86 «Об утверждении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2011-2012 годы»</w:t>
      </w:r>
      <w:r>
        <w:t>;</w:t>
      </w:r>
    </w:p>
    <w:bookmarkEnd w:id="67"/>
    <w:bookmarkEnd w:id="68"/>
    <w:bookmarkEnd w:id="69"/>
    <w:bookmarkEnd w:id="70"/>
    <w:bookmarkEnd w:id="71"/>
    <w:bookmarkEnd w:id="72"/>
    <w:bookmarkEnd w:id="73"/>
    <w:bookmarkEnd w:id="74"/>
    <w:p w:rsidR="003C416E" w:rsidRDefault="003C416E" w:rsidP="003C416E">
      <w:pPr>
        <w:jc w:val="both"/>
        <w:rPr>
          <w:color w:val="FF0000"/>
        </w:rPr>
      </w:pPr>
    </w:p>
    <w:p w:rsidR="003C416E" w:rsidRDefault="003C416E" w:rsidP="00A0301C">
      <w:pPr>
        <w:jc w:val="both"/>
      </w:pPr>
      <w:r w:rsidRPr="008C483A">
        <w:t>При разработке проекта был произведен сбор и анализ исходных данных, материалов проектного характера, статистических данных, данных, предоставленных служба</w:t>
      </w:r>
      <w:r>
        <w:t xml:space="preserve">ми инженерного обеспечения </w:t>
      </w:r>
      <w:r w:rsidR="00A0301C">
        <w:t>городского округа и населенного пункт</w:t>
      </w:r>
      <w:r>
        <w:t>а:</w:t>
      </w:r>
    </w:p>
    <w:p w:rsidR="003C416E" w:rsidRDefault="000A0F01" w:rsidP="000A0F01">
      <w:pPr>
        <w:ind w:left="360"/>
        <w:jc w:val="both"/>
      </w:pPr>
      <w:r>
        <w:t xml:space="preserve">      </w:t>
      </w:r>
      <w:r w:rsidR="003C416E">
        <w:t>Территория:</w:t>
      </w:r>
    </w:p>
    <w:p w:rsidR="003C416E" w:rsidRPr="000A0F01" w:rsidRDefault="003C416E" w:rsidP="000A0F01">
      <w:pPr>
        <w:numPr>
          <w:ilvl w:val="0"/>
          <w:numId w:val="4"/>
        </w:numPr>
        <w:jc w:val="both"/>
      </w:pPr>
      <w:r>
        <w:t>данные о местоположении, границе и площади населённого пункта</w:t>
      </w:r>
      <w:r w:rsidR="00A0301C">
        <w:t xml:space="preserve"> (принятые по современному кадастровому делению)</w:t>
      </w:r>
      <w:r>
        <w:t>;</w:t>
      </w:r>
    </w:p>
    <w:p w:rsidR="003C416E" w:rsidRPr="000A0F01" w:rsidRDefault="003C416E" w:rsidP="000A0F01">
      <w:pPr>
        <w:numPr>
          <w:ilvl w:val="0"/>
          <w:numId w:val="4"/>
        </w:numPr>
        <w:jc w:val="both"/>
      </w:pPr>
      <w:r>
        <w:t>данные о границах оформленных отводов территорий для всех видов пользования;</w:t>
      </w:r>
    </w:p>
    <w:p w:rsidR="003C416E" w:rsidRPr="000A0F01" w:rsidRDefault="003C416E" w:rsidP="000A0F01">
      <w:pPr>
        <w:numPr>
          <w:ilvl w:val="0"/>
          <w:numId w:val="4"/>
        </w:numPr>
        <w:jc w:val="both"/>
      </w:pPr>
      <w:r>
        <w:t>данные по земельным отводам существующих и планируемых к размещению объектов регионального и федерального значения на территории населённого пункта;</w:t>
      </w:r>
    </w:p>
    <w:p w:rsidR="003C416E" w:rsidRPr="000A0F01" w:rsidRDefault="003C416E" w:rsidP="000A0F01">
      <w:pPr>
        <w:numPr>
          <w:ilvl w:val="0"/>
          <w:numId w:val="4"/>
        </w:numPr>
        <w:jc w:val="both"/>
      </w:pPr>
      <w:r>
        <w:t xml:space="preserve">данные о наличие и описание месторождений полезных ископаемых </w:t>
      </w:r>
      <w:r w:rsidR="00A0301C">
        <w:t>Североуральского городского округа</w:t>
      </w:r>
      <w:r>
        <w:t xml:space="preserve"> (стоящих на государственном балансе, разрабатываемых, законсервированных, пл</w:t>
      </w:r>
      <w:r w:rsidR="00A0301C">
        <w:t>анируемых, требующих изысканий);</w:t>
      </w:r>
    </w:p>
    <w:p w:rsidR="003C416E" w:rsidRPr="000A0F01" w:rsidRDefault="003C416E" w:rsidP="000A0F01">
      <w:pPr>
        <w:numPr>
          <w:ilvl w:val="0"/>
          <w:numId w:val="4"/>
        </w:numPr>
        <w:jc w:val="both"/>
      </w:pPr>
      <w:r>
        <w:t>данные в виде сводной таблицы о землях, находящихся в федеральной собственности, в собственности субъекта РФ, в муниципальной и частной собственности;</w:t>
      </w:r>
    </w:p>
    <w:p w:rsidR="003C416E" w:rsidRPr="000A0F01" w:rsidRDefault="003C416E" w:rsidP="000A0F01">
      <w:pPr>
        <w:numPr>
          <w:ilvl w:val="0"/>
          <w:numId w:val="4"/>
        </w:numPr>
        <w:jc w:val="both"/>
      </w:pPr>
      <w:r>
        <w:t>данные по земельным отводам автодорог местного, регионального и федерального значения, железнодорожных магистралей, веток, подъездных производственных путей, инженерных магистральных коммуникаций (ЛЭП, газо-нефте-проводов, водоводов головных инженерных сетей) (с указанием границ и площади);</w:t>
      </w:r>
    </w:p>
    <w:p w:rsidR="003C416E" w:rsidRPr="000A0F01" w:rsidRDefault="003C416E" w:rsidP="000A0F01">
      <w:pPr>
        <w:numPr>
          <w:ilvl w:val="0"/>
          <w:numId w:val="4"/>
        </w:numPr>
        <w:jc w:val="both"/>
      </w:pPr>
      <w:r>
        <w:t>материалы инженерно-геологических изысканий на территории населённого пункта, а именно:</w:t>
      </w:r>
    </w:p>
    <w:p w:rsidR="003C416E" w:rsidRDefault="003C416E" w:rsidP="000A0F01">
      <w:pPr>
        <w:numPr>
          <w:ilvl w:val="0"/>
          <w:numId w:val="4"/>
        </w:numPr>
        <w:jc w:val="both"/>
      </w:pPr>
      <w:r>
        <w:t>климатическая характеристика;</w:t>
      </w:r>
    </w:p>
    <w:p w:rsidR="003C416E" w:rsidRDefault="003C416E" w:rsidP="000A0F01">
      <w:pPr>
        <w:numPr>
          <w:ilvl w:val="0"/>
          <w:numId w:val="4"/>
        </w:numPr>
        <w:jc w:val="both"/>
      </w:pPr>
      <w:r>
        <w:t>гидрологическая характеристика (описание водных объектов);</w:t>
      </w:r>
    </w:p>
    <w:p w:rsidR="003C416E" w:rsidRDefault="003C416E" w:rsidP="000A0F01">
      <w:pPr>
        <w:numPr>
          <w:ilvl w:val="0"/>
          <w:numId w:val="4"/>
        </w:numPr>
        <w:jc w:val="both"/>
      </w:pPr>
      <w:r>
        <w:t>гидрогеологические условия, в т.ч. сведения о подтопляемых/затопляемых                                   паводками, заболоченных и прочих территориях;</w:t>
      </w:r>
    </w:p>
    <w:p w:rsidR="003C416E" w:rsidRDefault="003C416E" w:rsidP="000A0F01">
      <w:pPr>
        <w:numPr>
          <w:ilvl w:val="0"/>
          <w:numId w:val="4"/>
        </w:numPr>
        <w:jc w:val="both"/>
      </w:pPr>
      <w:r>
        <w:t>характеристика рельефа, геологического строения района, в т.ч. сведения о нарушенных территориях;</w:t>
      </w:r>
    </w:p>
    <w:p w:rsidR="003C416E" w:rsidRDefault="003C416E" w:rsidP="000A0F01">
      <w:pPr>
        <w:numPr>
          <w:ilvl w:val="0"/>
          <w:numId w:val="4"/>
        </w:numPr>
        <w:jc w:val="both"/>
      </w:pPr>
      <w:r>
        <w:t>сведения о территории с осо</w:t>
      </w:r>
      <w:r w:rsidR="00A0301C">
        <w:t>бым режимом использования;</w:t>
      </w:r>
    </w:p>
    <w:p w:rsidR="00A0301C" w:rsidRDefault="00A0301C" w:rsidP="000A0F01">
      <w:pPr>
        <w:numPr>
          <w:ilvl w:val="0"/>
          <w:numId w:val="4"/>
        </w:numPr>
        <w:jc w:val="both"/>
      </w:pPr>
      <w:r>
        <w:t xml:space="preserve">материалы топографической основы М 1:2000, обновленную по состоянию </w:t>
      </w:r>
      <w:r w:rsidR="002F3571">
        <w:t xml:space="preserve">  </w:t>
      </w:r>
      <w:r>
        <w:t>на момент начала проектирования, в формате ГИС ИнГЕО.</w:t>
      </w:r>
    </w:p>
    <w:p w:rsidR="003C416E" w:rsidRDefault="003C416E" w:rsidP="000A0F01">
      <w:pPr>
        <w:ind w:left="360"/>
        <w:jc w:val="both"/>
      </w:pPr>
      <w:r>
        <w:t>Население:</w:t>
      </w:r>
    </w:p>
    <w:p w:rsidR="003C416E" w:rsidRDefault="003C416E" w:rsidP="000A0F01">
      <w:pPr>
        <w:numPr>
          <w:ilvl w:val="0"/>
          <w:numId w:val="4"/>
        </w:numPr>
        <w:jc w:val="both"/>
      </w:pPr>
      <w:r>
        <w:t xml:space="preserve">данные в виде сводной таблицы по численности населения поселения за последние </w:t>
      </w:r>
      <w:r w:rsidR="00A0301C">
        <w:t xml:space="preserve">5 </w:t>
      </w:r>
      <w:r>
        <w:t>лет (динамика численности населения);</w:t>
      </w:r>
    </w:p>
    <w:p w:rsidR="003C416E" w:rsidRDefault="003C416E" w:rsidP="000A0F01">
      <w:pPr>
        <w:numPr>
          <w:ilvl w:val="0"/>
          <w:numId w:val="4"/>
        </w:numPr>
        <w:jc w:val="both"/>
      </w:pPr>
      <w:r>
        <w:t xml:space="preserve">данные в виде сводной таблицы о рождаемости/смертности, миграционной прибыли/убыли населения за последние </w:t>
      </w:r>
      <w:r w:rsidR="00A0301C">
        <w:t>5</w:t>
      </w:r>
      <w:r>
        <w:t xml:space="preserve"> лет;</w:t>
      </w:r>
    </w:p>
    <w:p w:rsidR="003C416E" w:rsidRDefault="003C416E" w:rsidP="000A0F01">
      <w:pPr>
        <w:numPr>
          <w:ilvl w:val="0"/>
          <w:numId w:val="4"/>
        </w:numPr>
        <w:jc w:val="both"/>
      </w:pPr>
      <w:r>
        <w:t>данные в виде сводной таблицы о возрастной структуре населения поселения (старше трудоспособного возраста, трудоспособного возраста, дети дошкольного возраста, дети школьного возраста);</w:t>
      </w:r>
    </w:p>
    <w:p w:rsidR="003C416E" w:rsidRDefault="003C416E" w:rsidP="000A0F01">
      <w:pPr>
        <w:numPr>
          <w:ilvl w:val="0"/>
          <w:numId w:val="4"/>
        </w:numPr>
        <w:jc w:val="both"/>
      </w:pPr>
      <w:r>
        <w:lastRenderedPageBreak/>
        <w:t>данные в виде сводной таблицы о занятости населения на всех предприятиях населённого пункта.</w:t>
      </w:r>
    </w:p>
    <w:p w:rsidR="003C416E" w:rsidRDefault="003C416E" w:rsidP="000A0F01">
      <w:pPr>
        <w:ind w:left="360"/>
        <w:jc w:val="both"/>
      </w:pPr>
      <w:r>
        <w:t>Объекты:</w:t>
      </w:r>
    </w:p>
    <w:p w:rsidR="003C416E" w:rsidRPr="000A0F01" w:rsidRDefault="003C416E" w:rsidP="000A0F01">
      <w:pPr>
        <w:numPr>
          <w:ilvl w:val="0"/>
          <w:numId w:val="4"/>
        </w:numPr>
        <w:tabs>
          <w:tab w:val="clear" w:pos="720"/>
          <w:tab w:val="num" w:pos="1134"/>
        </w:tabs>
        <w:jc w:val="both"/>
      </w:pPr>
      <w:r>
        <w:t>размещении и описание существующих и планируемых к размещению объектов местного, регионального и федерального значения на территории населённого пункта</w:t>
      </w:r>
      <w:r w:rsidR="00A0301C">
        <w:t>;</w:t>
      </w:r>
    </w:p>
    <w:p w:rsidR="003C416E" w:rsidRPr="000A0F01" w:rsidRDefault="003C416E" w:rsidP="000A0F01">
      <w:pPr>
        <w:numPr>
          <w:ilvl w:val="0"/>
          <w:numId w:val="4"/>
        </w:numPr>
        <w:tabs>
          <w:tab w:val="clear" w:pos="720"/>
          <w:tab w:val="num" w:pos="1134"/>
        </w:tabs>
        <w:jc w:val="both"/>
      </w:pPr>
      <w:r>
        <w:t>данные о всех действующих, временно не действующих</w:t>
      </w:r>
      <w:r w:rsidR="00A0301C">
        <w:t>,</w:t>
      </w:r>
      <w:r>
        <w:t xml:space="preserve"> </w:t>
      </w:r>
      <w:r w:rsidR="00A0301C">
        <w:t>п</w:t>
      </w:r>
      <w:r>
        <w:t>ланируемых к размещению промышленных, добывающих, сельскохозяйственных, коммунальных, строительных предприятий с указанием:</w:t>
      </w:r>
    </w:p>
    <w:p w:rsidR="003C416E" w:rsidRDefault="003C416E" w:rsidP="000A0F01">
      <w:pPr>
        <w:numPr>
          <w:ilvl w:val="0"/>
          <w:numId w:val="4"/>
        </w:numPr>
        <w:jc w:val="both"/>
      </w:pPr>
      <w:r>
        <w:t>наименования, производственного профиля, объёмов производства;</w:t>
      </w:r>
    </w:p>
    <w:p w:rsidR="003C416E" w:rsidRDefault="003C416E" w:rsidP="000A0F01">
      <w:pPr>
        <w:numPr>
          <w:ilvl w:val="0"/>
          <w:numId w:val="4"/>
        </w:numPr>
        <w:jc w:val="both"/>
      </w:pPr>
      <w:r>
        <w:t>количества работающих;</w:t>
      </w:r>
    </w:p>
    <w:p w:rsidR="003C416E" w:rsidRDefault="003C416E" w:rsidP="000A0F01">
      <w:pPr>
        <w:numPr>
          <w:ilvl w:val="0"/>
          <w:numId w:val="4"/>
        </w:numPr>
        <w:jc w:val="both"/>
      </w:pPr>
      <w:r>
        <w:t>перспектива развития предприятия;</w:t>
      </w:r>
    </w:p>
    <w:p w:rsidR="003C416E" w:rsidRDefault="003C416E" w:rsidP="000A0F01">
      <w:pPr>
        <w:numPr>
          <w:ilvl w:val="0"/>
          <w:numId w:val="4"/>
        </w:numPr>
        <w:jc w:val="both"/>
      </w:pPr>
      <w:r>
        <w:t>размеров СЗЗ (при наличии согласованного проекта с указанием реквизиторов проекта);</w:t>
      </w:r>
    </w:p>
    <w:p w:rsidR="003C416E" w:rsidRPr="000A0F01" w:rsidRDefault="003C416E" w:rsidP="000A0F01">
      <w:pPr>
        <w:numPr>
          <w:ilvl w:val="0"/>
          <w:numId w:val="4"/>
        </w:numPr>
        <w:jc w:val="both"/>
      </w:pPr>
      <w:r>
        <w:t>данные о жилом фонде населённого пункта, а именно:</w:t>
      </w:r>
    </w:p>
    <w:p w:rsidR="003C416E" w:rsidRDefault="003C416E" w:rsidP="000A0F01">
      <w:pPr>
        <w:numPr>
          <w:ilvl w:val="0"/>
          <w:numId w:val="4"/>
        </w:numPr>
        <w:jc w:val="both"/>
      </w:pPr>
      <w:r>
        <w:t>общий жилой фонд (тыс.м</w:t>
      </w:r>
      <w:r w:rsidRPr="000A0F01">
        <w:t>²</w:t>
      </w:r>
      <w:r>
        <w:t>);</w:t>
      </w:r>
    </w:p>
    <w:p w:rsidR="003C416E" w:rsidRDefault="003C416E" w:rsidP="000A0F01">
      <w:pPr>
        <w:numPr>
          <w:ilvl w:val="0"/>
          <w:numId w:val="4"/>
        </w:numPr>
        <w:jc w:val="both"/>
      </w:pPr>
      <w:r>
        <w:t>аварийный жилой фонд (тыс.м</w:t>
      </w:r>
      <w:r w:rsidRPr="000A0F01">
        <w:t>²</w:t>
      </w:r>
      <w:r>
        <w:t>);</w:t>
      </w:r>
    </w:p>
    <w:p w:rsidR="003C416E" w:rsidRDefault="003C416E" w:rsidP="000A0F01">
      <w:pPr>
        <w:ind w:left="360"/>
        <w:jc w:val="both"/>
      </w:pPr>
      <w:r>
        <w:t>Социальная структура:</w:t>
      </w:r>
    </w:p>
    <w:p w:rsidR="003C416E" w:rsidRPr="00D2365B" w:rsidRDefault="003C416E" w:rsidP="002F3571">
      <w:pPr>
        <w:numPr>
          <w:ilvl w:val="0"/>
          <w:numId w:val="7"/>
        </w:numPr>
        <w:tabs>
          <w:tab w:val="clear" w:pos="720"/>
          <w:tab w:val="num" w:pos="960"/>
        </w:tabs>
        <w:ind w:left="960" w:hanging="240"/>
        <w:jc w:val="both"/>
        <w:rPr>
          <w:b/>
          <w:lang w:val="en-US"/>
        </w:rPr>
      </w:pPr>
      <w:r>
        <w:t>сведения о наличии:</w:t>
      </w:r>
    </w:p>
    <w:p w:rsidR="003C416E" w:rsidRDefault="003C416E" w:rsidP="000A0F01">
      <w:pPr>
        <w:numPr>
          <w:ilvl w:val="0"/>
          <w:numId w:val="4"/>
        </w:numPr>
        <w:jc w:val="both"/>
      </w:pPr>
      <w:r>
        <w:t>детских дошкольных учреждений (с указанием вместимости/наполняемости);</w:t>
      </w:r>
    </w:p>
    <w:p w:rsidR="003C416E" w:rsidRDefault="003C416E" w:rsidP="000A0F01">
      <w:pPr>
        <w:numPr>
          <w:ilvl w:val="0"/>
          <w:numId w:val="4"/>
        </w:numPr>
        <w:jc w:val="both"/>
      </w:pPr>
      <w:r>
        <w:t>общеобразовательных школ (с указанием вместимости/наполняемости);</w:t>
      </w:r>
    </w:p>
    <w:p w:rsidR="003C416E" w:rsidRDefault="003C416E" w:rsidP="000A0F01">
      <w:pPr>
        <w:numPr>
          <w:ilvl w:val="0"/>
          <w:numId w:val="4"/>
        </w:numPr>
        <w:jc w:val="both"/>
      </w:pPr>
      <w:r>
        <w:t>объектов здравоохранения: ФАП, медпункт. Кабинет врача общей практики, амбулатория (количество работающих/ количество койко/мест), поликлиники (количество посещений в смену), больницы (количество койко/мест), станции скорой помощи (количество спецмашин);</w:t>
      </w:r>
    </w:p>
    <w:p w:rsidR="003C416E" w:rsidRDefault="003C416E" w:rsidP="000A0F01">
      <w:pPr>
        <w:numPr>
          <w:ilvl w:val="0"/>
          <w:numId w:val="4"/>
        </w:numPr>
        <w:jc w:val="both"/>
      </w:pPr>
      <w:r>
        <w:t>объектов торговли (общее количество торговых площадей);</w:t>
      </w:r>
    </w:p>
    <w:p w:rsidR="003C416E" w:rsidRDefault="003C416E" w:rsidP="000A0F01">
      <w:pPr>
        <w:numPr>
          <w:ilvl w:val="0"/>
          <w:numId w:val="4"/>
        </w:numPr>
        <w:jc w:val="both"/>
      </w:pPr>
      <w:r>
        <w:t>объектов обслуживания (парикмахерские, ателье, ремонт техники и т.д.);</w:t>
      </w:r>
    </w:p>
    <w:p w:rsidR="003C416E" w:rsidRDefault="003C416E" w:rsidP="000A0F01">
      <w:pPr>
        <w:numPr>
          <w:ilvl w:val="0"/>
          <w:numId w:val="4"/>
        </w:numPr>
        <w:jc w:val="both"/>
      </w:pPr>
      <w:r>
        <w:t>объектов культуры (ДК, кинотеатры, клубы);</w:t>
      </w:r>
    </w:p>
    <w:p w:rsidR="003C416E" w:rsidRDefault="003C416E" w:rsidP="000A0F01">
      <w:pPr>
        <w:numPr>
          <w:ilvl w:val="0"/>
          <w:numId w:val="4"/>
        </w:numPr>
        <w:jc w:val="both"/>
      </w:pPr>
      <w:r>
        <w:t>объектов охраны порядка;</w:t>
      </w:r>
    </w:p>
    <w:p w:rsidR="003C416E" w:rsidRDefault="003C416E" w:rsidP="000A0F01">
      <w:pPr>
        <w:numPr>
          <w:ilvl w:val="0"/>
          <w:numId w:val="4"/>
        </w:numPr>
        <w:jc w:val="both"/>
      </w:pPr>
      <w:r>
        <w:t>объектов пожарной безопасности с указанием количества спецмашин.</w:t>
      </w:r>
    </w:p>
    <w:p w:rsidR="003C416E" w:rsidRDefault="003C416E" w:rsidP="000A0F01">
      <w:pPr>
        <w:ind w:left="360"/>
        <w:jc w:val="both"/>
      </w:pPr>
      <w:r>
        <w:t>Транспортная инфраструктура:</w:t>
      </w:r>
    </w:p>
    <w:p w:rsidR="003C416E" w:rsidRDefault="003C416E" w:rsidP="00866E62">
      <w:pPr>
        <w:numPr>
          <w:ilvl w:val="0"/>
          <w:numId w:val="8"/>
        </w:numPr>
        <w:tabs>
          <w:tab w:val="clear" w:pos="720"/>
          <w:tab w:val="num" w:pos="960"/>
        </w:tabs>
        <w:ind w:left="960" w:hanging="240"/>
        <w:jc w:val="both"/>
      </w:pPr>
      <w:r>
        <w:t>описание в табличной форме сети улиц и дорог, с указанием:</w:t>
      </w:r>
    </w:p>
    <w:p w:rsidR="003C416E" w:rsidRDefault="003C416E" w:rsidP="000A0F01">
      <w:pPr>
        <w:numPr>
          <w:ilvl w:val="0"/>
          <w:numId w:val="4"/>
        </w:numPr>
        <w:jc w:val="both"/>
      </w:pPr>
      <w:r>
        <w:t>классификации и протяжённости;</w:t>
      </w:r>
    </w:p>
    <w:p w:rsidR="003C416E" w:rsidRDefault="003C416E" w:rsidP="000A0F01">
      <w:pPr>
        <w:numPr>
          <w:ilvl w:val="0"/>
          <w:numId w:val="4"/>
        </w:numPr>
        <w:jc w:val="both"/>
      </w:pPr>
      <w:r>
        <w:t>технического состояния и типа покрытия;</w:t>
      </w:r>
    </w:p>
    <w:p w:rsidR="003C416E" w:rsidRDefault="003C416E" w:rsidP="000A0F01">
      <w:pPr>
        <w:numPr>
          <w:ilvl w:val="0"/>
          <w:numId w:val="4"/>
        </w:numPr>
        <w:jc w:val="both"/>
      </w:pPr>
      <w:r>
        <w:t>планируемых мероприятий по реконструкции;</w:t>
      </w:r>
    </w:p>
    <w:p w:rsidR="003C416E" w:rsidRDefault="003C416E" w:rsidP="000A0F01">
      <w:pPr>
        <w:numPr>
          <w:ilvl w:val="0"/>
          <w:numId w:val="4"/>
        </w:numPr>
        <w:jc w:val="both"/>
      </w:pPr>
      <w:r>
        <w:t>аварийных участков улиц;</w:t>
      </w:r>
    </w:p>
    <w:p w:rsidR="003C416E" w:rsidRDefault="003C416E" w:rsidP="003B1385">
      <w:pPr>
        <w:numPr>
          <w:ilvl w:val="0"/>
          <w:numId w:val="4"/>
        </w:numPr>
        <w:jc w:val="both"/>
      </w:pPr>
      <w:r>
        <w:t>описания в табличной форме автомобильных мостовых сооружений;</w:t>
      </w:r>
    </w:p>
    <w:p w:rsidR="003C416E" w:rsidRDefault="003C416E" w:rsidP="003B1385">
      <w:pPr>
        <w:numPr>
          <w:ilvl w:val="0"/>
          <w:numId w:val="4"/>
        </w:numPr>
        <w:jc w:val="both"/>
      </w:pPr>
      <w:r>
        <w:t>описание в табличной форме междугородних маршрутов с указанием остановочных пунктов;</w:t>
      </w:r>
    </w:p>
    <w:p w:rsidR="003C416E" w:rsidRDefault="003C416E" w:rsidP="003B1385">
      <w:pPr>
        <w:numPr>
          <w:ilvl w:val="0"/>
          <w:numId w:val="4"/>
        </w:numPr>
        <w:jc w:val="both"/>
      </w:pPr>
      <w:r>
        <w:t>описание общественного</w:t>
      </w:r>
      <w:r w:rsidR="008A3F55">
        <w:t xml:space="preserve"> </w:t>
      </w:r>
      <w:r>
        <w:t>пассажирского транспорта с указанием протяжённости линий;</w:t>
      </w:r>
    </w:p>
    <w:p w:rsidR="003C416E" w:rsidRDefault="003C416E" w:rsidP="003B1385">
      <w:pPr>
        <w:numPr>
          <w:ilvl w:val="0"/>
          <w:numId w:val="4"/>
        </w:numPr>
        <w:jc w:val="both"/>
      </w:pPr>
      <w:r>
        <w:t>описание сети объектов автомобильного сервиса на территории населённого пункта</w:t>
      </w:r>
      <w:r w:rsidR="003B1385">
        <w:t>;</w:t>
      </w:r>
    </w:p>
    <w:p w:rsidR="003C416E" w:rsidRDefault="003C416E" w:rsidP="000A0F01">
      <w:pPr>
        <w:jc w:val="both"/>
      </w:pPr>
      <w:r>
        <w:t>Инженерная инфраструктура и санитарная очистка территории:</w:t>
      </w:r>
    </w:p>
    <w:p w:rsidR="003C416E" w:rsidRDefault="003C416E" w:rsidP="00866E62">
      <w:pPr>
        <w:numPr>
          <w:ilvl w:val="0"/>
          <w:numId w:val="10"/>
        </w:numPr>
        <w:tabs>
          <w:tab w:val="clear" w:pos="720"/>
          <w:tab w:val="num" w:pos="960"/>
        </w:tabs>
        <w:ind w:left="960" w:hanging="240"/>
        <w:jc w:val="both"/>
      </w:pPr>
      <w:r>
        <w:t>описание магистральных инженерных сетей, проходящих по территории населённого пункта, а именно:</w:t>
      </w:r>
    </w:p>
    <w:p w:rsidR="003C416E" w:rsidRDefault="003C416E" w:rsidP="000A0F01">
      <w:pPr>
        <w:numPr>
          <w:ilvl w:val="0"/>
          <w:numId w:val="4"/>
        </w:numPr>
        <w:jc w:val="both"/>
      </w:pPr>
      <w:r>
        <w:t>ЛЭП  (напряжением от 6кВ и более);</w:t>
      </w:r>
    </w:p>
    <w:p w:rsidR="003C416E" w:rsidRDefault="003C416E" w:rsidP="000A0F01">
      <w:pPr>
        <w:numPr>
          <w:ilvl w:val="0"/>
          <w:numId w:val="4"/>
        </w:numPr>
        <w:jc w:val="both"/>
      </w:pPr>
      <w:r>
        <w:t>подстанций с указанием мощности;</w:t>
      </w:r>
    </w:p>
    <w:p w:rsidR="003C416E" w:rsidRDefault="003C416E" w:rsidP="000A0F01">
      <w:pPr>
        <w:numPr>
          <w:ilvl w:val="0"/>
          <w:numId w:val="4"/>
        </w:numPr>
        <w:jc w:val="both"/>
      </w:pPr>
      <w:r>
        <w:t>схему местоположения источников водоснабжения населённого пункта: подземных (скважин) и поверхностных (водоёмы) с указанием утверждённых размеров ЗСО, производительности источника водоснабжения;</w:t>
      </w:r>
    </w:p>
    <w:p w:rsidR="003C416E" w:rsidRDefault="003C416E" w:rsidP="000A0F01">
      <w:pPr>
        <w:numPr>
          <w:ilvl w:val="0"/>
          <w:numId w:val="4"/>
        </w:numPr>
        <w:jc w:val="both"/>
      </w:pPr>
      <w:r>
        <w:lastRenderedPageBreak/>
        <w:t>данные о водопотреблении, а именно:</w:t>
      </w:r>
    </w:p>
    <w:p w:rsidR="003C416E" w:rsidRDefault="003C416E" w:rsidP="000A0F01">
      <w:pPr>
        <w:numPr>
          <w:ilvl w:val="0"/>
          <w:numId w:val="4"/>
        </w:numPr>
        <w:jc w:val="both"/>
      </w:pPr>
      <w:r>
        <w:t>всего/на хоз.бытовые нужды/на производственные нужды;</w:t>
      </w:r>
    </w:p>
    <w:p w:rsidR="003C416E" w:rsidRDefault="003C416E" w:rsidP="000A0F01">
      <w:pPr>
        <w:numPr>
          <w:ilvl w:val="0"/>
          <w:numId w:val="4"/>
        </w:numPr>
        <w:jc w:val="both"/>
      </w:pPr>
      <w:r>
        <w:t>данные об энергопотреблении, а именно:</w:t>
      </w:r>
    </w:p>
    <w:p w:rsidR="003C416E" w:rsidRDefault="003C416E" w:rsidP="000A0F01">
      <w:pPr>
        <w:numPr>
          <w:ilvl w:val="0"/>
          <w:numId w:val="4"/>
        </w:numPr>
        <w:jc w:val="both"/>
      </w:pPr>
      <w:r>
        <w:t>всего/на хоз.бытовые нужды/на производственные нужды;</w:t>
      </w:r>
    </w:p>
    <w:p w:rsidR="003C416E" w:rsidRDefault="003C416E" w:rsidP="000A0F01">
      <w:pPr>
        <w:numPr>
          <w:ilvl w:val="0"/>
          <w:numId w:val="4"/>
        </w:numPr>
        <w:jc w:val="both"/>
      </w:pPr>
      <w:r>
        <w:t>данные о теплоснабжении, а именно:</w:t>
      </w:r>
    </w:p>
    <w:p w:rsidR="003C416E" w:rsidRDefault="003C416E" w:rsidP="000A0F01">
      <w:pPr>
        <w:numPr>
          <w:ilvl w:val="0"/>
          <w:numId w:val="4"/>
        </w:numPr>
        <w:jc w:val="both"/>
      </w:pPr>
      <w:r>
        <w:t>всего/на хоз.бытовые нужды/на производственные нужды</w:t>
      </w:r>
    </w:p>
    <w:p w:rsidR="003C416E" w:rsidRDefault="003C416E" w:rsidP="000A0F01">
      <w:pPr>
        <w:numPr>
          <w:ilvl w:val="0"/>
          <w:numId w:val="4"/>
        </w:numPr>
        <w:jc w:val="both"/>
      </w:pPr>
      <w:r>
        <w:t>данные о газоснабжении, а именно:</w:t>
      </w:r>
    </w:p>
    <w:p w:rsidR="003C416E" w:rsidRDefault="003C416E" w:rsidP="000A0F01">
      <w:pPr>
        <w:numPr>
          <w:ilvl w:val="0"/>
          <w:numId w:val="4"/>
        </w:numPr>
        <w:jc w:val="both"/>
      </w:pPr>
      <w:r>
        <w:t>всего/на хоз.бытовые нужды/на производственные нужды;</w:t>
      </w:r>
    </w:p>
    <w:p w:rsidR="003C416E" w:rsidRDefault="003C416E" w:rsidP="00866E62">
      <w:pPr>
        <w:numPr>
          <w:ilvl w:val="0"/>
          <w:numId w:val="11"/>
        </w:numPr>
        <w:tabs>
          <w:tab w:val="clear" w:pos="720"/>
          <w:tab w:val="num" w:pos="960"/>
        </w:tabs>
        <w:ind w:left="960" w:hanging="240"/>
        <w:jc w:val="both"/>
      </w:pPr>
      <w:r>
        <w:t>объёмы сброса сточных вод в открытые водоёмы (всего/хоз.бытовые стоки);</w:t>
      </w:r>
    </w:p>
    <w:p w:rsidR="003C416E" w:rsidRDefault="003C416E" w:rsidP="00866E62">
      <w:pPr>
        <w:numPr>
          <w:ilvl w:val="0"/>
          <w:numId w:val="11"/>
        </w:numPr>
        <w:tabs>
          <w:tab w:val="clear" w:pos="720"/>
          <w:tab w:val="num" w:pos="960"/>
        </w:tabs>
        <w:ind w:left="960" w:hanging="240"/>
        <w:jc w:val="both"/>
      </w:pPr>
      <w:r>
        <w:t>схему размещения и описание объектов хранения и утилизации ТБО;</w:t>
      </w:r>
    </w:p>
    <w:p w:rsidR="0071794F" w:rsidRDefault="003C416E">
      <w:pPr>
        <w:spacing w:after="200" w:line="276" w:lineRule="auto"/>
      </w:pPr>
      <w:r>
        <w:t>данные о ритуальном обслуживании населения (местоположение и площадь кладб</w:t>
      </w:r>
      <w:r w:rsidR="002F3571">
        <w:t>ищ, местоположение крематориев).</w:t>
      </w:r>
      <w:r w:rsidR="0071794F">
        <w:br w:type="page"/>
      </w:r>
    </w:p>
    <w:p w:rsidR="003C416E" w:rsidRPr="0053181F" w:rsidRDefault="003C416E" w:rsidP="0053181F">
      <w:pPr>
        <w:pStyle w:val="1"/>
      </w:pPr>
      <w:bookmarkStart w:id="75" w:name="_Toc311113388"/>
      <w:bookmarkStart w:id="76" w:name="_Toc368927759"/>
      <w:r w:rsidRPr="0053181F">
        <w:lastRenderedPageBreak/>
        <w:t>Общая часть</w:t>
      </w:r>
      <w:bookmarkEnd w:id="75"/>
      <w:r w:rsidR="0071794F">
        <w:t>.</w:t>
      </w:r>
      <w:bookmarkEnd w:id="76"/>
    </w:p>
    <w:p w:rsidR="003C416E" w:rsidRPr="00C24CFE" w:rsidRDefault="003C416E" w:rsidP="00CF6DF4">
      <w:pPr>
        <w:jc w:val="both"/>
      </w:pPr>
      <w:r w:rsidRPr="00C24CFE">
        <w:t xml:space="preserve">Данный проект выполнен по заказу </w:t>
      </w:r>
      <w:r w:rsidR="00CF6DF4">
        <w:t>у</w:t>
      </w:r>
      <w:r w:rsidR="00CF6DF4" w:rsidRPr="0034347E">
        <w:t>полномоченн</w:t>
      </w:r>
      <w:r w:rsidR="00CF6DF4">
        <w:t>ого</w:t>
      </w:r>
      <w:r w:rsidR="00CF6DF4" w:rsidRPr="0034347E">
        <w:t xml:space="preserve"> орган</w:t>
      </w:r>
      <w:r w:rsidR="00CF6DF4">
        <w:t>а</w:t>
      </w:r>
      <w:r w:rsidR="00CF6DF4" w:rsidRPr="0034347E">
        <w:t xml:space="preserve"> местного</w:t>
      </w:r>
      <w:r w:rsidR="00CF6DF4">
        <w:t xml:space="preserve"> </w:t>
      </w:r>
      <w:r w:rsidR="00CF6DF4" w:rsidRPr="0034347E">
        <w:t>самоуправления «Комитет градостроительства, архитектуры и землепользования</w:t>
      </w:r>
      <w:r w:rsidR="00CF6DF4">
        <w:t xml:space="preserve"> </w:t>
      </w:r>
      <w:r w:rsidR="00CF6DF4" w:rsidRPr="0034347E">
        <w:t>Североуральского городского округа»</w:t>
      </w:r>
      <w:r w:rsidR="00CF6DF4">
        <w:t xml:space="preserve"> </w:t>
      </w:r>
      <w:r w:rsidRPr="00C24CFE">
        <w:t>в соответствии с следующими документами:</w:t>
      </w:r>
    </w:p>
    <w:p w:rsidR="003C416E" w:rsidRDefault="003C416E" w:rsidP="003C416E">
      <w:pPr>
        <w:numPr>
          <w:ilvl w:val="0"/>
          <w:numId w:val="5"/>
        </w:numPr>
        <w:jc w:val="both"/>
      </w:pPr>
      <w:r w:rsidRPr="00C24CFE">
        <w:t xml:space="preserve">муниципальным контрактом № </w:t>
      </w:r>
      <w:r w:rsidR="00D214D9">
        <w:t>165/</w:t>
      </w:r>
      <w:r w:rsidR="00FC11B0">
        <w:t>2</w:t>
      </w:r>
      <w:r w:rsidR="00D214D9">
        <w:t xml:space="preserve"> </w:t>
      </w:r>
      <w:r w:rsidRPr="00C24CFE">
        <w:t xml:space="preserve">от </w:t>
      </w:r>
      <w:r w:rsidR="00D214D9">
        <w:t>17</w:t>
      </w:r>
      <w:r w:rsidRPr="00C24CFE">
        <w:t xml:space="preserve"> </w:t>
      </w:r>
      <w:r w:rsidR="00D214D9">
        <w:t>октября</w:t>
      </w:r>
      <w:r w:rsidRPr="00C24CFE">
        <w:t xml:space="preserve"> </w:t>
      </w:r>
      <w:smartTag w:uri="urn:schemas-microsoft-com:office:smarttags" w:element="metricconverter">
        <w:smartTagPr>
          <w:attr w:name="ProductID" w:val="2011 г"/>
        </w:smartTagPr>
        <w:r w:rsidRPr="00C24CFE">
          <w:t>2011 г</w:t>
        </w:r>
      </w:smartTag>
      <w:r w:rsidRPr="00C24CFE">
        <w:t>.</w:t>
      </w:r>
      <w:r>
        <w:t>;</w:t>
      </w:r>
    </w:p>
    <w:p w:rsidR="003C416E" w:rsidRPr="00D13783" w:rsidRDefault="00D214D9" w:rsidP="003C416E">
      <w:pPr>
        <w:numPr>
          <w:ilvl w:val="0"/>
          <w:numId w:val="5"/>
        </w:numPr>
        <w:jc w:val="both"/>
      </w:pPr>
      <w:r>
        <w:t>заданием на проектирование (градостроительным заданием) Генерального плана Североуральского городского округа</w:t>
      </w:r>
      <w:r w:rsidR="009C1AF5">
        <w:t xml:space="preserve"> применительно к </w:t>
      </w:r>
      <w:r w:rsidR="00FC11B0">
        <w:t>поселку Сосьва.</w:t>
      </w:r>
    </w:p>
    <w:p w:rsidR="003C416E" w:rsidRPr="00C24CFE" w:rsidRDefault="003C416E" w:rsidP="003C416E">
      <w:pPr>
        <w:numPr>
          <w:ilvl w:val="0"/>
          <w:numId w:val="5"/>
        </w:numPr>
        <w:jc w:val="both"/>
      </w:pPr>
      <w:r w:rsidRPr="00C24CFE">
        <w:t xml:space="preserve">Градостроительным кодексом Российской Федерации от 29 декабря </w:t>
      </w:r>
      <w:smartTag w:uri="urn:schemas-microsoft-com:office:smarttags" w:element="metricconverter">
        <w:smartTagPr>
          <w:attr w:name="ProductID" w:val="2004 г"/>
        </w:smartTagPr>
        <w:r w:rsidRPr="00C24CFE">
          <w:t>2004 г</w:t>
        </w:r>
      </w:smartTag>
      <w:r w:rsidRPr="00C24CFE">
        <w:t>. №190-ФЗ.</w:t>
      </w:r>
    </w:p>
    <w:p w:rsidR="003C416E" w:rsidRPr="00C24CFE" w:rsidRDefault="003C416E" w:rsidP="003C416E">
      <w:pPr>
        <w:jc w:val="both"/>
      </w:pPr>
      <w:r w:rsidRPr="00C24CFE">
        <w:t>Настоящий Генеральный план служит основой для разработки нормативно-правовых документов, направленных на регулирование отношений между административными органами и частными субъектами в сфере использования недвижимости и строительства, ведения градостроительного кадастра.</w:t>
      </w:r>
    </w:p>
    <w:p w:rsidR="003C416E" w:rsidRPr="00C24CFE" w:rsidRDefault="003C416E" w:rsidP="003C416E">
      <w:pPr>
        <w:jc w:val="both"/>
      </w:pPr>
      <w:r w:rsidRPr="00C24CFE">
        <w:t>Генеральный план является основным градостроительным документом, определяющим:</w:t>
      </w:r>
    </w:p>
    <w:p w:rsidR="003C416E" w:rsidRDefault="003C416E" w:rsidP="003C416E">
      <w:pPr>
        <w:numPr>
          <w:ilvl w:val="0"/>
          <w:numId w:val="6"/>
        </w:numPr>
        <w:jc w:val="both"/>
      </w:pPr>
      <w:r w:rsidRPr="00C24CFE">
        <w:t>основные направления развития экономической базы населённого пункта;</w:t>
      </w:r>
    </w:p>
    <w:p w:rsidR="003C416E" w:rsidRDefault="003C416E" w:rsidP="003C416E">
      <w:pPr>
        <w:numPr>
          <w:ilvl w:val="0"/>
          <w:numId w:val="6"/>
        </w:numPr>
        <w:jc w:val="both"/>
      </w:pPr>
      <w:r w:rsidRPr="00C24CFE">
        <w:t>преобразование территорий населённого пункта с учетом особенностей социально-экономического развития, природно-климатических условий, перспективной численности населения;</w:t>
      </w:r>
    </w:p>
    <w:p w:rsidR="003C416E" w:rsidRDefault="003C416E" w:rsidP="003C416E">
      <w:pPr>
        <w:numPr>
          <w:ilvl w:val="0"/>
          <w:numId w:val="6"/>
        </w:numPr>
        <w:jc w:val="both"/>
      </w:pPr>
      <w:r w:rsidRPr="00C24CFE">
        <w:t>меры по организации территорий санитарно-защитных, водоохранных и других зон проектных ограничений в соответствии с действующими нормативными документами, что обеспечит экологическое и санитарное благополучие проектируемой территории;</w:t>
      </w:r>
    </w:p>
    <w:p w:rsidR="003C416E" w:rsidRDefault="003C416E" w:rsidP="003C416E">
      <w:pPr>
        <w:numPr>
          <w:ilvl w:val="0"/>
          <w:numId w:val="6"/>
        </w:numPr>
        <w:jc w:val="both"/>
      </w:pPr>
      <w:r w:rsidRPr="00C24CFE">
        <w:t>зоны различного функционального назначения и ограничения на использование территорий указанных зон;</w:t>
      </w:r>
    </w:p>
    <w:p w:rsidR="003C416E" w:rsidRDefault="003C416E" w:rsidP="003C416E">
      <w:pPr>
        <w:numPr>
          <w:ilvl w:val="0"/>
          <w:numId w:val="6"/>
        </w:numPr>
        <w:jc w:val="both"/>
      </w:pPr>
      <w:r w:rsidRPr="00C24CFE">
        <w:t>мероприятия по реконструкции и развитию инженерной, транспортной и социальной инфраструктур; сохранению, восстановлению и развитию природно-ландшафтного комплекса города; улучшению условий проживания населения на проектируемой территории;</w:t>
      </w:r>
    </w:p>
    <w:p w:rsidR="003C416E" w:rsidRDefault="003C416E" w:rsidP="003C416E">
      <w:pPr>
        <w:numPr>
          <w:ilvl w:val="0"/>
          <w:numId w:val="6"/>
        </w:numPr>
        <w:jc w:val="both"/>
      </w:pPr>
      <w:r w:rsidRPr="00C24CFE">
        <w:t>территории резерва для развития селитебных и производственных территорий на перспективу (за расчетный срок генерального плана);</w:t>
      </w:r>
    </w:p>
    <w:p w:rsidR="003C416E" w:rsidRPr="00C24CFE" w:rsidRDefault="003C416E" w:rsidP="003C416E">
      <w:pPr>
        <w:numPr>
          <w:ilvl w:val="0"/>
          <w:numId w:val="6"/>
        </w:numPr>
        <w:jc w:val="both"/>
      </w:pPr>
      <w:r w:rsidRPr="00C24CFE">
        <w:t>меры по защите от воздействий чрезвычайных ситуаций природного и техногенного характера.</w:t>
      </w:r>
    </w:p>
    <w:p w:rsidR="003C416E" w:rsidRPr="00C24CFE" w:rsidRDefault="003C416E" w:rsidP="003C416E">
      <w:pPr>
        <w:jc w:val="both"/>
      </w:pPr>
      <w:r w:rsidRPr="00C24CFE">
        <w:t>Генеральный план определяет основные направления градостроительного развития населенного пункта. И для достижения главной цели проекта – повышения качества жизни населения (возможность трудоустройства, комфортабельные жилищные условия, соответствующий уровень сферы обслуживания населения, улучшение экологической ситуации, безопасности жизни и т.д.) необходима поддержка положений Генерального плана программными документами с конкретными источниками финансирования, сроками исполнения и контролем их реализации.</w:t>
      </w:r>
    </w:p>
    <w:p w:rsidR="003C416E" w:rsidRPr="00C24CFE" w:rsidRDefault="003C416E" w:rsidP="003C416E">
      <w:pPr>
        <w:jc w:val="both"/>
      </w:pPr>
      <w:r w:rsidRPr="00C24CFE">
        <w:t>Основная цель работы – разработка Генерального плана – документа, определяющего стратегию градостроительного развития населенного пункта и условия формирования среды жизнедеятельности – реализация положений которого позволит качественно улучшить уровень жизни, демографическую ситуацию, и создать благоприятную структуру жизнедеятельности.</w:t>
      </w:r>
    </w:p>
    <w:p w:rsidR="003C416E" w:rsidRPr="00C24CFE" w:rsidRDefault="003C416E" w:rsidP="003C416E">
      <w:pPr>
        <w:jc w:val="both"/>
      </w:pPr>
      <w:r w:rsidRPr="00C24CFE">
        <w:t>В проекте представлены пути обеспечения архитектурно-планировочными средствами устойчивого социально-экономического состояния населённого пункта, а также улучшения экологической ситуации.</w:t>
      </w:r>
    </w:p>
    <w:p w:rsidR="003C416E" w:rsidRPr="00C24CFE" w:rsidRDefault="003C416E" w:rsidP="003C416E">
      <w:pPr>
        <w:jc w:val="both"/>
      </w:pPr>
      <w:r w:rsidRPr="00C24CFE">
        <w:t>Расчетные сроки проекта:</w:t>
      </w:r>
    </w:p>
    <w:p w:rsidR="003C416E" w:rsidRPr="00C24CFE" w:rsidRDefault="003C416E" w:rsidP="003C416E">
      <w:pPr>
        <w:ind w:left="360"/>
        <w:jc w:val="both"/>
      </w:pPr>
      <w:r w:rsidRPr="00C24CFE">
        <w:t xml:space="preserve">Исходный год – </w:t>
      </w:r>
      <w:smartTag w:uri="urn:schemas-microsoft-com:office:smarttags" w:element="metricconverter">
        <w:smartTagPr>
          <w:attr w:name="ProductID" w:val="2011 г"/>
        </w:smartTagPr>
        <w:r w:rsidRPr="00C24CFE">
          <w:t>2011 г</w:t>
        </w:r>
        <w:r w:rsidR="009C1AF5">
          <w:t xml:space="preserve">. </w:t>
        </w:r>
      </w:smartTag>
    </w:p>
    <w:p w:rsidR="003C416E" w:rsidRPr="00C24CFE" w:rsidRDefault="003C416E" w:rsidP="003C416E">
      <w:pPr>
        <w:ind w:left="360"/>
        <w:jc w:val="both"/>
      </w:pPr>
      <w:r w:rsidRPr="00C24CFE">
        <w:t xml:space="preserve">1 очередь – </w:t>
      </w:r>
      <w:smartTag w:uri="urn:schemas-microsoft-com:office:smarttags" w:element="metricconverter">
        <w:smartTagPr>
          <w:attr w:name="ProductID" w:val="2020 г"/>
        </w:smartTagPr>
        <w:r w:rsidRPr="00C24CFE">
          <w:t>2020 г</w:t>
        </w:r>
      </w:smartTag>
      <w:r w:rsidRPr="00C24CFE">
        <w:t xml:space="preserve">. </w:t>
      </w:r>
    </w:p>
    <w:p w:rsidR="003C416E" w:rsidRPr="00C24CFE" w:rsidRDefault="003C416E" w:rsidP="003C416E">
      <w:pPr>
        <w:ind w:left="360"/>
        <w:jc w:val="both"/>
      </w:pPr>
      <w:r w:rsidRPr="00C24CFE">
        <w:t xml:space="preserve">Расчетный срок – </w:t>
      </w:r>
      <w:smartTag w:uri="urn:schemas-microsoft-com:office:smarttags" w:element="metricconverter">
        <w:smartTagPr>
          <w:attr w:name="ProductID" w:val="2031 г"/>
        </w:smartTagPr>
        <w:r w:rsidRPr="00C24CFE">
          <w:t>2031 г</w:t>
        </w:r>
      </w:smartTag>
      <w:r w:rsidRPr="00C24CFE">
        <w:t xml:space="preserve">. </w:t>
      </w:r>
    </w:p>
    <w:p w:rsidR="003C416E" w:rsidRPr="00C24CFE" w:rsidRDefault="003C416E" w:rsidP="003C416E">
      <w:pPr>
        <w:jc w:val="both"/>
      </w:pPr>
      <w:r w:rsidRPr="00C24CFE">
        <w:t xml:space="preserve">Настоящий проект является основой для последующей разработки </w:t>
      </w:r>
      <w:r w:rsidR="009C1AF5">
        <w:t>П</w:t>
      </w:r>
      <w:r w:rsidRPr="00C24CFE">
        <w:t xml:space="preserve">равил землепользования и застройки, устанавливающих правовой режим использования </w:t>
      </w:r>
      <w:r w:rsidRPr="00C24CFE">
        <w:lastRenderedPageBreak/>
        <w:t>территориальных зон и земельных участков; для последующей разработки целевых программ; определения зон инвестиционного развития.</w:t>
      </w:r>
    </w:p>
    <w:p w:rsidR="003C416E" w:rsidRDefault="003C416E" w:rsidP="003C416E">
      <w:pPr>
        <w:jc w:val="both"/>
      </w:pPr>
      <w:r w:rsidRPr="00C24CFE">
        <w:t xml:space="preserve">Генеральным планом определена очередность всех основных направлений градостроительного развития </w:t>
      </w:r>
      <w:r w:rsidR="00FC11B0">
        <w:t>поселка</w:t>
      </w:r>
      <w:r w:rsidRPr="00C24CFE">
        <w:t xml:space="preserve">.  </w:t>
      </w:r>
    </w:p>
    <w:p w:rsidR="003C416E" w:rsidRPr="00C24CFE" w:rsidRDefault="003C416E" w:rsidP="003C416E">
      <w:pPr>
        <w:jc w:val="both"/>
      </w:pPr>
      <w:r w:rsidRPr="00C24CFE">
        <w:t>Проект разработан ООО Научно- производственное предприятие «Универсал».</w:t>
      </w:r>
    </w:p>
    <w:p w:rsidR="0071794F" w:rsidRDefault="0071794F">
      <w:pPr>
        <w:spacing w:after="200" w:line="276" w:lineRule="auto"/>
        <w:rPr>
          <w:color w:val="FF0000"/>
        </w:rPr>
      </w:pPr>
      <w:r>
        <w:rPr>
          <w:color w:val="FF0000"/>
        </w:rPr>
        <w:br w:type="page"/>
      </w:r>
    </w:p>
    <w:p w:rsidR="00A03964" w:rsidRPr="009C1AF5" w:rsidRDefault="003C416E" w:rsidP="00691256">
      <w:pPr>
        <w:pStyle w:val="1"/>
        <w:ind w:left="720" w:firstLine="0"/>
        <w:rPr>
          <w:rFonts w:cs="Times New Roman"/>
          <w:szCs w:val="24"/>
        </w:rPr>
      </w:pPr>
      <w:bookmarkStart w:id="77" w:name="_Toc311113389"/>
      <w:bookmarkStart w:id="78" w:name="_Toc368927760"/>
      <w:r w:rsidRPr="009C1AF5">
        <w:rPr>
          <w:rFonts w:cs="Times New Roman"/>
          <w:szCs w:val="24"/>
        </w:rPr>
        <w:lastRenderedPageBreak/>
        <w:t>Краткая историческая справка</w:t>
      </w:r>
      <w:bookmarkEnd w:id="77"/>
      <w:r w:rsidR="0071794F">
        <w:rPr>
          <w:rFonts w:cs="Times New Roman"/>
          <w:szCs w:val="24"/>
        </w:rPr>
        <w:t>.</w:t>
      </w:r>
      <w:bookmarkEnd w:id="78"/>
    </w:p>
    <w:p w:rsidR="00D9072F" w:rsidRDefault="00457FA5" w:rsidP="00457FA5">
      <w:pPr>
        <w:jc w:val="both"/>
      </w:pPr>
      <w:r>
        <w:t>Муниципальное образование Североуральский городской округ было образовано в соответствии с итогами местного референдума, состоявшегося 17 декабря 1995 года.</w:t>
      </w:r>
      <w:r>
        <w:br/>
        <w:t>В состав муниципального образования с центром в городе Североуральске входят г. Североуральск, сельские населенные пункты вида поселок: Баяновка, Бокситы, Калья, Покровск-Уральский, Сосьва, Третий Северный, Черемухово и село Всеволодо-Благодатское.</w:t>
      </w:r>
      <w:r>
        <w:br/>
        <w:t>Устав Североуральского городского округа был принят решением представительного органа местного самоуправления 24 апреля 1996 года и зарегистрирован Управлением юстиции Свердловской области 6 мая 1996г. за № 37.</w:t>
      </w:r>
      <w:r>
        <w:br/>
        <w:t>Решением Североуральской муниципальной Думы от 11.07.2001г. за № 55 Устав принят в новой редакции, зарегистрирован Главным управлением Министерства юстиции Российской Федерации по Свердловской области 13.07.2001г. за № 37-5 и опубликован в печати 25.07.2001г.</w:t>
      </w:r>
    </w:p>
    <w:p w:rsidR="00D9072F" w:rsidRDefault="00D9072F" w:rsidP="00457FA5">
      <w:pPr>
        <w:jc w:val="both"/>
      </w:pPr>
      <w:r>
        <w:t xml:space="preserve"> </w:t>
      </w:r>
      <w:r w:rsidR="00457FA5">
        <w:t>Население Североуральского городского округа на 01.01.2008 года составляет 51,615 тыс. человек. Здесь проживают представители 60</w:t>
      </w:r>
      <w:r>
        <w:t xml:space="preserve"> национальностей и народностей.</w:t>
      </w:r>
      <w:r w:rsidR="00457FA5">
        <w:br/>
        <w:t>В 30-40 годы ХVIII века территория, которую занимает нынешний Североуральск со всеми подчиненными ему селениями относилась к Пелымскому уезду. До перестройки завода эти места принадлежали вагранским вогулам, которые жили в юртах, занимались охотой, рыболовством, разводили оленей. По спискам Тобольской духовной консистории от 1718 года всего значилось 24 души обоего пола вагра</w:t>
      </w:r>
      <w:r>
        <w:t>нских вогулов, из них 9 женщин.</w:t>
      </w:r>
      <w:r w:rsidR="00457FA5">
        <w:br/>
        <w:t>В 1752-1754 годах рудознатец Григорий Постников открыл в районе реки Колонги богатые месторождения железных руд. Эти рудники скупил верхотурский купец Максим Михайлович Походяшин и в 1757 году заявил о них в Екатеринбургскую горную канцелярию, получив в 1758 году разрешение на строительство завода. Одновременно со строительством завода на левом берегу Колонги, напротив завода заложили церковь и несколько домов для сезонных рабочих – (крестьян Чердынского уезда). Церковь была освящена во имя святых апостолов Петра и Павла. Завод, а потом и поселение стали называться Петропавловскими. Сначала завод работал как чугунолитейный и железоделательный. Позже с открытием Турьинских медных рудников, завод был перепрофилирован на выплавку меди. Медь была высокого качества, потому направлялась в основном, на чеканку монет. После смерти Походяшина, его сыновья продали рудники и завод в Казну. А в 1827 году завод был закрыт, что</w:t>
      </w:r>
      <w:r>
        <w:t xml:space="preserve"> сказалось на развитии поселка.</w:t>
      </w:r>
      <w:r w:rsidR="00457FA5">
        <w:br/>
        <w:t>Переломным в судьбе села Петропавловского стало открытие геологом Н.А. Каржавиным месторождения бокситов в 1931 году. Промышленная разработка знаменитой «Красной Шапочки» началась в 1934 году. Вскоре были открыты еще два месторождения: Кальинское и Черемуховское. 2 апреля 1934 года является датой рождения Североуральских бокситовых рудников (СУБР).</w:t>
      </w:r>
      <w:r>
        <w:t xml:space="preserve"> </w:t>
      </w:r>
    </w:p>
    <w:p w:rsidR="00E85241" w:rsidRDefault="00457FA5" w:rsidP="00457FA5">
      <w:pPr>
        <w:jc w:val="both"/>
      </w:pPr>
      <w:r>
        <w:t xml:space="preserve">Особенно бурное развитие СУБР получил в годы Великой Отечественной войны, оставшись единственным в поставщиком сырья для алюминиевой промышленности. За годы Великой Отечественной войны темпы подземных работ увеличились в 10 раз. Это был поистине героический труд не только шахтеров, но и геологов, шахтостроителей. </w:t>
      </w:r>
      <w:r>
        <w:br/>
        <w:t>27 ноября 1944 года Указом Президиума Верховного Совета РСФСР № 614/27 рабочий поселок Петропавловский был выделен из состава пригородной зоны г. Карпинска, преобразован в город областного подчинения с прис</w:t>
      </w:r>
      <w:r w:rsidR="00D9072F">
        <w:t>воением названия Североуральск.</w:t>
      </w:r>
      <w:r>
        <w:br/>
        <w:t>Указом Президиума Верховного Совета от 14 февраля 1952 года Всеволодо-Благодатский сельсовет передан из пригородной зоны г. Ивделя в состав пригородной зоны г. Североуральска. Таким образом сформировалась административно-территориальная единица Свердловской области с центром в г. Североуральске</w:t>
      </w:r>
      <w:r w:rsidR="00E85241">
        <w:t>:</w:t>
      </w:r>
      <w:r>
        <w:br/>
        <w:t>п. Бокситы – до 1758 г. здесь были юрты манси Петра Тихонова</w:t>
      </w:r>
      <w:r w:rsidR="00E85241">
        <w:t xml:space="preserve">, </w:t>
      </w:r>
      <w:r>
        <w:t>с 1909г. по 1943 г. – это пос. Вагран и ж/д станция</w:t>
      </w:r>
      <w:r w:rsidR="00E85241">
        <w:t xml:space="preserve">; </w:t>
      </w:r>
    </w:p>
    <w:p w:rsidR="00D9072F" w:rsidRDefault="00457FA5" w:rsidP="00457FA5">
      <w:pPr>
        <w:jc w:val="both"/>
      </w:pPr>
      <w:r>
        <w:t>п. Баяновка – основан в 1914 г. как поселок горняков и лесозаготовителей</w:t>
      </w:r>
      <w:r w:rsidR="00E85241">
        <w:t>;</w:t>
      </w:r>
      <w:r>
        <w:br/>
        <w:t>с. Всеволодо-Благодатское – с 1824 г. село медеплавильщиков и золотодобытчиков</w:t>
      </w:r>
      <w:r w:rsidR="00E85241">
        <w:t>;</w:t>
      </w:r>
      <w:r w:rsidR="00D9072F">
        <w:t xml:space="preserve"> </w:t>
      </w:r>
      <w:r>
        <w:br/>
      </w:r>
      <w:r>
        <w:lastRenderedPageBreak/>
        <w:t>п. Калья – с 1935г. поселок лесозаготовителей и геологоразведчиков</w:t>
      </w:r>
      <w:r w:rsidR="00E85241">
        <w:t>;</w:t>
      </w:r>
      <w:r>
        <w:br/>
        <w:t>п. Покровск-Уральский – основан в 1760 г., с 1914 года – поселок горняков и лесозаготовителей</w:t>
      </w:r>
      <w:r w:rsidR="00E85241">
        <w:t>;</w:t>
      </w:r>
    </w:p>
    <w:p w:rsidR="00D9072F" w:rsidRDefault="00457FA5" w:rsidP="00457FA5">
      <w:pPr>
        <w:jc w:val="both"/>
      </w:pPr>
      <w:r>
        <w:t>п. Сосьва – основан в 1928 году, до 1951 г.</w:t>
      </w:r>
      <w:r w:rsidR="00E85241">
        <w:t xml:space="preserve">- </w:t>
      </w:r>
      <w:r>
        <w:t>Долгая Паберега</w:t>
      </w:r>
      <w:r w:rsidR="00E85241">
        <w:t>;</w:t>
      </w:r>
    </w:p>
    <w:p w:rsidR="00457FA5" w:rsidRDefault="00457FA5" w:rsidP="00457FA5">
      <w:pPr>
        <w:jc w:val="both"/>
      </w:pPr>
      <w:r>
        <w:t>п. Третий Северный – основан в 1943 г., поселок горняков и шахтостроителей</w:t>
      </w:r>
      <w:r w:rsidR="00E85241">
        <w:t>;</w:t>
      </w:r>
      <w:r>
        <w:br/>
        <w:t>п. Черемухово – появился в 1947 г. после объединения п. Черемушка и Кедровая, это поселок рабочих и строителей СУБРа, геологоразведчиков.</w:t>
      </w:r>
      <w:r w:rsidR="00E85241">
        <w:t xml:space="preserve"> </w:t>
      </w:r>
      <w:r>
        <w:t>В послевоенные годы продолжалась форсированная добыча бокситов. Население за 1939-1959г.г. возросло в 4,2 раза и составило по данным переписи 25,9 тыс. жителей.</w:t>
      </w:r>
      <w:r w:rsidR="00E85241">
        <w:t xml:space="preserve"> </w:t>
      </w:r>
      <w:r>
        <w:t>В настоящее время экономику Североуральского городского округа составляет горнодобывающая отрасль. Основным градообразующим предприятием является ОАО «Севуралбокситруда» – филиал ОАО «Сибирско-Уральская алюминиевая компания» – одно из крупнейших в России горнодобывающих предприятий.</w:t>
      </w:r>
    </w:p>
    <w:p w:rsidR="00691256" w:rsidRDefault="00691256" w:rsidP="00457FA5">
      <w:pPr>
        <w:jc w:val="both"/>
      </w:pPr>
    </w:p>
    <w:p w:rsidR="00D9072F" w:rsidRDefault="00D9072F" w:rsidP="00E85241">
      <w:pPr>
        <w:jc w:val="both"/>
      </w:pPr>
      <w:r>
        <w:t>П.Сосьва – Долгая Паберега – возник и развился благодаря д.Воскресенка, изначально место, где сейчас расположен поселок было выделено Федору Долгову под сенокос.</w:t>
      </w:r>
    </w:p>
    <w:p w:rsidR="00691256" w:rsidRDefault="00D9072F" w:rsidP="00E85241">
      <w:pPr>
        <w:jc w:val="both"/>
      </w:pPr>
      <w:r>
        <w:t xml:space="preserve">Место, где раньше находилась деревня Воскресенская, находится в пяти километрах от нынешнего поселка Сосьва (старое название Долгая Паберега) вверх по р. Сосьве. Деревня возникла в связи с разработкой в этом районе железных и медных рудников М. Походяшиным в 1764 г. В разное время это место звали Воскресенский рудник, Воскресенский прииск, зимовье Воскресенское. В народе же закрепилось название Воскресенка. Окрестные сопки получили название от фамилий жителей деревни, чьи дома располагались к ним ближе всех: Ворониных, Урасовых, Черемных. </w:t>
      </w:r>
    </w:p>
    <w:p w:rsidR="00DB23E6" w:rsidRDefault="00DB23E6" w:rsidP="00E85241">
      <w:pPr>
        <w:jc w:val="both"/>
      </w:pPr>
      <w:r w:rsidRPr="00A27020">
        <w:t>Воскресенские сенокосы располагались в большинстве своем по реке Сосьве. Каждый имел название. Вверх от Воскресенки по течению находились покосы: Мутная курья, Приём, Пупкова паберега, Ведерникова, Пахнутихина курья, Прорыв, Тонга, Карпихина реска, Красная курья, Глубокое плёсо, Дубровы, Осиновка-речка, Большой перебор. В верховьях Сосьвы были очень хорошие травы. На покосы поднимались на лодках. В них везли продукты, косы, грабли. Лодкой правил один человек, остальные шли пешком по берегу. Уходили на несколько дней. Сено вывозили зимой на лошадях по льду.</w:t>
      </w:r>
    </w:p>
    <w:p w:rsidR="00691256" w:rsidRDefault="00D9072F" w:rsidP="00E85241">
      <w:pPr>
        <w:jc w:val="both"/>
      </w:pPr>
      <w:r w:rsidRPr="00A27020">
        <w:t>До наших дней сохранились два акта на владение усадебной и покосной землями – жителей деревни Воскресенская Фёдора Долгова и Степана Михайловича Пестерева. Один из этих документов был выдан ещё до отмены крепостного права в 1857 году. Он подтверждает владение сенокосным угодием с 1834 года мастеровым Федором Долгим (Долгов) на основание 431 статьи 7 тома Горного Устава. Покос был выделен на острове в трёх верстах от селения и по берегу Сосьвы. Без сомнений можно говорить, что прежнее название посёлка Сосьва поначалу звучало как "Долгова Паберега", а со временем превратилось в Долгую Паберегу. Сохранившийся план показывает, что покос Федора Долгова был именно здесь.</w:t>
      </w:r>
    </w:p>
    <w:p w:rsidR="00DB23E6" w:rsidRPr="00A27020" w:rsidRDefault="00DB23E6" w:rsidP="00E85241">
      <w:pPr>
        <w:jc w:val="both"/>
      </w:pPr>
      <w:r w:rsidRPr="00A27020">
        <w:t xml:space="preserve">На документе аккуратно выполнен в цвете чертеж сенокосных угодий в масштабе (в 1 см 50 саженей). На чертеже участок реки с островом, который до сих пор называется «Федоров остров», и излучина Сосьвы, где на правом берегу покос Федора Долгова через еловый лес соседствует с казенным лугом. </w:t>
      </w:r>
    </w:p>
    <w:p w:rsidR="0071794F" w:rsidRDefault="0071794F">
      <w:pPr>
        <w:spacing w:after="200" w:line="276" w:lineRule="auto"/>
        <w:rPr>
          <w:color w:val="000000"/>
        </w:rPr>
      </w:pPr>
      <w:r>
        <w:rPr>
          <w:color w:val="000000"/>
        </w:rPr>
        <w:br w:type="page"/>
      </w:r>
    </w:p>
    <w:p w:rsidR="00DF33E6" w:rsidRPr="0048356C" w:rsidRDefault="00DF33E6" w:rsidP="00DF33E6">
      <w:pPr>
        <w:pStyle w:val="1"/>
        <w:rPr>
          <w:rFonts w:cs="Times New Roman"/>
          <w:szCs w:val="24"/>
        </w:rPr>
      </w:pPr>
      <w:bookmarkStart w:id="79" w:name="_Toc311113393"/>
      <w:bookmarkStart w:id="80" w:name="_Toc368927761"/>
      <w:r>
        <w:rPr>
          <w:rFonts w:cs="Times New Roman"/>
          <w:szCs w:val="24"/>
        </w:rPr>
        <w:lastRenderedPageBreak/>
        <w:t>1</w:t>
      </w:r>
      <w:r w:rsidRPr="0048356C">
        <w:rPr>
          <w:rFonts w:cs="Times New Roman"/>
          <w:szCs w:val="24"/>
        </w:rPr>
        <w:t>. Населенный пункт в системе расселения</w:t>
      </w:r>
      <w:bookmarkEnd w:id="79"/>
      <w:r w:rsidR="0071794F">
        <w:rPr>
          <w:rFonts w:cs="Times New Roman"/>
          <w:szCs w:val="24"/>
        </w:rPr>
        <w:t>.</w:t>
      </w:r>
      <w:bookmarkEnd w:id="80"/>
    </w:p>
    <w:p w:rsidR="00DF33E6" w:rsidRDefault="00FC11B0" w:rsidP="00DF33E6">
      <w:pPr>
        <w:pStyle w:val="a3"/>
        <w:spacing w:line="240" w:lineRule="auto"/>
        <w:ind w:firstLine="284"/>
        <w:jc w:val="both"/>
        <w:rPr>
          <w:rFonts w:ascii="Times New Roman" w:hAnsi="Times New Roman" w:cs="Times New Roman"/>
        </w:rPr>
      </w:pPr>
      <w:r>
        <w:rPr>
          <w:rFonts w:ascii="Times New Roman" w:hAnsi="Times New Roman" w:cs="Times New Roman"/>
        </w:rPr>
        <w:t>Поселок</w:t>
      </w:r>
      <w:r w:rsidR="00DF33E6">
        <w:rPr>
          <w:rFonts w:ascii="Times New Roman" w:hAnsi="Times New Roman" w:cs="Times New Roman"/>
        </w:rPr>
        <w:t xml:space="preserve"> </w:t>
      </w:r>
      <w:r w:rsidR="00346ED4">
        <w:rPr>
          <w:rFonts w:ascii="Times New Roman" w:hAnsi="Times New Roman" w:cs="Times New Roman"/>
        </w:rPr>
        <w:t>Сосьва  расположен</w:t>
      </w:r>
      <w:r w:rsidR="00DF33E6">
        <w:rPr>
          <w:rFonts w:ascii="Times New Roman" w:hAnsi="Times New Roman" w:cs="Times New Roman"/>
        </w:rPr>
        <w:t xml:space="preserve"> в </w:t>
      </w:r>
      <w:r w:rsidR="00346ED4">
        <w:rPr>
          <w:rFonts w:ascii="Times New Roman" w:hAnsi="Times New Roman" w:cs="Times New Roman"/>
        </w:rPr>
        <w:t xml:space="preserve">30 </w:t>
      </w:r>
      <w:r w:rsidR="00DF33E6">
        <w:rPr>
          <w:rFonts w:ascii="Times New Roman" w:hAnsi="Times New Roman" w:cs="Times New Roman"/>
        </w:rPr>
        <w:t xml:space="preserve">км к северо-западу от административного центра г. Североуральск, на территории Североуральского городского округа. Население </w:t>
      </w:r>
      <w:r>
        <w:rPr>
          <w:rFonts w:ascii="Times New Roman" w:hAnsi="Times New Roman" w:cs="Times New Roman"/>
        </w:rPr>
        <w:t>поселка</w:t>
      </w:r>
      <w:r w:rsidR="00DF33E6">
        <w:rPr>
          <w:rFonts w:ascii="Times New Roman" w:hAnsi="Times New Roman" w:cs="Times New Roman"/>
        </w:rPr>
        <w:t xml:space="preserve"> на исходный год составило  </w:t>
      </w:r>
      <w:r w:rsidR="00346ED4">
        <w:rPr>
          <w:rFonts w:ascii="Times New Roman" w:hAnsi="Times New Roman" w:cs="Times New Roman"/>
        </w:rPr>
        <w:t>3</w:t>
      </w:r>
      <w:r w:rsidR="00896C77">
        <w:rPr>
          <w:rFonts w:ascii="Times New Roman" w:hAnsi="Times New Roman" w:cs="Times New Roman"/>
        </w:rPr>
        <w:t>49</w:t>
      </w:r>
      <w:r w:rsidR="00DF33E6">
        <w:rPr>
          <w:rFonts w:ascii="Times New Roman" w:hAnsi="Times New Roman" w:cs="Times New Roman"/>
        </w:rPr>
        <w:t xml:space="preserve"> </w:t>
      </w:r>
      <w:r w:rsidR="00346ED4">
        <w:rPr>
          <w:rFonts w:ascii="Times New Roman" w:hAnsi="Times New Roman" w:cs="Times New Roman"/>
        </w:rPr>
        <w:t>жит</w:t>
      </w:r>
      <w:r w:rsidR="00DF33E6">
        <w:rPr>
          <w:rFonts w:ascii="Times New Roman" w:hAnsi="Times New Roman" w:cs="Times New Roman"/>
        </w:rPr>
        <w:t>.</w:t>
      </w:r>
    </w:p>
    <w:p w:rsidR="00DF33E6" w:rsidRDefault="00DF33E6" w:rsidP="00DF33E6">
      <w:pPr>
        <w:ind w:firstLine="284"/>
        <w:jc w:val="both"/>
      </w:pPr>
      <w:r>
        <w:t>Связь с близлежащими населёнными пунктами, административным центром округа и административным центром области осуществляется сетью автодорог регионального значения. Близлежащие населённые пункты: с.</w:t>
      </w:r>
      <w:r w:rsidR="00346ED4">
        <w:t>Всеволодо-Благодатское</w:t>
      </w:r>
      <w:r>
        <w:t xml:space="preserve"> (15км), п.Черёмухово (</w:t>
      </w:r>
      <w:r w:rsidR="008B763C">
        <w:t>15</w:t>
      </w:r>
      <w:r>
        <w:t>км),  г.Североуральск (</w:t>
      </w:r>
      <w:r w:rsidR="008B763C">
        <w:t>3</w:t>
      </w:r>
      <w:r w:rsidR="00AD002B">
        <w:t xml:space="preserve">6,5 </w:t>
      </w:r>
      <w:r>
        <w:t>км), г.Ивдель (</w:t>
      </w:r>
      <w:r w:rsidR="008B763C">
        <w:t>75</w:t>
      </w:r>
      <w:r>
        <w:t xml:space="preserve">км). </w:t>
      </w:r>
      <w:r w:rsidR="00FC11B0">
        <w:t>Поселок</w:t>
      </w:r>
      <w:r>
        <w:t xml:space="preserve"> связано автобусным сообщением с п.Черемухово, п.</w:t>
      </w:r>
      <w:r w:rsidR="00346ED4">
        <w:t>Третий Северный, п.Калья, с.Всеволодо-Благодатское</w:t>
      </w:r>
      <w:r>
        <w:t xml:space="preserve"> и г.Североуральск. Прямое железнодорожное сообщение отсутствует, ближайшая железнодорожная станция – Боксит</w:t>
      </w:r>
      <w:r w:rsidR="00E22923">
        <w:t>ы</w:t>
      </w:r>
      <w:r>
        <w:t xml:space="preserve">, расположена в </w:t>
      </w:r>
      <w:r w:rsidR="008B763C">
        <w:t>4</w:t>
      </w:r>
      <w:r>
        <w:t>0 км от населенного пункта.</w:t>
      </w:r>
    </w:p>
    <w:p w:rsidR="00DF33E6" w:rsidRDefault="00DF33E6" w:rsidP="00DF33E6">
      <w:pPr>
        <w:pStyle w:val="a3"/>
        <w:spacing w:line="240" w:lineRule="auto"/>
        <w:ind w:firstLine="284"/>
        <w:jc w:val="both"/>
        <w:rPr>
          <w:sz w:val="22"/>
        </w:rPr>
      </w:pPr>
      <w:r>
        <w:rPr>
          <w:rFonts w:ascii="Times New Roman" w:hAnsi="Times New Roman" w:cs="Times New Roman"/>
        </w:rPr>
        <w:t>Воздушное сообщение осуществляется через ближайшие аэропорты:  аэропорт Кольцово г. Екатеринбурга (510км), аэропорт Большое Савино г.Перми (520км).</w:t>
      </w:r>
    </w:p>
    <w:p w:rsidR="0071794F" w:rsidRDefault="0071794F">
      <w:pPr>
        <w:spacing w:after="200" w:line="276" w:lineRule="auto"/>
        <w:rPr>
          <w:rFonts w:cs="Tahoma"/>
          <w:b/>
          <w:bCs/>
          <w:szCs w:val="28"/>
        </w:rPr>
      </w:pPr>
      <w:r>
        <w:rPr>
          <w:rFonts w:cs="Tahoma"/>
          <w:b/>
          <w:bCs/>
          <w:szCs w:val="28"/>
        </w:rPr>
        <w:br w:type="page"/>
      </w:r>
    </w:p>
    <w:p w:rsidR="00FF67A2" w:rsidRPr="0053181F" w:rsidRDefault="0053181F" w:rsidP="0053181F">
      <w:pPr>
        <w:pStyle w:val="1"/>
      </w:pPr>
      <w:bookmarkStart w:id="81" w:name="_Toc311113390"/>
      <w:bookmarkStart w:id="82" w:name="_Toc368927762"/>
      <w:r w:rsidRPr="0053181F">
        <w:lastRenderedPageBreak/>
        <w:t xml:space="preserve">2. </w:t>
      </w:r>
      <w:r w:rsidR="003C416E" w:rsidRPr="0053181F">
        <w:t>Природные условия</w:t>
      </w:r>
      <w:bookmarkEnd w:id="81"/>
      <w:r w:rsidR="0071794F">
        <w:t>.</w:t>
      </w:r>
      <w:bookmarkEnd w:id="82"/>
    </w:p>
    <w:p w:rsidR="00FF67A2" w:rsidRDefault="00FC11B0" w:rsidP="00FF67A2">
      <w:pPr>
        <w:ind w:firstLine="142"/>
        <w:jc w:val="both"/>
      </w:pPr>
      <w:r>
        <w:t>Поселок</w:t>
      </w:r>
      <w:r w:rsidR="00FF67A2">
        <w:t xml:space="preserve"> </w:t>
      </w:r>
      <w:r w:rsidR="009825D1">
        <w:t>Сосьва расположен</w:t>
      </w:r>
      <w:r w:rsidR="00FF67A2">
        <w:t xml:space="preserve"> в среднегорном районе Среднего Урала в севе</w:t>
      </w:r>
      <w:r w:rsidR="009825D1">
        <w:t>рной части Свердловской области, на берегу р.Сосьва.</w:t>
      </w:r>
    </w:p>
    <w:p w:rsidR="0071794F" w:rsidRDefault="0071794F" w:rsidP="00FF67A2">
      <w:pPr>
        <w:ind w:firstLine="142"/>
        <w:jc w:val="both"/>
      </w:pPr>
    </w:p>
    <w:p w:rsidR="003C416E" w:rsidRPr="00691256" w:rsidRDefault="0053181F" w:rsidP="0053181F">
      <w:pPr>
        <w:pStyle w:val="2"/>
      </w:pPr>
      <w:bookmarkStart w:id="83" w:name="_Toc311113391"/>
      <w:bookmarkStart w:id="84" w:name="_Toc368927763"/>
      <w:r>
        <w:t xml:space="preserve">2.1. </w:t>
      </w:r>
      <w:r w:rsidR="003C416E" w:rsidRPr="00691256">
        <w:t>Климатическая характеристика.</w:t>
      </w:r>
      <w:bookmarkEnd w:id="83"/>
      <w:bookmarkEnd w:id="84"/>
    </w:p>
    <w:p w:rsidR="00FF67A2" w:rsidRDefault="00FF67A2" w:rsidP="00FF67A2">
      <w:pPr>
        <w:ind w:firstLine="142"/>
        <w:jc w:val="both"/>
      </w:pPr>
      <w:r w:rsidRPr="00FF67A2">
        <w:t>Климат суровый, резко континентальный, с коротким летом и продолжительной зимой. Это объясняется тем, что восточный склон Северного Урала открыт холодному арктическому воздуху со стороны Западно-Сибирской низменности, а с запада ограждён Уральским хребтом от влияния тёплых воздушных масс, поступающих с Атлантического океана.</w:t>
      </w:r>
    </w:p>
    <w:p w:rsidR="002767BA" w:rsidRDefault="00FF67A2" w:rsidP="00FF67A2">
      <w:pPr>
        <w:ind w:firstLine="142"/>
        <w:jc w:val="both"/>
      </w:pPr>
      <w:r w:rsidRPr="00FF67A2">
        <w:t>Среднегодовая температура в районе варьирует</w:t>
      </w:r>
      <w:r w:rsidR="00420CB2">
        <w:t>ся</w:t>
      </w:r>
      <w:r w:rsidRPr="00FF67A2">
        <w:t xml:space="preserve"> в диапазоне  - 0,3 до </w:t>
      </w:r>
      <w:r>
        <w:t>0</w:t>
      </w:r>
      <w:r w:rsidRPr="00FF67A2">
        <w:t xml:space="preserve"> градусов по Цельсию. Самыми холодными месяцами в году являются декабрь и январь, когда наблюдается минимальн</w:t>
      </w:r>
      <w:r w:rsidR="002767BA">
        <w:t>ое понижение температуры до -52</w:t>
      </w:r>
      <w:r w:rsidR="002767BA">
        <w:rPr>
          <w:rFonts w:ascii="Courier New" w:hAnsi="Courier New" w:cs="Courier New"/>
        </w:rPr>
        <w:t>º</w:t>
      </w:r>
      <w:r w:rsidRPr="00FF67A2">
        <w:t>С, а среднемесячная температура колеблется около минус 16  - минус 18 градусов С. Самым тёплым месяцем является июль, когда максимальная температура достигает + 35</w:t>
      </w:r>
      <w:r w:rsidR="002767BA">
        <w:rPr>
          <w:rFonts w:ascii="Courier New" w:hAnsi="Courier New" w:cs="Courier New"/>
        </w:rPr>
        <w:t>º</w:t>
      </w:r>
      <w:r w:rsidRPr="00FF67A2">
        <w:t>С, а средняя составляет +17</w:t>
      </w:r>
      <w:r w:rsidR="002767BA">
        <w:rPr>
          <w:rFonts w:ascii="Courier New" w:hAnsi="Courier New" w:cs="Courier New"/>
        </w:rPr>
        <w:t>º</w:t>
      </w:r>
      <w:r w:rsidRPr="00FF67A2">
        <w:t>С.</w:t>
      </w:r>
    </w:p>
    <w:p w:rsidR="002767BA" w:rsidRDefault="00FF67A2" w:rsidP="00FF67A2">
      <w:pPr>
        <w:ind w:firstLine="142"/>
        <w:jc w:val="both"/>
      </w:pPr>
      <w:r w:rsidRPr="00FF67A2">
        <w:t>Среднегодовое количество осадков - 560 мм (в отдельные годы до 700 - 800 мм). Из них 65 % приходится на май-август. Снежный покров устанавливается в октябре (в горах - в конце августа) и удерживается до середины мая (в горах - до июня-июля).</w:t>
      </w:r>
      <w:r w:rsidRPr="00FF67A2">
        <w:br/>
        <w:t>Основное количество осадков приносят западные циклоны. В летнее время часть осадков образуется из местных испарений, охлаждающихся и концентрирующихся при вторжении хол</w:t>
      </w:r>
      <w:r w:rsidR="002767BA">
        <w:t>одных арктических масс воздуха.</w:t>
      </w:r>
    </w:p>
    <w:p w:rsidR="00FF67A2" w:rsidRDefault="00FF67A2" w:rsidP="00FF67A2">
      <w:pPr>
        <w:ind w:firstLine="142"/>
        <w:jc w:val="both"/>
      </w:pPr>
      <w:r w:rsidRPr="00FF67A2">
        <w:t>Преобладающее направление ветра в зимний период - северное и юго-</w:t>
      </w:r>
      <w:r w:rsidRPr="00FF67A2">
        <w:br/>
        <w:t xml:space="preserve">западное, летом - западное и северо-западное. Средняя годовая скорость ветра - 2 м/сек, редко порывы ветра достигают 16-20 м/сек. </w:t>
      </w:r>
    </w:p>
    <w:p w:rsidR="0071794F" w:rsidRPr="00FF67A2" w:rsidRDefault="0071794F" w:rsidP="00FF67A2">
      <w:pPr>
        <w:ind w:firstLine="142"/>
        <w:jc w:val="both"/>
      </w:pPr>
    </w:p>
    <w:p w:rsidR="003C416E" w:rsidRPr="00420CB2" w:rsidRDefault="0053181F" w:rsidP="0053181F">
      <w:pPr>
        <w:pStyle w:val="2"/>
      </w:pPr>
      <w:bookmarkStart w:id="85" w:name="_Toc311113392"/>
      <w:bookmarkStart w:id="86" w:name="_Toc368927764"/>
      <w:r>
        <w:t xml:space="preserve">2.2. </w:t>
      </w:r>
      <w:r w:rsidR="003C416E" w:rsidRPr="00420CB2">
        <w:t>Рельеф, геологическое</w:t>
      </w:r>
      <w:r w:rsidR="002F2490">
        <w:t xml:space="preserve"> и гидрогеологическое</w:t>
      </w:r>
      <w:r w:rsidR="003C416E" w:rsidRPr="00420CB2">
        <w:t xml:space="preserve"> строение</w:t>
      </w:r>
      <w:bookmarkEnd w:id="85"/>
      <w:r w:rsidR="008735DF" w:rsidRPr="00420CB2">
        <w:t>.</w:t>
      </w:r>
      <w:bookmarkEnd w:id="86"/>
    </w:p>
    <w:p w:rsidR="008735DF" w:rsidRPr="0053181F" w:rsidRDefault="00CB7A2F" w:rsidP="0053181F">
      <w:pPr>
        <w:ind w:firstLine="142"/>
        <w:jc w:val="both"/>
      </w:pPr>
      <w:r w:rsidRPr="0053181F">
        <w:t>Североуральский городской округ расположен в зоне горно-холмистого и увалистого восточного склона Уральского хребта. На</w:t>
      </w:r>
      <w:r w:rsidR="00DD587B" w:rsidRPr="0053181F">
        <w:t xml:space="preserve"> западной границе района лежит хребет Хоза-Тулеп. Он служит водоразделом Камского и Иртышского бассейнов. Главные реки района – Сосьва, Вагран и Шегультан с многочисленными притоками.</w:t>
      </w:r>
    </w:p>
    <w:p w:rsidR="00DD587B" w:rsidRPr="0053181F" w:rsidRDefault="00DD587B" w:rsidP="0053181F">
      <w:pPr>
        <w:ind w:firstLine="142"/>
        <w:jc w:val="both"/>
      </w:pPr>
      <w:r w:rsidRPr="0053181F">
        <w:t>Дочетвертичные горные породы района представлены сложным комплексом метаморфических, магматических и осадочных разновидностей допалеозойского и палеозойского во</w:t>
      </w:r>
      <w:r w:rsidR="000B4CDE" w:rsidRPr="0053181F">
        <w:t>зраста. В своем распространении они подчинены характерной для Урала меридиональной зональности. В юго-восточной части района, где расположен г.Североуральск, значительное место занимает габбровый массив г.Кумба. Восточная часть района состоит, главным образом, из мощной толщи известняков, переслаивающихся глинистыми и песчано-глинистыми сланцами, песчаниками, конгломератами – местами с прослоями эффузивов и их туфов. В этой части района на известняковой толще, в речных долинах, преимущественно меридионального направления, заложенных в мезозое, образовалась полоса континентальных третичных отложений, состоящих из галечников, песков и глин.</w:t>
      </w:r>
      <w:r w:rsidR="00F031DC" w:rsidRPr="0053181F">
        <w:t xml:space="preserve"> В западной части, вблизи границы с Пермской областью, полосовидно простираются породы метафорической толщи: кварциты, филлиты, слюдяные сланцы, хлоритовые сланцы, амфиболиты. В северной части округа большую площадь занимает массив Денежкин Камень, состоящий из ультраосновных и основных изверженных горных пород: дунитов, переодитов, пироксенитов, габбро и габбродиоритов. Интрузивные кислые породы расположены у восточного края г.Денежкин Камень.</w:t>
      </w:r>
    </w:p>
    <w:p w:rsidR="008735DF" w:rsidRPr="008735DF" w:rsidRDefault="008735DF" w:rsidP="008735DF">
      <w:pPr>
        <w:ind w:firstLine="142"/>
        <w:jc w:val="both"/>
      </w:pPr>
      <w:r w:rsidRPr="008735DF">
        <w:t xml:space="preserve">В геологическом строении </w:t>
      </w:r>
      <w:r w:rsidR="0048356C">
        <w:t>участка проектирования</w:t>
      </w:r>
      <w:r w:rsidRPr="008735DF">
        <w:t xml:space="preserve"> участвуют осадочные, вулканогенные и метаморфические породы широкого возрастного диапазона - от верхнего </w:t>
      </w:r>
      <w:r w:rsidRPr="008735DF">
        <w:lastRenderedPageBreak/>
        <w:t>протерозоя (образовавшиеся 1650-570 млн. лет назад) до верхнего девона и кайнозоя (65-0 млн.лет).</w:t>
      </w:r>
    </w:p>
    <w:p w:rsidR="00A34026" w:rsidRDefault="008735DF" w:rsidP="00A34026">
      <w:pPr>
        <w:ind w:firstLine="142"/>
        <w:jc w:val="both"/>
      </w:pPr>
      <w:r w:rsidRPr="008735DF">
        <w:t xml:space="preserve">Несмотря на то, что Урал неоднократно вовлекался в горообразовательные процессы, породные комплексы силура и девона в пределах рассматриваемой территории не подвергнуты складчатым дислокациям, а имеют моноклинальное (прямолинейное) восточное падение и, не смотря на свой возраст (а сформировались они 400-360 млн. лет назад), обладают свежим кайнотипным (от греч. kaiпos - новый и typos - образ, вид) обликом, без следов термического и динамического изменения. Представляется, что территория Североуральского района - это крупный «жёсткий» сегмент земной коры (глыба) - микроконтинент, в пределах которого уже более 400 млн. лет назад установился спокойный субплатформенный режим развития, который сохраняется и по сей день. Подобные условия благоприятствовали образованию крупнейших </w:t>
      </w:r>
      <w:r w:rsidR="00DF33E6">
        <w:t>в стране месторождений бокситов.</w:t>
      </w:r>
    </w:p>
    <w:p w:rsidR="00A34026" w:rsidRDefault="002F2490" w:rsidP="00A34026">
      <w:pPr>
        <w:ind w:firstLine="142"/>
        <w:jc w:val="both"/>
      </w:pPr>
      <w:r w:rsidRPr="00A34026">
        <w:t>В</w:t>
      </w:r>
      <w:r w:rsidR="00975BF3" w:rsidRPr="00A34026">
        <w:t xml:space="preserve"> связи с морфологическими элементами поверхности четвертичные отложения представлены различными генетическими типами:</w:t>
      </w:r>
    </w:p>
    <w:p w:rsidR="00454F3B" w:rsidRDefault="00975BF3" w:rsidP="00454F3B">
      <w:pPr>
        <w:ind w:firstLine="142"/>
        <w:jc w:val="both"/>
      </w:pPr>
      <w:r w:rsidRPr="00A34026">
        <w:t>-отложения водоразделов (элювиальные, элювиально-делювиальные);</w:t>
      </w:r>
    </w:p>
    <w:p w:rsidR="00454F3B" w:rsidRDefault="00975BF3" w:rsidP="00454F3B">
      <w:pPr>
        <w:ind w:firstLine="142"/>
        <w:jc w:val="both"/>
      </w:pPr>
      <w:r w:rsidRPr="00454F3B">
        <w:t>-отложения склонов и подножий (элювиально-делювиальные, делювиальные, делювиально-пролювиальные, коллювиальные);</w:t>
      </w:r>
    </w:p>
    <w:p w:rsidR="00454F3B" w:rsidRDefault="00975BF3" w:rsidP="00454F3B">
      <w:pPr>
        <w:ind w:firstLine="142"/>
        <w:jc w:val="both"/>
      </w:pPr>
      <w:r w:rsidRPr="00454F3B">
        <w:t>-отложения речных долин (аллювиальные);</w:t>
      </w:r>
    </w:p>
    <w:p w:rsidR="00454F3B" w:rsidRDefault="00975BF3" w:rsidP="00454F3B">
      <w:pPr>
        <w:ind w:firstLine="142"/>
        <w:jc w:val="both"/>
      </w:pPr>
      <w:r w:rsidRPr="00454F3B">
        <w:t>-отложения болот.</w:t>
      </w:r>
    </w:p>
    <w:p w:rsidR="00454F3B" w:rsidRDefault="00975BF3" w:rsidP="00454F3B">
      <w:pPr>
        <w:ind w:firstLine="142"/>
        <w:jc w:val="both"/>
      </w:pPr>
      <w:r w:rsidRPr="00454F3B">
        <w:t xml:space="preserve">П.Сосьва и прилегающие </w:t>
      </w:r>
      <w:r w:rsidR="008251AB" w:rsidRPr="00454F3B">
        <w:t>территории расположены в зоне отложений речных долин – пойме р.Сосьва, а также зоне отложений болот.</w:t>
      </w:r>
    </w:p>
    <w:p w:rsidR="00454F3B" w:rsidRDefault="008251AB" w:rsidP="00454F3B">
      <w:pPr>
        <w:ind w:firstLine="142"/>
        <w:jc w:val="both"/>
      </w:pPr>
      <w:r w:rsidRPr="00454F3B">
        <w:t xml:space="preserve">Отложения речных долин представлены одним генетическим типом </w:t>
      </w:r>
      <w:r w:rsidR="00792C90" w:rsidRPr="00454F3B">
        <w:t>–</w:t>
      </w:r>
      <w:r w:rsidRPr="00454F3B">
        <w:t xml:space="preserve"> аллювием</w:t>
      </w:r>
      <w:r w:rsidR="00792C90" w:rsidRPr="00454F3B">
        <w:t>, среди которого по времени образования выделяются современные – террасовые. Выделяют три фракции аллювия: русловую, пойменную и старичную. Русловая и пойменная фракции наиболее широко представлены в районе с отложениями террас и пойм. Первую надпойменную террасу можно наблюдать почти на всем протяжении р.Сосьва. Отложения террасы представлены разномерным, хорошо окатанным галечником, сцементированным песком и глиной. Сверху террасовые отложения обычно перекрыты маломощным чехлом делювиально-пролювиальных отложений более позднего возраста. К современным отложениям относится аллювий пойменного комплекса мощностью 0.5-1.5 м. Старицы встречаются в виде застойных заболоченных участков, старичная фракция представлен</w:t>
      </w:r>
      <w:r w:rsidR="00C007E0" w:rsidRPr="00454F3B">
        <w:t>а бурыми глинами, часто песчанис</w:t>
      </w:r>
      <w:r w:rsidR="00792C90" w:rsidRPr="00454F3B">
        <w:t>тыми.</w:t>
      </w:r>
    </w:p>
    <w:p w:rsidR="00454F3B" w:rsidRDefault="00C007E0" w:rsidP="00454F3B">
      <w:pPr>
        <w:ind w:firstLine="142"/>
        <w:jc w:val="both"/>
      </w:pPr>
      <w:r w:rsidRPr="00454F3B">
        <w:t>Озерно-болотные отложения относятся к наиболее молодым образованиям. Болота на площади развиты довольно широко в виде верховых на пологих невысоких водоразделах и низинных, расположенных в долинах рек. Поверхность болот чаще всего покрыта чахлым лесом и мхами, за счет чего идет образование торфа. Мощность болотных отложений 0.5-3.0 м. Представлены они маломощными порослями торфа и песчано-глинистыми или илисто-глинистыми материалом бурого, темно-бурого до черного цвета. В настоящее время происходит заболачивание склонов за счет вырубки леса.</w:t>
      </w:r>
    </w:p>
    <w:p w:rsidR="00A34026" w:rsidRDefault="00950542" w:rsidP="00454F3B">
      <w:pPr>
        <w:ind w:firstLine="142"/>
        <w:jc w:val="both"/>
      </w:pPr>
      <w:r w:rsidRPr="00454F3B">
        <w:t>Гидрогеологические условия на территории Североуральского городского округа изучены крайне неравномерно,</w:t>
      </w:r>
      <w:r w:rsidR="00C007E0" w:rsidRPr="00454F3B">
        <w:t xml:space="preserve"> </w:t>
      </w:r>
      <w:r w:rsidRPr="00454F3B">
        <w:t>преобладающая часть территории изучена слабо, детально изучена юго-восточная часть округа в пределах рудного поля СУБР.</w:t>
      </w:r>
      <w:r w:rsidR="00454F3B">
        <w:t xml:space="preserve"> </w:t>
      </w:r>
      <w:r w:rsidRPr="00454F3B">
        <w:t>Территория Североуральского городского округа относится к горноскладчатому Уралу, в пределах которого выделяются два бассейна подземных вод первого порядка: бассейн грунтовых трещинных вод Центрально-Уральского поднятия</w:t>
      </w:r>
      <w:r w:rsidR="00A34026" w:rsidRPr="00454F3B">
        <w:t>, занимающего крайнюю западную, наиболее возвышенную часть округа и бассейн грунтовых, трещинных, трещино-жильных и трещино-карстовых вод Восточного склона Урала, на территории которого расположены все населенные пункты округа, в т.ч. и п.Сосьва.</w:t>
      </w:r>
      <w:r w:rsidR="00454F3B">
        <w:t xml:space="preserve"> </w:t>
      </w:r>
      <w:r w:rsidR="00A34026" w:rsidRPr="00454F3B">
        <w:t>В пределах этих бассейнов подземные воды приурочены к верхней трещинной зоне коры выветривания протерозойско-палеозойских пород, имеют грунтовый характер и залегают по региональным данным на глубине 2-3 м в долинах рек, где они гидравлически взаимосвязаны с поверхностными водами, и до 60 м на водораздельных участках.</w:t>
      </w:r>
    </w:p>
    <w:p w:rsidR="00B665F4" w:rsidRPr="00420CB2" w:rsidRDefault="0053181F" w:rsidP="0053181F">
      <w:pPr>
        <w:pStyle w:val="2"/>
      </w:pPr>
      <w:bookmarkStart w:id="87" w:name="_Toc368927765"/>
      <w:r>
        <w:lastRenderedPageBreak/>
        <w:t xml:space="preserve">2.3. </w:t>
      </w:r>
      <w:r w:rsidR="00B665F4">
        <w:t>Гидрография</w:t>
      </w:r>
      <w:r w:rsidR="00B665F4" w:rsidRPr="00420CB2">
        <w:t>.</w:t>
      </w:r>
      <w:bookmarkEnd w:id="87"/>
    </w:p>
    <w:p w:rsidR="00B665F4" w:rsidRPr="0053181F" w:rsidRDefault="00B665F4" w:rsidP="0053181F">
      <w:pPr>
        <w:ind w:firstLine="142"/>
        <w:jc w:val="both"/>
      </w:pPr>
      <w:r w:rsidRPr="0053181F">
        <w:t>П.Сосьва расположен на левом берегу р.Сосьва – одной из крупных рек Северного Урала. Река Сосьва</w:t>
      </w:r>
      <w:r w:rsidR="00E31D21" w:rsidRPr="0053181F">
        <w:t xml:space="preserve"> -</w:t>
      </w:r>
      <w:r w:rsidRPr="0053181F">
        <w:t xml:space="preserve"> правый приток реки Тавда, длина ее составляет 635км, площадь водосбора 24700 км2, средний годовой расход воды 123 м3/сек., годовой объем стока – 3882 млн.м3.</w:t>
      </w:r>
    </w:p>
    <w:p w:rsidR="00B665F4" w:rsidRPr="0053181F" w:rsidRDefault="00B665F4" w:rsidP="0053181F">
      <w:pPr>
        <w:ind w:firstLine="142"/>
        <w:jc w:val="both"/>
      </w:pPr>
      <w:r w:rsidRPr="0053181F">
        <w:t>Зимняя межень продолжается с ноября по март, характеризуется устойчивым состоянием уровня воды. Ледостав в конце октября, с предварительным ледоходом. Продолжительность ледостава 200-210 дней, толщина льда к концу зимы в верховьях 70-80 см. Прогрев воды в июне-июле</w:t>
      </w:r>
      <w:r w:rsidR="003317D7" w:rsidRPr="0053181F">
        <w:t>. В верховьях средняя температура – 10.5-10.8 С°.</w:t>
      </w:r>
    </w:p>
    <w:p w:rsidR="003317D7" w:rsidRPr="0053181F" w:rsidRDefault="003317D7" w:rsidP="0053181F">
      <w:pPr>
        <w:ind w:firstLine="142"/>
        <w:jc w:val="both"/>
      </w:pPr>
      <w:r w:rsidRPr="0053181F">
        <w:t>Верховья р.Сосьва представляют горный ландшафт с абсолютными высотами 800-900 м. На протяжении 20-25 км река протекает вдоль Уральского хребта, имея падение до 2м на 1км. Русло реки на территории округа – без водной растительности. Площадь бассейна покрыта лесными массивами с преобладанием хвойных пород. Верховье находится</w:t>
      </w:r>
      <w:r w:rsidR="00E31D21" w:rsidRPr="0053181F">
        <w:t xml:space="preserve"> в условиях горноуральской холодной переувлажненной зоны Свердловской области</w:t>
      </w:r>
      <w:r w:rsidR="00B07DBE" w:rsidRPr="0053181F">
        <w:t>.</w:t>
      </w:r>
    </w:p>
    <w:p w:rsidR="00B07DBE" w:rsidRPr="0053181F" w:rsidRDefault="00B07DBE" w:rsidP="0053181F">
      <w:pPr>
        <w:ind w:firstLine="142"/>
        <w:jc w:val="both"/>
      </w:pPr>
      <w:r w:rsidRPr="0053181F">
        <w:t xml:space="preserve">Основное питание реки состовляют преимущественно талые снеговые воды, дающие половину годового стока. </w:t>
      </w:r>
    </w:p>
    <w:p w:rsidR="00B07DBE" w:rsidRPr="0053181F" w:rsidRDefault="00B07DBE" w:rsidP="0053181F">
      <w:pPr>
        <w:ind w:firstLine="142"/>
        <w:jc w:val="both"/>
      </w:pPr>
      <w:r w:rsidRPr="0053181F">
        <w:t>Гидрохимический состав воды в верхнем бассейне р.Сосьва отличается устойчивостью. Воды относятся здесь к гидрокарбонатным-кальциевым II типа</w:t>
      </w:r>
      <w:r w:rsidR="00862FAC" w:rsidRPr="0053181F">
        <w:t>.</w:t>
      </w:r>
      <w:r w:rsidRPr="0053181F">
        <w:t xml:space="preserve"> </w:t>
      </w:r>
      <w:r w:rsidR="00862FAC" w:rsidRPr="0053181F">
        <w:t>От</w:t>
      </w:r>
      <w:r w:rsidRPr="0053181F">
        <w:t xml:space="preserve"> преобладани</w:t>
      </w:r>
      <w:r w:rsidR="00862FAC" w:rsidRPr="0053181F">
        <w:t>я</w:t>
      </w:r>
      <w:r w:rsidRPr="0053181F">
        <w:t xml:space="preserve"> известня</w:t>
      </w:r>
      <w:r w:rsidR="00862FAC" w:rsidRPr="0053181F">
        <w:t>ков и доломитов в бассейне реки по долинам рек распространены глины, перемежающиеся</w:t>
      </w:r>
      <w:r w:rsidR="00FD307B" w:rsidRPr="0053181F">
        <w:t xml:space="preserve"> с песчаниками. В верховье р.Сосьва минерализация составляет 73.3 мг/литр в весеннее-летний период минерализация повышается в несколько раз – 163.7 мг/литр, что связано с питанием дождевыми и подземными водами.</w:t>
      </w:r>
    </w:p>
    <w:p w:rsidR="00FD307B" w:rsidRDefault="00FD307B" w:rsidP="0053181F">
      <w:pPr>
        <w:ind w:firstLine="142"/>
        <w:jc w:val="both"/>
      </w:pPr>
      <w:r w:rsidRPr="0053181F">
        <w:t>По минерализации, химическому составу  и стоковым характеристикам р.Сосьва может служить источником водоснабжения.</w:t>
      </w:r>
    </w:p>
    <w:p w:rsidR="0071794F" w:rsidRPr="0053181F" w:rsidRDefault="0071794F" w:rsidP="0053181F">
      <w:pPr>
        <w:ind w:firstLine="142"/>
        <w:jc w:val="both"/>
      </w:pPr>
    </w:p>
    <w:p w:rsidR="00975FAD" w:rsidRDefault="0053181F" w:rsidP="0053181F">
      <w:pPr>
        <w:pStyle w:val="2"/>
      </w:pPr>
      <w:bookmarkStart w:id="88" w:name="_Toc368927766"/>
      <w:r>
        <w:t xml:space="preserve">2.4. </w:t>
      </w:r>
      <w:r w:rsidR="00975FAD">
        <w:t>Особо охраняемые природные территории.</w:t>
      </w:r>
      <w:bookmarkEnd w:id="88"/>
    </w:p>
    <w:p w:rsidR="00975FAD" w:rsidRPr="0053181F" w:rsidRDefault="00975FAD" w:rsidP="0053181F">
      <w:pPr>
        <w:jc w:val="center"/>
        <w:rPr>
          <w:b/>
        </w:rPr>
      </w:pPr>
      <w:r w:rsidRPr="0053181F">
        <w:rPr>
          <w:b/>
        </w:rPr>
        <w:t>Животный и растительный мир.</w:t>
      </w:r>
    </w:p>
    <w:p w:rsidR="00B665F4" w:rsidRPr="0053181F" w:rsidRDefault="00D64814" w:rsidP="0053181F">
      <w:pPr>
        <w:ind w:firstLine="142"/>
        <w:jc w:val="both"/>
      </w:pPr>
      <w:r w:rsidRPr="0053181F">
        <w:t>В окрестностях п.Сосьва расположен заповедник «Денежкин камень» - созданный  для охраны малонарушенных горно-среднетаежных ландшафтов Северного Урала и памятника природы - горы Денежкин Камень (1492 м). Заповедник расположен на крупной физико-географической границе между Европой и Азией, каковой является Уральский хребет, и это определяет его высокое ландшафтное и биологическое разнообразие. Площадь заповедника составляет 78 192 га.</w:t>
      </w:r>
    </w:p>
    <w:p w:rsidR="00D64814" w:rsidRDefault="00D64814" w:rsidP="00D64814">
      <w:pPr>
        <w:pStyle w:val="ab"/>
        <w:jc w:val="both"/>
      </w:pPr>
      <w:r>
        <w:rPr>
          <w:rStyle w:val="ac"/>
        </w:rPr>
        <w:t xml:space="preserve">Физико-географические особенности. </w:t>
      </w:r>
      <w:r>
        <w:t>В современные границы заповедника входят массив Денежкин Камень, восточные склоны Главного Уральского хребта, долина р. Сольва и южная часть хребта Хоза-Тумп. Через территорию параллельно Главному Уральскому хребту тянется гряда островных гор и хребтов, отделенных друг от друга широкими речными долинами. Особенно красив великолепно сохранившийся массив Денежкин Камень с двуглавой, темно-синей вершиной. Наиболее крупные реки заповедника – Тальтия, берущая начало на хребте Хоза-Тумп, Шегультан и Сосьва с многочисленными притоками, собирающими воду как с Денежкина Камня, так и с Уральского хребта. Реки заповедника, беря начало со склонов гор и хребтов, имеют большую скорость течения, каменистые, порожистые русла, холодную и кристально прозрачную воду. Климат заповедника континентальный. Зима продолжительная, холодная, часты морозы до -40°С. Лето короткое, умеренно-теплое, заканчивается уже к середине августа.</w:t>
      </w:r>
    </w:p>
    <w:p w:rsidR="00D64814" w:rsidRDefault="00D64814" w:rsidP="0006719A">
      <w:pPr>
        <w:jc w:val="both"/>
        <w:rPr>
          <w:b/>
        </w:rPr>
      </w:pPr>
      <w:r w:rsidRPr="00D64814">
        <w:rPr>
          <w:b/>
        </w:rPr>
        <w:t>Животный мир.</w:t>
      </w:r>
      <w:r>
        <w:rPr>
          <w:b/>
        </w:rPr>
        <w:t xml:space="preserve"> </w:t>
      </w:r>
      <w:r w:rsidRPr="0069436A">
        <w:t xml:space="preserve">Фауна заповедника “Денежкин Камень” представлена типичными таёжными видами. Пограничное расположение заповедника между Европой и Азией и между средней и северной тайгой делают его уникальным среди других заповедников </w:t>
      </w:r>
      <w:r w:rsidRPr="0069436A">
        <w:lastRenderedPageBreak/>
        <w:t>Урала. Млекопитающие представлены 38 видами из 6 отрядов, то есть все виды, характерные для Северного Урала, вероятно, обитают в заповеднике.</w:t>
      </w:r>
    </w:p>
    <w:p w:rsidR="00D64814" w:rsidRDefault="00D64814" w:rsidP="0006719A">
      <w:pPr>
        <w:jc w:val="both"/>
        <w:rPr>
          <w:b/>
        </w:rPr>
      </w:pPr>
      <w:r w:rsidRPr="0069436A">
        <w:t>Среди насекомоядных известны 2 вида бурозубок, обыкновенная и средняя, а также обыкновенный крот. Бурозубки встречаются чаще в сосняках и на зарастающих вырубках, кроты отмечены только на вторичных лугах.</w:t>
      </w:r>
    </w:p>
    <w:p w:rsidR="00D64814" w:rsidRDefault="00D64814" w:rsidP="0006719A">
      <w:pPr>
        <w:jc w:val="both"/>
        <w:rPr>
          <w:b/>
        </w:rPr>
      </w:pPr>
      <w:r w:rsidRPr="0069436A">
        <w:t>Рукокрылые заповедника изучены недостаточно. Единственное описание представлено по данным “Трудов” заповедника 1959 г. Отмечены усатая ночница, прудовая ночница, северный кожанок и ушан. Все 4 вида отряда рукокрылых внесены в Красную книгу Среднего Урала (1996).</w:t>
      </w:r>
    </w:p>
    <w:p w:rsidR="00D64814" w:rsidRDefault="00D64814" w:rsidP="0006719A">
      <w:pPr>
        <w:jc w:val="both"/>
        <w:rPr>
          <w:b/>
        </w:rPr>
      </w:pPr>
      <w:r w:rsidRPr="0069436A">
        <w:t>Среди грызунов обычны заяц-беляк, белка обыкновенная, азиатский бурундук, красная, красно-серая и рыжая полёвки. Заяц-беляк встречается во всех биотопах заповедника, чаще по долинам рек, на зарастающих вырубках, в криволесье. Обыкновенная белка многочисленна и предпочитает смешанные леса, пихто-ельники, кедровники. На территории заповедника обитает летяга. Численность её низка, зверёк ведёт скрытный образ жизни и отмечается редко. Из полёвок наиболее часто встречается красная полёвка, предпочитает темнохвойные леса. Рыжая, пашенная полёвки и полёвка-экономка встречается в небольшом количестве во всех типах леса. Когда-то обитавшие здесь речные бобры отмечены вновь на территории заповедника в 1994 г. В районе устья р. Косьва поселилась семья бобров, построивших две хатки. В 1998 г. впервые отмечен лесной лемминг.</w:t>
      </w:r>
    </w:p>
    <w:p w:rsidR="00D64814" w:rsidRDefault="00D64814" w:rsidP="0006719A">
      <w:pPr>
        <w:jc w:val="both"/>
        <w:rPr>
          <w:b/>
        </w:rPr>
      </w:pPr>
      <w:r w:rsidRPr="0069436A">
        <w:t>Богато представлено семейство куньих отряда хищных. Это росомаха, колонок, горностай, ласка, норка европейская и американская, куница, соболь и кидус. Следы росомахи встречаются повсеместно, это обычный зверь для данного региона. Ласка предпочитает пихтово-елово-кедровую тайгу, а горностай и колонок – сосновые леса и смешанные леса. Куница обитает во всех типах леса и в последние пять лет её численность постоянно растёт. Заповедник находится в области пересечении ареалов куницы и соболя, и здесь можно встретить их гибрид – кидуса. Американская норка практически вытеснила европейскую, в настоящее время нет сведений о наличии на территории европейской норки. Норка встречается повсеместно по рекам.</w:t>
      </w:r>
    </w:p>
    <w:p w:rsidR="00D64814" w:rsidRDefault="00D64814" w:rsidP="0006719A">
      <w:pPr>
        <w:jc w:val="both"/>
        <w:rPr>
          <w:b/>
        </w:rPr>
      </w:pPr>
      <w:r w:rsidRPr="0069436A">
        <w:t>На самых крупных реках заповедника (Сосьва, Шегультан, Шарп, Быстрая) обитают 3-4 речных выдры.</w:t>
      </w:r>
    </w:p>
    <w:p w:rsidR="00D64814" w:rsidRDefault="00D64814" w:rsidP="0006719A">
      <w:pPr>
        <w:jc w:val="both"/>
        <w:rPr>
          <w:b/>
        </w:rPr>
      </w:pPr>
      <w:r w:rsidRPr="0069436A">
        <w:t>Как по данным зимних маршрутных учётов, так и по опросным сведениям, численность волка на территории района растёт. До 1959 г. на территории заповедника волки не отмечались. Если до 1997 г. у его границ изредка отмечались следы двух волков-одиночек, то сейчас участились парные и групповые следы по дорогам, ведущим через заповедник и по берегам рек Сосьва, Шегультан и Шарп. Поселений волков в заповеднике не отмечено, но участились заходы на его территорию. Лисица отмечается здесь крайне редко (единичные следы на восточной и западной границах). По данным “Трудов” заповедника 1959 г. лисица была обычна.</w:t>
      </w:r>
    </w:p>
    <w:p w:rsidR="00D64814" w:rsidRDefault="00D64814" w:rsidP="0006719A">
      <w:pPr>
        <w:jc w:val="both"/>
        <w:rPr>
          <w:b/>
        </w:rPr>
      </w:pPr>
      <w:r w:rsidRPr="0069436A">
        <w:t>Медведи встречаются по всей территории. Звери выходят из берлог 4-25 апреля, залегают в спячку 12-29 октября. После выхода из берлоги кормятся на прогреваемых склонах и оттаявших вырубках. Летом жируют по берегам рек и в лесах с крупнотравьем. Осенью держатся на склонах гор, богатых кедровой шишкой и ягодой. По определению охотников, средний вес медведей описываемого района – 110-130 кг.</w:t>
      </w:r>
    </w:p>
    <w:p w:rsidR="00D64814" w:rsidRDefault="00D64814" w:rsidP="0006719A">
      <w:pPr>
        <w:jc w:val="both"/>
        <w:rPr>
          <w:b/>
        </w:rPr>
      </w:pPr>
      <w:r w:rsidRPr="0069436A">
        <w:t>Рысь – обычный вид в заповеднике “Денежкин Камень”. По наблюдениям, на территории обитает не менее 9 особей рыси. По данным зимних учетов и по карточкам встреч в 1996-1997-х гг. наблюдался явный спад численности рыси, причем корреляции с численностью зайца или рябчика не наблюдается. Основным кормом рыси является заяц. Гон в феврале-марте (самая ранняя дата – 12.02). Предпочитает смешанные леса.</w:t>
      </w:r>
    </w:p>
    <w:p w:rsidR="00D64814" w:rsidRDefault="00D64814" w:rsidP="0006719A">
      <w:pPr>
        <w:jc w:val="both"/>
        <w:rPr>
          <w:b/>
        </w:rPr>
      </w:pPr>
      <w:r w:rsidRPr="0069436A">
        <w:t xml:space="preserve">Копытные заповедника представлены лосем и кабаном (в прошлом также северным оленем). Кабан впервые появился в 1995 г. Лось размещён на территории заповедника неравномерно, численность по сезонам колеблется: наименьшая – летом, наибольшая – в январе-феврале. Летом лось держится на болотистых местах и по рекам. Самое большое </w:t>
      </w:r>
      <w:r w:rsidRPr="0069436A">
        <w:lastRenderedPageBreak/>
        <w:t>летнее стойбище лосей в регионе находится на Кутимском болоте, находящемся в 2 километрах от западной границы заповедника. Там до 1960 г. отмечалось до 90 голов лося одновременно. В настоящее время там можно отметить не более 5-10 лосей. Видимо, браконьерская охота в июне на лося в данном месте сильно подорвала популяцию. Зимой лоси держатся преимущественно по берегам рек, на вырубках и во вторичных молодых лесах. Небольшое количество лосей в течении всего года обитает у западной границы заповедника в старовозрастных лесах. К весне они откочёвывают на западный склон Уральского хребта.</w:t>
      </w:r>
    </w:p>
    <w:p w:rsidR="00D64814" w:rsidRDefault="00D64814" w:rsidP="0006719A">
      <w:pPr>
        <w:jc w:val="both"/>
        <w:rPr>
          <w:b/>
        </w:rPr>
      </w:pPr>
      <w:r w:rsidRPr="0069436A">
        <w:t>До 1959 г. отмечались кочёвки дикого северного оленя вдоль западной границы заповедника, группы до 12-15 голов. Отмечался также гон оленей на Еловском Урале. В настоящее время достоверных сведений о заходах оленя на современную территорию нет. На сопредельной с заповедником территории пасётся полудомашнее стадо северных оленей, ранее принадлежавшее госпромхозу “Денежкин Камень” (ныне – собственность муниципалитета). В 1954 г. на территории были выпущены для акклиматизации 11 кабарог, однако к 1955 г. все они погибли. До 1960 г. в 40-60 км от территории заповедника отмечались косули, сейчас сведений о них нет.</w:t>
      </w:r>
    </w:p>
    <w:p w:rsidR="00D64814" w:rsidRDefault="00D64814" w:rsidP="0006719A">
      <w:pPr>
        <w:jc w:val="both"/>
        <w:rPr>
          <w:b/>
        </w:rPr>
      </w:pPr>
      <w:r w:rsidRPr="0069436A">
        <w:t>Инвентаризация птиц была произведена в первый период существования заповедника Н.И. Кузнецовым (1959), в настоящее время практически закончена ревизия списка. На территории заповедника можно встретить 135 видов птиц, из 12 отрядов, что составляет 67% видового состава этого региона. Из них гнездится 111 видов. На весенних и осенних пролётах встречается 24 вида птиц. Большинство видов – типично таёжные, хорошо приспособленные к жизни в лесу.</w:t>
      </w:r>
    </w:p>
    <w:p w:rsidR="0006719A" w:rsidRDefault="00D64814" w:rsidP="0006719A">
      <w:pPr>
        <w:jc w:val="both"/>
        <w:rPr>
          <w:b/>
        </w:rPr>
      </w:pPr>
      <w:r w:rsidRPr="0069436A">
        <w:t>В данное время зарегистрировано для заповедника 12 новых видов, не отмеченных в списке Н.И. Кузнецова: беркут, большой кроншнеп, белоспинный дятел, краснозобый конек, речной сверчок, обыкновенный сверчок, пятнистый сверчок, серая славка, пеночка-зарничка, малая мухоловка, белокрылый клест, подорожник.</w:t>
      </w:r>
    </w:p>
    <w:p w:rsidR="0006719A" w:rsidRDefault="00D64814" w:rsidP="0006719A">
      <w:pPr>
        <w:jc w:val="both"/>
        <w:rPr>
          <w:b/>
        </w:rPr>
      </w:pPr>
      <w:r w:rsidRPr="0069436A">
        <w:t>В орнитофауне заповедника 58 видов редких или малочисленных птиц (плотность поголовья – менее 1 особи на 1 кв. км). Самый крупный отряд – воробьинообразных – представлен 19 семействами из 20 региональных (нет скворцов). Среди водоплавающих 42% видов, встречающихся в регионе. В заповеднике нет озер, но миграционный путь гусей пролегает вдоль Уральского хребта, где они в плохую погоду иногда останавливаются на отдых. Хищных птиц – 11 видов, или 68% от обитающих в регионе. Почти полностью представлены курообразные – 83%. Слабо представлены видовым и количественным составом болотные птицы – журавлеобразные и ржанкообразные – 34%. Журавли и несколько видов куликов отмечены на Кутимском болоте, входившем раньше в состав заповедника. Почти полностью представлена типично таежная орнитофауна из отрядов воробьинообразных, дятлообразных, сов, кукушек, голубеобразных – около 100%.</w:t>
      </w:r>
    </w:p>
    <w:p w:rsidR="0006719A" w:rsidRDefault="00D64814" w:rsidP="0006719A">
      <w:pPr>
        <w:jc w:val="both"/>
        <w:rPr>
          <w:b/>
        </w:rPr>
      </w:pPr>
      <w:r w:rsidRPr="0069436A">
        <w:t>В заповеднике охраняются 10 видов птиц, внесенных в Красную книгу Среднего Урала: пискулька, лебедь-кликун, беркут, орлан-белохвост, дербник, кобчик, филин, воробьиный сыч, ястребиная сова, бородатая неясыть.</w:t>
      </w:r>
    </w:p>
    <w:p w:rsidR="0006719A" w:rsidRDefault="00D64814" w:rsidP="0006719A">
      <w:pPr>
        <w:jc w:val="both"/>
        <w:rPr>
          <w:b/>
        </w:rPr>
      </w:pPr>
      <w:r w:rsidRPr="0069436A">
        <w:t>Наиболее типичные обитатели северной тайги – птицы отряда дятлообразных: большой пёстрый дятел, трёхпалый и чёрный дятлы. Из птиц отряда курообразных наиболее обычны рябчик, который одинаково распространён во всех типах леса, и глухарь, предпочитающий сосняки с брусничниками. В долинах рек и по соседству с открытыми участками обитают ястребы (тетеревятник и перепелятник), канюки. Нередок также и полевой лунь, хорошо летающий между стволами деревьев в разреженных лесах. В этих же биотопах можно встретить сов: бородатую и длиннохвостую неясытей, мохноногого и воробьиного сычей, реже – филина и ушастую сову.</w:t>
      </w:r>
    </w:p>
    <w:p w:rsidR="0006719A" w:rsidRDefault="00D64814" w:rsidP="0006719A">
      <w:pPr>
        <w:jc w:val="both"/>
        <w:rPr>
          <w:b/>
        </w:rPr>
      </w:pPr>
      <w:r w:rsidRPr="0069436A">
        <w:t xml:space="preserve">Из куликов в лесах обычен вальдшнеп, а из голубей – вяхирь. На территории обитает два вида кукушек: обыкновенная и глухая. Водных и болотных видов птиц немного. На реках заповедника обитают большой крохаль, гоголь, кряква и чирки – трескунок и свистунок. Обычен кулик перевозчик, более редки черныш и большой улит. Из воробьинообразных обычны дрозды: певчий, деряба, белобровик, пёстрый дрозд; синицы: буроголовая гаичка, </w:t>
      </w:r>
      <w:r w:rsidRPr="0069436A">
        <w:lastRenderedPageBreak/>
        <w:t>московка, сероголо-вая гаичка; желтоголовый королёк, овсянка-ремез, лесная завирушка. Своеобразен полёт воронов, их воздушные танцы можно часто видеть над склонами гор. Особую роль играет кедровка, распространяющая семена кедра. Из вьюрковых наиболее часто встречаются клёст-еловик и белокрылый клёст, зяблик, юрок, снегирь, чиж, чечётка, щур. Из пеночек – зелёная, таловка и теньковка.</w:t>
      </w:r>
    </w:p>
    <w:p w:rsidR="0006719A" w:rsidRDefault="00D64814" w:rsidP="0006719A">
      <w:pPr>
        <w:jc w:val="both"/>
        <w:rPr>
          <w:b/>
        </w:rPr>
      </w:pPr>
      <w:r w:rsidRPr="0069436A">
        <w:t>Несколько отличается от лесного орнитокомплекс горных криволесий. Здесь обычны те виды птиц, которые редко встречаются в типичных таёжных лесах. К ним относятся пеночки (весничка, зарничка), чернозобый дрозд, овсянка-крошка, варакушка. У верхней границы леса обитают белая куропатка и тетерев, численность которых резко колеблется в зависимости от характера весны.</w:t>
      </w:r>
    </w:p>
    <w:p w:rsidR="00D64814" w:rsidRPr="0006719A" w:rsidRDefault="00D64814" w:rsidP="0006719A">
      <w:pPr>
        <w:jc w:val="both"/>
        <w:rPr>
          <w:b/>
        </w:rPr>
      </w:pPr>
      <w:r w:rsidRPr="0069436A">
        <w:t>В зоне горных тундр обитают тундряная куропатка и луговой конёк, практически не встречающиеся в других биотопах заповедника. В каменистых участках тундры можно видеть лугового чекана и обыкновенную каменку. На горных речках обычна оляпка.</w:t>
      </w:r>
    </w:p>
    <w:p w:rsidR="0006719A" w:rsidRDefault="0006719A" w:rsidP="0006719A">
      <w:pPr>
        <w:jc w:val="both"/>
      </w:pPr>
    </w:p>
    <w:p w:rsidR="0006719A" w:rsidRDefault="0006719A" w:rsidP="0006719A">
      <w:pPr>
        <w:jc w:val="both"/>
        <w:rPr>
          <w:b/>
        </w:rPr>
      </w:pPr>
      <w:r w:rsidRPr="0006719A">
        <w:rPr>
          <w:b/>
        </w:rPr>
        <w:t>Растительность.</w:t>
      </w:r>
      <w:r>
        <w:rPr>
          <w:b/>
        </w:rPr>
        <w:t xml:space="preserve"> </w:t>
      </w:r>
      <w:r w:rsidR="00D64814" w:rsidRPr="0069436A">
        <w:t>На территории заповедника представлены основные ландшафтные зоны Северного Урала: высокопродуктивные сосновые леса долин и предгорий, темнохвойные горно-таёжные леса, криволесье, субальпийские луга, торные тундры, подгольцовые сообщества и болота. Покрытая лесом площадь составляет 89,9% территории заповедника.</w:t>
      </w:r>
    </w:p>
    <w:p w:rsidR="0006719A" w:rsidRDefault="00D64814" w:rsidP="0006719A">
      <w:pPr>
        <w:jc w:val="both"/>
        <w:rPr>
          <w:b/>
        </w:rPr>
      </w:pPr>
      <w:r w:rsidRPr="0069436A">
        <w:t>Инвентаризация флоры заповедника “Денежкин Камень” начата в первый период существования заповедника. Тогда список флоры был составлен А.К. Скворцовым и Л.И. Красовским. Ревизия флоры в настоящее время ещё не завершена. В данное время для территории заповедника известно 557 видов сосудистых растений, относящихся к 68 семействам. В том числе плауновидных – 8, хвощей – 6, папоротникообразных – 20, голосеменных – 6, покрытосеменных – 517 видов. Из них 54 вида (9,7%) синантропные, в том числе 26 (4,6%) встречаются только в качестве сорных, а 28 произрастают на вторичных лугах. Таким образом, естественная флора представлена 503 видами. Репрезентативность флоры заповедника по отношению к флоре Конжаковского высокогорного ботанико-географического округа, в центре которого он расположен, составляет 62%, при этом заповедник занимает лишь около 4 % его площади. Во флоре заповедника произрастает 48 из 144 видов сосудистых растений, включённых в Красную книгу Среднего Урала (1996), что составляет 33%, из них 8 реликтов и 15 эндемиков Урала. Пять видов были занесены в Красную книгу РСФСР (1988): незабудочник уральский, калипсо луковичная, минуарция Гельма, венерин башмачок настоящий, надбородник безлистный; три последних включены также в Красную книгу СССР (1984).</w:t>
      </w:r>
    </w:p>
    <w:p w:rsidR="0006719A" w:rsidRDefault="00D64814" w:rsidP="0006719A">
      <w:pPr>
        <w:jc w:val="both"/>
        <w:rPr>
          <w:b/>
        </w:rPr>
      </w:pPr>
      <w:r w:rsidRPr="0069436A">
        <w:t>Благодаря горному ландшафту заповедник имеет разнообразный растительный покров. Хорошо выражена вертикальная поясность, различаются три пояса растительности – горно-таежный, подгольцовый (субальпийский) и гольцовый. Основной тип растительности – горно-таежные леса. Большая часть лесной площади (38%) занята темнохвойной смешанной пихтово-кедрово-еловой тайгой. Основная часть пихтово-елово-кедровой тайги находится в климаксовом состоянии и не испытывала значительного влияния человека. В верхнем ярусе темнохвойной тайги пихта, кедр и ель представлены в разных пропорциях, однако общий облик леса практически не меняется с преобладанием какой-либо из пород. Присутствует небольшая примесь берёзы. В подлеске – рябина сибирская, осина, активно поедаемые лосями. Травяной ярус представлен папоротниками и крупнотравьем. Аконит сибирский, чемерица Лобеля, скерда сибирская высотой в человеческий рост под могучими елями и кедрами придают неповторимый облик темнохвойной тайге.</w:t>
      </w:r>
    </w:p>
    <w:p w:rsidR="0006719A" w:rsidRDefault="00D64814" w:rsidP="0006719A">
      <w:pPr>
        <w:jc w:val="both"/>
        <w:rPr>
          <w:b/>
        </w:rPr>
      </w:pPr>
      <w:r w:rsidRPr="0069436A">
        <w:t xml:space="preserve">На равнине и в нижней части склонов на маломощных почвах преобладают сосново-лиственничные леса. Наибольшие площади занимают сосняки-брусничники и сосняки вейниковые. По склону Вересового увала встречаются участки голубичных и багульниковых сосняков, сухие боры с лишай-никовым покровом. Сосняки покрывают 12% площади и занимают восточную и южную части заповедника. Участки с преобладанием кедра (сосны сибирской) – около 1% территории - уникальны и </w:t>
      </w:r>
      <w:r w:rsidRPr="0069436A">
        <w:lastRenderedPageBreak/>
        <w:t>встречаются на каменистых склонах гор. Это необычайно светлые, разреженные леса практически со сплошным покровом лишайников, преимущественно кладин.</w:t>
      </w:r>
    </w:p>
    <w:p w:rsidR="0006719A" w:rsidRDefault="00D64814" w:rsidP="0006719A">
      <w:pPr>
        <w:jc w:val="both"/>
        <w:rPr>
          <w:b/>
        </w:rPr>
      </w:pPr>
      <w:r w:rsidRPr="0069436A">
        <w:t>Смешанные леса занимают около 35% площади территории. Встречаются березовые леса (около 3% площади). В основном это вторичные березняки по вырубкам и бывшим гарям. По берегам рек и по окраинам болот есть небольшие участки первичных березняков с подлеском из ив и мощным травяным покровом из вейника Лангсдорфа, крестовника восьмиязычкового, чемерицы Лобеля, недоспелки копьевидной. Болота на территории заповедника малы по площади, не более 1 км в диаметре, чаще можно встретить заболоченные леса. Кое-где в горах встречаются участки с низко-бонитетной сосной, карликовой берёзой, морошкой и клюквой по сфагнуму.</w:t>
      </w:r>
    </w:p>
    <w:p w:rsidR="00D64814" w:rsidRPr="0006719A" w:rsidRDefault="00D64814" w:rsidP="0006719A">
      <w:pPr>
        <w:jc w:val="both"/>
        <w:rPr>
          <w:b/>
        </w:rPr>
      </w:pPr>
      <w:r w:rsidRPr="0069436A">
        <w:t>Подгольцовый (субальпийский) пояс не луговой, а слагается из субальпийского криволесья с пятнами кустарников и горных тундр, около 8% площади. Значительная его часть занята каменистыми россыпями. Криволесье слагается в основном из лиственницы сибирской, березы извилистой, сосны сибирской, реже ели и пихты, единичными экземплярами встречаются сосна обыкновенная (с. лесная), рябина сибирская, ивы; криволесье занимает около 2% площади территории. В покрове преобладают кустарнички – голубика, черника и др., также зеленые мхи и лишайники. В подлеске – ивы, шиповник иглистый, карликовая береза. На плоских террасовидных уступах развиты горные тундры с карликовой березой, лишайниковые тундры с арктоусом, а в долинах, на перевалах – дриадовые тундры. Растительность гольцового пояса – скудная: это накипные, листоватые и кустистые лишайники, мхи, одиночные экземпляры астры альпийской, качима уральского и др. На сырых местах с делювиальным мелкозёмом находятся задернелые осоковые тундровые лужайки с участием полыни Рупрехта, ястребинки альпийской, скерды золотистой, а у ручьёв – кустарниковых ив, манжеток, камнеломок. Данная зона представляет наибольшее разнообразие стадий сукцессии. Горно-тундровый пояс представляет собой мозаику лишайниковых, осоковых, кустарничковых тундр и курумов.</w:t>
      </w:r>
    </w:p>
    <w:p w:rsidR="0071794F" w:rsidRDefault="0071794F">
      <w:pPr>
        <w:spacing w:after="200" w:line="276" w:lineRule="auto"/>
      </w:pPr>
      <w:r>
        <w:br w:type="page"/>
      </w:r>
    </w:p>
    <w:p w:rsidR="0006719A" w:rsidRPr="0006719A" w:rsidRDefault="0006719A" w:rsidP="00BF3791">
      <w:pPr>
        <w:pStyle w:val="1"/>
      </w:pPr>
      <w:bookmarkStart w:id="89" w:name="_Toc368927767"/>
      <w:r w:rsidRPr="0006719A">
        <w:lastRenderedPageBreak/>
        <w:t>3.Экономическая база развития населенного пункта.</w:t>
      </w:r>
      <w:bookmarkEnd w:id="89"/>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 xml:space="preserve">Основой экономики </w:t>
      </w:r>
      <w:r w:rsidR="00FC11B0">
        <w:rPr>
          <w:rFonts w:ascii="Times New Roman" w:hAnsi="Times New Roman" w:cs="Times New Roman"/>
          <w:color w:val="000000"/>
        </w:rPr>
        <w:t>п.Сосьва</w:t>
      </w:r>
      <w:r w:rsidRPr="001F7CD8">
        <w:rPr>
          <w:rFonts w:ascii="Times New Roman" w:hAnsi="Times New Roman" w:cs="Times New Roman"/>
        </w:rPr>
        <w:t xml:space="preserve"> в настоящее время явля</w:t>
      </w:r>
      <w:r w:rsidR="00175C51">
        <w:rPr>
          <w:rFonts w:ascii="Times New Roman" w:hAnsi="Times New Roman" w:cs="Times New Roman"/>
        </w:rPr>
        <w:t>ется</w:t>
      </w:r>
      <w:r w:rsidRPr="001F7CD8">
        <w:rPr>
          <w:rFonts w:ascii="Times New Roman" w:hAnsi="Times New Roman" w:cs="Times New Roman"/>
        </w:rPr>
        <w:t xml:space="preserve"> </w:t>
      </w:r>
      <w:r w:rsidR="00175C51">
        <w:rPr>
          <w:rFonts w:ascii="Times New Roman" w:hAnsi="Times New Roman" w:cs="Times New Roman"/>
        </w:rPr>
        <w:t>лесозаготовка</w:t>
      </w:r>
      <w:r w:rsidR="00360B0E">
        <w:rPr>
          <w:rFonts w:ascii="Times New Roman" w:hAnsi="Times New Roman" w:cs="Times New Roman"/>
        </w:rPr>
        <w:t>, фермерские хозяйства, индивидуальные подсобные хозяйства, охота</w:t>
      </w:r>
      <w:r w:rsidRPr="001F7CD8">
        <w:rPr>
          <w:rFonts w:ascii="Times New Roman" w:hAnsi="Times New Roman" w:cs="Times New Roman"/>
        </w:rPr>
        <w:t xml:space="preserve">. </w:t>
      </w:r>
    </w:p>
    <w:p w:rsidR="00E50179"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Общее число работающих на предприяти</w:t>
      </w:r>
      <w:r>
        <w:rPr>
          <w:rFonts w:ascii="Times New Roman" w:hAnsi="Times New Roman" w:cs="Times New Roman"/>
        </w:rPr>
        <w:t>ях</w:t>
      </w:r>
      <w:r w:rsidR="00CB6408">
        <w:rPr>
          <w:rFonts w:ascii="Times New Roman" w:hAnsi="Times New Roman" w:cs="Times New Roman"/>
        </w:rPr>
        <w:t xml:space="preserve"> и учреждениях обслуживания</w:t>
      </w:r>
      <w:r w:rsidR="00360B0E">
        <w:rPr>
          <w:rFonts w:ascii="Times New Roman" w:hAnsi="Times New Roman" w:cs="Times New Roman"/>
        </w:rPr>
        <w:t xml:space="preserve">, расположенных непосредственно в </w:t>
      </w:r>
      <w:r w:rsidR="00CB6408">
        <w:rPr>
          <w:rFonts w:ascii="Times New Roman" w:hAnsi="Times New Roman" w:cs="Times New Roman"/>
        </w:rPr>
        <w:t xml:space="preserve">поселке </w:t>
      </w:r>
      <w:r w:rsidRPr="001F7CD8">
        <w:rPr>
          <w:rFonts w:ascii="Times New Roman" w:hAnsi="Times New Roman" w:cs="Times New Roman"/>
        </w:rPr>
        <w:t xml:space="preserve">на исходный год составило </w:t>
      </w:r>
      <w:r w:rsidR="00CB6408" w:rsidRPr="00CB6408">
        <w:rPr>
          <w:rFonts w:ascii="Times New Roman" w:hAnsi="Times New Roman" w:cs="Times New Roman"/>
        </w:rPr>
        <w:t>42</w:t>
      </w:r>
      <w:r w:rsidRPr="005D3E43">
        <w:rPr>
          <w:rFonts w:ascii="Times New Roman" w:hAnsi="Times New Roman" w:cs="Times New Roman"/>
        </w:rPr>
        <w:t xml:space="preserve"> </w:t>
      </w:r>
      <w:r w:rsidRPr="001F7CD8">
        <w:rPr>
          <w:rFonts w:ascii="Times New Roman" w:hAnsi="Times New Roman" w:cs="Times New Roman"/>
        </w:rPr>
        <w:t>человек</w:t>
      </w:r>
      <w:r w:rsidR="00CB6408">
        <w:rPr>
          <w:rFonts w:ascii="Times New Roman" w:hAnsi="Times New Roman" w:cs="Times New Roman"/>
        </w:rPr>
        <w:t>а</w:t>
      </w:r>
      <w:r w:rsidRPr="001F7CD8">
        <w:rPr>
          <w:rFonts w:ascii="Times New Roman" w:hAnsi="Times New Roman" w:cs="Times New Roman"/>
        </w:rPr>
        <w:t>.</w:t>
      </w:r>
      <w:r w:rsidR="00360B0E">
        <w:rPr>
          <w:rFonts w:ascii="Times New Roman" w:hAnsi="Times New Roman" w:cs="Times New Roman"/>
        </w:rPr>
        <w:t xml:space="preserve"> Кроме того, в п.Черемухово трудоустроено</w:t>
      </w:r>
      <w:r w:rsidR="00CB6408">
        <w:rPr>
          <w:rFonts w:ascii="Times New Roman" w:hAnsi="Times New Roman" w:cs="Times New Roman"/>
        </w:rPr>
        <w:t xml:space="preserve"> 11</w:t>
      </w:r>
      <w:r w:rsidR="00360B0E">
        <w:rPr>
          <w:rFonts w:ascii="Times New Roman" w:hAnsi="Times New Roman" w:cs="Times New Roman"/>
        </w:rPr>
        <w:t xml:space="preserve"> человек, в г.Североуральск</w:t>
      </w:r>
      <w:r w:rsidR="00CB6408">
        <w:rPr>
          <w:rFonts w:ascii="Times New Roman" w:hAnsi="Times New Roman" w:cs="Times New Roman"/>
        </w:rPr>
        <w:t xml:space="preserve"> - 8</w:t>
      </w:r>
      <w:r w:rsidR="00360B0E">
        <w:rPr>
          <w:rFonts w:ascii="Times New Roman" w:hAnsi="Times New Roman" w:cs="Times New Roman"/>
        </w:rPr>
        <w:t xml:space="preserve"> человек.</w:t>
      </w:r>
      <w:r w:rsidR="00CB6408">
        <w:rPr>
          <w:rFonts w:ascii="Times New Roman" w:hAnsi="Times New Roman" w:cs="Times New Roman"/>
        </w:rPr>
        <w:t xml:space="preserve"> Вахтовым методом на территории </w:t>
      </w:r>
      <w:r w:rsidR="003E1C95">
        <w:rPr>
          <w:rFonts w:ascii="Times New Roman" w:hAnsi="Times New Roman" w:cs="Times New Roman"/>
        </w:rPr>
        <w:t>региона</w:t>
      </w:r>
      <w:r w:rsidR="00CB6408">
        <w:rPr>
          <w:rFonts w:ascii="Times New Roman" w:hAnsi="Times New Roman" w:cs="Times New Roman"/>
        </w:rPr>
        <w:t xml:space="preserve"> трудится 7 человек.</w:t>
      </w:r>
    </w:p>
    <w:p w:rsidR="00674F08" w:rsidRDefault="00674F08" w:rsidP="00E50179">
      <w:pPr>
        <w:pStyle w:val="a3"/>
        <w:spacing w:line="240" w:lineRule="auto"/>
        <w:ind w:firstLine="567"/>
        <w:jc w:val="both"/>
        <w:rPr>
          <w:rFonts w:ascii="Times New Roman" w:hAnsi="Times New Roman" w:cs="Times New Roman"/>
        </w:rPr>
      </w:pPr>
      <w:r>
        <w:rPr>
          <w:rFonts w:ascii="Times New Roman" w:hAnsi="Times New Roman" w:cs="Times New Roman"/>
        </w:rPr>
        <w:t>В общей сложности на текущий год трудоустроено 68 человек, что составляет 19.5% от общего количества жителей</w:t>
      </w:r>
      <w:r w:rsidR="003E1C95">
        <w:rPr>
          <w:rFonts w:ascii="Times New Roman" w:hAnsi="Times New Roman" w:cs="Times New Roman"/>
        </w:rPr>
        <w:t>,  и значительно ниже рекомендуемого норматива, отражающего устойчивое социально-экономическое развитие</w:t>
      </w:r>
      <w:r w:rsidR="002038E9">
        <w:rPr>
          <w:rFonts w:ascii="Times New Roman" w:hAnsi="Times New Roman" w:cs="Times New Roman"/>
        </w:rPr>
        <w:t xml:space="preserve"> -</w:t>
      </w:r>
      <w:r w:rsidR="003E1C95">
        <w:rPr>
          <w:rFonts w:ascii="Times New Roman" w:hAnsi="Times New Roman" w:cs="Times New Roman"/>
        </w:rPr>
        <w:t xml:space="preserve"> 45-50%.</w:t>
      </w:r>
    </w:p>
    <w:p w:rsidR="00E50179" w:rsidRDefault="00E50179" w:rsidP="00E50179">
      <w:pPr>
        <w:pStyle w:val="a3"/>
        <w:spacing w:line="240" w:lineRule="auto"/>
        <w:ind w:firstLine="567"/>
        <w:jc w:val="both"/>
        <w:rPr>
          <w:rFonts w:ascii="Times New Roman" w:hAnsi="Times New Roman" w:cs="Times New Roman"/>
        </w:rPr>
      </w:pPr>
      <w:r>
        <w:rPr>
          <w:rFonts w:ascii="Times New Roman" w:hAnsi="Times New Roman" w:cs="Times New Roman"/>
        </w:rPr>
        <w:t xml:space="preserve">В </w:t>
      </w:r>
      <w:r w:rsidRPr="001F7CD8">
        <w:rPr>
          <w:rFonts w:ascii="Times New Roman" w:hAnsi="Times New Roman" w:cs="Times New Roman"/>
        </w:rPr>
        <w:t xml:space="preserve">обслуживающей сфере </w:t>
      </w:r>
      <w:r w:rsidR="00FC11B0">
        <w:rPr>
          <w:rFonts w:ascii="Times New Roman" w:hAnsi="Times New Roman" w:cs="Times New Roman"/>
        </w:rPr>
        <w:t>поселка</w:t>
      </w:r>
      <w:r w:rsidRPr="001F7CD8">
        <w:rPr>
          <w:rFonts w:ascii="Times New Roman" w:hAnsi="Times New Roman" w:cs="Times New Roman"/>
        </w:rPr>
        <w:t xml:space="preserve"> на исходный год занято </w:t>
      </w:r>
      <w:r w:rsidR="00CB6408">
        <w:rPr>
          <w:rFonts w:ascii="Times New Roman" w:hAnsi="Times New Roman" w:cs="Times New Roman"/>
        </w:rPr>
        <w:t>17</w:t>
      </w:r>
      <w:r w:rsidRPr="004818BB">
        <w:rPr>
          <w:rFonts w:ascii="Times New Roman" w:hAnsi="Times New Roman" w:cs="Times New Roman"/>
          <w:color w:val="FF0000"/>
        </w:rPr>
        <w:t xml:space="preserve"> </w:t>
      </w:r>
      <w:r w:rsidRPr="001F7CD8">
        <w:rPr>
          <w:rFonts w:ascii="Times New Roman" w:hAnsi="Times New Roman" w:cs="Times New Roman"/>
        </w:rPr>
        <w:t>человек</w:t>
      </w:r>
      <w:r>
        <w:rPr>
          <w:rFonts w:ascii="Times New Roman" w:hAnsi="Times New Roman" w:cs="Times New Roman"/>
        </w:rPr>
        <w:t>,</w:t>
      </w:r>
      <w:r w:rsidRPr="001F7CD8">
        <w:rPr>
          <w:rFonts w:ascii="Times New Roman" w:hAnsi="Times New Roman" w:cs="Times New Roman"/>
        </w:rPr>
        <w:t xml:space="preserve"> в т.ч. в сфере образования – </w:t>
      </w:r>
      <w:r w:rsidR="00CB6408">
        <w:rPr>
          <w:rFonts w:ascii="Times New Roman" w:hAnsi="Times New Roman" w:cs="Times New Roman"/>
        </w:rPr>
        <w:t>2</w:t>
      </w:r>
      <w:r w:rsidRPr="001F7CD8">
        <w:rPr>
          <w:rFonts w:ascii="Times New Roman" w:hAnsi="Times New Roman" w:cs="Times New Roman"/>
        </w:rPr>
        <w:t xml:space="preserve">, в сфере культурного обслуживания – </w:t>
      </w:r>
      <w:r w:rsidR="00CB6408">
        <w:rPr>
          <w:rFonts w:ascii="Times New Roman" w:hAnsi="Times New Roman" w:cs="Times New Roman"/>
        </w:rPr>
        <w:t>4</w:t>
      </w:r>
      <w:r w:rsidRPr="001F7CD8">
        <w:rPr>
          <w:rFonts w:ascii="Times New Roman" w:hAnsi="Times New Roman" w:cs="Times New Roman"/>
        </w:rPr>
        <w:t>, в сфере торговли -</w:t>
      </w:r>
      <w:r>
        <w:rPr>
          <w:rFonts w:ascii="Times New Roman" w:hAnsi="Times New Roman" w:cs="Times New Roman"/>
        </w:rPr>
        <w:t xml:space="preserve"> </w:t>
      </w:r>
      <w:r w:rsidR="00CB6408">
        <w:rPr>
          <w:rFonts w:ascii="Times New Roman" w:hAnsi="Times New Roman" w:cs="Times New Roman"/>
        </w:rPr>
        <w:t>4</w:t>
      </w:r>
      <w:r w:rsidRPr="001F7CD8">
        <w:rPr>
          <w:rFonts w:ascii="Times New Roman" w:hAnsi="Times New Roman" w:cs="Times New Roman"/>
        </w:rPr>
        <w:t xml:space="preserve">, в сфере здравоохранения – </w:t>
      </w:r>
      <w:r w:rsidR="00CB6408">
        <w:rPr>
          <w:rFonts w:ascii="Times New Roman" w:hAnsi="Times New Roman" w:cs="Times New Roman"/>
        </w:rPr>
        <w:t>5, в сфере коммунального обслуживания – 2.</w:t>
      </w:r>
    </w:p>
    <w:p w:rsidR="00E50179"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ab/>
        <w:t xml:space="preserve">Социальная инфраструктура </w:t>
      </w:r>
      <w:r w:rsidR="00FC11B0">
        <w:rPr>
          <w:rFonts w:ascii="Times New Roman" w:hAnsi="Times New Roman" w:cs="Times New Roman"/>
        </w:rPr>
        <w:t>поселка</w:t>
      </w:r>
      <w:r w:rsidRPr="001F7CD8">
        <w:rPr>
          <w:rFonts w:ascii="Times New Roman" w:hAnsi="Times New Roman" w:cs="Times New Roman"/>
        </w:rPr>
        <w:t xml:space="preserve"> </w:t>
      </w:r>
      <w:r w:rsidR="0044488D">
        <w:rPr>
          <w:rFonts w:ascii="Times New Roman" w:hAnsi="Times New Roman" w:cs="Times New Roman"/>
        </w:rPr>
        <w:t>не</w:t>
      </w:r>
      <w:r w:rsidRPr="001F7CD8">
        <w:rPr>
          <w:rFonts w:ascii="Times New Roman" w:hAnsi="Times New Roman" w:cs="Times New Roman"/>
        </w:rPr>
        <w:t xml:space="preserve">достаточно развита, в обслуживающей сфере занято </w:t>
      </w:r>
      <w:r w:rsidRPr="00CB6408">
        <w:rPr>
          <w:rFonts w:ascii="Times New Roman" w:hAnsi="Times New Roman" w:cs="Times New Roman"/>
        </w:rPr>
        <w:t xml:space="preserve">около </w:t>
      </w:r>
      <w:r w:rsidR="00CB6408">
        <w:rPr>
          <w:rFonts w:ascii="Times New Roman" w:hAnsi="Times New Roman" w:cs="Times New Roman"/>
        </w:rPr>
        <w:t>4.</w:t>
      </w:r>
      <w:r w:rsidR="00CB6408" w:rsidRPr="00CB6408">
        <w:rPr>
          <w:rFonts w:ascii="Times New Roman" w:hAnsi="Times New Roman" w:cs="Times New Roman"/>
        </w:rPr>
        <w:t>8</w:t>
      </w:r>
      <w:r w:rsidRPr="00425D55">
        <w:rPr>
          <w:rFonts w:ascii="Times New Roman" w:hAnsi="Times New Roman" w:cs="Times New Roman"/>
        </w:rPr>
        <w:t>%</w:t>
      </w:r>
      <w:r w:rsidRPr="001F7CD8">
        <w:rPr>
          <w:rFonts w:ascii="Times New Roman" w:hAnsi="Times New Roman" w:cs="Times New Roman"/>
        </w:rPr>
        <w:t xml:space="preserve"> населения, что </w:t>
      </w:r>
      <w:r w:rsidR="0044488D">
        <w:rPr>
          <w:rFonts w:ascii="Times New Roman" w:hAnsi="Times New Roman" w:cs="Times New Roman"/>
        </w:rPr>
        <w:t xml:space="preserve">не </w:t>
      </w:r>
      <w:r>
        <w:rPr>
          <w:rFonts w:ascii="Times New Roman" w:hAnsi="Times New Roman" w:cs="Times New Roman"/>
        </w:rPr>
        <w:t xml:space="preserve">соответствует </w:t>
      </w:r>
      <w:r w:rsidRPr="001F7CD8">
        <w:rPr>
          <w:rFonts w:ascii="Times New Roman" w:hAnsi="Times New Roman" w:cs="Times New Roman"/>
        </w:rPr>
        <w:t>рекомендуем</w:t>
      </w:r>
      <w:r>
        <w:rPr>
          <w:rFonts w:ascii="Times New Roman" w:hAnsi="Times New Roman" w:cs="Times New Roman"/>
        </w:rPr>
        <w:t>ому</w:t>
      </w:r>
      <w:r w:rsidRPr="001F7CD8">
        <w:rPr>
          <w:rFonts w:ascii="Times New Roman" w:hAnsi="Times New Roman" w:cs="Times New Roman"/>
        </w:rPr>
        <w:t xml:space="preserve"> норматив</w:t>
      </w:r>
      <w:r>
        <w:rPr>
          <w:rFonts w:ascii="Times New Roman" w:hAnsi="Times New Roman" w:cs="Times New Roman"/>
        </w:rPr>
        <w:t>у</w:t>
      </w:r>
      <w:r w:rsidRPr="001F7CD8">
        <w:rPr>
          <w:rFonts w:ascii="Times New Roman" w:hAnsi="Times New Roman" w:cs="Times New Roman"/>
        </w:rPr>
        <w:t xml:space="preserve"> – 19-20</w:t>
      </w:r>
      <w:r w:rsidR="00CB6408">
        <w:rPr>
          <w:rFonts w:ascii="Times New Roman" w:hAnsi="Times New Roman" w:cs="Times New Roman"/>
        </w:rPr>
        <w:t>%</w:t>
      </w:r>
      <w:r w:rsidRPr="001F7CD8">
        <w:rPr>
          <w:rFonts w:ascii="Times New Roman" w:hAnsi="Times New Roman" w:cs="Times New Roman"/>
        </w:rPr>
        <w:t>.</w:t>
      </w:r>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ab/>
        <w:t xml:space="preserve">Состояние жилого фонда </w:t>
      </w:r>
      <w:r w:rsidR="00FC11B0">
        <w:rPr>
          <w:rFonts w:ascii="Times New Roman" w:hAnsi="Times New Roman" w:cs="Times New Roman"/>
        </w:rPr>
        <w:t>поселка</w:t>
      </w:r>
      <w:r w:rsidRPr="001F7CD8">
        <w:rPr>
          <w:rFonts w:ascii="Times New Roman" w:hAnsi="Times New Roman" w:cs="Times New Roman"/>
        </w:rPr>
        <w:t xml:space="preserve"> в целом удовлетворительное, жилая застройка представлена усадебными жилыми домами. </w:t>
      </w:r>
      <w:r w:rsidR="00674F08">
        <w:rPr>
          <w:rFonts w:ascii="Times New Roman" w:hAnsi="Times New Roman" w:cs="Times New Roman"/>
        </w:rPr>
        <w:t>Инженерное обеспечение поселка представлено только системой электроснабжения, кроме того в поселке имеются водозаборные скважины и водоразборные колонки, водопроводная сеть отсутствует. Центральное отопление имеется только в здании школы и клуба.</w:t>
      </w:r>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 xml:space="preserve">Для укрепления экономической базы </w:t>
      </w:r>
      <w:r w:rsidR="00FC11B0">
        <w:rPr>
          <w:rFonts w:ascii="Times New Roman" w:hAnsi="Times New Roman" w:cs="Times New Roman"/>
        </w:rPr>
        <w:t>поселка</w:t>
      </w:r>
      <w:r w:rsidRPr="001F7CD8">
        <w:rPr>
          <w:rFonts w:ascii="Times New Roman" w:hAnsi="Times New Roman" w:cs="Times New Roman"/>
        </w:rPr>
        <w:t>, его устойчивого социально- экономического развития и, как следствие, улучшения уровня жизни населения, необходимо развитие производственной и обслуживающей отрасли, что позволит организовать дополнительные конкурентноспособные места приложения труда.</w:t>
      </w:r>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ab/>
      </w:r>
    </w:p>
    <w:p w:rsidR="00E50179" w:rsidRPr="001F7CD8" w:rsidRDefault="00E50179" w:rsidP="002038E9">
      <w:pPr>
        <w:pStyle w:val="a3"/>
        <w:spacing w:line="240" w:lineRule="auto"/>
        <w:ind w:firstLine="567"/>
        <w:rPr>
          <w:rFonts w:ascii="Times New Roman" w:hAnsi="Times New Roman" w:cs="Times New Roman"/>
          <w:b/>
          <w:bCs/>
        </w:rPr>
      </w:pPr>
      <w:r w:rsidRPr="001F7CD8">
        <w:rPr>
          <w:rFonts w:ascii="Times New Roman" w:hAnsi="Times New Roman" w:cs="Times New Roman"/>
          <w:b/>
          <w:bCs/>
        </w:rPr>
        <w:t xml:space="preserve">Предпосылками развития экономики </w:t>
      </w:r>
      <w:r>
        <w:rPr>
          <w:rFonts w:ascii="Times New Roman" w:hAnsi="Times New Roman" w:cs="Times New Roman"/>
          <w:b/>
          <w:bCs/>
        </w:rPr>
        <w:t>поселка</w:t>
      </w:r>
      <w:r w:rsidRPr="001F7CD8">
        <w:rPr>
          <w:rFonts w:ascii="Times New Roman" w:hAnsi="Times New Roman" w:cs="Times New Roman"/>
          <w:b/>
          <w:bCs/>
        </w:rPr>
        <w:t xml:space="preserve"> служат:</w:t>
      </w:r>
    </w:p>
    <w:p w:rsidR="00E50179" w:rsidRPr="001F7CD8" w:rsidRDefault="00E50179" w:rsidP="002038E9">
      <w:pPr>
        <w:pStyle w:val="a3"/>
        <w:spacing w:line="240" w:lineRule="auto"/>
        <w:ind w:firstLine="567"/>
        <w:rPr>
          <w:rFonts w:ascii="Times New Roman" w:hAnsi="Times New Roman" w:cs="Times New Roman"/>
        </w:rPr>
      </w:pPr>
      <w:r w:rsidRPr="001F7CD8">
        <w:rPr>
          <w:rFonts w:ascii="Times New Roman" w:hAnsi="Times New Roman" w:cs="Times New Roman"/>
        </w:rPr>
        <w:t>- территори</w:t>
      </w:r>
      <w:r>
        <w:rPr>
          <w:rFonts w:ascii="Times New Roman" w:hAnsi="Times New Roman" w:cs="Times New Roman"/>
        </w:rPr>
        <w:t>альные возможности для развития селитебных территорий, в т.ч. дачного строительства;</w:t>
      </w:r>
    </w:p>
    <w:p w:rsidR="00E50179" w:rsidRPr="001F7CD8" w:rsidRDefault="00674F08" w:rsidP="002038E9">
      <w:pPr>
        <w:pStyle w:val="a3"/>
        <w:spacing w:line="240" w:lineRule="auto"/>
        <w:ind w:firstLine="567"/>
        <w:rPr>
          <w:rFonts w:ascii="Times New Roman" w:hAnsi="Times New Roman" w:cs="Times New Roman"/>
        </w:rPr>
      </w:pPr>
      <w:r>
        <w:rPr>
          <w:rFonts w:ascii="Times New Roman" w:hAnsi="Times New Roman" w:cs="Times New Roman"/>
        </w:rPr>
        <w:t>-</w:t>
      </w:r>
      <w:r w:rsidR="00E50179" w:rsidRPr="001F7CD8">
        <w:rPr>
          <w:rFonts w:ascii="Times New Roman" w:hAnsi="Times New Roman" w:cs="Times New Roman"/>
        </w:rPr>
        <w:t>выгодное географическое положение, наличие автомобильного сообщения;</w:t>
      </w:r>
    </w:p>
    <w:p w:rsidR="00E50179" w:rsidRPr="001F7CD8" w:rsidRDefault="00674F08" w:rsidP="002038E9">
      <w:pPr>
        <w:pStyle w:val="a3"/>
        <w:spacing w:line="240" w:lineRule="auto"/>
        <w:ind w:firstLine="567"/>
        <w:rPr>
          <w:rFonts w:ascii="Times New Roman" w:hAnsi="Times New Roman" w:cs="Times New Roman"/>
        </w:rPr>
      </w:pPr>
      <w:r>
        <w:rPr>
          <w:rFonts w:ascii="Times New Roman" w:hAnsi="Times New Roman" w:cs="Times New Roman"/>
        </w:rPr>
        <w:t>-</w:t>
      </w:r>
      <w:r w:rsidR="00E50179" w:rsidRPr="001F7CD8">
        <w:rPr>
          <w:rFonts w:ascii="Times New Roman" w:hAnsi="Times New Roman" w:cs="Times New Roman"/>
        </w:rPr>
        <w:t>трудовые ресурсы;</w:t>
      </w:r>
    </w:p>
    <w:p w:rsidR="00E50179" w:rsidRPr="001F7CD8" w:rsidRDefault="00674F08" w:rsidP="002038E9">
      <w:pPr>
        <w:pStyle w:val="a3"/>
        <w:spacing w:line="240" w:lineRule="auto"/>
        <w:ind w:firstLine="567"/>
        <w:rPr>
          <w:rFonts w:ascii="Times New Roman" w:hAnsi="Times New Roman" w:cs="Times New Roman"/>
        </w:rPr>
      </w:pPr>
      <w:r>
        <w:rPr>
          <w:rFonts w:ascii="Times New Roman" w:hAnsi="Times New Roman" w:cs="Times New Roman"/>
        </w:rPr>
        <w:t>-</w:t>
      </w:r>
      <w:r w:rsidR="00E50179">
        <w:rPr>
          <w:rFonts w:ascii="Times New Roman" w:hAnsi="Times New Roman" w:cs="Times New Roman"/>
        </w:rPr>
        <w:t>богатейший природно-рекреационный потенциал</w:t>
      </w:r>
      <w:r>
        <w:rPr>
          <w:rFonts w:ascii="Times New Roman" w:hAnsi="Times New Roman" w:cs="Times New Roman"/>
        </w:rPr>
        <w:t>;</w:t>
      </w:r>
      <w:r w:rsidR="00E50179" w:rsidRPr="001F7CD8">
        <w:rPr>
          <w:rFonts w:ascii="Times New Roman" w:hAnsi="Times New Roman" w:cs="Times New Roman"/>
        </w:rPr>
        <w:tab/>
      </w:r>
    </w:p>
    <w:p w:rsidR="00E50179" w:rsidRPr="001F7CD8" w:rsidRDefault="00E50179" w:rsidP="002038E9">
      <w:pPr>
        <w:pStyle w:val="a3"/>
        <w:spacing w:line="240" w:lineRule="auto"/>
        <w:ind w:firstLine="567"/>
        <w:rPr>
          <w:rFonts w:ascii="Times New Roman" w:hAnsi="Times New Roman" w:cs="Times New Roman"/>
          <w:b/>
          <w:bCs/>
        </w:rPr>
      </w:pPr>
      <w:r w:rsidRPr="001F7CD8">
        <w:rPr>
          <w:rFonts w:ascii="Times New Roman" w:hAnsi="Times New Roman" w:cs="Times New Roman"/>
          <w:b/>
          <w:bCs/>
        </w:rPr>
        <w:t xml:space="preserve">Сдерживающими факторами развития экономики </w:t>
      </w:r>
      <w:r w:rsidR="00FC11B0">
        <w:rPr>
          <w:rFonts w:ascii="Times New Roman" w:hAnsi="Times New Roman" w:cs="Times New Roman"/>
          <w:b/>
          <w:bCs/>
        </w:rPr>
        <w:t>поселка</w:t>
      </w:r>
      <w:r w:rsidRPr="001F7CD8">
        <w:rPr>
          <w:rFonts w:ascii="Times New Roman" w:hAnsi="Times New Roman" w:cs="Times New Roman"/>
          <w:b/>
          <w:bCs/>
        </w:rPr>
        <w:t xml:space="preserve"> являются:</w:t>
      </w:r>
    </w:p>
    <w:p w:rsidR="00674F08" w:rsidRDefault="00674F08" w:rsidP="002038E9">
      <w:pPr>
        <w:pStyle w:val="a3"/>
        <w:spacing w:line="240" w:lineRule="auto"/>
        <w:ind w:firstLine="567"/>
        <w:rPr>
          <w:rFonts w:ascii="Times New Roman" w:hAnsi="Times New Roman" w:cs="Times New Roman"/>
        </w:rPr>
      </w:pPr>
      <w:r>
        <w:rPr>
          <w:rFonts w:ascii="Times New Roman" w:hAnsi="Times New Roman" w:cs="Times New Roman"/>
        </w:rPr>
        <w:t>-</w:t>
      </w:r>
      <w:r w:rsidR="00E50179" w:rsidRPr="001F7CD8">
        <w:rPr>
          <w:rFonts w:ascii="Times New Roman" w:hAnsi="Times New Roman" w:cs="Times New Roman"/>
        </w:rPr>
        <w:t xml:space="preserve">необходимость реконструкции </w:t>
      </w:r>
      <w:r w:rsidR="00E50179">
        <w:rPr>
          <w:rFonts w:ascii="Times New Roman" w:hAnsi="Times New Roman" w:cs="Times New Roman"/>
        </w:rPr>
        <w:t xml:space="preserve">и развития </w:t>
      </w:r>
      <w:r w:rsidR="00E50179" w:rsidRPr="001F7CD8">
        <w:rPr>
          <w:rFonts w:ascii="Times New Roman" w:hAnsi="Times New Roman" w:cs="Times New Roman"/>
        </w:rPr>
        <w:t>инженерной инфраструктуры</w:t>
      </w:r>
      <w:r w:rsidR="00E50179">
        <w:rPr>
          <w:rFonts w:ascii="Times New Roman" w:hAnsi="Times New Roman" w:cs="Times New Roman"/>
        </w:rPr>
        <w:t xml:space="preserve">, в т.ч. </w:t>
      </w:r>
      <w:r w:rsidR="00B80A47">
        <w:rPr>
          <w:rFonts w:ascii="Times New Roman" w:hAnsi="Times New Roman" w:cs="Times New Roman"/>
        </w:rPr>
        <w:t>организация централизованного водопровода и водоотведения, теплоснабжени</w:t>
      </w:r>
      <w:r>
        <w:rPr>
          <w:rFonts w:ascii="Times New Roman" w:hAnsi="Times New Roman" w:cs="Times New Roman"/>
        </w:rPr>
        <w:t>я;</w:t>
      </w:r>
    </w:p>
    <w:p w:rsidR="00E50179" w:rsidRPr="001F7CD8" w:rsidRDefault="00E50179" w:rsidP="002038E9">
      <w:pPr>
        <w:pStyle w:val="a3"/>
        <w:spacing w:line="240" w:lineRule="auto"/>
        <w:ind w:firstLine="567"/>
        <w:rPr>
          <w:rFonts w:ascii="Times New Roman" w:hAnsi="Times New Roman" w:cs="Times New Roman"/>
        </w:rPr>
      </w:pPr>
      <w:r>
        <w:rPr>
          <w:rFonts w:ascii="Times New Roman" w:hAnsi="Times New Roman" w:cs="Times New Roman"/>
        </w:rPr>
        <w:t xml:space="preserve">отсутствие на исходный год достаточного количества </w:t>
      </w:r>
      <w:r w:rsidR="00B80A47">
        <w:rPr>
          <w:rFonts w:ascii="Times New Roman" w:hAnsi="Times New Roman" w:cs="Times New Roman"/>
        </w:rPr>
        <w:t>конкурентоспособных</w:t>
      </w:r>
      <w:r>
        <w:rPr>
          <w:rFonts w:ascii="Times New Roman" w:hAnsi="Times New Roman" w:cs="Times New Roman"/>
        </w:rPr>
        <w:t xml:space="preserve"> мест приложения труда;</w:t>
      </w:r>
    </w:p>
    <w:p w:rsidR="00E50179" w:rsidRPr="001F7CD8" w:rsidRDefault="00674F08" w:rsidP="002038E9">
      <w:pPr>
        <w:pStyle w:val="a3"/>
        <w:spacing w:line="240" w:lineRule="auto"/>
        <w:ind w:firstLine="567"/>
        <w:rPr>
          <w:rFonts w:ascii="Times New Roman" w:hAnsi="Times New Roman" w:cs="Times New Roman"/>
        </w:rPr>
      </w:pPr>
      <w:r>
        <w:rPr>
          <w:rFonts w:ascii="Times New Roman" w:hAnsi="Times New Roman" w:cs="Times New Roman"/>
        </w:rPr>
        <w:t>-</w:t>
      </w:r>
      <w:r w:rsidR="00E50179" w:rsidRPr="001F7CD8">
        <w:rPr>
          <w:rFonts w:ascii="Times New Roman" w:hAnsi="Times New Roman" w:cs="Times New Roman"/>
        </w:rPr>
        <w:t>отсутствие организованной системы утилизации ТБО, отходов животноводства;</w:t>
      </w:r>
    </w:p>
    <w:p w:rsidR="00E50179" w:rsidRDefault="00674F08" w:rsidP="002038E9">
      <w:pPr>
        <w:pStyle w:val="a3"/>
        <w:spacing w:line="240" w:lineRule="auto"/>
        <w:ind w:firstLine="567"/>
        <w:rPr>
          <w:rFonts w:ascii="Times New Roman" w:hAnsi="Times New Roman" w:cs="Times New Roman"/>
        </w:rPr>
      </w:pPr>
      <w:r>
        <w:rPr>
          <w:rFonts w:ascii="Times New Roman" w:hAnsi="Times New Roman" w:cs="Times New Roman"/>
        </w:rPr>
        <w:t>-</w:t>
      </w:r>
      <w:r w:rsidR="00E50179" w:rsidRPr="001F7CD8">
        <w:rPr>
          <w:rFonts w:ascii="Times New Roman" w:hAnsi="Times New Roman" w:cs="Times New Roman"/>
        </w:rPr>
        <w:t>низкий социально- культурн</w:t>
      </w:r>
      <w:r w:rsidR="00D931B2">
        <w:rPr>
          <w:rFonts w:ascii="Times New Roman" w:hAnsi="Times New Roman" w:cs="Times New Roman"/>
        </w:rPr>
        <w:t>ый факториал населенного пункта;</w:t>
      </w:r>
    </w:p>
    <w:p w:rsidR="00D931B2" w:rsidRDefault="00D931B2" w:rsidP="002038E9">
      <w:pPr>
        <w:pStyle w:val="a3"/>
        <w:spacing w:line="240" w:lineRule="auto"/>
        <w:ind w:firstLine="567"/>
        <w:rPr>
          <w:rFonts w:ascii="Times New Roman" w:hAnsi="Times New Roman" w:cs="Times New Roman"/>
        </w:rPr>
      </w:pPr>
      <w:r>
        <w:rPr>
          <w:rFonts w:ascii="Times New Roman" w:hAnsi="Times New Roman" w:cs="Times New Roman"/>
        </w:rPr>
        <w:t xml:space="preserve">-изолированное местоположение </w:t>
      </w:r>
      <w:r w:rsidR="00FC11B0">
        <w:rPr>
          <w:rFonts w:ascii="Times New Roman" w:hAnsi="Times New Roman" w:cs="Times New Roman"/>
        </w:rPr>
        <w:t>поселка</w:t>
      </w:r>
      <w:r>
        <w:rPr>
          <w:rFonts w:ascii="Times New Roman" w:hAnsi="Times New Roman" w:cs="Times New Roman"/>
        </w:rPr>
        <w:t>, удаленност</w:t>
      </w:r>
      <w:r w:rsidR="00674F08">
        <w:rPr>
          <w:rFonts w:ascii="Times New Roman" w:hAnsi="Times New Roman" w:cs="Times New Roman"/>
        </w:rPr>
        <w:t>ь от крупных населенных пунктов;</w:t>
      </w:r>
    </w:p>
    <w:p w:rsidR="00674F08" w:rsidRPr="001F7CD8" w:rsidRDefault="00674F08" w:rsidP="002038E9">
      <w:pPr>
        <w:pStyle w:val="a3"/>
        <w:spacing w:line="240" w:lineRule="auto"/>
        <w:ind w:firstLine="567"/>
        <w:rPr>
          <w:rFonts w:ascii="Times New Roman" w:hAnsi="Times New Roman" w:cs="Times New Roman"/>
        </w:rPr>
      </w:pPr>
      <w:r>
        <w:rPr>
          <w:rFonts w:ascii="Times New Roman" w:hAnsi="Times New Roman" w:cs="Times New Roman"/>
        </w:rPr>
        <w:t>-отсутствие налаженных каналов сбыта</w:t>
      </w:r>
      <w:r w:rsidR="002038E9">
        <w:rPr>
          <w:rFonts w:ascii="Times New Roman" w:hAnsi="Times New Roman" w:cs="Times New Roman"/>
        </w:rPr>
        <w:t xml:space="preserve"> продуктов сельского хозяйства, </w:t>
      </w:r>
      <w:r>
        <w:rPr>
          <w:rFonts w:ascii="Times New Roman" w:hAnsi="Times New Roman" w:cs="Times New Roman"/>
        </w:rPr>
        <w:t>дикорастущих трав, грибов и ягод, дичи и т.д.</w:t>
      </w:r>
    </w:p>
    <w:p w:rsidR="003C416E" w:rsidRPr="00DF33E6" w:rsidRDefault="00DF33E6" w:rsidP="00DF33E6">
      <w:pPr>
        <w:pStyle w:val="2"/>
        <w:rPr>
          <w:rFonts w:cs="Times New Roman"/>
          <w:szCs w:val="24"/>
        </w:rPr>
      </w:pPr>
      <w:bookmarkStart w:id="90" w:name="_Toc311113395"/>
      <w:bookmarkStart w:id="91" w:name="_Toc368927768"/>
      <w:r>
        <w:rPr>
          <w:rFonts w:cs="Times New Roman"/>
          <w:szCs w:val="24"/>
        </w:rPr>
        <w:t>3</w:t>
      </w:r>
      <w:r w:rsidR="003C416E" w:rsidRPr="00DF33E6">
        <w:rPr>
          <w:rFonts w:cs="Times New Roman"/>
          <w:szCs w:val="24"/>
        </w:rPr>
        <w:t>.1. Градообразующие отрасли</w:t>
      </w:r>
      <w:bookmarkEnd w:id="90"/>
      <w:bookmarkEnd w:id="91"/>
    </w:p>
    <w:p w:rsidR="00AA14DB" w:rsidRDefault="00AA14DB" w:rsidP="00AA14DB">
      <w:pPr>
        <w:pStyle w:val="a3"/>
        <w:spacing w:line="240" w:lineRule="auto"/>
        <w:ind w:firstLine="567"/>
        <w:jc w:val="both"/>
        <w:rPr>
          <w:rFonts w:ascii="Times New Roman" w:hAnsi="Times New Roman" w:cs="Times New Roman"/>
        </w:rPr>
      </w:pPr>
      <w:r w:rsidRPr="00234EAD">
        <w:rPr>
          <w:rFonts w:ascii="Times New Roman" w:hAnsi="Times New Roman" w:cs="Times New Roman"/>
        </w:rPr>
        <w:t xml:space="preserve">Анализ состояния производственной базы </w:t>
      </w:r>
      <w:r w:rsidR="00FC11B0">
        <w:rPr>
          <w:rFonts w:ascii="Times New Roman" w:hAnsi="Times New Roman" w:cs="Times New Roman"/>
        </w:rPr>
        <w:t>п.Сосьва</w:t>
      </w:r>
      <w:r w:rsidRPr="00234EAD">
        <w:rPr>
          <w:rFonts w:ascii="Times New Roman" w:hAnsi="Times New Roman" w:cs="Times New Roman"/>
        </w:rPr>
        <w:t xml:space="preserve">, в т.ч. сырьевых и трудовых ресурсов, позволяет сделать вывод, что существующий </w:t>
      </w:r>
      <w:r w:rsidRPr="003E1C95">
        <w:rPr>
          <w:rFonts w:ascii="Times New Roman" w:hAnsi="Times New Roman" w:cs="Times New Roman"/>
          <w:color w:val="000000" w:themeColor="text1"/>
        </w:rPr>
        <w:t>производственный профиль</w:t>
      </w:r>
      <w:r w:rsidR="003E1C95">
        <w:rPr>
          <w:rFonts w:ascii="Times New Roman" w:hAnsi="Times New Roman" w:cs="Times New Roman"/>
          <w:color w:val="000000" w:themeColor="text1"/>
        </w:rPr>
        <w:t xml:space="preserve"> – лесозаготовка</w:t>
      </w:r>
      <w:r w:rsidR="002038E9">
        <w:rPr>
          <w:rFonts w:ascii="Times New Roman" w:hAnsi="Times New Roman" w:cs="Times New Roman"/>
          <w:color w:val="000000" w:themeColor="text1"/>
        </w:rPr>
        <w:t>, с</w:t>
      </w:r>
      <w:r w:rsidR="003E1C95">
        <w:rPr>
          <w:rFonts w:ascii="Times New Roman" w:hAnsi="Times New Roman" w:cs="Times New Roman"/>
          <w:color w:val="000000" w:themeColor="text1"/>
        </w:rPr>
        <w:t xml:space="preserve">ельское хозяйство и охота - </w:t>
      </w:r>
      <w:r w:rsidRPr="003E1C95">
        <w:rPr>
          <w:rFonts w:ascii="Times New Roman" w:hAnsi="Times New Roman" w:cs="Times New Roman"/>
          <w:color w:val="000000" w:themeColor="text1"/>
        </w:rPr>
        <w:t xml:space="preserve"> сохранится на расчетный</w:t>
      </w:r>
      <w:r w:rsidRPr="00234EAD">
        <w:rPr>
          <w:rFonts w:ascii="Times New Roman" w:hAnsi="Times New Roman" w:cs="Times New Roman"/>
        </w:rPr>
        <w:t xml:space="preserve"> срок настоящего Генерального плана. </w:t>
      </w:r>
    </w:p>
    <w:p w:rsidR="003E1C95" w:rsidRDefault="003E1C95" w:rsidP="00AA14DB">
      <w:pPr>
        <w:pStyle w:val="a3"/>
        <w:spacing w:line="240" w:lineRule="auto"/>
        <w:ind w:firstLine="567"/>
        <w:jc w:val="both"/>
        <w:rPr>
          <w:rFonts w:ascii="Times New Roman" w:hAnsi="Times New Roman" w:cs="Times New Roman"/>
        </w:rPr>
      </w:pPr>
      <w:r>
        <w:rPr>
          <w:rFonts w:ascii="Times New Roman" w:hAnsi="Times New Roman" w:cs="Times New Roman"/>
        </w:rPr>
        <w:t>Развитие экономической базы поселка предусмотрено за счет сохранения существующих предприятий и личных хозяйств, а кроме того за счет развития сферы туризма и отдыха.</w:t>
      </w:r>
    </w:p>
    <w:p w:rsidR="003E1C95" w:rsidRDefault="003E1C95" w:rsidP="00AA14DB">
      <w:pPr>
        <w:pStyle w:val="a3"/>
        <w:spacing w:line="240" w:lineRule="auto"/>
        <w:ind w:firstLine="567"/>
        <w:jc w:val="both"/>
        <w:rPr>
          <w:rFonts w:ascii="Times New Roman" w:hAnsi="Times New Roman" w:cs="Times New Roman"/>
        </w:rPr>
      </w:pPr>
      <w:r w:rsidRPr="003E1C95">
        <w:rPr>
          <w:rFonts w:ascii="Times New Roman" w:hAnsi="Times New Roman" w:cs="Times New Roman"/>
          <w:b/>
        </w:rPr>
        <w:lastRenderedPageBreak/>
        <w:t>Лесозаготовка</w:t>
      </w:r>
      <w:r>
        <w:rPr>
          <w:rFonts w:ascii="Times New Roman" w:hAnsi="Times New Roman" w:cs="Times New Roman"/>
          <w:b/>
        </w:rPr>
        <w:t xml:space="preserve">. </w:t>
      </w:r>
      <w:r w:rsidR="000E165E">
        <w:rPr>
          <w:rFonts w:ascii="Times New Roman" w:hAnsi="Times New Roman" w:cs="Times New Roman"/>
        </w:rPr>
        <w:t>В настоящее время лесозаготовительная отрасль в поселке представлена предприятием ИП Кузницына, промплощадки и пункты заготовки расположены в п.Сосьва и с.Всеволодо-Благодатское. В общей сложно</w:t>
      </w:r>
      <w:r w:rsidR="00CA0A0F">
        <w:rPr>
          <w:rFonts w:ascii="Times New Roman" w:hAnsi="Times New Roman" w:cs="Times New Roman"/>
        </w:rPr>
        <w:t>сти на предприятии трудоустроен</w:t>
      </w:r>
      <w:r w:rsidR="000E165E">
        <w:rPr>
          <w:rFonts w:ascii="Times New Roman" w:hAnsi="Times New Roman" w:cs="Times New Roman"/>
        </w:rPr>
        <w:t xml:space="preserve"> </w:t>
      </w:r>
      <w:r w:rsidR="00EB74C9">
        <w:rPr>
          <w:rFonts w:ascii="Times New Roman" w:hAnsi="Times New Roman" w:cs="Times New Roman"/>
        </w:rPr>
        <w:t>31</w:t>
      </w:r>
      <w:r w:rsidR="000E165E">
        <w:rPr>
          <w:rFonts w:ascii="Times New Roman" w:hAnsi="Times New Roman" w:cs="Times New Roman"/>
        </w:rPr>
        <w:t xml:space="preserve"> работающи</w:t>
      </w:r>
      <w:r w:rsidR="00CA0A0F">
        <w:rPr>
          <w:rFonts w:ascii="Times New Roman" w:hAnsi="Times New Roman" w:cs="Times New Roman"/>
        </w:rPr>
        <w:t>й</w:t>
      </w:r>
      <w:r w:rsidR="000E165E">
        <w:rPr>
          <w:rFonts w:ascii="Times New Roman" w:hAnsi="Times New Roman" w:cs="Times New Roman"/>
        </w:rPr>
        <w:t xml:space="preserve">, </w:t>
      </w:r>
      <w:r w:rsidR="00EB74C9">
        <w:rPr>
          <w:rFonts w:ascii="Times New Roman" w:hAnsi="Times New Roman" w:cs="Times New Roman"/>
        </w:rPr>
        <w:t>из них 15 в п.Сосьва</w:t>
      </w:r>
      <w:r w:rsidR="000E165E">
        <w:rPr>
          <w:rFonts w:ascii="Times New Roman" w:hAnsi="Times New Roman" w:cs="Times New Roman"/>
        </w:rPr>
        <w:t>.</w:t>
      </w:r>
      <w:r w:rsidR="00EB74C9">
        <w:rPr>
          <w:rFonts w:ascii="Times New Roman" w:hAnsi="Times New Roman" w:cs="Times New Roman"/>
        </w:rPr>
        <w:t xml:space="preserve"> </w:t>
      </w:r>
    </w:p>
    <w:p w:rsidR="000E165E" w:rsidRDefault="000E165E" w:rsidP="00AA14DB">
      <w:pPr>
        <w:pStyle w:val="a3"/>
        <w:spacing w:line="240" w:lineRule="auto"/>
        <w:ind w:firstLine="567"/>
        <w:jc w:val="both"/>
        <w:rPr>
          <w:rFonts w:ascii="Times New Roman" w:hAnsi="Times New Roman" w:cs="Times New Roman"/>
        </w:rPr>
      </w:pPr>
      <w:r>
        <w:rPr>
          <w:rFonts w:ascii="Times New Roman" w:hAnsi="Times New Roman" w:cs="Times New Roman"/>
        </w:rPr>
        <w:t>Участок предприятия расположен по ул.Гаражной, на территории расположены производственные и подсобные помещения.</w:t>
      </w:r>
    </w:p>
    <w:p w:rsidR="000E165E" w:rsidRDefault="000E165E" w:rsidP="00AA14DB">
      <w:pPr>
        <w:pStyle w:val="a3"/>
        <w:spacing w:line="240" w:lineRule="auto"/>
        <w:ind w:firstLine="567"/>
        <w:jc w:val="both"/>
        <w:rPr>
          <w:rFonts w:ascii="Times New Roman" w:hAnsi="Times New Roman" w:cs="Times New Roman"/>
        </w:rPr>
      </w:pPr>
      <w:r>
        <w:rPr>
          <w:rFonts w:ascii="Times New Roman" w:hAnsi="Times New Roman" w:cs="Times New Roman"/>
        </w:rPr>
        <w:t xml:space="preserve">Проектом предусмотрено развитие предприятия на существующем участке, с увеличением объемов лесозаготовок, а также </w:t>
      </w:r>
      <w:r w:rsidR="00896C77">
        <w:rPr>
          <w:rFonts w:ascii="Times New Roman" w:hAnsi="Times New Roman" w:cs="Times New Roman"/>
        </w:rPr>
        <w:t>строительством</w:t>
      </w:r>
      <w:r>
        <w:rPr>
          <w:rFonts w:ascii="Times New Roman" w:hAnsi="Times New Roman" w:cs="Times New Roman"/>
        </w:rPr>
        <w:t xml:space="preserve"> лесоперерабатывающего цеха с последующим изготовлением доски, штакетника, плинтусов, штапика и т.д. На расчетный период настоящего Генерального плана предусмотрена организация производства оконных и дверных блоков, садовой и дачной мебели.</w:t>
      </w:r>
    </w:p>
    <w:p w:rsidR="000E165E" w:rsidRDefault="000E165E" w:rsidP="00AA14DB">
      <w:pPr>
        <w:pStyle w:val="a3"/>
        <w:spacing w:line="240" w:lineRule="auto"/>
        <w:ind w:firstLine="567"/>
        <w:jc w:val="both"/>
        <w:rPr>
          <w:rFonts w:ascii="Times New Roman" w:hAnsi="Times New Roman" w:cs="Times New Roman"/>
        </w:rPr>
      </w:pPr>
      <w:r>
        <w:rPr>
          <w:rFonts w:ascii="Times New Roman" w:hAnsi="Times New Roman" w:cs="Times New Roman"/>
        </w:rPr>
        <w:t xml:space="preserve">Вышеперечисленные мероприятия потребуют развития материальной базы предприятия, закупа дополнительного оборудования, увеличения количества работающих. </w:t>
      </w:r>
      <w:r w:rsidR="008057F4">
        <w:rPr>
          <w:rFonts w:ascii="Times New Roman" w:hAnsi="Times New Roman" w:cs="Times New Roman"/>
        </w:rPr>
        <w:t xml:space="preserve">Таким образом, на первую очередь Генерального плана – 2017-20 гг. – количество работающих непосредственно в поселке принимается – </w:t>
      </w:r>
      <w:r w:rsidR="00246EE4">
        <w:rPr>
          <w:rFonts w:ascii="Times New Roman" w:hAnsi="Times New Roman" w:cs="Times New Roman"/>
        </w:rPr>
        <w:t>20</w:t>
      </w:r>
      <w:r w:rsidR="008057F4">
        <w:rPr>
          <w:rFonts w:ascii="Times New Roman" w:hAnsi="Times New Roman" w:cs="Times New Roman"/>
        </w:rPr>
        <w:t xml:space="preserve"> человек, на расчетный срок – 2031 г.- </w:t>
      </w:r>
      <w:r w:rsidR="00246EE4">
        <w:rPr>
          <w:rFonts w:ascii="Times New Roman" w:hAnsi="Times New Roman" w:cs="Times New Roman"/>
        </w:rPr>
        <w:t>30</w:t>
      </w:r>
      <w:r w:rsidR="008057F4">
        <w:rPr>
          <w:rFonts w:ascii="Times New Roman" w:hAnsi="Times New Roman" w:cs="Times New Roman"/>
        </w:rPr>
        <w:t xml:space="preserve"> человек.</w:t>
      </w:r>
    </w:p>
    <w:p w:rsidR="008057F4" w:rsidRDefault="008057F4" w:rsidP="00AA14DB">
      <w:pPr>
        <w:pStyle w:val="a3"/>
        <w:spacing w:line="240" w:lineRule="auto"/>
        <w:ind w:firstLine="567"/>
        <w:jc w:val="both"/>
        <w:rPr>
          <w:rFonts w:ascii="Times New Roman" w:hAnsi="Times New Roman" w:cs="Times New Roman"/>
        </w:rPr>
      </w:pPr>
      <w:r>
        <w:rPr>
          <w:rFonts w:ascii="Times New Roman" w:hAnsi="Times New Roman" w:cs="Times New Roman"/>
          <w:b/>
        </w:rPr>
        <w:t xml:space="preserve">Сельскохозяйственная отрасль </w:t>
      </w:r>
      <w:r>
        <w:rPr>
          <w:rFonts w:ascii="Times New Roman" w:hAnsi="Times New Roman" w:cs="Times New Roman"/>
        </w:rPr>
        <w:t>в настоящее время представлена личными подсобными хозяйствами населения. Основной профиль – животноводство и овощеводство. Часть продукции реализуется в близлежащих  населенных пунктах городского типа – п.Черемухово, п.Калья, г.Североуральск.</w:t>
      </w:r>
      <w:r w:rsidR="003F4CD4">
        <w:rPr>
          <w:rFonts w:ascii="Times New Roman" w:hAnsi="Times New Roman" w:cs="Times New Roman"/>
        </w:rPr>
        <w:t xml:space="preserve"> Масштабное развитие сельского хозяйства в п.Сосьва проектом не предусмотрено, что связано, в первую очередь, с отсутствием территориальных ресурсов (поселок окружен лесными массивами ГЛФ), кроме того некогда богатые сенокосы и пастбища по берегам р.Сосьва в настоящее время оскудели, заросли подлеском и кустарником.</w:t>
      </w:r>
    </w:p>
    <w:p w:rsidR="003F4CD4" w:rsidRDefault="003F4CD4" w:rsidP="00AA14DB">
      <w:pPr>
        <w:pStyle w:val="a3"/>
        <w:spacing w:line="240" w:lineRule="auto"/>
        <w:ind w:firstLine="567"/>
        <w:jc w:val="both"/>
        <w:rPr>
          <w:rFonts w:ascii="Times New Roman" w:hAnsi="Times New Roman" w:cs="Times New Roman"/>
        </w:rPr>
      </w:pPr>
      <w:r>
        <w:rPr>
          <w:rFonts w:ascii="Times New Roman" w:hAnsi="Times New Roman" w:cs="Times New Roman"/>
        </w:rPr>
        <w:t xml:space="preserve">Однако, учитывая наличие </w:t>
      </w:r>
      <w:r w:rsidR="008C1A18">
        <w:rPr>
          <w:rFonts w:ascii="Times New Roman" w:hAnsi="Times New Roman" w:cs="Times New Roman"/>
        </w:rPr>
        <w:t>трудовых ресурсов</w:t>
      </w:r>
      <w:r w:rsidR="00450369">
        <w:rPr>
          <w:rFonts w:ascii="Times New Roman" w:hAnsi="Times New Roman" w:cs="Times New Roman"/>
        </w:rPr>
        <w:t xml:space="preserve"> и рентабельность мелкотоварного сельскохозяйственного производства, проектом предусмотрено развитие сельскохозяйственной отрасли за счет </w:t>
      </w:r>
      <w:r w:rsidR="00A95C85">
        <w:rPr>
          <w:rFonts w:ascii="Times New Roman" w:hAnsi="Times New Roman" w:cs="Times New Roman"/>
        </w:rPr>
        <w:t xml:space="preserve">фермерских хозяйств, преимущественно мясомолочного профиля. </w:t>
      </w:r>
    </w:p>
    <w:p w:rsidR="00A95C85" w:rsidRDefault="00896C77" w:rsidP="00AA14DB">
      <w:pPr>
        <w:pStyle w:val="a3"/>
        <w:spacing w:line="240" w:lineRule="auto"/>
        <w:ind w:firstLine="567"/>
        <w:jc w:val="both"/>
        <w:rPr>
          <w:rFonts w:ascii="Times New Roman" w:hAnsi="Times New Roman" w:cs="Times New Roman"/>
        </w:rPr>
      </w:pPr>
      <w:r>
        <w:rPr>
          <w:rFonts w:ascii="Times New Roman" w:hAnsi="Times New Roman" w:cs="Times New Roman"/>
        </w:rPr>
        <w:t xml:space="preserve">Размещение фермерских хозяйств </w:t>
      </w:r>
      <w:r w:rsidR="00A95C85">
        <w:rPr>
          <w:rFonts w:ascii="Times New Roman" w:hAnsi="Times New Roman" w:cs="Times New Roman"/>
        </w:rPr>
        <w:t>предусмотрено на территориях, в настоящее время занятых коллективными огородами. Количество трудоустроенных на фермерских хозяйствах предусматривается: на первую очередь</w:t>
      </w:r>
      <w:r w:rsidR="008E5541">
        <w:rPr>
          <w:rFonts w:ascii="Times New Roman" w:hAnsi="Times New Roman" w:cs="Times New Roman"/>
        </w:rPr>
        <w:t xml:space="preserve"> – 2017-20гг. – 15 человек, на расчетный срок – 2031г.- 25 человек.</w:t>
      </w:r>
    </w:p>
    <w:p w:rsidR="00280A14" w:rsidRDefault="00280A14" w:rsidP="00AA14DB">
      <w:pPr>
        <w:pStyle w:val="a3"/>
        <w:spacing w:line="240" w:lineRule="auto"/>
        <w:ind w:firstLine="567"/>
        <w:jc w:val="both"/>
        <w:rPr>
          <w:rFonts w:ascii="Times New Roman" w:hAnsi="Times New Roman" w:cs="Times New Roman"/>
        </w:rPr>
      </w:pPr>
      <w:r w:rsidRPr="00280A14">
        <w:rPr>
          <w:rFonts w:ascii="Times New Roman" w:hAnsi="Times New Roman" w:cs="Times New Roman"/>
          <w:b/>
        </w:rPr>
        <w:t>Заготовка дикорастущих растений, ягод и грибов</w:t>
      </w:r>
      <w:r>
        <w:rPr>
          <w:rFonts w:ascii="Times New Roman" w:hAnsi="Times New Roman" w:cs="Times New Roman"/>
        </w:rPr>
        <w:t xml:space="preserve"> в настоящее время осуществляется жителями поселка неорганизованно, по частной инициативе. Пункты приема отсутствуют, продукция реализуется в близлежащих населенных пунктах, кроме того осуществляется торговля на автомагистралях (кедровые орехи, грибы, ягоды). </w:t>
      </w:r>
    </w:p>
    <w:p w:rsidR="00280A14" w:rsidRDefault="00280A14" w:rsidP="00AA14DB">
      <w:pPr>
        <w:pStyle w:val="a3"/>
        <w:spacing w:line="240" w:lineRule="auto"/>
        <w:ind w:firstLine="567"/>
        <w:jc w:val="both"/>
        <w:rPr>
          <w:rFonts w:ascii="Times New Roman" w:hAnsi="Times New Roman" w:cs="Times New Roman"/>
        </w:rPr>
      </w:pPr>
      <w:r>
        <w:rPr>
          <w:rFonts w:ascii="Times New Roman" w:hAnsi="Times New Roman" w:cs="Times New Roman"/>
        </w:rPr>
        <w:t>Проектом предусмотрена организация пункта приема грибов, ягод и орехов с последующей их сортировкой, заморозкой, упаковкой для отправки на предприятия пищевой и фармакологической отрасли. Кроме того проектом предусмотрено строительств</w:t>
      </w:r>
      <w:r w:rsidR="00896C77">
        <w:rPr>
          <w:rFonts w:ascii="Times New Roman" w:hAnsi="Times New Roman" w:cs="Times New Roman"/>
        </w:rPr>
        <w:t>о</w:t>
      </w:r>
      <w:r>
        <w:rPr>
          <w:rFonts w:ascii="Times New Roman" w:hAnsi="Times New Roman" w:cs="Times New Roman"/>
        </w:rPr>
        <w:t xml:space="preserve"> небольшого магазина, на въезде в поселок со стороны г.Североуральска, для реализации даров леса, сувенирной продукции, самодельной домашней утвари и т.д.</w:t>
      </w:r>
    </w:p>
    <w:p w:rsidR="00280A14" w:rsidRPr="00280A14" w:rsidRDefault="00280A14" w:rsidP="00AA14DB">
      <w:pPr>
        <w:pStyle w:val="a3"/>
        <w:spacing w:line="240" w:lineRule="auto"/>
        <w:ind w:firstLine="567"/>
        <w:jc w:val="both"/>
        <w:rPr>
          <w:rFonts w:ascii="Times New Roman" w:hAnsi="Times New Roman" w:cs="Times New Roman"/>
        </w:rPr>
      </w:pPr>
      <w:r>
        <w:rPr>
          <w:rFonts w:ascii="Times New Roman" w:hAnsi="Times New Roman" w:cs="Times New Roman"/>
        </w:rPr>
        <w:t xml:space="preserve">Количество занятых в данной сфере принимается: на первую очередь – 2017-20 гг. – </w:t>
      </w:r>
      <w:r w:rsidR="00246EE4">
        <w:rPr>
          <w:rFonts w:ascii="Times New Roman" w:hAnsi="Times New Roman" w:cs="Times New Roman"/>
        </w:rPr>
        <w:t>5</w:t>
      </w:r>
      <w:r>
        <w:rPr>
          <w:rFonts w:ascii="Times New Roman" w:hAnsi="Times New Roman" w:cs="Times New Roman"/>
        </w:rPr>
        <w:t xml:space="preserve"> человек, на расчетный срок – 2031 г.- </w:t>
      </w:r>
      <w:r w:rsidR="00246EE4">
        <w:rPr>
          <w:rFonts w:ascii="Times New Roman" w:hAnsi="Times New Roman" w:cs="Times New Roman"/>
        </w:rPr>
        <w:t>10</w:t>
      </w:r>
      <w:r>
        <w:rPr>
          <w:rFonts w:ascii="Times New Roman" w:hAnsi="Times New Roman" w:cs="Times New Roman"/>
        </w:rPr>
        <w:t xml:space="preserve"> человек.</w:t>
      </w:r>
    </w:p>
    <w:p w:rsidR="00AA14DB" w:rsidRDefault="00530372" w:rsidP="00AA14DB">
      <w:pPr>
        <w:pStyle w:val="a3"/>
        <w:spacing w:line="240" w:lineRule="auto"/>
        <w:ind w:firstLine="600"/>
        <w:jc w:val="both"/>
        <w:rPr>
          <w:rFonts w:ascii="Times New Roman" w:hAnsi="Times New Roman" w:cs="Times New Roman"/>
        </w:rPr>
      </w:pPr>
      <w:r>
        <w:rPr>
          <w:rFonts w:ascii="Times New Roman" w:hAnsi="Times New Roman" w:cs="Times New Roman"/>
          <w:b/>
        </w:rPr>
        <w:t xml:space="preserve">Сфера отдыха и туризма. </w:t>
      </w:r>
      <w:r w:rsidR="00FC11B0">
        <w:rPr>
          <w:rFonts w:ascii="Times New Roman" w:hAnsi="Times New Roman" w:cs="Times New Roman"/>
        </w:rPr>
        <w:t>Поселок</w:t>
      </w:r>
      <w:r w:rsidR="00AA14DB">
        <w:rPr>
          <w:rFonts w:ascii="Times New Roman" w:hAnsi="Times New Roman" w:cs="Times New Roman"/>
        </w:rPr>
        <w:t xml:space="preserve"> располагается в очень живописной зоне, в связи с этим настоящим Генеральным планом предлагается строительство туристической базы</w:t>
      </w:r>
      <w:r w:rsidR="00DF519B">
        <w:rPr>
          <w:rFonts w:ascii="Times New Roman" w:hAnsi="Times New Roman" w:cs="Times New Roman"/>
        </w:rPr>
        <w:t xml:space="preserve"> активного отдыха</w:t>
      </w:r>
      <w:r w:rsidR="00AA14DB">
        <w:rPr>
          <w:rFonts w:ascii="Times New Roman" w:hAnsi="Times New Roman" w:cs="Times New Roman"/>
        </w:rPr>
        <w:t xml:space="preserve"> </w:t>
      </w:r>
      <w:r w:rsidR="000749F2">
        <w:rPr>
          <w:rFonts w:ascii="Times New Roman" w:hAnsi="Times New Roman" w:cs="Times New Roman"/>
        </w:rPr>
        <w:t>на 20 мест</w:t>
      </w:r>
      <w:r w:rsidR="00AA14DB">
        <w:rPr>
          <w:rFonts w:ascii="Times New Roman" w:hAnsi="Times New Roman" w:cs="Times New Roman"/>
        </w:rPr>
        <w:t xml:space="preserve"> </w:t>
      </w:r>
      <w:r w:rsidR="00DF519B">
        <w:rPr>
          <w:rFonts w:ascii="Times New Roman" w:hAnsi="Times New Roman" w:cs="Times New Roman"/>
        </w:rPr>
        <w:t>на берегу р.Сосьва</w:t>
      </w:r>
      <w:r w:rsidR="00AA14DB">
        <w:rPr>
          <w:rFonts w:ascii="Times New Roman" w:hAnsi="Times New Roman" w:cs="Times New Roman"/>
        </w:rPr>
        <w:t xml:space="preserve">. </w:t>
      </w:r>
      <w:r w:rsidR="00DF519B">
        <w:rPr>
          <w:rFonts w:ascii="Times New Roman" w:hAnsi="Times New Roman" w:cs="Times New Roman"/>
        </w:rPr>
        <w:t xml:space="preserve">Строительство базы отдыха предполагает организацию пешеходных туристических маршрутов вне границ заповедника «Денежкин камень», закрытого для посещения, охоту по путевкам, рыбную ловлю, </w:t>
      </w:r>
      <w:r w:rsidR="005715FE">
        <w:rPr>
          <w:rFonts w:ascii="Times New Roman" w:hAnsi="Times New Roman" w:cs="Times New Roman"/>
        </w:rPr>
        <w:t>организацию сплава по р.Сосьва. Комплекс базы отдыха будет включать в себя жилой корпус, отдельные коттеджи для отдыха, пункт проката спортивного инвентаря и снаряжения, кафетерий. Общее количество работающих в сфере отдыха и туризма принимается: на первую оче</w:t>
      </w:r>
      <w:r w:rsidR="00246EE4">
        <w:rPr>
          <w:rFonts w:ascii="Times New Roman" w:hAnsi="Times New Roman" w:cs="Times New Roman"/>
        </w:rPr>
        <w:t xml:space="preserve">редь – 2017-20 гг. – </w:t>
      </w:r>
      <w:r w:rsidR="005715FE">
        <w:rPr>
          <w:rFonts w:ascii="Times New Roman" w:hAnsi="Times New Roman" w:cs="Times New Roman"/>
        </w:rPr>
        <w:t xml:space="preserve">5 человек, на расчетный срок – 2031г. – </w:t>
      </w:r>
      <w:r w:rsidR="00246EE4">
        <w:rPr>
          <w:rFonts w:ascii="Times New Roman" w:hAnsi="Times New Roman" w:cs="Times New Roman"/>
        </w:rPr>
        <w:t>15</w:t>
      </w:r>
      <w:r w:rsidR="005715FE">
        <w:rPr>
          <w:rFonts w:ascii="Times New Roman" w:hAnsi="Times New Roman" w:cs="Times New Roman"/>
        </w:rPr>
        <w:t xml:space="preserve"> человек.</w:t>
      </w:r>
    </w:p>
    <w:p w:rsidR="00246EE4" w:rsidRDefault="00246EE4" w:rsidP="00AA14DB">
      <w:pPr>
        <w:pStyle w:val="a3"/>
        <w:spacing w:line="240" w:lineRule="auto"/>
        <w:ind w:firstLine="600"/>
        <w:jc w:val="both"/>
        <w:rPr>
          <w:rFonts w:ascii="Times New Roman" w:hAnsi="Times New Roman" w:cs="Times New Roman"/>
        </w:rPr>
      </w:pPr>
      <w:r w:rsidRPr="00246EE4">
        <w:rPr>
          <w:rFonts w:ascii="Times New Roman" w:hAnsi="Times New Roman" w:cs="Times New Roman"/>
          <w:b/>
        </w:rPr>
        <w:lastRenderedPageBreak/>
        <w:t>Предприятия региона, вахтовый метод</w:t>
      </w:r>
      <w:r>
        <w:rPr>
          <w:rFonts w:ascii="Times New Roman" w:hAnsi="Times New Roman" w:cs="Times New Roman"/>
        </w:rPr>
        <w:t>.  В настоящее время основным предприятием Североуральского ГО являются шахты по добыче бокситов СУБР, в 2012 г. планируется открыть новую шахту «Глубокая – Черемуховская». На исходный год на шахтах СУБР трудоустроено 34 жителя п.Сосьва, в связи с развитием производства на расчетный срок проекта количество работающих принимается 55 человек.</w:t>
      </w:r>
      <w:r w:rsidR="00535F9B">
        <w:rPr>
          <w:rFonts w:ascii="Times New Roman" w:hAnsi="Times New Roman" w:cs="Times New Roman"/>
        </w:rPr>
        <w:t xml:space="preserve"> </w:t>
      </w:r>
    </w:p>
    <w:p w:rsidR="00535F9B" w:rsidRDefault="00535F9B" w:rsidP="00AA14DB">
      <w:pPr>
        <w:pStyle w:val="a3"/>
        <w:spacing w:line="240" w:lineRule="auto"/>
        <w:ind w:firstLine="600"/>
        <w:jc w:val="both"/>
        <w:rPr>
          <w:rFonts w:ascii="Times New Roman" w:hAnsi="Times New Roman" w:cs="Times New Roman"/>
        </w:rPr>
      </w:pPr>
      <w:r>
        <w:rPr>
          <w:rFonts w:ascii="Times New Roman" w:hAnsi="Times New Roman" w:cs="Times New Roman"/>
        </w:rPr>
        <w:t>На предприятиях в п.Калья, п.Черемухово и г.Североуральск в настоящее время трудоустроено 34 жителя п.Сосьва, вахтовым методом в регионе трудится 14 человек, в связи с развитием предприятий поселка и созданием новых рабочих мест количество работающих в населенных пунктах округа и вахтовым методом уменьшается, и составит на расчетный срок : на предприятиях округа – 18 человек, работающие вахтовым методом в градообразующую группу не включаются.</w:t>
      </w:r>
    </w:p>
    <w:p w:rsidR="005715FE" w:rsidRDefault="005715FE" w:rsidP="00AA14DB">
      <w:pPr>
        <w:pStyle w:val="a3"/>
        <w:spacing w:line="240" w:lineRule="auto"/>
        <w:ind w:firstLine="600"/>
        <w:jc w:val="both"/>
        <w:rPr>
          <w:rFonts w:ascii="Times New Roman" w:hAnsi="Times New Roman" w:cs="Times New Roman"/>
        </w:rPr>
      </w:pPr>
      <w:r>
        <w:rPr>
          <w:rFonts w:ascii="Times New Roman" w:hAnsi="Times New Roman" w:cs="Times New Roman"/>
        </w:rPr>
        <w:t>Таким образом, численность рабочих мест в градообразующих отраслях на расчетный срок принимается равной 1</w:t>
      </w:r>
      <w:r w:rsidR="00896C77">
        <w:rPr>
          <w:rFonts w:ascii="Times New Roman" w:hAnsi="Times New Roman" w:cs="Times New Roman"/>
        </w:rPr>
        <w:t>7</w:t>
      </w:r>
      <w:r>
        <w:rPr>
          <w:rFonts w:ascii="Times New Roman" w:hAnsi="Times New Roman" w:cs="Times New Roman"/>
        </w:rPr>
        <w:t xml:space="preserve">0 мест, из них: непосредственно в поселке – </w:t>
      </w:r>
      <w:r w:rsidR="00246EE4">
        <w:rPr>
          <w:rFonts w:ascii="Times New Roman" w:hAnsi="Times New Roman" w:cs="Times New Roman"/>
        </w:rPr>
        <w:t>97</w:t>
      </w:r>
      <w:r>
        <w:rPr>
          <w:rFonts w:ascii="Times New Roman" w:hAnsi="Times New Roman" w:cs="Times New Roman"/>
        </w:rPr>
        <w:t xml:space="preserve"> мест, на предприятиях Североуральского ГО</w:t>
      </w:r>
      <w:r w:rsidR="00246EE4">
        <w:rPr>
          <w:rFonts w:ascii="Times New Roman" w:hAnsi="Times New Roman" w:cs="Times New Roman"/>
        </w:rPr>
        <w:t xml:space="preserve"> </w:t>
      </w:r>
      <w:r>
        <w:rPr>
          <w:rFonts w:ascii="Times New Roman" w:hAnsi="Times New Roman" w:cs="Times New Roman"/>
        </w:rPr>
        <w:t xml:space="preserve">– </w:t>
      </w:r>
      <w:r w:rsidR="00535F9B">
        <w:rPr>
          <w:rFonts w:ascii="Times New Roman" w:hAnsi="Times New Roman" w:cs="Times New Roman"/>
        </w:rPr>
        <w:t>7</w:t>
      </w:r>
      <w:r w:rsidR="00246EE4">
        <w:rPr>
          <w:rFonts w:ascii="Times New Roman" w:hAnsi="Times New Roman" w:cs="Times New Roman"/>
        </w:rPr>
        <w:t>3</w:t>
      </w:r>
      <w:r>
        <w:rPr>
          <w:rFonts w:ascii="Times New Roman" w:hAnsi="Times New Roman" w:cs="Times New Roman"/>
        </w:rPr>
        <w:t xml:space="preserve"> мест</w:t>
      </w:r>
      <w:r w:rsidR="00246EE4">
        <w:rPr>
          <w:rFonts w:ascii="Times New Roman" w:hAnsi="Times New Roman" w:cs="Times New Roman"/>
        </w:rPr>
        <w:t>а</w:t>
      </w:r>
      <w:r>
        <w:rPr>
          <w:rFonts w:ascii="Times New Roman" w:hAnsi="Times New Roman" w:cs="Times New Roman"/>
        </w:rPr>
        <w:t>.</w:t>
      </w:r>
    </w:p>
    <w:p w:rsidR="005715FE" w:rsidRDefault="005715FE" w:rsidP="00AA14DB">
      <w:pPr>
        <w:pStyle w:val="a3"/>
        <w:spacing w:line="240" w:lineRule="auto"/>
        <w:ind w:firstLine="600"/>
        <w:jc w:val="both"/>
        <w:rPr>
          <w:rFonts w:ascii="Times New Roman" w:hAnsi="Times New Roman" w:cs="Times New Roman"/>
        </w:rPr>
      </w:pPr>
    </w:p>
    <w:p w:rsidR="005715FE" w:rsidRDefault="005715FE" w:rsidP="0053181F">
      <w:pPr>
        <w:jc w:val="center"/>
      </w:pPr>
      <w:r w:rsidRPr="00234EAD">
        <w:t>Численность градообразующих кадров.</w:t>
      </w:r>
    </w:p>
    <w:p w:rsidR="005715FE" w:rsidRDefault="005715FE" w:rsidP="0053181F">
      <w:pPr>
        <w:jc w:val="right"/>
      </w:pPr>
      <w:r>
        <w:t>таблица 3</w:t>
      </w:r>
      <w:r w:rsidRPr="00234EAD">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2"/>
        <w:gridCol w:w="1540"/>
        <w:gridCol w:w="1521"/>
        <w:gridCol w:w="1508"/>
      </w:tblGrid>
      <w:tr w:rsidR="005715FE" w:rsidRPr="00234EAD" w:rsidTr="00E97E02">
        <w:tc>
          <w:tcPr>
            <w:tcW w:w="5002" w:type="dxa"/>
          </w:tcPr>
          <w:p w:rsidR="005715FE" w:rsidRPr="00234EAD" w:rsidRDefault="005715FE" w:rsidP="000B3F42">
            <w:pPr>
              <w:pStyle w:val="a3"/>
              <w:spacing w:line="240" w:lineRule="auto"/>
              <w:ind w:firstLine="0"/>
              <w:jc w:val="center"/>
              <w:rPr>
                <w:rFonts w:ascii="Times New Roman" w:hAnsi="Times New Roman" w:cs="Times New Roman"/>
              </w:rPr>
            </w:pPr>
            <w:r w:rsidRPr="00234EAD">
              <w:rPr>
                <w:rFonts w:ascii="Times New Roman" w:hAnsi="Times New Roman" w:cs="Times New Roman"/>
              </w:rPr>
              <w:t>Наименование</w:t>
            </w:r>
          </w:p>
        </w:tc>
        <w:tc>
          <w:tcPr>
            <w:tcW w:w="1540" w:type="dxa"/>
          </w:tcPr>
          <w:p w:rsidR="005715FE" w:rsidRPr="00234EAD" w:rsidRDefault="005715FE" w:rsidP="000B3F42">
            <w:pPr>
              <w:pStyle w:val="a3"/>
              <w:spacing w:line="240" w:lineRule="auto"/>
              <w:ind w:firstLine="0"/>
              <w:jc w:val="center"/>
              <w:rPr>
                <w:rFonts w:ascii="Times New Roman" w:hAnsi="Times New Roman" w:cs="Times New Roman"/>
              </w:rPr>
            </w:pPr>
            <w:r w:rsidRPr="00234EAD">
              <w:rPr>
                <w:rFonts w:ascii="Times New Roman" w:hAnsi="Times New Roman" w:cs="Times New Roman"/>
              </w:rPr>
              <w:t>Исходный 20</w:t>
            </w:r>
            <w:r>
              <w:rPr>
                <w:rFonts w:ascii="Times New Roman" w:hAnsi="Times New Roman" w:cs="Times New Roman"/>
              </w:rPr>
              <w:t>11</w:t>
            </w:r>
            <w:r w:rsidRPr="00234EAD">
              <w:rPr>
                <w:rFonts w:ascii="Times New Roman" w:hAnsi="Times New Roman" w:cs="Times New Roman"/>
              </w:rPr>
              <w:t xml:space="preserve"> год</w:t>
            </w:r>
            <w:r w:rsidR="00246EE4">
              <w:rPr>
                <w:rFonts w:ascii="Times New Roman" w:hAnsi="Times New Roman" w:cs="Times New Roman"/>
              </w:rPr>
              <w:t>*</w:t>
            </w:r>
          </w:p>
        </w:tc>
        <w:tc>
          <w:tcPr>
            <w:tcW w:w="1521" w:type="dxa"/>
          </w:tcPr>
          <w:p w:rsidR="005715FE" w:rsidRPr="00234EAD" w:rsidRDefault="005715FE" w:rsidP="000B3F42">
            <w:pPr>
              <w:pStyle w:val="a3"/>
              <w:spacing w:line="240" w:lineRule="auto"/>
              <w:ind w:firstLine="0"/>
              <w:jc w:val="center"/>
              <w:rPr>
                <w:rFonts w:ascii="Times New Roman" w:hAnsi="Times New Roman" w:cs="Times New Roman"/>
              </w:rPr>
            </w:pPr>
            <w:r w:rsidRPr="00234EAD">
              <w:rPr>
                <w:rFonts w:ascii="Times New Roman" w:hAnsi="Times New Roman" w:cs="Times New Roman"/>
                <w:lang w:val="en-US"/>
              </w:rPr>
              <w:t>I</w:t>
            </w:r>
            <w:r w:rsidRPr="00234EAD">
              <w:rPr>
                <w:rFonts w:ascii="Times New Roman" w:hAnsi="Times New Roman" w:cs="Times New Roman"/>
              </w:rPr>
              <w:t xml:space="preserve"> очередь 20</w:t>
            </w:r>
            <w:r>
              <w:rPr>
                <w:rFonts w:ascii="Times New Roman" w:hAnsi="Times New Roman" w:cs="Times New Roman"/>
              </w:rPr>
              <w:t>20</w:t>
            </w:r>
            <w:r w:rsidRPr="00234EAD">
              <w:rPr>
                <w:rFonts w:ascii="Times New Roman" w:hAnsi="Times New Roman" w:cs="Times New Roman"/>
              </w:rPr>
              <w:t xml:space="preserve"> год</w:t>
            </w:r>
          </w:p>
        </w:tc>
        <w:tc>
          <w:tcPr>
            <w:tcW w:w="1508" w:type="dxa"/>
          </w:tcPr>
          <w:p w:rsidR="005715FE" w:rsidRPr="00234EAD" w:rsidRDefault="005715FE" w:rsidP="000B3F42">
            <w:pPr>
              <w:pStyle w:val="a3"/>
              <w:spacing w:line="240" w:lineRule="auto"/>
              <w:ind w:firstLine="0"/>
              <w:jc w:val="center"/>
              <w:rPr>
                <w:rFonts w:ascii="Times New Roman" w:hAnsi="Times New Roman" w:cs="Times New Roman"/>
              </w:rPr>
            </w:pPr>
            <w:r w:rsidRPr="00234EAD">
              <w:rPr>
                <w:rFonts w:ascii="Times New Roman" w:hAnsi="Times New Roman" w:cs="Times New Roman"/>
              </w:rPr>
              <w:t xml:space="preserve">Расчетный срок </w:t>
            </w:r>
          </w:p>
          <w:p w:rsidR="005715FE" w:rsidRPr="00234EAD" w:rsidRDefault="005715FE" w:rsidP="000B3F42">
            <w:pPr>
              <w:pStyle w:val="a3"/>
              <w:spacing w:line="240" w:lineRule="auto"/>
              <w:ind w:firstLine="0"/>
              <w:jc w:val="center"/>
              <w:rPr>
                <w:rFonts w:ascii="Times New Roman" w:hAnsi="Times New Roman" w:cs="Times New Roman"/>
              </w:rPr>
            </w:pPr>
            <w:r>
              <w:rPr>
                <w:rFonts w:ascii="Times New Roman" w:hAnsi="Times New Roman" w:cs="Times New Roman"/>
              </w:rPr>
              <w:t>2031 год</w:t>
            </w:r>
          </w:p>
        </w:tc>
      </w:tr>
      <w:tr w:rsidR="005715FE" w:rsidRPr="00234EAD" w:rsidTr="00E97E02">
        <w:tc>
          <w:tcPr>
            <w:tcW w:w="5002" w:type="dxa"/>
          </w:tcPr>
          <w:p w:rsidR="005715FE" w:rsidRPr="00234EAD" w:rsidRDefault="005715FE" w:rsidP="000B3F42">
            <w:pPr>
              <w:pStyle w:val="a3"/>
              <w:spacing w:line="240" w:lineRule="auto"/>
              <w:ind w:firstLine="0"/>
              <w:jc w:val="center"/>
              <w:rPr>
                <w:rFonts w:ascii="Times New Roman" w:hAnsi="Times New Roman" w:cs="Times New Roman"/>
              </w:rPr>
            </w:pPr>
            <w:r w:rsidRPr="00234EAD">
              <w:rPr>
                <w:rFonts w:ascii="Times New Roman" w:hAnsi="Times New Roman" w:cs="Times New Roman"/>
              </w:rPr>
              <w:t>1</w:t>
            </w:r>
          </w:p>
        </w:tc>
        <w:tc>
          <w:tcPr>
            <w:tcW w:w="1540" w:type="dxa"/>
          </w:tcPr>
          <w:p w:rsidR="005715FE" w:rsidRPr="00234EAD" w:rsidRDefault="005715FE" w:rsidP="000B3F42">
            <w:pPr>
              <w:pStyle w:val="a3"/>
              <w:spacing w:line="240" w:lineRule="auto"/>
              <w:ind w:firstLine="0"/>
              <w:jc w:val="center"/>
              <w:rPr>
                <w:rFonts w:ascii="Times New Roman" w:hAnsi="Times New Roman" w:cs="Times New Roman"/>
              </w:rPr>
            </w:pPr>
            <w:r w:rsidRPr="00234EAD">
              <w:rPr>
                <w:rFonts w:ascii="Times New Roman" w:hAnsi="Times New Roman" w:cs="Times New Roman"/>
              </w:rPr>
              <w:t>2</w:t>
            </w:r>
          </w:p>
        </w:tc>
        <w:tc>
          <w:tcPr>
            <w:tcW w:w="1521" w:type="dxa"/>
          </w:tcPr>
          <w:p w:rsidR="005715FE" w:rsidRPr="00234EAD" w:rsidRDefault="005715FE" w:rsidP="000B3F42">
            <w:pPr>
              <w:pStyle w:val="a3"/>
              <w:spacing w:line="240" w:lineRule="auto"/>
              <w:ind w:firstLine="0"/>
              <w:jc w:val="center"/>
              <w:rPr>
                <w:rFonts w:ascii="Times New Roman" w:hAnsi="Times New Roman" w:cs="Times New Roman"/>
              </w:rPr>
            </w:pPr>
            <w:r w:rsidRPr="00234EAD">
              <w:rPr>
                <w:rFonts w:ascii="Times New Roman" w:hAnsi="Times New Roman" w:cs="Times New Roman"/>
              </w:rPr>
              <w:t>3</w:t>
            </w:r>
          </w:p>
        </w:tc>
        <w:tc>
          <w:tcPr>
            <w:tcW w:w="1508" w:type="dxa"/>
          </w:tcPr>
          <w:p w:rsidR="005715FE" w:rsidRPr="00234EAD" w:rsidRDefault="005715FE" w:rsidP="000B3F42">
            <w:pPr>
              <w:pStyle w:val="a3"/>
              <w:spacing w:line="240" w:lineRule="auto"/>
              <w:ind w:firstLine="0"/>
              <w:jc w:val="center"/>
              <w:rPr>
                <w:rFonts w:ascii="Times New Roman" w:hAnsi="Times New Roman" w:cs="Times New Roman"/>
              </w:rPr>
            </w:pPr>
            <w:r w:rsidRPr="00234EAD">
              <w:rPr>
                <w:rFonts w:ascii="Times New Roman" w:hAnsi="Times New Roman" w:cs="Times New Roman"/>
              </w:rPr>
              <w:t>4</w:t>
            </w:r>
          </w:p>
        </w:tc>
      </w:tr>
      <w:tr w:rsidR="005715FE" w:rsidRPr="00234EAD" w:rsidTr="00E97E02">
        <w:tc>
          <w:tcPr>
            <w:tcW w:w="5002" w:type="dxa"/>
          </w:tcPr>
          <w:p w:rsidR="005715FE" w:rsidRPr="00234EAD" w:rsidRDefault="005715FE" w:rsidP="000B3F42">
            <w:pPr>
              <w:pStyle w:val="a3"/>
              <w:spacing w:line="240" w:lineRule="auto"/>
              <w:ind w:firstLine="0"/>
              <w:rPr>
                <w:rFonts w:ascii="Times New Roman" w:hAnsi="Times New Roman" w:cs="Times New Roman"/>
                <w:b/>
              </w:rPr>
            </w:pPr>
            <w:r w:rsidRPr="00234EAD">
              <w:rPr>
                <w:rFonts w:ascii="Times New Roman" w:hAnsi="Times New Roman" w:cs="Times New Roman"/>
                <w:b/>
              </w:rPr>
              <w:t>Промышленность, всего</w:t>
            </w:r>
          </w:p>
          <w:p w:rsidR="005715FE" w:rsidRPr="00234EAD" w:rsidRDefault="005715FE" w:rsidP="000B3F42">
            <w:pPr>
              <w:pStyle w:val="a3"/>
              <w:spacing w:line="240" w:lineRule="auto"/>
              <w:ind w:firstLine="0"/>
              <w:rPr>
                <w:rFonts w:ascii="Times New Roman" w:hAnsi="Times New Roman" w:cs="Times New Roman"/>
              </w:rPr>
            </w:pPr>
            <w:r>
              <w:rPr>
                <w:rFonts w:ascii="Times New Roman" w:hAnsi="Times New Roman" w:cs="Times New Roman"/>
              </w:rPr>
              <w:t>в</w:t>
            </w:r>
            <w:r w:rsidRPr="00234EAD">
              <w:rPr>
                <w:rFonts w:ascii="Times New Roman" w:hAnsi="Times New Roman" w:cs="Times New Roman"/>
              </w:rPr>
              <w:t xml:space="preserve"> т.ч.:</w:t>
            </w:r>
          </w:p>
        </w:tc>
        <w:tc>
          <w:tcPr>
            <w:tcW w:w="1540" w:type="dxa"/>
          </w:tcPr>
          <w:p w:rsidR="005715FE" w:rsidRPr="00234EAD" w:rsidRDefault="00EE2C72" w:rsidP="000B3F42">
            <w:pPr>
              <w:pStyle w:val="a3"/>
              <w:spacing w:line="240" w:lineRule="auto"/>
              <w:ind w:firstLine="0"/>
              <w:jc w:val="center"/>
              <w:rPr>
                <w:rFonts w:ascii="Times New Roman" w:hAnsi="Times New Roman" w:cs="Times New Roman"/>
                <w:b/>
              </w:rPr>
            </w:pPr>
            <w:r>
              <w:rPr>
                <w:rFonts w:ascii="Times New Roman" w:hAnsi="Times New Roman" w:cs="Times New Roman"/>
                <w:b/>
              </w:rPr>
              <w:t>49</w:t>
            </w:r>
          </w:p>
        </w:tc>
        <w:tc>
          <w:tcPr>
            <w:tcW w:w="1521" w:type="dxa"/>
          </w:tcPr>
          <w:p w:rsidR="005715FE" w:rsidRPr="00234EAD" w:rsidRDefault="00FB23B2" w:rsidP="000B3F42">
            <w:pPr>
              <w:pStyle w:val="a3"/>
              <w:spacing w:line="240" w:lineRule="auto"/>
              <w:ind w:firstLine="0"/>
              <w:jc w:val="center"/>
              <w:rPr>
                <w:rFonts w:ascii="Times New Roman" w:hAnsi="Times New Roman" w:cs="Times New Roman"/>
                <w:b/>
              </w:rPr>
            </w:pPr>
            <w:r>
              <w:rPr>
                <w:rFonts w:ascii="Times New Roman" w:hAnsi="Times New Roman" w:cs="Times New Roman"/>
                <w:b/>
              </w:rPr>
              <w:t>75</w:t>
            </w:r>
          </w:p>
        </w:tc>
        <w:tc>
          <w:tcPr>
            <w:tcW w:w="1508" w:type="dxa"/>
          </w:tcPr>
          <w:p w:rsidR="005715FE" w:rsidRPr="00234EAD" w:rsidRDefault="00FB23B2" w:rsidP="000B3F42">
            <w:pPr>
              <w:pStyle w:val="a3"/>
              <w:spacing w:line="240" w:lineRule="auto"/>
              <w:ind w:firstLine="0"/>
              <w:jc w:val="center"/>
              <w:rPr>
                <w:rFonts w:ascii="Times New Roman" w:hAnsi="Times New Roman" w:cs="Times New Roman"/>
                <w:b/>
              </w:rPr>
            </w:pPr>
            <w:r>
              <w:rPr>
                <w:rFonts w:ascii="Times New Roman" w:hAnsi="Times New Roman" w:cs="Times New Roman"/>
                <w:b/>
              </w:rPr>
              <w:t>102</w:t>
            </w:r>
          </w:p>
        </w:tc>
      </w:tr>
      <w:tr w:rsidR="005715FE" w:rsidRPr="00234EAD" w:rsidTr="00E97E02">
        <w:tc>
          <w:tcPr>
            <w:tcW w:w="5002" w:type="dxa"/>
          </w:tcPr>
          <w:p w:rsidR="005715FE" w:rsidRPr="00234EAD" w:rsidRDefault="005715FE" w:rsidP="000B3F42">
            <w:pPr>
              <w:pStyle w:val="a3"/>
              <w:spacing w:line="240" w:lineRule="auto"/>
              <w:ind w:firstLine="0"/>
              <w:rPr>
                <w:rFonts w:ascii="Times New Roman" w:hAnsi="Times New Roman" w:cs="Times New Roman"/>
              </w:rPr>
            </w:pPr>
            <w:r>
              <w:rPr>
                <w:rFonts w:ascii="Times New Roman" w:hAnsi="Times New Roman" w:cs="Times New Roman"/>
              </w:rPr>
              <w:t>ИП Кузницын (лесозаготовка)</w:t>
            </w:r>
          </w:p>
        </w:tc>
        <w:tc>
          <w:tcPr>
            <w:tcW w:w="1540" w:type="dxa"/>
          </w:tcPr>
          <w:p w:rsidR="005715FE" w:rsidRPr="00234EAD" w:rsidRDefault="00EB74C9" w:rsidP="00EE2C72">
            <w:pPr>
              <w:pStyle w:val="a3"/>
              <w:spacing w:line="240" w:lineRule="auto"/>
              <w:ind w:firstLine="0"/>
              <w:jc w:val="center"/>
              <w:rPr>
                <w:rFonts w:ascii="Times New Roman" w:hAnsi="Times New Roman" w:cs="Times New Roman"/>
              </w:rPr>
            </w:pPr>
            <w:r>
              <w:rPr>
                <w:rFonts w:ascii="Times New Roman" w:hAnsi="Times New Roman" w:cs="Times New Roman"/>
              </w:rPr>
              <w:t>1</w:t>
            </w:r>
            <w:r w:rsidR="00EE2C72">
              <w:rPr>
                <w:rFonts w:ascii="Times New Roman" w:hAnsi="Times New Roman" w:cs="Times New Roman"/>
              </w:rPr>
              <w:t>5</w:t>
            </w:r>
          </w:p>
        </w:tc>
        <w:tc>
          <w:tcPr>
            <w:tcW w:w="1521" w:type="dxa"/>
          </w:tcPr>
          <w:p w:rsidR="005715FE" w:rsidRPr="00234EAD" w:rsidRDefault="00EB74C9" w:rsidP="00EE2C72">
            <w:pPr>
              <w:pStyle w:val="a3"/>
              <w:spacing w:line="240" w:lineRule="auto"/>
              <w:ind w:firstLine="0"/>
              <w:jc w:val="center"/>
              <w:rPr>
                <w:rFonts w:ascii="Times New Roman" w:hAnsi="Times New Roman" w:cs="Times New Roman"/>
              </w:rPr>
            </w:pPr>
            <w:r>
              <w:rPr>
                <w:rFonts w:ascii="Times New Roman" w:hAnsi="Times New Roman" w:cs="Times New Roman"/>
              </w:rPr>
              <w:t>2</w:t>
            </w:r>
            <w:r w:rsidR="00EE2C72">
              <w:rPr>
                <w:rFonts w:ascii="Times New Roman" w:hAnsi="Times New Roman" w:cs="Times New Roman"/>
              </w:rPr>
              <w:t>5</w:t>
            </w:r>
          </w:p>
        </w:tc>
        <w:tc>
          <w:tcPr>
            <w:tcW w:w="1508" w:type="dxa"/>
          </w:tcPr>
          <w:p w:rsidR="005715FE" w:rsidRPr="00234EAD" w:rsidRDefault="00EB74C9" w:rsidP="00EE2C72">
            <w:pPr>
              <w:pStyle w:val="a3"/>
              <w:spacing w:line="240" w:lineRule="auto"/>
              <w:ind w:firstLine="0"/>
              <w:jc w:val="center"/>
              <w:rPr>
                <w:rFonts w:ascii="Times New Roman" w:hAnsi="Times New Roman" w:cs="Times New Roman"/>
              </w:rPr>
            </w:pPr>
            <w:r>
              <w:rPr>
                <w:rFonts w:ascii="Times New Roman" w:hAnsi="Times New Roman" w:cs="Times New Roman"/>
              </w:rPr>
              <w:t>3</w:t>
            </w:r>
            <w:r w:rsidR="00EE2C72">
              <w:rPr>
                <w:rFonts w:ascii="Times New Roman" w:hAnsi="Times New Roman" w:cs="Times New Roman"/>
              </w:rPr>
              <w:t>7</w:t>
            </w:r>
          </w:p>
        </w:tc>
      </w:tr>
      <w:tr w:rsidR="005715FE" w:rsidRPr="00234EAD" w:rsidTr="00E97E02">
        <w:tc>
          <w:tcPr>
            <w:tcW w:w="5002" w:type="dxa"/>
          </w:tcPr>
          <w:p w:rsidR="005715FE" w:rsidRPr="00234EAD" w:rsidRDefault="00E97E02" w:rsidP="000B3F42">
            <w:pPr>
              <w:pStyle w:val="a3"/>
              <w:spacing w:line="240" w:lineRule="auto"/>
              <w:ind w:firstLine="0"/>
              <w:rPr>
                <w:rFonts w:ascii="Times New Roman" w:hAnsi="Times New Roman" w:cs="Times New Roman"/>
              </w:rPr>
            </w:pPr>
            <w:r>
              <w:rPr>
                <w:rFonts w:ascii="Times New Roman" w:hAnsi="Times New Roman" w:cs="Times New Roman"/>
              </w:rPr>
              <w:t>Производство столярных изделий</w:t>
            </w:r>
          </w:p>
        </w:tc>
        <w:tc>
          <w:tcPr>
            <w:tcW w:w="1540" w:type="dxa"/>
          </w:tcPr>
          <w:p w:rsidR="005715FE" w:rsidRPr="00234EAD" w:rsidRDefault="00E97E02" w:rsidP="000B3F42">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521" w:type="dxa"/>
          </w:tcPr>
          <w:p w:rsidR="005715FE" w:rsidRPr="00234EAD" w:rsidRDefault="003D62D2" w:rsidP="000B3F42">
            <w:pPr>
              <w:pStyle w:val="a3"/>
              <w:spacing w:line="240" w:lineRule="auto"/>
              <w:ind w:firstLine="0"/>
              <w:jc w:val="center"/>
              <w:rPr>
                <w:rFonts w:ascii="Times New Roman" w:hAnsi="Times New Roman" w:cs="Times New Roman"/>
              </w:rPr>
            </w:pPr>
            <w:r>
              <w:rPr>
                <w:rFonts w:ascii="Times New Roman" w:hAnsi="Times New Roman" w:cs="Times New Roman"/>
              </w:rPr>
              <w:t>5</w:t>
            </w:r>
          </w:p>
        </w:tc>
        <w:tc>
          <w:tcPr>
            <w:tcW w:w="1508" w:type="dxa"/>
          </w:tcPr>
          <w:p w:rsidR="005715FE" w:rsidRPr="00234EAD" w:rsidRDefault="003D62D2" w:rsidP="00FB23B2">
            <w:pPr>
              <w:pStyle w:val="a3"/>
              <w:spacing w:line="240" w:lineRule="auto"/>
              <w:ind w:firstLine="0"/>
              <w:jc w:val="center"/>
              <w:rPr>
                <w:rFonts w:ascii="Times New Roman" w:hAnsi="Times New Roman" w:cs="Times New Roman"/>
              </w:rPr>
            </w:pPr>
            <w:r>
              <w:rPr>
                <w:rFonts w:ascii="Times New Roman" w:hAnsi="Times New Roman" w:cs="Times New Roman"/>
              </w:rPr>
              <w:t>1</w:t>
            </w:r>
            <w:r w:rsidR="00FB23B2">
              <w:rPr>
                <w:rFonts w:ascii="Times New Roman" w:hAnsi="Times New Roman" w:cs="Times New Roman"/>
              </w:rPr>
              <w:t>0</w:t>
            </w:r>
          </w:p>
        </w:tc>
      </w:tr>
      <w:tr w:rsidR="005715FE" w:rsidRPr="00234EAD" w:rsidTr="00E97E02">
        <w:tc>
          <w:tcPr>
            <w:tcW w:w="5002" w:type="dxa"/>
          </w:tcPr>
          <w:p w:rsidR="005715FE" w:rsidRPr="00234EAD" w:rsidRDefault="00E97E02" w:rsidP="000B3F42">
            <w:pPr>
              <w:pStyle w:val="a3"/>
              <w:spacing w:line="240" w:lineRule="auto"/>
              <w:ind w:firstLine="0"/>
              <w:rPr>
                <w:rFonts w:ascii="Times New Roman" w:hAnsi="Times New Roman" w:cs="Times New Roman"/>
              </w:rPr>
            </w:pPr>
            <w:r>
              <w:rPr>
                <w:rFonts w:ascii="Times New Roman" w:hAnsi="Times New Roman" w:cs="Times New Roman"/>
              </w:rPr>
              <w:t>Шахты СУБР</w:t>
            </w:r>
          </w:p>
        </w:tc>
        <w:tc>
          <w:tcPr>
            <w:tcW w:w="1540" w:type="dxa"/>
          </w:tcPr>
          <w:p w:rsidR="005715FE" w:rsidRPr="00234EAD" w:rsidRDefault="00EB74C9" w:rsidP="000B3F42">
            <w:pPr>
              <w:pStyle w:val="a3"/>
              <w:spacing w:line="240" w:lineRule="auto"/>
              <w:ind w:firstLine="0"/>
              <w:jc w:val="center"/>
              <w:rPr>
                <w:rFonts w:ascii="Times New Roman" w:hAnsi="Times New Roman" w:cs="Times New Roman"/>
              </w:rPr>
            </w:pPr>
            <w:r>
              <w:rPr>
                <w:rFonts w:ascii="Times New Roman" w:hAnsi="Times New Roman" w:cs="Times New Roman"/>
              </w:rPr>
              <w:t>34</w:t>
            </w:r>
          </w:p>
        </w:tc>
        <w:tc>
          <w:tcPr>
            <w:tcW w:w="1521" w:type="dxa"/>
          </w:tcPr>
          <w:p w:rsidR="005715FE" w:rsidRPr="00234EAD" w:rsidRDefault="00EB74C9" w:rsidP="000B3F42">
            <w:pPr>
              <w:pStyle w:val="a3"/>
              <w:spacing w:line="240" w:lineRule="auto"/>
              <w:ind w:firstLine="0"/>
              <w:jc w:val="center"/>
              <w:rPr>
                <w:rFonts w:ascii="Times New Roman" w:hAnsi="Times New Roman" w:cs="Times New Roman"/>
              </w:rPr>
            </w:pPr>
            <w:r>
              <w:rPr>
                <w:rFonts w:ascii="Times New Roman" w:hAnsi="Times New Roman" w:cs="Times New Roman"/>
              </w:rPr>
              <w:t>45</w:t>
            </w:r>
          </w:p>
        </w:tc>
        <w:tc>
          <w:tcPr>
            <w:tcW w:w="1508" w:type="dxa"/>
          </w:tcPr>
          <w:p w:rsidR="005715FE" w:rsidRPr="00234EAD" w:rsidRDefault="00EB74C9" w:rsidP="000B3F42">
            <w:pPr>
              <w:pStyle w:val="a3"/>
              <w:spacing w:line="240" w:lineRule="auto"/>
              <w:ind w:firstLine="0"/>
              <w:jc w:val="center"/>
              <w:rPr>
                <w:rFonts w:ascii="Times New Roman" w:hAnsi="Times New Roman" w:cs="Times New Roman"/>
              </w:rPr>
            </w:pPr>
            <w:r>
              <w:rPr>
                <w:rFonts w:ascii="Times New Roman" w:hAnsi="Times New Roman" w:cs="Times New Roman"/>
              </w:rPr>
              <w:t>55</w:t>
            </w:r>
          </w:p>
        </w:tc>
      </w:tr>
      <w:tr w:rsidR="005715FE" w:rsidRPr="00234EAD" w:rsidTr="00E97E02">
        <w:tc>
          <w:tcPr>
            <w:tcW w:w="5002" w:type="dxa"/>
          </w:tcPr>
          <w:p w:rsidR="005715FE" w:rsidRPr="00FB23B2" w:rsidRDefault="00E97E02" w:rsidP="000B3F42">
            <w:pPr>
              <w:pStyle w:val="a3"/>
              <w:spacing w:line="240" w:lineRule="auto"/>
              <w:ind w:firstLine="0"/>
              <w:rPr>
                <w:rFonts w:ascii="Times New Roman" w:hAnsi="Times New Roman" w:cs="Times New Roman"/>
                <w:b/>
              </w:rPr>
            </w:pPr>
            <w:r w:rsidRPr="00FB23B2">
              <w:rPr>
                <w:rFonts w:ascii="Times New Roman" w:hAnsi="Times New Roman" w:cs="Times New Roman"/>
                <w:b/>
              </w:rPr>
              <w:t>Вахтовый метод, предприятия региона</w:t>
            </w:r>
            <w:r w:rsidR="00FB23B2">
              <w:rPr>
                <w:rFonts w:ascii="Times New Roman" w:hAnsi="Times New Roman" w:cs="Times New Roman"/>
                <w:b/>
              </w:rPr>
              <w:t>, всего:</w:t>
            </w:r>
          </w:p>
        </w:tc>
        <w:tc>
          <w:tcPr>
            <w:tcW w:w="1540" w:type="dxa"/>
          </w:tcPr>
          <w:p w:rsidR="005715FE" w:rsidRPr="00FB23B2" w:rsidRDefault="00EB74C9" w:rsidP="000B3F42">
            <w:pPr>
              <w:pStyle w:val="a3"/>
              <w:spacing w:line="240" w:lineRule="auto"/>
              <w:ind w:firstLine="0"/>
              <w:jc w:val="center"/>
              <w:rPr>
                <w:rFonts w:ascii="Times New Roman" w:hAnsi="Times New Roman" w:cs="Times New Roman"/>
                <w:b/>
              </w:rPr>
            </w:pPr>
            <w:r w:rsidRPr="00FB23B2">
              <w:rPr>
                <w:rFonts w:ascii="Times New Roman" w:hAnsi="Times New Roman" w:cs="Times New Roman"/>
                <w:b/>
              </w:rPr>
              <w:t>14</w:t>
            </w:r>
          </w:p>
        </w:tc>
        <w:tc>
          <w:tcPr>
            <w:tcW w:w="1521" w:type="dxa"/>
          </w:tcPr>
          <w:p w:rsidR="005715FE" w:rsidRPr="00FB23B2" w:rsidRDefault="00EB74C9" w:rsidP="000B3F42">
            <w:pPr>
              <w:pStyle w:val="a3"/>
              <w:spacing w:line="240" w:lineRule="auto"/>
              <w:ind w:firstLine="0"/>
              <w:jc w:val="center"/>
              <w:rPr>
                <w:rFonts w:ascii="Times New Roman" w:hAnsi="Times New Roman" w:cs="Times New Roman"/>
                <w:b/>
              </w:rPr>
            </w:pPr>
            <w:r w:rsidRPr="00FB23B2">
              <w:rPr>
                <w:rFonts w:ascii="Times New Roman" w:hAnsi="Times New Roman" w:cs="Times New Roman"/>
                <w:b/>
              </w:rPr>
              <w:t>10</w:t>
            </w:r>
          </w:p>
        </w:tc>
        <w:tc>
          <w:tcPr>
            <w:tcW w:w="1508" w:type="dxa"/>
          </w:tcPr>
          <w:p w:rsidR="005715FE" w:rsidRPr="00FB23B2" w:rsidRDefault="00535F9B" w:rsidP="000B3F42">
            <w:pPr>
              <w:pStyle w:val="a3"/>
              <w:spacing w:line="240" w:lineRule="auto"/>
              <w:ind w:firstLine="0"/>
              <w:jc w:val="center"/>
              <w:rPr>
                <w:rFonts w:ascii="Times New Roman" w:hAnsi="Times New Roman" w:cs="Times New Roman"/>
                <w:b/>
              </w:rPr>
            </w:pPr>
            <w:r>
              <w:rPr>
                <w:rFonts w:ascii="Times New Roman" w:hAnsi="Times New Roman" w:cs="Times New Roman"/>
                <w:b/>
              </w:rPr>
              <w:t>-</w:t>
            </w:r>
          </w:p>
        </w:tc>
      </w:tr>
      <w:tr w:rsidR="005715FE" w:rsidRPr="00234EAD" w:rsidTr="00E97E02">
        <w:tc>
          <w:tcPr>
            <w:tcW w:w="5002" w:type="dxa"/>
          </w:tcPr>
          <w:p w:rsidR="005715FE" w:rsidRPr="00E97E02" w:rsidRDefault="00E97E02" w:rsidP="000B3F42">
            <w:pPr>
              <w:pStyle w:val="a3"/>
              <w:spacing w:line="240" w:lineRule="auto"/>
              <w:ind w:firstLine="0"/>
              <w:rPr>
                <w:rFonts w:ascii="Times New Roman" w:hAnsi="Times New Roman" w:cs="Times New Roman"/>
                <w:b/>
              </w:rPr>
            </w:pPr>
            <w:r w:rsidRPr="00E97E02">
              <w:rPr>
                <w:rFonts w:ascii="Times New Roman" w:hAnsi="Times New Roman" w:cs="Times New Roman"/>
                <w:b/>
              </w:rPr>
              <w:t>Сельское хозяйство (фермеры), всего</w:t>
            </w:r>
          </w:p>
        </w:tc>
        <w:tc>
          <w:tcPr>
            <w:tcW w:w="1540" w:type="dxa"/>
          </w:tcPr>
          <w:p w:rsidR="005715FE" w:rsidRPr="00234EAD" w:rsidRDefault="00E97E02" w:rsidP="000B3F42">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521" w:type="dxa"/>
          </w:tcPr>
          <w:p w:rsidR="005715FE" w:rsidRPr="003D62D2" w:rsidRDefault="003D62D2" w:rsidP="000B3F42">
            <w:pPr>
              <w:pStyle w:val="a3"/>
              <w:spacing w:line="240" w:lineRule="auto"/>
              <w:ind w:firstLine="0"/>
              <w:jc w:val="center"/>
              <w:rPr>
                <w:rFonts w:ascii="Times New Roman" w:hAnsi="Times New Roman" w:cs="Times New Roman"/>
                <w:b/>
              </w:rPr>
            </w:pPr>
            <w:r w:rsidRPr="003D62D2">
              <w:rPr>
                <w:rFonts w:ascii="Times New Roman" w:hAnsi="Times New Roman" w:cs="Times New Roman"/>
                <w:b/>
              </w:rPr>
              <w:t>15</w:t>
            </w:r>
          </w:p>
        </w:tc>
        <w:tc>
          <w:tcPr>
            <w:tcW w:w="1508" w:type="dxa"/>
          </w:tcPr>
          <w:p w:rsidR="005715FE" w:rsidRPr="003D62D2" w:rsidRDefault="003D62D2" w:rsidP="000B3F42">
            <w:pPr>
              <w:pStyle w:val="a3"/>
              <w:spacing w:line="240" w:lineRule="auto"/>
              <w:ind w:firstLine="0"/>
              <w:jc w:val="center"/>
              <w:rPr>
                <w:rFonts w:ascii="Times New Roman" w:hAnsi="Times New Roman" w:cs="Times New Roman"/>
                <w:b/>
              </w:rPr>
            </w:pPr>
            <w:r w:rsidRPr="003D62D2">
              <w:rPr>
                <w:rFonts w:ascii="Times New Roman" w:hAnsi="Times New Roman" w:cs="Times New Roman"/>
                <w:b/>
              </w:rPr>
              <w:t>25</w:t>
            </w:r>
          </w:p>
        </w:tc>
      </w:tr>
      <w:tr w:rsidR="005715FE" w:rsidRPr="003D62D2" w:rsidTr="00E97E02">
        <w:tc>
          <w:tcPr>
            <w:tcW w:w="5002" w:type="dxa"/>
          </w:tcPr>
          <w:p w:rsidR="005715FE" w:rsidRPr="00E97E02" w:rsidRDefault="00E97E02" w:rsidP="000B3F42">
            <w:pPr>
              <w:pStyle w:val="a3"/>
              <w:spacing w:line="240" w:lineRule="auto"/>
              <w:ind w:firstLine="0"/>
              <w:rPr>
                <w:rFonts w:ascii="Times New Roman" w:hAnsi="Times New Roman" w:cs="Times New Roman"/>
                <w:b/>
              </w:rPr>
            </w:pPr>
            <w:r w:rsidRPr="00E97E02">
              <w:rPr>
                <w:rFonts w:ascii="Times New Roman" w:hAnsi="Times New Roman" w:cs="Times New Roman"/>
                <w:b/>
              </w:rPr>
              <w:t>Заготовка дикорастущих растений и пр., всего</w:t>
            </w:r>
            <w:r>
              <w:rPr>
                <w:rFonts w:ascii="Times New Roman" w:hAnsi="Times New Roman" w:cs="Times New Roman"/>
                <w:b/>
              </w:rPr>
              <w:t>:</w:t>
            </w:r>
          </w:p>
        </w:tc>
        <w:tc>
          <w:tcPr>
            <w:tcW w:w="1540" w:type="dxa"/>
          </w:tcPr>
          <w:p w:rsidR="005715FE" w:rsidRPr="003D62D2" w:rsidRDefault="00E97E02" w:rsidP="000B3F42">
            <w:pPr>
              <w:pStyle w:val="a3"/>
              <w:spacing w:line="240" w:lineRule="auto"/>
              <w:ind w:firstLine="0"/>
              <w:jc w:val="center"/>
              <w:rPr>
                <w:rFonts w:ascii="Times New Roman" w:hAnsi="Times New Roman" w:cs="Times New Roman"/>
                <w:b/>
              </w:rPr>
            </w:pPr>
            <w:r w:rsidRPr="003D62D2">
              <w:rPr>
                <w:rFonts w:ascii="Times New Roman" w:hAnsi="Times New Roman" w:cs="Times New Roman"/>
                <w:b/>
              </w:rPr>
              <w:t>-</w:t>
            </w:r>
          </w:p>
        </w:tc>
        <w:tc>
          <w:tcPr>
            <w:tcW w:w="1521" w:type="dxa"/>
          </w:tcPr>
          <w:p w:rsidR="005715FE" w:rsidRPr="003D62D2" w:rsidRDefault="00FB23B2" w:rsidP="000B3F42">
            <w:pPr>
              <w:pStyle w:val="a3"/>
              <w:spacing w:line="240" w:lineRule="auto"/>
              <w:ind w:firstLine="0"/>
              <w:jc w:val="center"/>
              <w:rPr>
                <w:rFonts w:ascii="Times New Roman" w:hAnsi="Times New Roman" w:cs="Times New Roman"/>
                <w:b/>
              </w:rPr>
            </w:pPr>
            <w:r>
              <w:rPr>
                <w:rFonts w:ascii="Times New Roman" w:hAnsi="Times New Roman" w:cs="Times New Roman"/>
                <w:b/>
              </w:rPr>
              <w:t>5</w:t>
            </w:r>
          </w:p>
        </w:tc>
        <w:tc>
          <w:tcPr>
            <w:tcW w:w="1508" w:type="dxa"/>
          </w:tcPr>
          <w:p w:rsidR="005715FE" w:rsidRPr="003D62D2" w:rsidRDefault="00FB23B2" w:rsidP="000B3F42">
            <w:pPr>
              <w:pStyle w:val="a3"/>
              <w:spacing w:line="240" w:lineRule="auto"/>
              <w:ind w:firstLine="0"/>
              <w:jc w:val="center"/>
              <w:rPr>
                <w:rFonts w:ascii="Times New Roman" w:hAnsi="Times New Roman" w:cs="Times New Roman"/>
                <w:b/>
              </w:rPr>
            </w:pPr>
            <w:r>
              <w:rPr>
                <w:rFonts w:ascii="Times New Roman" w:hAnsi="Times New Roman" w:cs="Times New Roman"/>
                <w:b/>
              </w:rPr>
              <w:t>10</w:t>
            </w:r>
          </w:p>
        </w:tc>
      </w:tr>
      <w:tr w:rsidR="005715FE" w:rsidRPr="00234EAD" w:rsidTr="00E97E02">
        <w:tc>
          <w:tcPr>
            <w:tcW w:w="5002" w:type="dxa"/>
          </w:tcPr>
          <w:p w:rsidR="00E97E02" w:rsidRPr="000409F1" w:rsidRDefault="00EB74C9" w:rsidP="000B3F42">
            <w:pPr>
              <w:pStyle w:val="a3"/>
              <w:spacing w:line="240" w:lineRule="auto"/>
              <w:ind w:firstLine="0"/>
              <w:rPr>
                <w:rFonts w:ascii="Times New Roman" w:hAnsi="Times New Roman" w:cs="Times New Roman"/>
                <w:b/>
              </w:rPr>
            </w:pPr>
            <w:r>
              <w:rPr>
                <w:rFonts w:ascii="Times New Roman" w:hAnsi="Times New Roman" w:cs="Times New Roman"/>
                <w:b/>
              </w:rPr>
              <w:t>Предприятия близлежащих населенных пунктов, всего</w:t>
            </w:r>
            <w:r w:rsidR="000409F1">
              <w:rPr>
                <w:rFonts w:ascii="Times New Roman" w:hAnsi="Times New Roman" w:cs="Times New Roman"/>
                <w:b/>
              </w:rPr>
              <w:t xml:space="preserve">, </w:t>
            </w:r>
            <w:r w:rsidR="00E97E02">
              <w:rPr>
                <w:rFonts w:ascii="Times New Roman" w:hAnsi="Times New Roman" w:cs="Times New Roman"/>
              </w:rPr>
              <w:t>в т.ч.:</w:t>
            </w:r>
          </w:p>
        </w:tc>
        <w:tc>
          <w:tcPr>
            <w:tcW w:w="1540" w:type="dxa"/>
          </w:tcPr>
          <w:p w:rsidR="005715FE" w:rsidRPr="00234EAD" w:rsidRDefault="00FB23B2" w:rsidP="000B3F42">
            <w:pPr>
              <w:pStyle w:val="a3"/>
              <w:spacing w:line="240" w:lineRule="auto"/>
              <w:ind w:firstLine="0"/>
              <w:jc w:val="center"/>
              <w:rPr>
                <w:rFonts w:ascii="Times New Roman" w:hAnsi="Times New Roman" w:cs="Times New Roman"/>
                <w:b/>
              </w:rPr>
            </w:pPr>
            <w:r>
              <w:rPr>
                <w:rFonts w:ascii="Times New Roman" w:hAnsi="Times New Roman" w:cs="Times New Roman"/>
                <w:b/>
              </w:rPr>
              <w:t>34</w:t>
            </w:r>
          </w:p>
        </w:tc>
        <w:tc>
          <w:tcPr>
            <w:tcW w:w="1521" w:type="dxa"/>
          </w:tcPr>
          <w:p w:rsidR="005715FE" w:rsidRPr="00234EAD" w:rsidRDefault="00353C6F" w:rsidP="000B3F42">
            <w:pPr>
              <w:pStyle w:val="a3"/>
              <w:spacing w:line="240" w:lineRule="auto"/>
              <w:ind w:firstLine="0"/>
              <w:jc w:val="center"/>
              <w:rPr>
                <w:rFonts w:ascii="Times New Roman" w:hAnsi="Times New Roman" w:cs="Times New Roman"/>
                <w:b/>
              </w:rPr>
            </w:pPr>
            <w:r>
              <w:rPr>
                <w:rFonts w:ascii="Times New Roman" w:hAnsi="Times New Roman" w:cs="Times New Roman"/>
                <w:b/>
              </w:rPr>
              <w:t>30</w:t>
            </w:r>
          </w:p>
        </w:tc>
        <w:tc>
          <w:tcPr>
            <w:tcW w:w="1508" w:type="dxa"/>
          </w:tcPr>
          <w:p w:rsidR="005715FE" w:rsidRPr="00234EAD" w:rsidRDefault="00FB23B2" w:rsidP="000B3F42">
            <w:pPr>
              <w:pStyle w:val="a3"/>
              <w:spacing w:line="240" w:lineRule="auto"/>
              <w:ind w:firstLine="0"/>
              <w:jc w:val="center"/>
              <w:rPr>
                <w:rFonts w:ascii="Times New Roman" w:hAnsi="Times New Roman" w:cs="Times New Roman"/>
                <w:b/>
              </w:rPr>
            </w:pPr>
            <w:r>
              <w:rPr>
                <w:rFonts w:ascii="Times New Roman" w:hAnsi="Times New Roman" w:cs="Times New Roman"/>
                <w:b/>
              </w:rPr>
              <w:t>18</w:t>
            </w:r>
          </w:p>
        </w:tc>
      </w:tr>
      <w:tr w:rsidR="005715FE" w:rsidRPr="00234EAD" w:rsidTr="00E97E02">
        <w:tc>
          <w:tcPr>
            <w:tcW w:w="5002" w:type="dxa"/>
          </w:tcPr>
          <w:p w:rsidR="005715FE" w:rsidRPr="00234EAD" w:rsidRDefault="00E97E02" w:rsidP="000B3F42">
            <w:pPr>
              <w:pStyle w:val="a3"/>
              <w:spacing w:line="240" w:lineRule="auto"/>
              <w:ind w:firstLine="0"/>
              <w:rPr>
                <w:rFonts w:ascii="Times New Roman" w:hAnsi="Times New Roman" w:cs="Times New Roman"/>
              </w:rPr>
            </w:pPr>
            <w:r>
              <w:rPr>
                <w:rFonts w:ascii="Times New Roman" w:hAnsi="Times New Roman" w:cs="Times New Roman"/>
              </w:rPr>
              <w:t>ЦГБ</w:t>
            </w:r>
            <w:r w:rsidR="00EB74C9">
              <w:rPr>
                <w:rFonts w:ascii="Times New Roman" w:hAnsi="Times New Roman" w:cs="Times New Roman"/>
              </w:rPr>
              <w:t xml:space="preserve">  г.Североуральск</w:t>
            </w:r>
          </w:p>
        </w:tc>
        <w:tc>
          <w:tcPr>
            <w:tcW w:w="1540" w:type="dxa"/>
          </w:tcPr>
          <w:p w:rsidR="005715FE" w:rsidRPr="00234EAD" w:rsidRDefault="00EB74C9"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c>
          <w:tcPr>
            <w:tcW w:w="1521" w:type="dxa"/>
          </w:tcPr>
          <w:p w:rsidR="005715FE" w:rsidRPr="00234EAD" w:rsidRDefault="00EB74C9"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c>
          <w:tcPr>
            <w:tcW w:w="1508" w:type="dxa"/>
          </w:tcPr>
          <w:p w:rsidR="005715FE" w:rsidRPr="00234EAD"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w:t>
            </w:r>
          </w:p>
        </w:tc>
      </w:tr>
      <w:tr w:rsidR="005715FE" w:rsidRPr="00234EAD" w:rsidTr="00E97E02">
        <w:tc>
          <w:tcPr>
            <w:tcW w:w="5002" w:type="dxa"/>
          </w:tcPr>
          <w:p w:rsidR="005715FE" w:rsidRPr="00E97E02" w:rsidRDefault="00EB74C9" w:rsidP="00EB74C9">
            <w:pPr>
              <w:pStyle w:val="a3"/>
              <w:spacing w:line="240" w:lineRule="auto"/>
              <w:ind w:firstLine="0"/>
              <w:rPr>
                <w:rFonts w:ascii="Times New Roman" w:hAnsi="Times New Roman" w:cs="Times New Roman"/>
              </w:rPr>
            </w:pPr>
            <w:r>
              <w:rPr>
                <w:rFonts w:ascii="Times New Roman" w:hAnsi="Times New Roman" w:cs="Times New Roman"/>
              </w:rPr>
              <w:t xml:space="preserve">Пожарные части п.Черемухово, п.Калья, </w:t>
            </w:r>
          </w:p>
        </w:tc>
        <w:tc>
          <w:tcPr>
            <w:tcW w:w="1540" w:type="dxa"/>
          </w:tcPr>
          <w:p w:rsidR="005715FE" w:rsidRPr="00E97E02" w:rsidRDefault="00EB74C9" w:rsidP="000B3F42">
            <w:pPr>
              <w:pStyle w:val="a3"/>
              <w:spacing w:line="240" w:lineRule="auto"/>
              <w:ind w:firstLine="0"/>
              <w:jc w:val="center"/>
              <w:rPr>
                <w:rFonts w:ascii="Times New Roman" w:hAnsi="Times New Roman" w:cs="Times New Roman"/>
              </w:rPr>
            </w:pPr>
            <w:r>
              <w:rPr>
                <w:rFonts w:ascii="Times New Roman" w:hAnsi="Times New Roman" w:cs="Times New Roman"/>
              </w:rPr>
              <w:t>4</w:t>
            </w:r>
          </w:p>
        </w:tc>
        <w:tc>
          <w:tcPr>
            <w:tcW w:w="1521" w:type="dxa"/>
          </w:tcPr>
          <w:p w:rsidR="005715FE" w:rsidRPr="003D62D2" w:rsidRDefault="003D62D2" w:rsidP="000B3F42">
            <w:pPr>
              <w:pStyle w:val="a3"/>
              <w:spacing w:line="240" w:lineRule="auto"/>
              <w:ind w:firstLine="0"/>
              <w:jc w:val="center"/>
              <w:rPr>
                <w:rFonts w:ascii="Times New Roman" w:hAnsi="Times New Roman" w:cs="Times New Roman"/>
              </w:rPr>
            </w:pPr>
            <w:r w:rsidRPr="003D62D2">
              <w:rPr>
                <w:rFonts w:ascii="Times New Roman" w:hAnsi="Times New Roman" w:cs="Times New Roman"/>
              </w:rPr>
              <w:t>3</w:t>
            </w:r>
          </w:p>
        </w:tc>
        <w:tc>
          <w:tcPr>
            <w:tcW w:w="1508" w:type="dxa"/>
          </w:tcPr>
          <w:p w:rsidR="005715FE" w:rsidRPr="003D62D2" w:rsidRDefault="00FB23B2" w:rsidP="000B3F42">
            <w:pPr>
              <w:pStyle w:val="a3"/>
              <w:spacing w:line="240" w:lineRule="auto"/>
              <w:ind w:firstLine="0"/>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5715FE" w:rsidRPr="003D62D2" w:rsidTr="00E97E02">
        <w:tc>
          <w:tcPr>
            <w:tcW w:w="5002" w:type="dxa"/>
          </w:tcPr>
          <w:p w:rsidR="00E97E02" w:rsidRPr="00EB74C9" w:rsidRDefault="00EB74C9" w:rsidP="000B3F42">
            <w:pPr>
              <w:pStyle w:val="a3"/>
              <w:spacing w:line="240" w:lineRule="auto"/>
              <w:ind w:firstLine="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Магазины п.Черемухово, г.Североуральск</w:t>
            </w:r>
          </w:p>
        </w:tc>
        <w:tc>
          <w:tcPr>
            <w:tcW w:w="1540" w:type="dxa"/>
          </w:tcPr>
          <w:p w:rsidR="005715FE" w:rsidRPr="00EB74C9" w:rsidRDefault="00EB74C9" w:rsidP="000B3F42">
            <w:pPr>
              <w:pStyle w:val="a3"/>
              <w:spacing w:line="240" w:lineRule="auto"/>
              <w:ind w:firstLine="0"/>
              <w:jc w:val="center"/>
              <w:rPr>
                <w:rFonts w:ascii="Times New Roman" w:hAnsi="Times New Roman" w:cs="Times New Roman"/>
              </w:rPr>
            </w:pPr>
            <w:r w:rsidRPr="00EB74C9">
              <w:rPr>
                <w:rFonts w:ascii="Times New Roman" w:hAnsi="Times New Roman" w:cs="Times New Roman"/>
              </w:rPr>
              <w:t>5</w:t>
            </w:r>
          </w:p>
        </w:tc>
        <w:tc>
          <w:tcPr>
            <w:tcW w:w="1521" w:type="dxa"/>
          </w:tcPr>
          <w:p w:rsidR="005715FE" w:rsidRPr="00EB74C9" w:rsidRDefault="00353C6F" w:rsidP="000B3F42">
            <w:pPr>
              <w:pStyle w:val="a3"/>
              <w:spacing w:line="240" w:lineRule="auto"/>
              <w:ind w:firstLine="0"/>
              <w:jc w:val="center"/>
              <w:rPr>
                <w:rFonts w:ascii="Times New Roman" w:hAnsi="Times New Roman" w:cs="Times New Roman"/>
              </w:rPr>
            </w:pPr>
            <w:r>
              <w:rPr>
                <w:rFonts w:ascii="Times New Roman" w:hAnsi="Times New Roman" w:cs="Times New Roman"/>
              </w:rPr>
              <w:t>5</w:t>
            </w:r>
          </w:p>
        </w:tc>
        <w:tc>
          <w:tcPr>
            <w:tcW w:w="1508" w:type="dxa"/>
          </w:tcPr>
          <w:p w:rsidR="005715FE" w:rsidRPr="00EB74C9"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3</w:t>
            </w:r>
          </w:p>
        </w:tc>
      </w:tr>
      <w:tr w:rsidR="00EB74C9" w:rsidRPr="00234EAD" w:rsidTr="00E97E02">
        <w:tc>
          <w:tcPr>
            <w:tcW w:w="5002" w:type="dxa"/>
          </w:tcPr>
          <w:p w:rsidR="00EB74C9" w:rsidRDefault="00EB74C9" w:rsidP="000B3F42">
            <w:pPr>
              <w:pStyle w:val="a3"/>
              <w:spacing w:line="240" w:lineRule="auto"/>
              <w:ind w:firstLine="0"/>
              <w:rPr>
                <w:rFonts w:ascii="Times New Roman" w:hAnsi="Times New Roman" w:cs="Times New Roman"/>
              </w:rPr>
            </w:pPr>
            <w:r>
              <w:rPr>
                <w:rFonts w:ascii="Times New Roman" w:hAnsi="Times New Roman" w:cs="Times New Roman"/>
              </w:rPr>
              <w:t>Водоканал п.Черемухово</w:t>
            </w:r>
          </w:p>
        </w:tc>
        <w:tc>
          <w:tcPr>
            <w:tcW w:w="1540" w:type="dxa"/>
          </w:tcPr>
          <w:p w:rsidR="00EB74C9" w:rsidRDefault="00EB74C9" w:rsidP="000B3F42">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521" w:type="dxa"/>
          </w:tcPr>
          <w:p w:rsidR="00EB74C9"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508" w:type="dxa"/>
          </w:tcPr>
          <w:p w:rsidR="00EB74C9"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3</w:t>
            </w:r>
          </w:p>
        </w:tc>
      </w:tr>
      <w:tr w:rsidR="00EB74C9" w:rsidRPr="00234EAD" w:rsidTr="00E97E02">
        <w:tc>
          <w:tcPr>
            <w:tcW w:w="5002" w:type="dxa"/>
          </w:tcPr>
          <w:p w:rsidR="00EB74C9" w:rsidRDefault="00EB74C9" w:rsidP="000B3F42">
            <w:pPr>
              <w:pStyle w:val="a3"/>
              <w:spacing w:line="240" w:lineRule="auto"/>
              <w:ind w:firstLine="0"/>
              <w:rPr>
                <w:rFonts w:ascii="Times New Roman" w:hAnsi="Times New Roman" w:cs="Times New Roman"/>
              </w:rPr>
            </w:pPr>
            <w:r>
              <w:rPr>
                <w:rFonts w:ascii="Times New Roman" w:hAnsi="Times New Roman" w:cs="Times New Roman"/>
              </w:rPr>
              <w:t>Региональная сетевая компания</w:t>
            </w:r>
          </w:p>
        </w:tc>
        <w:tc>
          <w:tcPr>
            <w:tcW w:w="1540" w:type="dxa"/>
          </w:tcPr>
          <w:p w:rsidR="00EB74C9" w:rsidRDefault="00EB74C9" w:rsidP="000B3F42">
            <w:pPr>
              <w:pStyle w:val="a3"/>
              <w:spacing w:line="240" w:lineRule="auto"/>
              <w:ind w:firstLine="0"/>
              <w:jc w:val="center"/>
              <w:rPr>
                <w:rFonts w:ascii="Times New Roman" w:hAnsi="Times New Roman" w:cs="Times New Roman"/>
              </w:rPr>
            </w:pPr>
            <w:r>
              <w:rPr>
                <w:rFonts w:ascii="Times New Roman" w:hAnsi="Times New Roman" w:cs="Times New Roman"/>
              </w:rPr>
              <w:t>2</w:t>
            </w:r>
          </w:p>
        </w:tc>
        <w:tc>
          <w:tcPr>
            <w:tcW w:w="1521" w:type="dxa"/>
          </w:tcPr>
          <w:p w:rsidR="00EB74C9"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508" w:type="dxa"/>
          </w:tcPr>
          <w:p w:rsidR="00EB74C9"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3</w:t>
            </w:r>
          </w:p>
        </w:tc>
      </w:tr>
      <w:tr w:rsidR="00EB74C9" w:rsidRPr="00234EAD" w:rsidTr="00E97E02">
        <w:tc>
          <w:tcPr>
            <w:tcW w:w="5002" w:type="dxa"/>
          </w:tcPr>
          <w:p w:rsidR="00EB74C9" w:rsidRDefault="00EB74C9" w:rsidP="000B3F42">
            <w:pPr>
              <w:pStyle w:val="a3"/>
              <w:spacing w:line="240" w:lineRule="auto"/>
              <w:ind w:firstLine="0"/>
              <w:rPr>
                <w:rFonts w:ascii="Times New Roman" w:hAnsi="Times New Roman" w:cs="Times New Roman"/>
              </w:rPr>
            </w:pPr>
            <w:r>
              <w:rPr>
                <w:rFonts w:ascii="Times New Roman" w:hAnsi="Times New Roman" w:cs="Times New Roman"/>
              </w:rPr>
              <w:t>ЖКХ п.Черемухово</w:t>
            </w:r>
          </w:p>
        </w:tc>
        <w:tc>
          <w:tcPr>
            <w:tcW w:w="1540" w:type="dxa"/>
          </w:tcPr>
          <w:p w:rsidR="00EB74C9" w:rsidRDefault="00EB74C9" w:rsidP="000B3F42">
            <w:pPr>
              <w:pStyle w:val="a3"/>
              <w:spacing w:line="240" w:lineRule="auto"/>
              <w:ind w:firstLine="0"/>
              <w:jc w:val="center"/>
              <w:rPr>
                <w:rFonts w:ascii="Times New Roman" w:hAnsi="Times New Roman" w:cs="Times New Roman"/>
              </w:rPr>
            </w:pPr>
            <w:r>
              <w:rPr>
                <w:rFonts w:ascii="Times New Roman" w:hAnsi="Times New Roman" w:cs="Times New Roman"/>
              </w:rPr>
              <w:t>2</w:t>
            </w:r>
          </w:p>
        </w:tc>
        <w:tc>
          <w:tcPr>
            <w:tcW w:w="1521" w:type="dxa"/>
          </w:tcPr>
          <w:p w:rsidR="00EB74C9"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2</w:t>
            </w:r>
          </w:p>
        </w:tc>
        <w:tc>
          <w:tcPr>
            <w:tcW w:w="1508" w:type="dxa"/>
          </w:tcPr>
          <w:p w:rsidR="00EB74C9"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2</w:t>
            </w:r>
          </w:p>
        </w:tc>
      </w:tr>
      <w:tr w:rsidR="00FB23B2" w:rsidRPr="00234EAD" w:rsidTr="00E97E02">
        <w:tc>
          <w:tcPr>
            <w:tcW w:w="5002" w:type="dxa"/>
          </w:tcPr>
          <w:p w:rsidR="00FB23B2" w:rsidRDefault="00FB23B2" w:rsidP="000B3F42">
            <w:pPr>
              <w:pStyle w:val="a3"/>
              <w:spacing w:line="240" w:lineRule="auto"/>
              <w:ind w:firstLine="0"/>
              <w:rPr>
                <w:rFonts w:ascii="Times New Roman" w:hAnsi="Times New Roman" w:cs="Times New Roman"/>
              </w:rPr>
            </w:pPr>
            <w:r>
              <w:rPr>
                <w:rFonts w:ascii="Times New Roman" w:hAnsi="Times New Roman" w:cs="Times New Roman"/>
              </w:rPr>
              <w:t>ГБУ «КЦСОН г.Североуральска»</w:t>
            </w:r>
          </w:p>
        </w:tc>
        <w:tc>
          <w:tcPr>
            <w:tcW w:w="1540"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6</w:t>
            </w:r>
          </w:p>
        </w:tc>
        <w:tc>
          <w:tcPr>
            <w:tcW w:w="1521"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5</w:t>
            </w:r>
          </w:p>
        </w:tc>
        <w:tc>
          <w:tcPr>
            <w:tcW w:w="1508"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4</w:t>
            </w:r>
          </w:p>
        </w:tc>
      </w:tr>
      <w:tr w:rsidR="00FB23B2" w:rsidRPr="00234EAD" w:rsidTr="00E97E02">
        <w:tc>
          <w:tcPr>
            <w:tcW w:w="5002" w:type="dxa"/>
          </w:tcPr>
          <w:p w:rsidR="00FB23B2" w:rsidRDefault="00FB23B2" w:rsidP="000B3F42">
            <w:pPr>
              <w:pStyle w:val="a3"/>
              <w:spacing w:line="240" w:lineRule="auto"/>
              <w:ind w:firstLine="0"/>
              <w:rPr>
                <w:rFonts w:ascii="Times New Roman" w:hAnsi="Times New Roman" w:cs="Times New Roman"/>
              </w:rPr>
            </w:pPr>
            <w:r>
              <w:rPr>
                <w:rFonts w:ascii="Times New Roman" w:hAnsi="Times New Roman" w:cs="Times New Roman"/>
              </w:rPr>
              <w:t xml:space="preserve">ГУСО Карпинское лесничество </w:t>
            </w:r>
          </w:p>
        </w:tc>
        <w:tc>
          <w:tcPr>
            <w:tcW w:w="1540"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c>
          <w:tcPr>
            <w:tcW w:w="1521"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c>
          <w:tcPr>
            <w:tcW w:w="1508"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r>
      <w:tr w:rsidR="005715FE" w:rsidRPr="00234EAD" w:rsidTr="00E97E02">
        <w:tc>
          <w:tcPr>
            <w:tcW w:w="5002" w:type="dxa"/>
          </w:tcPr>
          <w:p w:rsidR="005715FE" w:rsidRPr="00234EAD" w:rsidRDefault="00FB23B2" w:rsidP="000B3F42">
            <w:pPr>
              <w:pStyle w:val="a3"/>
              <w:spacing w:line="240" w:lineRule="auto"/>
              <w:ind w:firstLine="0"/>
              <w:rPr>
                <w:rFonts w:ascii="Times New Roman" w:hAnsi="Times New Roman" w:cs="Times New Roman"/>
              </w:rPr>
            </w:pPr>
            <w:r>
              <w:rPr>
                <w:rFonts w:ascii="Times New Roman" w:hAnsi="Times New Roman" w:cs="Times New Roman"/>
              </w:rPr>
              <w:t>Частное охранное предприятие</w:t>
            </w:r>
          </w:p>
        </w:tc>
        <w:tc>
          <w:tcPr>
            <w:tcW w:w="1540" w:type="dxa"/>
          </w:tcPr>
          <w:p w:rsidR="005715FE" w:rsidRPr="00234EAD"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2</w:t>
            </w:r>
          </w:p>
        </w:tc>
        <w:tc>
          <w:tcPr>
            <w:tcW w:w="1521" w:type="dxa"/>
          </w:tcPr>
          <w:p w:rsidR="005715FE" w:rsidRPr="00234EAD"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c>
          <w:tcPr>
            <w:tcW w:w="1508" w:type="dxa"/>
          </w:tcPr>
          <w:p w:rsidR="005715FE" w:rsidRPr="00234EAD"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w:t>
            </w:r>
          </w:p>
        </w:tc>
      </w:tr>
      <w:tr w:rsidR="00FB23B2" w:rsidRPr="00234EAD" w:rsidTr="00E97E02">
        <w:tc>
          <w:tcPr>
            <w:tcW w:w="5002" w:type="dxa"/>
          </w:tcPr>
          <w:p w:rsidR="00FB23B2" w:rsidRDefault="00FB23B2" w:rsidP="000B3F42">
            <w:pPr>
              <w:pStyle w:val="a3"/>
              <w:spacing w:line="240" w:lineRule="auto"/>
              <w:ind w:firstLine="0"/>
              <w:rPr>
                <w:rFonts w:ascii="Times New Roman" w:hAnsi="Times New Roman" w:cs="Times New Roman"/>
              </w:rPr>
            </w:pPr>
            <w:r>
              <w:rPr>
                <w:rFonts w:ascii="Times New Roman" w:hAnsi="Times New Roman" w:cs="Times New Roman"/>
              </w:rPr>
              <w:t>МОУ НОШ № 6 п.Черемухово</w:t>
            </w:r>
          </w:p>
        </w:tc>
        <w:tc>
          <w:tcPr>
            <w:tcW w:w="1540"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521"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2</w:t>
            </w:r>
          </w:p>
        </w:tc>
        <w:tc>
          <w:tcPr>
            <w:tcW w:w="1508"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w:t>
            </w:r>
          </w:p>
        </w:tc>
      </w:tr>
      <w:tr w:rsidR="005715FE" w:rsidRPr="00234EAD" w:rsidTr="00E97E02">
        <w:tc>
          <w:tcPr>
            <w:tcW w:w="5002" w:type="dxa"/>
          </w:tcPr>
          <w:p w:rsidR="005715FE" w:rsidRPr="00E97E02" w:rsidRDefault="00FB23B2" w:rsidP="000B3F42">
            <w:pPr>
              <w:pStyle w:val="a3"/>
              <w:spacing w:line="240" w:lineRule="auto"/>
              <w:ind w:firstLine="0"/>
              <w:rPr>
                <w:rFonts w:ascii="Times New Roman" w:hAnsi="Times New Roman" w:cs="Times New Roman"/>
              </w:rPr>
            </w:pPr>
            <w:r>
              <w:rPr>
                <w:rFonts w:ascii="Times New Roman" w:hAnsi="Times New Roman" w:cs="Times New Roman"/>
              </w:rPr>
              <w:t>ЧП Лукашевич</w:t>
            </w:r>
          </w:p>
        </w:tc>
        <w:tc>
          <w:tcPr>
            <w:tcW w:w="1540" w:type="dxa"/>
          </w:tcPr>
          <w:p w:rsidR="005715FE" w:rsidRPr="00234EAD"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c>
          <w:tcPr>
            <w:tcW w:w="1521" w:type="dxa"/>
          </w:tcPr>
          <w:p w:rsidR="005715FE" w:rsidRPr="00234EAD"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c>
          <w:tcPr>
            <w:tcW w:w="1508" w:type="dxa"/>
          </w:tcPr>
          <w:p w:rsidR="005715FE" w:rsidRPr="00234EAD"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w:t>
            </w:r>
          </w:p>
        </w:tc>
      </w:tr>
      <w:tr w:rsidR="00FB23B2" w:rsidRPr="00234EAD" w:rsidTr="00E97E02">
        <w:tc>
          <w:tcPr>
            <w:tcW w:w="5002" w:type="dxa"/>
          </w:tcPr>
          <w:p w:rsidR="00FB23B2" w:rsidRDefault="00FB23B2" w:rsidP="000B3F42">
            <w:pPr>
              <w:pStyle w:val="a3"/>
              <w:spacing w:line="240" w:lineRule="auto"/>
              <w:ind w:firstLine="0"/>
              <w:rPr>
                <w:rFonts w:ascii="Times New Roman" w:hAnsi="Times New Roman" w:cs="Times New Roman"/>
              </w:rPr>
            </w:pPr>
            <w:r>
              <w:rPr>
                <w:rFonts w:ascii="Times New Roman" w:hAnsi="Times New Roman" w:cs="Times New Roman"/>
              </w:rPr>
              <w:t>Столовая п.Черемухово</w:t>
            </w:r>
          </w:p>
        </w:tc>
        <w:tc>
          <w:tcPr>
            <w:tcW w:w="1540"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521"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2</w:t>
            </w:r>
          </w:p>
        </w:tc>
        <w:tc>
          <w:tcPr>
            <w:tcW w:w="1508"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w:t>
            </w:r>
          </w:p>
        </w:tc>
      </w:tr>
      <w:tr w:rsidR="00FB23B2" w:rsidRPr="00234EAD" w:rsidTr="00E97E02">
        <w:tc>
          <w:tcPr>
            <w:tcW w:w="5002" w:type="dxa"/>
          </w:tcPr>
          <w:p w:rsidR="00FB23B2" w:rsidRDefault="00FB23B2" w:rsidP="000B3F42">
            <w:pPr>
              <w:pStyle w:val="a3"/>
              <w:spacing w:line="240" w:lineRule="auto"/>
              <w:ind w:firstLine="0"/>
              <w:rPr>
                <w:rFonts w:ascii="Times New Roman" w:hAnsi="Times New Roman" w:cs="Times New Roman"/>
              </w:rPr>
            </w:pPr>
            <w:r>
              <w:rPr>
                <w:rFonts w:ascii="Times New Roman" w:hAnsi="Times New Roman" w:cs="Times New Roman"/>
              </w:rPr>
              <w:t>Пилорама п.Черемухово</w:t>
            </w:r>
          </w:p>
        </w:tc>
        <w:tc>
          <w:tcPr>
            <w:tcW w:w="1540"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c>
          <w:tcPr>
            <w:tcW w:w="1521"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1</w:t>
            </w:r>
          </w:p>
        </w:tc>
        <w:tc>
          <w:tcPr>
            <w:tcW w:w="1508" w:type="dxa"/>
          </w:tcPr>
          <w:p w:rsidR="00FB23B2" w:rsidRDefault="00FB23B2" w:rsidP="000B3F42">
            <w:pPr>
              <w:pStyle w:val="a3"/>
              <w:spacing w:line="240" w:lineRule="auto"/>
              <w:ind w:firstLine="0"/>
              <w:jc w:val="center"/>
              <w:rPr>
                <w:rFonts w:ascii="Times New Roman" w:hAnsi="Times New Roman" w:cs="Times New Roman"/>
              </w:rPr>
            </w:pPr>
            <w:r>
              <w:rPr>
                <w:rFonts w:ascii="Times New Roman" w:hAnsi="Times New Roman" w:cs="Times New Roman"/>
              </w:rPr>
              <w:t>-</w:t>
            </w:r>
          </w:p>
        </w:tc>
      </w:tr>
      <w:tr w:rsidR="005715FE" w:rsidRPr="003D62D2" w:rsidTr="00E97E02">
        <w:tc>
          <w:tcPr>
            <w:tcW w:w="5002" w:type="dxa"/>
          </w:tcPr>
          <w:p w:rsidR="005715FE" w:rsidRPr="00E97E02" w:rsidRDefault="00E97E02" w:rsidP="000B3F42">
            <w:pPr>
              <w:pStyle w:val="a3"/>
              <w:spacing w:line="240" w:lineRule="auto"/>
              <w:ind w:firstLine="0"/>
              <w:rPr>
                <w:rFonts w:ascii="Times New Roman" w:hAnsi="Times New Roman" w:cs="Times New Roman"/>
                <w:b/>
              </w:rPr>
            </w:pPr>
            <w:r w:rsidRPr="00E97E02">
              <w:rPr>
                <w:rFonts w:ascii="Times New Roman" w:hAnsi="Times New Roman" w:cs="Times New Roman"/>
                <w:b/>
              </w:rPr>
              <w:t>Сфера отдыха и туризма, всего:</w:t>
            </w:r>
          </w:p>
        </w:tc>
        <w:tc>
          <w:tcPr>
            <w:tcW w:w="1540" w:type="dxa"/>
          </w:tcPr>
          <w:p w:rsidR="005715FE" w:rsidRPr="003D62D2" w:rsidRDefault="00E97E02" w:rsidP="000B3F42">
            <w:pPr>
              <w:pStyle w:val="a3"/>
              <w:spacing w:line="240" w:lineRule="auto"/>
              <w:ind w:firstLine="0"/>
              <w:jc w:val="center"/>
              <w:rPr>
                <w:rFonts w:ascii="Times New Roman" w:hAnsi="Times New Roman" w:cs="Times New Roman"/>
              </w:rPr>
            </w:pPr>
            <w:r w:rsidRPr="003D62D2">
              <w:rPr>
                <w:rFonts w:ascii="Times New Roman" w:hAnsi="Times New Roman" w:cs="Times New Roman"/>
              </w:rPr>
              <w:t>-</w:t>
            </w:r>
          </w:p>
        </w:tc>
        <w:tc>
          <w:tcPr>
            <w:tcW w:w="1521" w:type="dxa"/>
          </w:tcPr>
          <w:p w:rsidR="005715FE" w:rsidRPr="003D62D2" w:rsidRDefault="00FB23B2" w:rsidP="000B3F42">
            <w:pPr>
              <w:pStyle w:val="a3"/>
              <w:spacing w:line="240" w:lineRule="auto"/>
              <w:ind w:firstLine="0"/>
              <w:jc w:val="center"/>
              <w:rPr>
                <w:rFonts w:ascii="Times New Roman" w:hAnsi="Times New Roman" w:cs="Times New Roman"/>
                <w:b/>
              </w:rPr>
            </w:pPr>
            <w:r>
              <w:rPr>
                <w:rFonts w:ascii="Times New Roman" w:hAnsi="Times New Roman" w:cs="Times New Roman"/>
                <w:b/>
              </w:rPr>
              <w:t>5</w:t>
            </w:r>
          </w:p>
        </w:tc>
        <w:tc>
          <w:tcPr>
            <w:tcW w:w="1508" w:type="dxa"/>
          </w:tcPr>
          <w:p w:rsidR="005715FE" w:rsidRPr="003D62D2" w:rsidRDefault="00FB23B2" w:rsidP="000B3F42">
            <w:pPr>
              <w:pStyle w:val="a3"/>
              <w:spacing w:line="240" w:lineRule="auto"/>
              <w:ind w:firstLine="0"/>
              <w:jc w:val="center"/>
              <w:rPr>
                <w:rFonts w:ascii="Times New Roman" w:hAnsi="Times New Roman" w:cs="Times New Roman"/>
                <w:b/>
              </w:rPr>
            </w:pPr>
            <w:r>
              <w:rPr>
                <w:rFonts w:ascii="Times New Roman" w:hAnsi="Times New Roman" w:cs="Times New Roman"/>
                <w:b/>
              </w:rPr>
              <w:t>15</w:t>
            </w:r>
          </w:p>
        </w:tc>
      </w:tr>
      <w:tr w:rsidR="005715FE" w:rsidRPr="00234EAD" w:rsidTr="00E97E02">
        <w:tc>
          <w:tcPr>
            <w:tcW w:w="5002" w:type="dxa"/>
          </w:tcPr>
          <w:p w:rsidR="005715FE" w:rsidRPr="00234EAD" w:rsidRDefault="005715FE" w:rsidP="000B3F42">
            <w:pPr>
              <w:pStyle w:val="a3"/>
              <w:spacing w:line="240" w:lineRule="auto"/>
              <w:ind w:firstLine="0"/>
              <w:rPr>
                <w:rFonts w:ascii="Times New Roman" w:hAnsi="Times New Roman" w:cs="Times New Roman"/>
                <w:b/>
              </w:rPr>
            </w:pPr>
            <w:r w:rsidRPr="00234EAD">
              <w:rPr>
                <w:rFonts w:ascii="Times New Roman" w:hAnsi="Times New Roman" w:cs="Times New Roman"/>
                <w:b/>
              </w:rPr>
              <w:t>Итого градообразующая группа:</w:t>
            </w:r>
          </w:p>
        </w:tc>
        <w:tc>
          <w:tcPr>
            <w:tcW w:w="1540" w:type="dxa"/>
          </w:tcPr>
          <w:p w:rsidR="005715FE" w:rsidRPr="00234EAD" w:rsidRDefault="00EE2C72" w:rsidP="000B3F42">
            <w:pPr>
              <w:pStyle w:val="a3"/>
              <w:spacing w:line="240" w:lineRule="auto"/>
              <w:ind w:firstLine="0"/>
              <w:jc w:val="center"/>
              <w:rPr>
                <w:rFonts w:ascii="Times New Roman" w:hAnsi="Times New Roman" w:cs="Times New Roman"/>
                <w:b/>
              </w:rPr>
            </w:pPr>
            <w:r>
              <w:rPr>
                <w:rFonts w:ascii="Times New Roman" w:hAnsi="Times New Roman" w:cs="Times New Roman"/>
                <w:b/>
              </w:rPr>
              <w:t>97</w:t>
            </w:r>
          </w:p>
        </w:tc>
        <w:tc>
          <w:tcPr>
            <w:tcW w:w="1521" w:type="dxa"/>
          </w:tcPr>
          <w:p w:rsidR="005715FE" w:rsidRPr="00234EAD" w:rsidRDefault="00FB23B2" w:rsidP="00353C6F">
            <w:pPr>
              <w:pStyle w:val="a3"/>
              <w:spacing w:line="240" w:lineRule="auto"/>
              <w:ind w:firstLine="0"/>
              <w:jc w:val="center"/>
              <w:rPr>
                <w:rFonts w:ascii="Times New Roman" w:hAnsi="Times New Roman" w:cs="Times New Roman"/>
                <w:b/>
              </w:rPr>
            </w:pPr>
            <w:r>
              <w:rPr>
                <w:rFonts w:ascii="Times New Roman" w:hAnsi="Times New Roman" w:cs="Times New Roman"/>
                <w:b/>
              </w:rPr>
              <w:t>1</w:t>
            </w:r>
            <w:r w:rsidR="00353C6F">
              <w:rPr>
                <w:rFonts w:ascii="Times New Roman" w:hAnsi="Times New Roman" w:cs="Times New Roman"/>
                <w:b/>
              </w:rPr>
              <w:t>40</w:t>
            </w:r>
          </w:p>
        </w:tc>
        <w:tc>
          <w:tcPr>
            <w:tcW w:w="1508" w:type="dxa"/>
          </w:tcPr>
          <w:p w:rsidR="005715FE" w:rsidRPr="00234EAD" w:rsidRDefault="00246EE4" w:rsidP="00896C77">
            <w:pPr>
              <w:pStyle w:val="a3"/>
              <w:spacing w:line="240" w:lineRule="auto"/>
              <w:ind w:firstLine="0"/>
              <w:jc w:val="center"/>
              <w:rPr>
                <w:rFonts w:ascii="Times New Roman" w:hAnsi="Times New Roman" w:cs="Times New Roman"/>
                <w:b/>
              </w:rPr>
            </w:pPr>
            <w:r>
              <w:rPr>
                <w:rFonts w:ascii="Times New Roman" w:hAnsi="Times New Roman" w:cs="Times New Roman"/>
                <w:b/>
              </w:rPr>
              <w:t>1</w:t>
            </w:r>
            <w:r w:rsidR="00896C77">
              <w:rPr>
                <w:rFonts w:ascii="Times New Roman" w:hAnsi="Times New Roman" w:cs="Times New Roman"/>
                <w:b/>
              </w:rPr>
              <w:t>7</w:t>
            </w:r>
            <w:r>
              <w:rPr>
                <w:rFonts w:ascii="Times New Roman" w:hAnsi="Times New Roman" w:cs="Times New Roman"/>
                <w:b/>
              </w:rPr>
              <w:t>0</w:t>
            </w:r>
          </w:p>
        </w:tc>
      </w:tr>
    </w:tbl>
    <w:p w:rsidR="00AA14DB" w:rsidRDefault="005715FE" w:rsidP="0071794F">
      <w:pPr>
        <w:pStyle w:val="a3"/>
        <w:spacing w:line="240" w:lineRule="auto"/>
        <w:rPr>
          <w:sz w:val="20"/>
          <w:szCs w:val="20"/>
        </w:rPr>
      </w:pPr>
      <w:r w:rsidRPr="00234EAD">
        <w:rPr>
          <w:rFonts w:ascii="Times New Roman" w:hAnsi="Times New Roman" w:cs="Times New Roman"/>
        </w:rPr>
        <w:t xml:space="preserve">  </w:t>
      </w:r>
      <w:r w:rsidR="00246EE4">
        <w:t xml:space="preserve">* </w:t>
      </w:r>
      <w:r w:rsidR="00246EE4" w:rsidRPr="00246EE4">
        <w:rPr>
          <w:sz w:val="20"/>
          <w:szCs w:val="20"/>
        </w:rPr>
        <w:t>данные предоставлены Управлением Администрации Североуральского ГО в п.Сосьва</w:t>
      </w:r>
      <w:r w:rsidR="0071794F">
        <w:rPr>
          <w:sz w:val="20"/>
          <w:szCs w:val="20"/>
        </w:rPr>
        <w:t>.</w:t>
      </w:r>
    </w:p>
    <w:p w:rsidR="0071794F" w:rsidRDefault="0071794F">
      <w:pPr>
        <w:spacing w:after="200" w:line="276" w:lineRule="auto"/>
        <w:rPr>
          <w:rFonts w:ascii="Tahoma" w:hAnsi="Tahoma" w:cs="Tahoma"/>
          <w:sz w:val="20"/>
          <w:szCs w:val="20"/>
        </w:rPr>
      </w:pPr>
      <w:r>
        <w:rPr>
          <w:sz w:val="20"/>
          <w:szCs w:val="20"/>
        </w:rPr>
        <w:br w:type="page"/>
      </w:r>
    </w:p>
    <w:p w:rsidR="003C416E" w:rsidRPr="00DF33E6" w:rsidRDefault="00DF33E6" w:rsidP="00DF33E6">
      <w:pPr>
        <w:pStyle w:val="2"/>
        <w:rPr>
          <w:rFonts w:cs="Times New Roman"/>
          <w:szCs w:val="24"/>
        </w:rPr>
      </w:pPr>
      <w:bookmarkStart w:id="92" w:name="_Toc311113396"/>
      <w:bookmarkStart w:id="93" w:name="_Toc368927769"/>
      <w:r>
        <w:rPr>
          <w:rFonts w:cs="Times New Roman"/>
          <w:szCs w:val="24"/>
        </w:rPr>
        <w:lastRenderedPageBreak/>
        <w:t>3</w:t>
      </w:r>
      <w:r w:rsidR="00BF3791">
        <w:rPr>
          <w:rFonts w:cs="Times New Roman"/>
          <w:szCs w:val="24"/>
        </w:rPr>
        <w:t xml:space="preserve">.2. </w:t>
      </w:r>
      <w:r w:rsidR="003C416E" w:rsidRPr="00DF33E6">
        <w:rPr>
          <w:rFonts w:cs="Times New Roman"/>
          <w:szCs w:val="24"/>
        </w:rPr>
        <w:t>Обслуживающая отрасль.</w:t>
      </w:r>
      <w:bookmarkEnd w:id="92"/>
      <w:bookmarkEnd w:id="93"/>
    </w:p>
    <w:p w:rsidR="001405F6" w:rsidRPr="000B3F42" w:rsidRDefault="00734CD4" w:rsidP="001405F6">
      <w:pPr>
        <w:pStyle w:val="a3"/>
        <w:spacing w:line="240" w:lineRule="auto"/>
        <w:ind w:firstLine="567"/>
        <w:jc w:val="both"/>
        <w:rPr>
          <w:rFonts w:ascii="Times New Roman" w:hAnsi="Times New Roman" w:cs="Times New Roman"/>
        </w:rPr>
      </w:pPr>
      <w:r>
        <w:rPr>
          <w:rFonts w:ascii="Times New Roman" w:hAnsi="Times New Roman" w:cs="Times New Roman"/>
        </w:rPr>
        <w:t>П.Сосьва – малый сельский населенный пункт и, соответственно, с</w:t>
      </w:r>
      <w:r w:rsidR="001405F6" w:rsidRPr="00DB1938">
        <w:rPr>
          <w:rFonts w:ascii="Times New Roman" w:hAnsi="Times New Roman" w:cs="Times New Roman"/>
        </w:rPr>
        <w:t xml:space="preserve">оциальная инфраструктура </w:t>
      </w:r>
      <w:r>
        <w:rPr>
          <w:rFonts w:ascii="Times New Roman" w:hAnsi="Times New Roman" w:cs="Times New Roman"/>
        </w:rPr>
        <w:t xml:space="preserve">поселка </w:t>
      </w:r>
      <w:r w:rsidR="001405F6" w:rsidRPr="00DB1938">
        <w:rPr>
          <w:rFonts w:ascii="Times New Roman" w:hAnsi="Times New Roman" w:cs="Times New Roman"/>
        </w:rPr>
        <w:t xml:space="preserve"> </w:t>
      </w:r>
      <w:r w:rsidR="001405F6">
        <w:rPr>
          <w:rFonts w:ascii="Times New Roman" w:hAnsi="Times New Roman" w:cs="Times New Roman"/>
        </w:rPr>
        <w:t>не</w:t>
      </w:r>
      <w:r w:rsidR="001405F6" w:rsidRPr="00DB1938">
        <w:rPr>
          <w:rFonts w:ascii="Times New Roman" w:hAnsi="Times New Roman" w:cs="Times New Roman"/>
        </w:rPr>
        <w:t>достаточно развита</w:t>
      </w:r>
      <w:r>
        <w:rPr>
          <w:rFonts w:ascii="Times New Roman" w:hAnsi="Times New Roman" w:cs="Times New Roman"/>
        </w:rPr>
        <w:t xml:space="preserve">: отсутствуют предприятия общественного питания, бытового обслуживания, спортивно-оздоровительные, досуговые учреждения. Школу в поселке планируется закрыть из-за малого количества учеников. </w:t>
      </w:r>
    </w:p>
    <w:p w:rsidR="000B3F42" w:rsidRPr="000B3F42" w:rsidRDefault="000B3F42" w:rsidP="001405F6">
      <w:pPr>
        <w:pStyle w:val="a3"/>
        <w:spacing w:line="240" w:lineRule="auto"/>
        <w:ind w:firstLine="567"/>
        <w:jc w:val="both"/>
        <w:rPr>
          <w:rFonts w:ascii="Times New Roman" w:hAnsi="Times New Roman" w:cs="Times New Roman"/>
        </w:rPr>
      </w:pPr>
      <w:r>
        <w:rPr>
          <w:rFonts w:ascii="Times New Roman" w:hAnsi="Times New Roman" w:cs="Times New Roman"/>
        </w:rPr>
        <w:t>В настоящее время в обслуживающей отрасли трудоустроено 17 человек, в том числе:</w:t>
      </w:r>
    </w:p>
    <w:p w:rsidR="00D931B2" w:rsidRPr="000B3F42" w:rsidRDefault="000B3F42" w:rsidP="00866E62">
      <w:pPr>
        <w:pStyle w:val="a3"/>
        <w:numPr>
          <w:ilvl w:val="0"/>
          <w:numId w:val="28"/>
        </w:numPr>
        <w:spacing w:line="240" w:lineRule="auto"/>
        <w:ind w:left="709"/>
        <w:jc w:val="both"/>
        <w:rPr>
          <w:rFonts w:ascii="Times New Roman" w:hAnsi="Times New Roman" w:cs="Times New Roman"/>
        </w:rPr>
      </w:pPr>
      <w:r>
        <w:rPr>
          <w:rFonts w:ascii="Times New Roman" w:hAnsi="Times New Roman" w:cs="Times New Roman"/>
          <w:bCs/>
        </w:rPr>
        <w:t>ш</w:t>
      </w:r>
      <w:r w:rsidRPr="000B3F42">
        <w:rPr>
          <w:rFonts w:ascii="Times New Roman" w:hAnsi="Times New Roman" w:cs="Times New Roman"/>
          <w:bCs/>
        </w:rPr>
        <w:t>кола – 2 работающих;</w:t>
      </w:r>
    </w:p>
    <w:p w:rsidR="000B3F42" w:rsidRPr="000B3F42" w:rsidRDefault="000B3F42" w:rsidP="00866E62">
      <w:pPr>
        <w:pStyle w:val="a3"/>
        <w:numPr>
          <w:ilvl w:val="0"/>
          <w:numId w:val="28"/>
        </w:numPr>
        <w:spacing w:line="240" w:lineRule="auto"/>
        <w:ind w:left="709"/>
        <w:jc w:val="both"/>
        <w:rPr>
          <w:rFonts w:ascii="Times New Roman" w:hAnsi="Times New Roman" w:cs="Times New Roman"/>
        </w:rPr>
      </w:pPr>
      <w:r>
        <w:rPr>
          <w:rFonts w:ascii="Times New Roman" w:hAnsi="Times New Roman" w:cs="Times New Roman"/>
          <w:bCs/>
        </w:rPr>
        <w:t>к</w:t>
      </w:r>
      <w:r w:rsidRPr="000B3F42">
        <w:rPr>
          <w:rFonts w:ascii="Times New Roman" w:hAnsi="Times New Roman" w:cs="Times New Roman"/>
          <w:bCs/>
        </w:rPr>
        <w:t>луб – 2 работающих;</w:t>
      </w:r>
    </w:p>
    <w:p w:rsidR="000B3F42" w:rsidRPr="000B3F42" w:rsidRDefault="000B3F42" w:rsidP="00866E62">
      <w:pPr>
        <w:pStyle w:val="a3"/>
        <w:numPr>
          <w:ilvl w:val="0"/>
          <w:numId w:val="28"/>
        </w:numPr>
        <w:spacing w:line="240" w:lineRule="auto"/>
        <w:ind w:left="709"/>
        <w:jc w:val="both"/>
        <w:rPr>
          <w:rFonts w:ascii="Times New Roman" w:hAnsi="Times New Roman" w:cs="Times New Roman"/>
        </w:rPr>
      </w:pPr>
      <w:r>
        <w:rPr>
          <w:rFonts w:ascii="Times New Roman" w:hAnsi="Times New Roman" w:cs="Times New Roman"/>
          <w:bCs/>
        </w:rPr>
        <w:t>с</w:t>
      </w:r>
      <w:r w:rsidRPr="000B3F42">
        <w:rPr>
          <w:rFonts w:ascii="Times New Roman" w:hAnsi="Times New Roman" w:cs="Times New Roman"/>
          <w:bCs/>
        </w:rPr>
        <w:t>оциальные работники – 4 работающих;</w:t>
      </w:r>
    </w:p>
    <w:p w:rsidR="000B3F42" w:rsidRPr="000B3F42" w:rsidRDefault="000B3F42" w:rsidP="00866E62">
      <w:pPr>
        <w:pStyle w:val="a3"/>
        <w:numPr>
          <w:ilvl w:val="0"/>
          <w:numId w:val="28"/>
        </w:numPr>
        <w:spacing w:line="240" w:lineRule="auto"/>
        <w:ind w:left="709"/>
        <w:jc w:val="both"/>
        <w:rPr>
          <w:rFonts w:ascii="Times New Roman" w:hAnsi="Times New Roman" w:cs="Times New Roman"/>
        </w:rPr>
      </w:pPr>
      <w:r>
        <w:rPr>
          <w:rFonts w:ascii="Times New Roman" w:hAnsi="Times New Roman" w:cs="Times New Roman"/>
          <w:bCs/>
        </w:rPr>
        <w:t>б</w:t>
      </w:r>
      <w:r w:rsidRPr="000B3F42">
        <w:rPr>
          <w:rFonts w:ascii="Times New Roman" w:hAnsi="Times New Roman" w:cs="Times New Roman"/>
          <w:bCs/>
        </w:rPr>
        <w:t>иблиотека – 2 работающих;</w:t>
      </w:r>
    </w:p>
    <w:p w:rsidR="000B3F42" w:rsidRPr="000B3F42" w:rsidRDefault="000B3F42" w:rsidP="00866E62">
      <w:pPr>
        <w:pStyle w:val="a3"/>
        <w:numPr>
          <w:ilvl w:val="0"/>
          <w:numId w:val="28"/>
        </w:numPr>
        <w:spacing w:line="240" w:lineRule="auto"/>
        <w:ind w:left="709"/>
        <w:jc w:val="both"/>
        <w:rPr>
          <w:rFonts w:ascii="Times New Roman" w:hAnsi="Times New Roman" w:cs="Times New Roman"/>
        </w:rPr>
      </w:pPr>
      <w:r>
        <w:rPr>
          <w:rFonts w:ascii="Times New Roman" w:hAnsi="Times New Roman" w:cs="Times New Roman"/>
          <w:bCs/>
        </w:rPr>
        <w:t>м</w:t>
      </w:r>
      <w:r w:rsidRPr="000B3F42">
        <w:rPr>
          <w:rFonts w:ascii="Times New Roman" w:hAnsi="Times New Roman" w:cs="Times New Roman"/>
          <w:bCs/>
        </w:rPr>
        <w:t>едпункт – 1 работающий;</w:t>
      </w:r>
    </w:p>
    <w:p w:rsidR="000B3F42" w:rsidRPr="000B3F42" w:rsidRDefault="000B3F42" w:rsidP="00866E62">
      <w:pPr>
        <w:pStyle w:val="a3"/>
        <w:numPr>
          <w:ilvl w:val="0"/>
          <w:numId w:val="28"/>
        </w:numPr>
        <w:spacing w:line="240" w:lineRule="auto"/>
        <w:ind w:left="709"/>
        <w:jc w:val="both"/>
        <w:rPr>
          <w:rFonts w:ascii="Times New Roman" w:hAnsi="Times New Roman" w:cs="Times New Roman"/>
        </w:rPr>
      </w:pPr>
      <w:r>
        <w:rPr>
          <w:rFonts w:ascii="Times New Roman" w:hAnsi="Times New Roman" w:cs="Times New Roman"/>
          <w:bCs/>
        </w:rPr>
        <w:t>м</w:t>
      </w:r>
      <w:r w:rsidRPr="000B3F42">
        <w:rPr>
          <w:rFonts w:ascii="Times New Roman" w:hAnsi="Times New Roman" w:cs="Times New Roman"/>
          <w:bCs/>
        </w:rPr>
        <w:t>агазины</w:t>
      </w:r>
      <w:r w:rsidR="00EE2C72">
        <w:rPr>
          <w:rFonts w:ascii="Times New Roman" w:hAnsi="Times New Roman" w:cs="Times New Roman"/>
          <w:bCs/>
        </w:rPr>
        <w:t xml:space="preserve"> (ИП Кузницына ООО «Пчелка»)</w:t>
      </w:r>
      <w:r w:rsidRPr="000B3F42">
        <w:rPr>
          <w:rFonts w:ascii="Times New Roman" w:hAnsi="Times New Roman" w:cs="Times New Roman"/>
          <w:bCs/>
        </w:rPr>
        <w:t xml:space="preserve"> – 4 работающих;</w:t>
      </w:r>
    </w:p>
    <w:p w:rsidR="000B3F42" w:rsidRPr="000B3F42" w:rsidRDefault="000B3F42" w:rsidP="00866E62">
      <w:pPr>
        <w:pStyle w:val="a3"/>
        <w:numPr>
          <w:ilvl w:val="0"/>
          <w:numId w:val="28"/>
        </w:numPr>
        <w:spacing w:line="240" w:lineRule="auto"/>
        <w:ind w:left="709"/>
        <w:jc w:val="both"/>
        <w:rPr>
          <w:rFonts w:ascii="Times New Roman" w:hAnsi="Times New Roman" w:cs="Times New Roman"/>
        </w:rPr>
      </w:pPr>
      <w:r w:rsidRPr="000B3F42">
        <w:rPr>
          <w:rFonts w:ascii="Times New Roman" w:hAnsi="Times New Roman" w:cs="Times New Roman"/>
          <w:bCs/>
        </w:rPr>
        <w:t>ЖКХ, водоканал – 3 работающих.</w:t>
      </w:r>
    </w:p>
    <w:p w:rsidR="0071794F" w:rsidRDefault="0071794F" w:rsidP="001405F6">
      <w:pPr>
        <w:pStyle w:val="a3"/>
        <w:spacing w:line="240" w:lineRule="auto"/>
        <w:ind w:firstLine="567"/>
        <w:jc w:val="both"/>
        <w:rPr>
          <w:rFonts w:ascii="Times New Roman" w:hAnsi="Times New Roman" w:cs="Times New Roman"/>
        </w:rPr>
      </w:pPr>
    </w:p>
    <w:p w:rsidR="001405F6" w:rsidRDefault="001405F6" w:rsidP="001405F6">
      <w:pPr>
        <w:pStyle w:val="a3"/>
        <w:spacing w:line="240" w:lineRule="auto"/>
        <w:ind w:firstLine="567"/>
        <w:jc w:val="both"/>
        <w:rPr>
          <w:rFonts w:ascii="Times New Roman" w:hAnsi="Times New Roman" w:cs="Times New Roman"/>
        </w:rPr>
      </w:pPr>
      <w:r w:rsidRPr="00DB1938">
        <w:rPr>
          <w:rFonts w:ascii="Times New Roman" w:hAnsi="Times New Roman" w:cs="Times New Roman"/>
        </w:rPr>
        <w:t>Развитие социальной инфраструктуры предусмотрено проектом исходя из перспективной численности населения</w:t>
      </w:r>
      <w:r w:rsidR="00AC3CA7">
        <w:rPr>
          <w:rFonts w:ascii="Times New Roman" w:hAnsi="Times New Roman" w:cs="Times New Roman"/>
        </w:rPr>
        <w:t xml:space="preserve">, </w:t>
      </w:r>
      <w:r w:rsidRPr="00DB1938">
        <w:rPr>
          <w:rFonts w:ascii="Times New Roman" w:hAnsi="Times New Roman" w:cs="Times New Roman"/>
        </w:rPr>
        <w:t xml:space="preserve">а также </w:t>
      </w:r>
      <w:r w:rsidR="00896C77">
        <w:rPr>
          <w:rFonts w:ascii="Times New Roman" w:hAnsi="Times New Roman" w:cs="Times New Roman"/>
        </w:rPr>
        <w:t>согласно Нормам градостроительного проектирования Свердловской области для сельских населенных пунктов. Проектом предусмотрено</w:t>
      </w:r>
      <w:r w:rsidRPr="00DB1938">
        <w:rPr>
          <w:rFonts w:ascii="Times New Roman" w:hAnsi="Times New Roman" w:cs="Times New Roman"/>
        </w:rPr>
        <w:t xml:space="preserve"> строительств</w:t>
      </w:r>
      <w:r w:rsidR="00896C77">
        <w:rPr>
          <w:rFonts w:ascii="Times New Roman" w:hAnsi="Times New Roman" w:cs="Times New Roman"/>
        </w:rPr>
        <w:t>о</w:t>
      </w:r>
      <w:r w:rsidRPr="00DB1938">
        <w:rPr>
          <w:rFonts w:ascii="Times New Roman" w:hAnsi="Times New Roman" w:cs="Times New Roman"/>
        </w:rPr>
        <w:t xml:space="preserve"> новых объектов досуга, </w:t>
      </w:r>
      <w:r w:rsidR="004C73DC">
        <w:rPr>
          <w:rFonts w:ascii="Times New Roman" w:hAnsi="Times New Roman" w:cs="Times New Roman"/>
        </w:rPr>
        <w:t xml:space="preserve"> спорта, бытового обслуживания</w:t>
      </w:r>
      <w:r w:rsidR="00AC3CA7">
        <w:rPr>
          <w:rFonts w:ascii="Times New Roman" w:hAnsi="Times New Roman" w:cs="Times New Roman"/>
        </w:rPr>
        <w:t xml:space="preserve"> и общественного питания</w:t>
      </w:r>
      <w:r w:rsidR="004C73DC">
        <w:rPr>
          <w:rFonts w:ascii="Times New Roman" w:hAnsi="Times New Roman" w:cs="Times New Roman"/>
        </w:rPr>
        <w:t>:</w:t>
      </w:r>
    </w:p>
    <w:p w:rsidR="004C73DC" w:rsidRDefault="004C73DC" w:rsidP="001405F6">
      <w:pPr>
        <w:pStyle w:val="a3"/>
        <w:spacing w:line="240" w:lineRule="auto"/>
        <w:ind w:firstLine="567"/>
        <w:jc w:val="both"/>
        <w:rPr>
          <w:rFonts w:ascii="Times New Roman" w:hAnsi="Times New Roman" w:cs="Times New Roman"/>
          <w:b/>
        </w:rPr>
      </w:pPr>
      <w:r>
        <w:rPr>
          <w:rFonts w:ascii="Times New Roman" w:hAnsi="Times New Roman" w:cs="Times New Roman"/>
          <w:b/>
        </w:rPr>
        <w:t>Общественное питание:</w:t>
      </w:r>
    </w:p>
    <w:p w:rsidR="00AB6582" w:rsidRPr="00AB6582" w:rsidRDefault="002525B1" w:rsidP="00866E62">
      <w:pPr>
        <w:pStyle w:val="a3"/>
        <w:numPr>
          <w:ilvl w:val="0"/>
          <w:numId w:val="28"/>
        </w:numPr>
        <w:spacing w:line="240" w:lineRule="auto"/>
        <w:ind w:left="709" w:hanging="283"/>
        <w:jc w:val="both"/>
        <w:rPr>
          <w:rFonts w:ascii="Times New Roman" w:hAnsi="Times New Roman" w:cs="Times New Roman"/>
          <w:b/>
        </w:rPr>
      </w:pPr>
      <w:r>
        <w:rPr>
          <w:rFonts w:ascii="Times New Roman" w:hAnsi="Times New Roman" w:cs="Times New Roman"/>
        </w:rPr>
        <w:t>к</w:t>
      </w:r>
      <w:r w:rsidR="00AB6582">
        <w:rPr>
          <w:rFonts w:ascii="Times New Roman" w:hAnsi="Times New Roman" w:cs="Times New Roman"/>
        </w:rPr>
        <w:t>афе на 1</w:t>
      </w:r>
      <w:r>
        <w:rPr>
          <w:rFonts w:ascii="Times New Roman" w:hAnsi="Times New Roman" w:cs="Times New Roman"/>
        </w:rPr>
        <w:t>5</w:t>
      </w:r>
      <w:r w:rsidR="00AB6582">
        <w:rPr>
          <w:rFonts w:ascii="Times New Roman" w:hAnsi="Times New Roman" w:cs="Times New Roman"/>
        </w:rPr>
        <w:t xml:space="preserve"> посадочных мест – 5 работающих;</w:t>
      </w:r>
    </w:p>
    <w:p w:rsidR="004C73DC" w:rsidRDefault="004C73DC" w:rsidP="001405F6">
      <w:pPr>
        <w:pStyle w:val="a3"/>
        <w:spacing w:line="240" w:lineRule="auto"/>
        <w:ind w:firstLine="567"/>
        <w:jc w:val="both"/>
        <w:rPr>
          <w:rFonts w:ascii="Times New Roman" w:hAnsi="Times New Roman" w:cs="Times New Roman"/>
          <w:b/>
        </w:rPr>
      </w:pPr>
      <w:r>
        <w:rPr>
          <w:rFonts w:ascii="Times New Roman" w:hAnsi="Times New Roman" w:cs="Times New Roman"/>
          <w:b/>
        </w:rPr>
        <w:t>Обслуживание:</w:t>
      </w:r>
    </w:p>
    <w:p w:rsidR="00AB6582" w:rsidRPr="00AC3CA7" w:rsidRDefault="002525B1" w:rsidP="00866E62">
      <w:pPr>
        <w:pStyle w:val="a3"/>
        <w:numPr>
          <w:ilvl w:val="0"/>
          <w:numId w:val="28"/>
        </w:numPr>
        <w:spacing w:line="240" w:lineRule="auto"/>
        <w:ind w:left="709" w:hanging="283"/>
        <w:jc w:val="both"/>
        <w:rPr>
          <w:rFonts w:ascii="Times New Roman" w:hAnsi="Times New Roman" w:cs="Times New Roman"/>
          <w:b/>
        </w:rPr>
      </w:pPr>
      <w:r>
        <w:rPr>
          <w:rFonts w:ascii="Times New Roman" w:hAnsi="Times New Roman" w:cs="Times New Roman"/>
        </w:rPr>
        <w:t>б</w:t>
      </w:r>
      <w:r w:rsidR="00AB6582">
        <w:rPr>
          <w:rFonts w:ascii="Times New Roman" w:hAnsi="Times New Roman" w:cs="Times New Roman"/>
        </w:rPr>
        <w:t>ытовое обслуживание населения – 2 работающих;</w:t>
      </w:r>
    </w:p>
    <w:p w:rsidR="00AC3CA7" w:rsidRPr="002525B1" w:rsidRDefault="002525B1" w:rsidP="00866E62">
      <w:pPr>
        <w:pStyle w:val="a3"/>
        <w:numPr>
          <w:ilvl w:val="0"/>
          <w:numId w:val="28"/>
        </w:numPr>
        <w:spacing w:line="240" w:lineRule="auto"/>
        <w:ind w:left="709" w:hanging="283"/>
        <w:jc w:val="both"/>
        <w:rPr>
          <w:rFonts w:ascii="Times New Roman" w:hAnsi="Times New Roman" w:cs="Times New Roman"/>
          <w:b/>
        </w:rPr>
      </w:pPr>
      <w:r>
        <w:rPr>
          <w:rFonts w:ascii="Times New Roman" w:hAnsi="Times New Roman" w:cs="Times New Roman"/>
        </w:rPr>
        <w:t>м</w:t>
      </w:r>
      <w:r w:rsidR="00AC3CA7">
        <w:rPr>
          <w:rFonts w:ascii="Times New Roman" w:hAnsi="Times New Roman" w:cs="Times New Roman"/>
        </w:rPr>
        <w:t>агазин – 2 работающих;</w:t>
      </w:r>
    </w:p>
    <w:p w:rsidR="002525B1" w:rsidRPr="00D22B49" w:rsidRDefault="002525B1" w:rsidP="00866E62">
      <w:pPr>
        <w:pStyle w:val="a3"/>
        <w:numPr>
          <w:ilvl w:val="0"/>
          <w:numId w:val="28"/>
        </w:numPr>
        <w:spacing w:line="240" w:lineRule="auto"/>
        <w:ind w:left="709" w:hanging="283"/>
        <w:jc w:val="both"/>
        <w:rPr>
          <w:rFonts w:ascii="Times New Roman" w:hAnsi="Times New Roman" w:cs="Times New Roman"/>
          <w:b/>
        </w:rPr>
      </w:pPr>
      <w:r>
        <w:rPr>
          <w:rFonts w:ascii="Times New Roman" w:hAnsi="Times New Roman" w:cs="Times New Roman"/>
        </w:rPr>
        <w:t>магазин по продаже ягод, грибов, сувениров, домашней утвари – 3 работающих;</w:t>
      </w:r>
    </w:p>
    <w:p w:rsidR="00D22B49" w:rsidRDefault="00D22B49" w:rsidP="00866E62">
      <w:pPr>
        <w:pStyle w:val="a3"/>
        <w:numPr>
          <w:ilvl w:val="0"/>
          <w:numId w:val="28"/>
        </w:numPr>
        <w:spacing w:line="240" w:lineRule="auto"/>
        <w:ind w:left="709" w:hanging="283"/>
        <w:jc w:val="both"/>
        <w:rPr>
          <w:rFonts w:ascii="Times New Roman" w:hAnsi="Times New Roman" w:cs="Times New Roman"/>
          <w:b/>
        </w:rPr>
      </w:pPr>
      <w:r>
        <w:rPr>
          <w:rFonts w:ascii="Times New Roman" w:hAnsi="Times New Roman" w:cs="Times New Roman"/>
        </w:rPr>
        <w:t>досуговый комплекс – 3 работающих;</w:t>
      </w:r>
    </w:p>
    <w:p w:rsidR="004C73DC" w:rsidRDefault="004C73DC" w:rsidP="001405F6">
      <w:pPr>
        <w:pStyle w:val="a3"/>
        <w:spacing w:line="240" w:lineRule="auto"/>
        <w:ind w:firstLine="567"/>
        <w:jc w:val="both"/>
        <w:rPr>
          <w:rFonts w:ascii="Times New Roman" w:hAnsi="Times New Roman" w:cs="Times New Roman"/>
          <w:b/>
        </w:rPr>
      </w:pPr>
      <w:r>
        <w:rPr>
          <w:rFonts w:ascii="Times New Roman" w:hAnsi="Times New Roman" w:cs="Times New Roman"/>
          <w:b/>
        </w:rPr>
        <w:t>Физическая культура и спорт:</w:t>
      </w:r>
    </w:p>
    <w:p w:rsidR="00AB6582" w:rsidRPr="00AB6582" w:rsidRDefault="002525B1" w:rsidP="00866E62">
      <w:pPr>
        <w:pStyle w:val="a3"/>
        <w:numPr>
          <w:ilvl w:val="0"/>
          <w:numId w:val="28"/>
        </w:numPr>
        <w:spacing w:line="240" w:lineRule="auto"/>
        <w:ind w:left="709" w:hanging="283"/>
        <w:jc w:val="both"/>
        <w:rPr>
          <w:rFonts w:ascii="Times New Roman" w:hAnsi="Times New Roman" w:cs="Times New Roman"/>
        </w:rPr>
      </w:pPr>
      <w:r>
        <w:rPr>
          <w:rFonts w:ascii="Times New Roman" w:hAnsi="Times New Roman" w:cs="Times New Roman"/>
        </w:rPr>
        <w:t>ф</w:t>
      </w:r>
      <w:r w:rsidR="00AB6582">
        <w:rPr>
          <w:rFonts w:ascii="Times New Roman" w:hAnsi="Times New Roman" w:cs="Times New Roman"/>
        </w:rPr>
        <w:t>изкультурно-оздоровительный комплекс на 1</w:t>
      </w:r>
      <w:r>
        <w:rPr>
          <w:rFonts w:ascii="Times New Roman" w:hAnsi="Times New Roman" w:cs="Times New Roman"/>
        </w:rPr>
        <w:t>5</w:t>
      </w:r>
      <w:r w:rsidR="00AB6582">
        <w:rPr>
          <w:rFonts w:ascii="Times New Roman" w:hAnsi="Times New Roman" w:cs="Times New Roman"/>
        </w:rPr>
        <w:t xml:space="preserve"> мест – </w:t>
      </w:r>
      <w:r>
        <w:rPr>
          <w:rFonts w:ascii="Times New Roman" w:hAnsi="Times New Roman" w:cs="Times New Roman"/>
        </w:rPr>
        <w:t>4</w:t>
      </w:r>
      <w:r w:rsidR="00AB6582">
        <w:rPr>
          <w:rFonts w:ascii="Times New Roman" w:hAnsi="Times New Roman" w:cs="Times New Roman"/>
        </w:rPr>
        <w:t xml:space="preserve"> работающих;</w:t>
      </w:r>
    </w:p>
    <w:p w:rsidR="004C73DC" w:rsidRDefault="004C73DC" w:rsidP="001405F6">
      <w:pPr>
        <w:pStyle w:val="a3"/>
        <w:spacing w:line="240" w:lineRule="auto"/>
        <w:ind w:firstLine="567"/>
        <w:jc w:val="both"/>
        <w:rPr>
          <w:rFonts w:ascii="Times New Roman" w:hAnsi="Times New Roman" w:cs="Times New Roman"/>
          <w:b/>
        </w:rPr>
      </w:pPr>
      <w:r>
        <w:rPr>
          <w:rFonts w:ascii="Times New Roman" w:hAnsi="Times New Roman" w:cs="Times New Roman"/>
          <w:b/>
        </w:rPr>
        <w:t>Учреждения здравоохранения:</w:t>
      </w:r>
    </w:p>
    <w:p w:rsidR="00AB6582" w:rsidRDefault="002525B1" w:rsidP="00866E62">
      <w:pPr>
        <w:pStyle w:val="a3"/>
        <w:numPr>
          <w:ilvl w:val="0"/>
          <w:numId w:val="28"/>
        </w:numPr>
        <w:spacing w:line="240" w:lineRule="auto"/>
        <w:ind w:left="709" w:hanging="283"/>
        <w:jc w:val="both"/>
        <w:rPr>
          <w:rFonts w:ascii="Times New Roman" w:hAnsi="Times New Roman" w:cs="Times New Roman"/>
          <w:b/>
        </w:rPr>
      </w:pPr>
      <w:r>
        <w:rPr>
          <w:rFonts w:ascii="Times New Roman" w:hAnsi="Times New Roman" w:cs="Times New Roman"/>
        </w:rPr>
        <w:t>а</w:t>
      </w:r>
      <w:r w:rsidR="00AB6582">
        <w:rPr>
          <w:rFonts w:ascii="Times New Roman" w:hAnsi="Times New Roman" w:cs="Times New Roman"/>
        </w:rPr>
        <w:t>птека – 1 работающий.</w:t>
      </w:r>
    </w:p>
    <w:p w:rsidR="001405F6" w:rsidRPr="00DB1938" w:rsidRDefault="001405F6" w:rsidP="001405F6">
      <w:pPr>
        <w:pStyle w:val="a3"/>
        <w:spacing w:line="240" w:lineRule="auto"/>
        <w:ind w:firstLine="567"/>
        <w:jc w:val="both"/>
        <w:rPr>
          <w:rFonts w:ascii="Times New Roman" w:hAnsi="Times New Roman" w:cs="Times New Roman"/>
        </w:rPr>
      </w:pPr>
      <w:r w:rsidRPr="00DB1938">
        <w:rPr>
          <w:rFonts w:ascii="Times New Roman" w:hAnsi="Times New Roman" w:cs="Times New Roman"/>
        </w:rPr>
        <w:t xml:space="preserve">В настоящее время удельный вес трудящихся в обслуживающей отрасли составляет </w:t>
      </w:r>
      <w:r w:rsidR="00AC3CA7" w:rsidRPr="00AC3CA7">
        <w:rPr>
          <w:rFonts w:ascii="Times New Roman" w:hAnsi="Times New Roman" w:cs="Times New Roman"/>
        </w:rPr>
        <w:t>4,8</w:t>
      </w:r>
      <w:r w:rsidRPr="00AC3CA7">
        <w:rPr>
          <w:rFonts w:ascii="Times New Roman" w:hAnsi="Times New Roman" w:cs="Times New Roman"/>
        </w:rPr>
        <w:t>%</w:t>
      </w:r>
      <w:r w:rsidRPr="00DB1938">
        <w:rPr>
          <w:rFonts w:ascii="Times New Roman" w:hAnsi="Times New Roman" w:cs="Times New Roman"/>
        </w:rPr>
        <w:t xml:space="preserve"> от всего населения, в связи с развитием социальной инфраструктуры удельный вес трудящихся в учреждениях обслуживания составит: на </w:t>
      </w:r>
      <w:r>
        <w:rPr>
          <w:rFonts w:ascii="Times New Roman" w:hAnsi="Times New Roman" w:cs="Times New Roman"/>
        </w:rPr>
        <w:t>расчетный срок</w:t>
      </w:r>
      <w:r w:rsidRPr="00DB1938">
        <w:rPr>
          <w:rFonts w:ascii="Times New Roman" w:hAnsi="Times New Roman" w:cs="Times New Roman"/>
        </w:rPr>
        <w:t xml:space="preserve"> – </w:t>
      </w:r>
      <w:r w:rsidR="00D22B49" w:rsidRPr="00D22B49">
        <w:rPr>
          <w:rFonts w:ascii="Times New Roman" w:hAnsi="Times New Roman" w:cs="Times New Roman"/>
        </w:rPr>
        <w:t>8,5</w:t>
      </w:r>
      <w:r w:rsidRPr="00D22B49">
        <w:rPr>
          <w:rFonts w:ascii="Times New Roman" w:hAnsi="Times New Roman" w:cs="Times New Roman"/>
        </w:rPr>
        <w:t>%</w:t>
      </w:r>
      <w:r w:rsidRPr="00DB1938">
        <w:rPr>
          <w:rFonts w:ascii="Times New Roman" w:hAnsi="Times New Roman" w:cs="Times New Roman"/>
        </w:rPr>
        <w:t xml:space="preserve"> от перспективной численности жителей.</w:t>
      </w:r>
    </w:p>
    <w:p w:rsidR="001405F6" w:rsidRPr="001405F6" w:rsidRDefault="001405F6" w:rsidP="001405F6"/>
    <w:p w:rsidR="003C416E" w:rsidRPr="00D931B2" w:rsidRDefault="005F29A1" w:rsidP="00D931B2">
      <w:pPr>
        <w:pStyle w:val="2136"/>
        <w:rPr>
          <w:szCs w:val="24"/>
        </w:rPr>
      </w:pPr>
      <w:bookmarkStart w:id="94" w:name="_Toc311113397"/>
      <w:bookmarkStart w:id="95" w:name="_Toc368927770"/>
      <w:r>
        <w:rPr>
          <w:szCs w:val="24"/>
        </w:rPr>
        <w:t>3</w:t>
      </w:r>
      <w:r w:rsidR="003C416E" w:rsidRPr="00D931B2">
        <w:rPr>
          <w:szCs w:val="24"/>
        </w:rPr>
        <w:t>.3. Население</w:t>
      </w:r>
      <w:bookmarkEnd w:id="94"/>
      <w:bookmarkEnd w:id="95"/>
    </w:p>
    <w:p w:rsidR="006F10DB" w:rsidRDefault="006F10DB" w:rsidP="006F10DB">
      <w:pPr>
        <w:ind w:firstLine="567"/>
        <w:jc w:val="both"/>
      </w:pPr>
      <w:r w:rsidRPr="00DB1938">
        <w:t xml:space="preserve">В настоящее время население </w:t>
      </w:r>
      <w:r w:rsidR="00FC11B0">
        <w:t>п.Сосьва</w:t>
      </w:r>
      <w:r w:rsidR="00221725">
        <w:t xml:space="preserve"> </w:t>
      </w:r>
      <w:r w:rsidRPr="00DB1938">
        <w:t xml:space="preserve">составляет </w:t>
      </w:r>
      <w:r w:rsidR="00D22B49">
        <w:t>349</w:t>
      </w:r>
      <w:r w:rsidRPr="00DB1938">
        <w:t xml:space="preserve"> </w:t>
      </w:r>
      <w:r w:rsidR="00D22B49">
        <w:t>человек</w:t>
      </w:r>
      <w:r w:rsidRPr="00DB1938">
        <w:t xml:space="preserve">, </w:t>
      </w:r>
      <w:r w:rsidR="00A00C8E">
        <w:t>по данным, предоставленным администрацией, видно, что число жителей стабильно</w:t>
      </w:r>
      <w:r w:rsidR="00952B2C">
        <w:t xml:space="preserve"> на протяжении </w:t>
      </w:r>
      <w:r w:rsidR="00221725">
        <w:t>последних 5 лет. Рождаемость несколько ниже, чем смертность, миграционный приток и убыль компенсируют друг друга. Однако, очевидно, что населенный пункт находится в стадии стагнации и в ближайшее время население будет уменьшаться, на это указывают следующие факторы:</w:t>
      </w:r>
    </w:p>
    <w:p w:rsidR="00221725" w:rsidRDefault="00221725" w:rsidP="00866E62">
      <w:pPr>
        <w:pStyle w:val="a8"/>
        <w:numPr>
          <w:ilvl w:val="0"/>
          <w:numId w:val="28"/>
        </w:numPr>
        <w:ind w:left="709"/>
        <w:jc w:val="both"/>
      </w:pPr>
      <w:r>
        <w:t>крайне низкий процент детей школьного и дошкольного возраста – всего 3.7% от общего числа жителей;</w:t>
      </w:r>
    </w:p>
    <w:p w:rsidR="00221725" w:rsidRDefault="00221725" w:rsidP="00866E62">
      <w:pPr>
        <w:pStyle w:val="a8"/>
        <w:numPr>
          <w:ilvl w:val="0"/>
          <w:numId w:val="28"/>
        </w:numPr>
        <w:ind w:left="709"/>
        <w:jc w:val="both"/>
      </w:pPr>
      <w:r>
        <w:t>скачкообразный миграционный отток населения (</w:t>
      </w:r>
      <w:r w:rsidR="009829C8">
        <w:t>2007,2010 г.), вызванный, в первую очередь, недостатком мест приложения труда;</w:t>
      </w:r>
    </w:p>
    <w:p w:rsidR="002D7E18" w:rsidRDefault="002D7E18" w:rsidP="00866E62">
      <w:pPr>
        <w:pStyle w:val="a8"/>
        <w:numPr>
          <w:ilvl w:val="0"/>
          <w:numId w:val="28"/>
        </w:numPr>
        <w:ind w:left="709"/>
        <w:jc w:val="both"/>
      </w:pPr>
      <w:r>
        <w:t>увеличение процента населения старше трудоспособного возраста – с 2007 по 2010 гг. – на 5%;</w:t>
      </w:r>
    </w:p>
    <w:p w:rsidR="009829C8" w:rsidRDefault="009829C8" w:rsidP="00866E62">
      <w:pPr>
        <w:pStyle w:val="a8"/>
        <w:numPr>
          <w:ilvl w:val="0"/>
          <w:numId w:val="28"/>
        </w:numPr>
        <w:ind w:left="709"/>
        <w:jc w:val="both"/>
      </w:pPr>
      <w:r>
        <w:t>отсутствие стабильной экономической базы, недостаточно развитая обслуживающая отрасль, отсутствие развитой инженерной инфраструктуры.</w:t>
      </w:r>
    </w:p>
    <w:p w:rsidR="00221725" w:rsidRDefault="00221725" w:rsidP="006F10DB">
      <w:pPr>
        <w:ind w:firstLine="567"/>
        <w:jc w:val="both"/>
      </w:pPr>
    </w:p>
    <w:p w:rsidR="006F10DB" w:rsidRPr="00B87535" w:rsidRDefault="006F10DB" w:rsidP="006F10DB">
      <w:pPr>
        <w:pStyle w:val="a3"/>
        <w:spacing w:line="240" w:lineRule="auto"/>
        <w:jc w:val="both"/>
        <w:rPr>
          <w:rFonts w:ascii="Times New Roman" w:hAnsi="Times New Roman" w:cs="Times New Roman"/>
        </w:rPr>
      </w:pPr>
      <w:r w:rsidRPr="00B87535">
        <w:rPr>
          <w:rFonts w:ascii="Times New Roman" w:hAnsi="Times New Roman" w:cs="Times New Roman"/>
        </w:rPr>
        <w:lastRenderedPageBreak/>
        <w:t xml:space="preserve">Динамика естественного и миграционного движения населения представлена в таблице </w:t>
      </w:r>
      <w:r w:rsidR="009829C8">
        <w:rPr>
          <w:rFonts w:ascii="Times New Roman" w:hAnsi="Times New Roman" w:cs="Times New Roman"/>
        </w:rPr>
        <w:t>3</w:t>
      </w:r>
      <w:r w:rsidRPr="00B87535">
        <w:rPr>
          <w:rFonts w:ascii="Times New Roman" w:hAnsi="Times New Roman" w:cs="Times New Roman"/>
        </w:rPr>
        <w:t>.3.1.</w:t>
      </w:r>
    </w:p>
    <w:p w:rsidR="006F10DB" w:rsidRDefault="005F29A1" w:rsidP="006F10DB">
      <w:pPr>
        <w:pStyle w:val="a3"/>
        <w:spacing w:line="240" w:lineRule="auto"/>
        <w:jc w:val="right"/>
        <w:rPr>
          <w:rFonts w:ascii="Times New Roman" w:hAnsi="Times New Roman" w:cs="Times New Roman"/>
        </w:rPr>
      </w:pPr>
      <w:r>
        <w:rPr>
          <w:rFonts w:ascii="Times New Roman" w:hAnsi="Times New Roman" w:cs="Times New Roman"/>
        </w:rPr>
        <w:t>Т</w:t>
      </w:r>
      <w:r w:rsidR="006F10DB" w:rsidRPr="00B87535">
        <w:rPr>
          <w:rFonts w:ascii="Times New Roman" w:hAnsi="Times New Roman" w:cs="Times New Roman"/>
        </w:rPr>
        <w:t>аблица</w:t>
      </w:r>
      <w:r>
        <w:rPr>
          <w:rFonts w:ascii="Times New Roman" w:hAnsi="Times New Roman" w:cs="Times New Roman"/>
        </w:rPr>
        <w:t xml:space="preserve"> 3</w:t>
      </w:r>
      <w:r w:rsidR="006F10DB" w:rsidRPr="00B87535">
        <w:rPr>
          <w:rFonts w:ascii="Times New Roman" w:hAnsi="Times New Roman" w:cs="Times New Roman"/>
        </w:rPr>
        <w:t>.3.1.</w:t>
      </w:r>
    </w:p>
    <w:p w:rsidR="006F10DB" w:rsidRPr="00B87535" w:rsidRDefault="006F10DB" w:rsidP="006F10DB">
      <w:pPr>
        <w:pStyle w:val="a3"/>
        <w:spacing w:line="240" w:lineRule="auto"/>
        <w:jc w:val="right"/>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260"/>
        <w:gridCol w:w="1291"/>
        <w:gridCol w:w="1134"/>
        <w:gridCol w:w="1329"/>
        <w:gridCol w:w="1275"/>
        <w:gridCol w:w="1224"/>
      </w:tblGrid>
      <w:tr w:rsidR="006F10DB" w:rsidRPr="00B87535" w:rsidTr="00203CAC">
        <w:trPr>
          <w:cantSplit/>
        </w:trPr>
        <w:tc>
          <w:tcPr>
            <w:tcW w:w="817" w:type="dxa"/>
            <w:vMerge w:val="restart"/>
          </w:tcPr>
          <w:p w:rsidR="006F10DB" w:rsidRPr="00E95AD5" w:rsidRDefault="006F10DB" w:rsidP="00A239F9">
            <w:pPr>
              <w:pStyle w:val="a3"/>
              <w:spacing w:line="240" w:lineRule="auto"/>
              <w:ind w:firstLine="0"/>
              <w:jc w:val="both"/>
              <w:rPr>
                <w:rFonts w:ascii="Times New Roman" w:hAnsi="Times New Roman" w:cs="Times New Roman"/>
              </w:rPr>
            </w:pPr>
            <w:r>
              <w:rPr>
                <w:rFonts w:ascii="Times New Roman" w:hAnsi="Times New Roman" w:cs="Times New Roman"/>
                <w:sz w:val="22"/>
                <w:szCs w:val="22"/>
              </w:rPr>
              <w:t>г</w:t>
            </w:r>
            <w:r w:rsidRPr="00E95AD5">
              <w:rPr>
                <w:rFonts w:ascii="Times New Roman" w:hAnsi="Times New Roman" w:cs="Times New Roman"/>
                <w:sz w:val="22"/>
                <w:szCs w:val="22"/>
              </w:rPr>
              <w:t xml:space="preserve">оды </w:t>
            </w:r>
          </w:p>
        </w:tc>
        <w:tc>
          <w:tcPr>
            <w:tcW w:w="1276" w:type="dxa"/>
            <w:vMerge w:val="restart"/>
          </w:tcPr>
          <w:p w:rsidR="006F10DB" w:rsidRPr="00E95AD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Население всего,</w:t>
            </w:r>
          </w:p>
          <w:p w:rsidR="006F10DB" w:rsidRPr="00B8753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чел. *</w:t>
            </w:r>
          </w:p>
        </w:tc>
        <w:tc>
          <w:tcPr>
            <w:tcW w:w="2551" w:type="dxa"/>
            <w:gridSpan w:val="2"/>
          </w:tcPr>
          <w:p w:rsidR="006F10DB" w:rsidRPr="00E95AD5" w:rsidRDefault="006F10DB" w:rsidP="00A239F9">
            <w:pPr>
              <w:pStyle w:val="a3"/>
              <w:spacing w:line="240" w:lineRule="auto"/>
              <w:ind w:firstLine="0"/>
              <w:rPr>
                <w:rFonts w:ascii="Times New Roman" w:hAnsi="Times New Roman" w:cs="Times New Roman"/>
              </w:rPr>
            </w:pPr>
            <w:r w:rsidRPr="00E95AD5">
              <w:rPr>
                <w:rFonts w:ascii="Times New Roman" w:hAnsi="Times New Roman" w:cs="Times New Roman"/>
                <w:sz w:val="22"/>
                <w:szCs w:val="22"/>
              </w:rPr>
              <w:t>Естественное движение, чел. *</w:t>
            </w:r>
          </w:p>
        </w:tc>
        <w:tc>
          <w:tcPr>
            <w:tcW w:w="1134" w:type="dxa"/>
            <w:vMerge w:val="restart"/>
          </w:tcPr>
          <w:p w:rsidR="006F10DB" w:rsidRPr="00E95AD5" w:rsidRDefault="006F10DB" w:rsidP="00A239F9">
            <w:pPr>
              <w:pStyle w:val="a3"/>
              <w:spacing w:line="240" w:lineRule="auto"/>
              <w:ind w:right="-108" w:firstLine="0"/>
              <w:rPr>
                <w:rFonts w:ascii="Times New Roman" w:hAnsi="Times New Roman" w:cs="Times New Roman"/>
              </w:rPr>
            </w:pPr>
            <w:r w:rsidRPr="00E95AD5">
              <w:rPr>
                <w:rFonts w:ascii="Times New Roman" w:hAnsi="Times New Roman" w:cs="Times New Roman"/>
                <w:sz w:val="22"/>
                <w:szCs w:val="22"/>
              </w:rPr>
              <w:t>Естествен-</w:t>
            </w:r>
          </w:p>
          <w:p w:rsidR="006F10DB" w:rsidRPr="00B87535" w:rsidRDefault="006F10DB" w:rsidP="00A239F9">
            <w:pPr>
              <w:pStyle w:val="a3"/>
              <w:spacing w:line="240" w:lineRule="auto"/>
              <w:ind w:right="-108" w:firstLine="0"/>
              <w:rPr>
                <w:rFonts w:ascii="Times New Roman" w:hAnsi="Times New Roman" w:cs="Times New Roman"/>
              </w:rPr>
            </w:pPr>
            <w:r w:rsidRPr="00E95AD5">
              <w:rPr>
                <w:rFonts w:ascii="Times New Roman" w:hAnsi="Times New Roman" w:cs="Times New Roman"/>
                <w:sz w:val="22"/>
                <w:szCs w:val="22"/>
              </w:rPr>
              <w:t>ный прирост, %</w:t>
            </w:r>
          </w:p>
        </w:tc>
        <w:tc>
          <w:tcPr>
            <w:tcW w:w="2604" w:type="dxa"/>
            <w:gridSpan w:val="2"/>
          </w:tcPr>
          <w:p w:rsidR="006F10DB" w:rsidRPr="00E95AD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Механическое движение, чел. *</w:t>
            </w:r>
          </w:p>
        </w:tc>
        <w:tc>
          <w:tcPr>
            <w:tcW w:w="1224" w:type="dxa"/>
            <w:vMerge w:val="restart"/>
          </w:tcPr>
          <w:p w:rsidR="006F10DB" w:rsidRPr="00E95AD5" w:rsidRDefault="006F10DB" w:rsidP="00A239F9">
            <w:pPr>
              <w:pStyle w:val="a3"/>
              <w:spacing w:line="240" w:lineRule="auto"/>
              <w:ind w:right="-5" w:firstLine="0"/>
              <w:jc w:val="both"/>
              <w:rPr>
                <w:rFonts w:ascii="Times New Roman" w:hAnsi="Times New Roman" w:cs="Times New Roman"/>
              </w:rPr>
            </w:pPr>
            <w:r w:rsidRPr="00E95AD5">
              <w:rPr>
                <w:rFonts w:ascii="Times New Roman" w:hAnsi="Times New Roman" w:cs="Times New Roman"/>
                <w:sz w:val="22"/>
                <w:szCs w:val="22"/>
              </w:rPr>
              <w:t>Результат мех. движения, %</w:t>
            </w:r>
          </w:p>
        </w:tc>
      </w:tr>
      <w:tr w:rsidR="006F10DB" w:rsidRPr="00B87535" w:rsidTr="00203CAC">
        <w:trPr>
          <w:cantSplit/>
        </w:trPr>
        <w:tc>
          <w:tcPr>
            <w:tcW w:w="817" w:type="dxa"/>
            <w:vMerge/>
          </w:tcPr>
          <w:p w:rsidR="006F10DB" w:rsidRPr="00B87535" w:rsidRDefault="006F10DB" w:rsidP="00A239F9">
            <w:pPr>
              <w:pStyle w:val="a3"/>
              <w:spacing w:line="240" w:lineRule="auto"/>
              <w:ind w:firstLine="0"/>
              <w:jc w:val="both"/>
              <w:rPr>
                <w:rFonts w:ascii="Times New Roman" w:hAnsi="Times New Roman" w:cs="Times New Roman"/>
              </w:rPr>
            </w:pPr>
          </w:p>
        </w:tc>
        <w:tc>
          <w:tcPr>
            <w:tcW w:w="1276" w:type="dxa"/>
            <w:vMerge/>
          </w:tcPr>
          <w:p w:rsidR="006F10DB" w:rsidRPr="00B87535" w:rsidRDefault="006F10DB" w:rsidP="00A239F9">
            <w:pPr>
              <w:pStyle w:val="a3"/>
              <w:spacing w:line="240" w:lineRule="auto"/>
              <w:ind w:firstLine="0"/>
              <w:jc w:val="both"/>
              <w:rPr>
                <w:rFonts w:ascii="Times New Roman" w:hAnsi="Times New Roman" w:cs="Times New Roman"/>
              </w:rPr>
            </w:pPr>
          </w:p>
        </w:tc>
        <w:tc>
          <w:tcPr>
            <w:tcW w:w="1260" w:type="dxa"/>
          </w:tcPr>
          <w:p w:rsidR="006F10DB" w:rsidRPr="00E95AD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родилось</w:t>
            </w:r>
          </w:p>
        </w:tc>
        <w:tc>
          <w:tcPr>
            <w:tcW w:w="1291" w:type="dxa"/>
          </w:tcPr>
          <w:p w:rsidR="006F10DB" w:rsidRPr="00E95AD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умерло</w:t>
            </w:r>
          </w:p>
        </w:tc>
        <w:tc>
          <w:tcPr>
            <w:tcW w:w="1134" w:type="dxa"/>
            <w:vMerge/>
          </w:tcPr>
          <w:p w:rsidR="006F10DB" w:rsidRPr="00B87535" w:rsidRDefault="006F10DB" w:rsidP="00A239F9">
            <w:pPr>
              <w:pStyle w:val="a3"/>
              <w:spacing w:line="240" w:lineRule="auto"/>
              <w:ind w:firstLine="0"/>
              <w:jc w:val="both"/>
              <w:rPr>
                <w:rFonts w:ascii="Times New Roman" w:hAnsi="Times New Roman" w:cs="Times New Roman"/>
              </w:rPr>
            </w:pPr>
          </w:p>
        </w:tc>
        <w:tc>
          <w:tcPr>
            <w:tcW w:w="1329" w:type="dxa"/>
          </w:tcPr>
          <w:p w:rsidR="006F10DB" w:rsidRPr="00E95AD5" w:rsidRDefault="006F10DB" w:rsidP="00A239F9">
            <w:pPr>
              <w:pStyle w:val="a3"/>
              <w:spacing w:line="240" w:lineRule="auto"/>
              <w:ind w:right="-108" w:firstLine="0"/>
              <w:jc w:val="both"/>
              <w:rPr>
                <w:rFonts w:ascii="Times New Roman" w:hAnsi="Times New Roman" w:cs="Times New Roman"/>
              </w:rPr>
            </w:pPr>
            <w:r w:rsidRPr="00E95AD5">
              <w:rPr>
                <w:rFonts w:ascii="Times New Roman" w:hAnsi="Times New Roman" w:cs="Times New Roman"/>
                <w:sz w:val="22"/>
                <w:szCs w:val="22"/>
              </w:rPr>
              <w:t xml:space="preserve">Прибыло </w:t>
            </w:r>
          </w:p>
        </w:tc>
        <w:tc>
          <w:tcPr>
            <w:tcW w:w="1275" w:type="dxa"/>
          </w:tcPr>
          <w:p w:rsidR="006F10DB" w:rsidRPr="00E95AD5" w:rsidRDefault="006F10DB" w:rsidP="00A239F9">
            <w:pPr>
              <w:pStyle w:val="a3"/>
              <w:spacing w:line="240" w:lineRule="auto"/>
              <w:ind w:right="-165" w:firstLine="0"/>
              <w:jc w:val="both"/>
              <w:rPr>
                <w:rFonts w:ascii="Times New Roman" w:hAnsi="Times New Roman" w:cs="Times New Roman"/>
              </w:rPr>
            </w:pPr>
            <w:r w:rsidRPr="00E95AD5">
              <w:rPr>
                <w:rFonts w:ascii="Times New Roman" w:hAnsi="Times New Roman" w:cs="Times New Roman"/>
                <w:sz w:val="22"/>
                <w:szCs w:val="22"/>
              </w:rPr>
              <w:t>Убыло</w:t>
            </w:r>
          </w:p>
        </w:tc>
        <w:tc>
          <w:tcPr>
            <w:tcW w:w="1224" w:type="dxa"/>
            <w:vMerge/>
          </w:tcPr>
          <w:p w:rsidR="006F10DB" w:rsidRPr="00B87535" w:rsidRDefault="006F10DB" w:rsidP="00A239F9">
            <w:pPr>
              <w:pStyle w:val="a3"/>
              <w:spacing w:line="240" w:lineRule="auto"/>
              <w:ind w:firstLine="0"/>
              <w:jc w:val="both"/>
              <w:rPr>
                <w:rFonts w:ascii="Times New Roman" w:hAnsi="Times New Roman" w:cs="Times New Roman"/>
              </w:rPr>
            </w:pPr>
          </w:p>
        </w:tc>
      </w:tr>
      <w:tr w:rsidR="006F10DB" w:rsidRPr="00B87535" w:rsidTr="00203CAC">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2007</w:t>
            </w:r>
          </w:p>
        </w:tc>
        <w:tc>
          <w:tcPr>
            <w:tcW w:w="1276"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355</w:t>
            </w:r>
          </w:p>
        </w:tc>
        <w:tc>
          <w:tcPr>
            <w:tcW w:w="1260"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5</w:t>
            </w:r>
          </w:p>
        </w:tc>
        <w:tc>
          <w:tcPr>
            <w:tcW w:w="1291" w:type="dxa"/>
          </w:tcPr>
          <w:p w:rsidR="006F10DB" w:rsidRPr="00AC6F22" w:rsidRDefault="009829C8" w:rsidP="009829C8">
            <w:pPr>
              <w:pStyle w:val="a3"/>
              <w:spacing w:line="240" w:lineRule="auto"/>
              <w:ind w:right="-108" w:firstLine="0"/>
              <w:jc w:val="center"/>
              <w:rPr>
                <w:rFonts w:ascii="Times New Roman" w:hAnsi="Times New Roman" w:cs="Times New Roman"/>
              </w:rPr>
            </w:pPr>
            <w:r>
              <w:rPr>
                <w:rFonts w:ascii="Times New Roman" w:hAnsi="Times New Roman" w:cs="Times New Roman"/>
              </w:rPr>
              <w:t>6</w:t>
            </w:r>
          </w:p>
        </w:tc>
        <w:tc>
          <w:tcPr>
            <w:tcW w:w="1134"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-0,28</w:t>
            </w:r>
          </w:p>
        </w:tc>
        <w:tc>
          <w:tcPr>
            <w:tcW w:w="1329"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9</w:t>
            </w:r>
          </w:p>
        </w:tc>
        <w:tc>
          <w:tcPr>
            <w:tcW w:w="1275"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17</w:t>
            </w:r>
          </w:p>
        </w:tc>
        <w:tc>
          <w:tcPr>
            <w:tcW w:w="1224" w:type="dxa"/>
          </w:tcPr>
          <w:p w:rsidR="006F10DB" w:rsidRPr="00AC6F22" w:rsidRDefault="005C24D8" w:rsidP="00A239F9">
            <w:pPr>
              <w:pStyle w:val="a3"/>
              <w:spacing w:line="240" w:lineRule="auto"/>
              <w:ind w:firstLine="0"/>
              <w:jc w:val="center"/>
              <w:rPr>
                <w:rFonts w:ascii="Times New Roman" w:hAnsi="Times New Roman" w:cs="Times New Roman"/>
              </w:rPr>
            </w:pPr>
            <w:r>
              <w:rPr>
                <w:rFonts w:ascii="Times New Roman" w:hAnsi="Times New Roman" w:cs="Times New Roman"/>
              </w:rPr>
              <w:t>-2,25</w:t>
            </w:r>
          </w:p>
        </w:tc>
      </w:tr>
      <w:tr w:rsidR="006F10DB" w:rsidRPr="00B87535" w:rsidTr="00203CAC">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2008</w:t>
            </w:r>
          </w:p>
        </w:tc>
        <w:tc>
          <w:tcPr>
            <w:tcW w:w="1276"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346</w:t>
            </w:r>
          </w:p>
        </w:tc>
        <w:tc>
          <w:tcPr>
            <w:tcW w:w="1260"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8</w:t>
            </w:r>
          </w:p>
        </w:tc>
        <w:tc>
          <w:tcPr>
            <w:tcW w:w="1291" w:type="dxa"/>
          </w:tcPr>
          <w:p w:rsidR="006F10DB" w:rsidRPr="00AC6F22" w:rsidRDefault="009829C8" w:rsidP="009829C8">
            <w:pPr>
              <w:pStyle w:val="a3"/>
              <w:spacing w:line="240" w:lineRule="auto"/>
              <w:ind w:firstLine="0"/>
              <w:jc w:val="center"/>
              <w:rPr>
                <w:rFonts w:ascii="Times New Roman" w:hAnsi="Times New Roman" w:cs="Times New Roman"/>
              </w:rPr>
            </w:pPr>
            <w:r>
              <w:rPr>
                <w:rFonts w:ascii="Times New Roman" w:hAnsi="Times New Roman" w:cs="Times New Roman"/>
              </w:rPr>
              <w:t>9</w:t>
            </w:r>
          </w:p>
        </w:tc>
        <w:tc>
          <w:tcPr>
            <w:tcW w:w="1134"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-0,28</w:t>
            </w:r>
          </w:p>
        </w:tc>
        <w:tc>
          <w:tcPr>
            <w:tcW w:w="1329"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19</w:t>
            </w:r>
          </w:p>
        </w:tc>
        <w:tc>
          <w:tcPr>
            <w:tcW w:w="1275"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9</w:t>
            </w:r>
          </w:p>
        </w:tc>
        <w:tc>
          <w:tcPr>
            <w:tcW w:w="1224" w:type="dxa"/>
          </w:tcPr>
          <w:p w:rsidR="006F10DB" w:rsidRPr="00AC6F22" w:rsidRDefault="001C7462" w:rsidP="005C24D8">
            <w:pPr>
              <w:pStyle w:val="a3"/>
              <w:spacing w:line="240" w:lineRule="auto"/>
              <w:ind w:firstLine="0"/>
              <w:jc w:val="center"/>
              <w:rPr>
                <w:rFonts w:ascii="Times New Roman" w:hAnsi="Times New Roman" w:cs="Times New Roman"/>
              </w:rPr>
            </w:pPr>
            <w:r>
              <w:rPr>
                <w:rFonts w:ascii="Times New Roman" w:hAnsi="Times New Roman" w:cs="Times New Roman"/>
              </w:rPr>
              <w:t>+</w:t>
            </w:r>
            <w:r w:rsidR="005C24D8">
              <w:rPr>
                <w:rFonts w:ascii="Times New Roman" w:hAnsi="Times New Roman" w:cs="Times New Roman"/>
              </w:rPr>
              <w:t>3,75</w:t>
            </w:r>
          </w:p>
        </w:tc>
      </w:tr>
      <w:tr w:rsidR="006F10DB" w:rsidRPr="00B87535" w:rsidTr="00203CAC">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2009</w:t>
            </w:r>
          </w:p>
        </w:tc>
        <w:tc>
          <w:tcPr>
            <w:tcW w:w="1276"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355</w:t>
            </w:r>
          </w:p>
        </w:tc>
        <w:tc>
          <w:tcPr>
            <w:tcW w:w="1260"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5</w:t>
            </w:r>
          </w:p>
        </w:tc>
        <w:tc>
          <w:tcPr>
            <w:tcW w:w="1291" w:type="dxa"/>
          </w:tcPr>
          <w:p w:rsidR="006F10DB" w:rsidRPr="00AC6F22" w:rsidRDefault="009829C8" w:rsidP="009829C8">
            <w:pPr>
              <w:pStyle w:val="a3"/>
              <w:spacing w:line="240" w:lineRule="auto"/>
              <w:ind w:firstLine="0"/>
              <w:jc w:val="center"/>
              <w:rPr>
                <w:rFonts w:ascii="Times New Roman" w:hAnsi="Times New Roman" w:cs="Times New Roman"/>
              </w:rPr>
            </w:pPr>
            <w:r>
              <w:rPr>
                <w:rFonts w:ascii="Times New Roman" w:hAnsi="Times New Roman" w:cs="Times New Roman"/>
              </w:rPr>
              <w:t>6</w:t>
            </w:r>
          </w:p>
        </w:tc>
        <w:tc>
          <w:tcPr>
            <w:tcW w:w="1134"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-0,28</w:t>
            </w:r>
          </w:p>
        </w:tc>
        <w:tc>
          <w:tcPr>
            <w:tcW w:w="1329"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15</w:t>
            </w:r>
          </w:p>
        </w:tc>
        <w:tc>
          <w:tcPr>
            <w:tcW w:w="1275"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7</w:t>
            </w:r>
          </w:p>
        </w:tc>
        <w:tc>
          <w:tcPr>
            <w:tcW w:w="1224" w:type="dxa"/>
          </w:tcPr>
          <w:p w:rsidR="006F10DB" w:rsidRPr="00AC6F22" w:rsidRDefault="005C24D8" w:rsidP="00A239F9">
            <w:pPr>
              <w:pStyle w:val="a3"/>
              <w:spacing w:line="240" w:lineRule="auto"/>
              <w:ind w:firstLine="0"/>
              <w:jc w:val="center"/>
              <w:rPr>
                <w:rFonts w:ascii="Times New Roman" w:hAnsi="Times New Roman" w:cs="Times New Roman"/>
              </w:rPr>
            </w:pPr>
            <w:r>
              <w:rPr>
                <w:rFonts w:ascii="Times New Roman" w:hAnsi="Times New Roman" w:cs="Times New Roman"/>
              </w:rPr>
              <w:t>+2,25</w:t>
            </w:r>
          </w:p>
        </w:tc>
      </w:tr>
      <w:tr w:rsidR="006F10DB" w:rsidRPr="00B87535" w:rsidTr="00203CAC">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w:t>
            </w:r>
            <w:r w:rsidR="006E0357">
              <w:rPr>
                <w:rFonts w:ascii="Times New Roman" w:hAnsi="Times New Roman" w:cs="Times New Roman"/>
              </w:rPr>
              <w:t>0</w:t>
            </w:r>
            <w:r>
              <w:rPr>
                <w:rFonts w:ascii="Times New Roman" w:hAnsi="Times New Roman" w:cs="Times New Roman"/>
              </w:rPr>
              <w:t>10</w:t>
            </w:r>
          </w:p>
        </w:tc>
        <w:tc>
          <w:tcPr>
            <w:tcW w:w="1276"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362</w:t>
            </w:r>
          </w:p>
        </w:tc>
        <w:tc>
          <w:tcPr>
            <w:tcW w:w="1260"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4</w:t>
            </w:r>
          </w:p>
        </w:tc>
        <w:tc>
          <w:tcPr>
            <w:tcW w:w="1291" w:type="dxa"/>
          </w:tcPr>
          <w:p w:rsidR="006F10DB" w:rsidRPr="00AC6F22" w:rsidRDefault="009829C8" w:rsidP="009829C8">
            <w:pPr>
              <w:pStyle w:val="a3"/>
              <w:spacing w:line="240" w:lineRule="auto"/>
              <w:ind w:firstLine="0"/>
              <w:jc w:val="center"/>
              <w:rPr>
                <w:rFonts w:ascii="Times New Roman" w:hAnsi="Times New Roman" w:cs="Times New Roman"/>
              </w:rPr>
            </w:pPr>
            <w:r>
              <w:rPr>
                <w:rFonts w:ascii="Times New Roman" w:hAnsi="Times New Roman" w:cs="Times New Roman"/>
              </w:rPr>
              <w:t>7</w:t>
            </w:r>
          </w:p>
        </w:tc>
        <w:tc>
          <w:tcPr>
            <w:tcW w:w="1134"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-0,82</w:t>
            </w:r>
          </w:p>
        </w:tc>
        <w:tc>
          <w:tcPr>
            <w:tcW w:w="1329"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4</w:t>
            </w:r>
          </w:p>
        </w:tc>
        <w:tc>
          <w:tcPr>
            <w:tcW w:w="127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12</w:t>
            </w:r>
          </w:p>
        </w:tc>
        <w:tc>
          <w:tcPr>
            <w:tcW w:w="1224"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w:t>
            </w:r>
            <w:r w:rsidR="005C24D8">
              <w:rPr>
                <w:rFonts w:ascii="Times New Roman" w:hAnsi="Times New Roman" w:cs="Times New Roman"/>
              </w:rPr>
              <w:t>2</w:t>
            </w:r>
          </w:p>
        </w:tc>
      </w:tr>
      <w:tr w:rsidR="006F10DB" w:rsidRPr="00B87535" w:rsidTr="00203CAC">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sidRPr="00AC6F22">
              <w:rPr>
                <w:rFonts w:ascii="Times New Roman" w:hAnsi="Times New Roman" w:cs="Times New Roman"/>
              </w:rPr>
              <w:t>2011</w:t>
            </w:r>
          </w:p>
        </w:tc>
        <w:tc>
          <w:tcPr>
            <w:tcW w:w="1276" w:type="dxa"/>
          </w:tcPr>
          <w:p w:rsidR="006F10DB" w:rsidRPr="00AC6F22" w:rsidRDefault="009829C8" w:rsidP="00A239F9">
            <w:pPr>
              <w:pStyle w:val="a3"/>
              <w:spacing w:line="240" w:lineRule="auto"/>
              <w:ind w:firstLine="0"/>
              <w:jc w:val="center"/>
              <w:rPr>
                <w:rFonts w:ascii="Times New Roman" w:hAnsi="Times New Roman" w:cs="Times New Roman"/>
              </w:rPr>
            </w:pPr>
            <w:r>
              <w:rPr>
                <w:rFonts w:ascii="Times New Roman" w:hAnsi="Times New Roman" w:cs="Times New Roman"/>
              </w:rPr>
              <w:t>349</w:t>
            </w:r>
          </w:p>
        </w:tc>
        <w:tc>
          <w:tcPr>
            <w:tcW w:w="1260" w:type="dxa"/>
          </w:tcPr>
          <w:p w:rsidR="006F10DB" w:rsidRPr="00AC6F22" w:rsidRDefault="001C7462" w:rsidP="001C7462">
            <w:pPr>
              <w:pStyle w:val="a3"/>
              <w:spacing w:line="240" w:lineRule="auto"/>
              <w:ind w:left="-91" w:right="-111" w:firstLine="0"/>
              <w:jc w:val="center"/>
              <w:rPr>
                <w:rFonts w:ascii="Times New Roman" w:hAnsi="Times New Roman" w:cs="Times New Roman"/>
              </w:rPr>
            </w:pPr>
            <w:r>
              <w:rPr>
                <w:rFonts w:ascii="Times New Roman" w:hAnsi="Times New Roman" w:cs="Times New Roman"/>
              </w:rPr>
              <w:t>нет данных</w:t>
            </w:r>
          </w:p>
        </w:tc>
        <w:tc>
          <w:tcPr>
            <w:tcW w:w="1291" w:type="dxa"/>
          </w:tcPr>
          <w:p w:rsidR="006F10DB" w:rsidRPr="00AC6F22" w:rsidRDefault="001C7462" w:rsidP="001C7462">
            <w:pPr>
              <w:pStyle w:val="a3"/>
              <w:spacing w:line="240" w:lineRule="auto"/>
              <w:ind w:left="-77" w:right="-80" w:hanging="14"/>
              <w:jc w:val="center"/>
              <w:rPr>
                <w:rFonts w:ascii="Times New Roman" w:hAnsi="Times New Roman" w:cs="Times New Roman"/>
              </w:rPr>
            </w:pPr>
            <w:r>
              <w:rPr>
                <w:rFonts w:ascii="Times New Roman" w:hAnsi="Times New Roman" w:cs="Times New Roman"/>
              </w:rPr>
              <w:t>нет данных</w:t>
            </w:r>
          </w:p>
        </w:tc>
        <w:tc>
          <w:tcPr>
            <w:tcW w:w="1134"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329" w:type="dxa"/>
          </w:tcPr>
          <w:p w:rsidR="006F10DB" w:rsidRPr="00AC6F22" w:rsidRDefault="001C7462" w:rsidP="001C7462">
            <w:pPr>
              <w:pStyle w:val="a3"/>
              <w:spacing w:line="240" w:lineRule="auto"/>
              <w:ind w:right="-80" w:firstLine="0"/>
              <w:jc w:val="center"/>
              <w:rPr>
                <w:rFonts w:ascii="Times New Roman" w:hAnsi="Times New Roman" w:cs="Times New Roman"/>
              </w:rPr>
            </w:pPr>
            <w:r>
              <w:rPr>
                <w:rFonts w:ascii="Times New Roman" w:hAnsi="Times New Roman" w:cs="Times New Roman"/>
              </w:rPr>
              <w:t>нет данных</w:t>
            </w:r>
          </w:p>
        </w:tc>
        <w:tc>
          <w:tcPr>
            <w:tcW w:w="1275" w:type="dxa"/>
          </w:tcPr>
          <w:p w:rsidR="006F10DB" w:rsidRPr="00AC6F22" w:rsidRDefault="001C7462" w:rsidP="001C7462">
            <w:pPr>
              <w:pStyle w:val="a3"/>
              <w:spacing w:line="240" w:lineRule="auto"/>
              <w:ind w:right="-79" w:hanging="52"/>
              <w:jc w:val="center"/>
              <w:rPr>
                <w:rFonts w:ascii="Times New Roman" w:hAnsi="Times New Roman" w:cs="Times New Roman"/>
              </w:rPr>
            </w:pPr>
            <w:r>
              <w:rPr>
                <w:rFonts w:ascii="Times New Roman" w:hAnsi="Times New Roman" w:cs="Times New Roman"/>
              </w:rPr>
              <w:t>нет данных</w:t>
            </w:r>
          </w:p>
        </w:tc>
        <w:tc>
          <w:tcPr>
            <w:tcW w:w="1224"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w:t>
            </w:r>
          </w:p>
        </w:tc>
      </w:tr>
    </w:tbl>
    <w:p w:rsidR="006F10DB" w:rsidRPr="003C1845" w:rsidRDefault="006F10DB" w:rsidP="006F10DB">
      <w:pPr>
        <w:pStyle w:val="a3"/>
        <w:spacing w:line="240" w:lineRule="auto"/>
        <w:jc w:val="both"/>
        <w:rPr>
          <w:rFonts w:ascii="Times New Roman" w:hAnsi="Times New Roman" w:cs="Times New Roman"/>
          <w:sz w:val="20"/>
          <w:szCs w:val="20"/>
        </w:rPr>
      </w:pPr>
      <w:r w:rsidRPr="00B87535">
        <w:rPr>
          <w:rFonts w:ascii="Times New Roman" w:hAnsi="Times New Roman" w:cs="Times New Roman"/>
        </w:rPr>
        <w:t xml:space="preserve">  </w:t>
      </w:r>
      <w:r w:rsidRPr="003C1845">
        <w:rPr>
          <w:rFonts w:ascii="Times New Roman" w:hAnsi="Times New Roman" w:cs="Times New Roman"/>
          <w:sz w:val="20"/>
          <w:szCs w:val="20"/>
        </w:rPr>
        <w:t xml:space="preserve">* Данные предоставлены </w:t>
      </w:r>
      <w:r w:rsidR="009829C8">
        <w:rPr>
          <w:rFonts w:ascii="Times New Roman" w:hAnsi="Times New Roman" w:cs="Times New Roman"/>
          <w:sz w:val="20"/>
          <w:szCs w:val="20"/>
        </w:rPr>
        <w:t>Комитетом градостроительства, архитектуры и землепользования</w:t>
      </w:r>
      <w:r w:rsidRPr="003C1845">
        <w:rPr>
          <w:rFonts w:ascii="Times New Roman" w:hAnsi="Times New Roman" w:cs="Times New Roman"/>
          <w:sz w:val="20"/>
          <w:szCs w:val="20"/>
        </w:rPr>
        <w:t xml:space="preserve"> </w:t>
      </w:r>
      <w:r w:rsidR="00A00C8E">
        <w:rPr>
          <w:rFonts w:ascii="Times New Roman" w:hAnsi="Times New Roman" w:cs="Times New Roman"/>
          <w:sz w:val="20"/>
          <w:szCs w:val="20"/>
        </w:rPr>
        <w:t>Североуральского</w:t>
      </w:r>
      <w:r w:rsidRPr="003C1845">
        <w:rPr>
          <w:rFonts w:ascii="Times New Roman" w:hAnsi="Times New Roman" w:cs="Times New Roman"/>
          <w:sz w:val="20"/>
          <w:szCs w:val="20"/>
        </w:rPr>
        <w:t xml:space="preserve"> городского округа.</w:t>
      </w:r>
    </w:p>
    <w:p w:rsidR="006F10DB" w:rsidRDefault="006F10DB" w:rsidP="006F10DB">
      <w:pPr>
        <w:pStyle w:val="a3"/>
        <w:spacing w:line="240" w:lineRule="auto"/>
        <w:ind w:left="360" w:firstLine="0"/>
        <w:jc w:val="both"/>
        <w:rPr>
          <w:rFonts w:ascii="Times New Roman" w:hAnsi="Times New Roman" w:cs="Times New Roman"/>
        </w:rPr>
      </w:pPr>
    </w:p>
    <w:p w:rsidR="005C24D8" w:rsidRDefault="005C24D8" w:rsidP="005C24D8">
      <w:pPr>
        <w:pStyle w:val="a3"/>
        <w:spacing w:line="240" w:lineRule="auto"/>
        <w:ind w:left="360" w:firstLine="0"/>
        <w:jc w:val="both"/>
        <w:rPr>
          <w:rFonts w:ascii="Times New Roman" w:hAnsi="Times New Roman" w:cs="Times New Roman"/>
        </w:rPr>
      </w:pPr>
      <w:r>
        <w:rPr>
          <w:rFonts w:ascii="Times New Roman" w:hAnsi="Times New Roman" w:cs="Times New Roman"/>
        </w:rPr>
        <w:t>Демографическая структура населения п.Сосьва за период 2007-2011г.г. представлена в таблице 3.3.2.</w:t>
      </w:r>
    </w:p>
    <w:p w:rsidR="005C24D8" w:rsidRPr="00B87535" w:rsidRDefault="005C24D8" w:rsidP="005C24D8">
      <w:pPr>
        <w:pStyle w:val="a3"/>
        <w:spacing w:line="240" w:lineRule="auto"/>
        <w:jc w:val="right"/>
        <w:rPr>
          <w:rFonts w:ascii="Times New Roman" w:hAnsi="Times New Roman" w:cs="Times New Roman"/>
        </w:rPr>
      </w:pPr>
      <w:r>
        <w:rPr>
          <w:rFonts w:ascii="Times New Roman" w:hAnsi="Times New Roman" w:cs="Times New Roman"/>
        </w:rPr>
        <w:t>т</w:t>
      </w:r>
      <w:r w:rsidRPr="00B87535">
        <w:rPr>
          <w:rFonts w:ascii="Times New Roman" w:hAnsi="Times New Roman" w:cs="Times New Roman"/>
        </w:rPr>
        <w:t xml:space="preserve">аблица </w:t>
      </w:r>
      <w:r>
        <w:rPr>
          <w:rFonts w:ascii="Times New Roman" w:hAnsi="Times New Roman" w:cs="Times New Roman"/>
        </w:rPr>
        <w:t>3</w:t>
      </w:r>
      <w:r w:rsidRPr="00B87535">
        <w:rPr>
          <w:rFonts w:ascii="Times New Roman" w:hAnsi="Times New Roman" w:cs="Times New Roman"/>
        </w:rPr>
        <w:t>.3.</w:t>
      </w:r>
      <w:r>
        <w:rPr>
          <w:rFonts w:ascii="Times New Roman" w:hAnsi="Times New Roman" w:cs="Times New Roman"/>
        </w:rPr>
        <w:t>2</w:t>
      </w:r>
      <w:r w:rsidRPr="00B87535">
        <w:rPr>
          <w:rFonts w:ascii="Times New Roman" w:hAnsi="Times New Roman" w:cs="Times New Roma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92"/>
        <w:gridCol w:w="1260"/>
        <w:gridCol w:w="1150"/>
        <w:gridCol w:w="851"/>
        <w:gridCol w:w="1418"/>
        <w:gridCol w:w="850"/>
        <w:gridCol w:w="1134"/>
        <w:gridCol w:w="1134"/>
      </w:tblGrid>
      <w:tr w:rsidR="005C24D8" w:rsidRPr="00B87535" w:rsidTr="00203CAC">
        <w:trPr>
          <w:cantSplit/>
        </w:trPr>
        <w:tc>
          <w:tcPr>
            <w:tcW w:w="817" w:type="dxa"/>
            <w:vMerge w:val="restart"/>
          </w:tcPr>
          <w:p w:rsidR="005C24D8" w:rsidRPr="00E95AD5" w:rsidRDefault="005C24D8" w:rsidP="00F600E3">
            <w:pPr>
              <w:pStyle w:val="a3"/>
              <w:spacing w:line="240" w:lineRule="auto"/>
              <w:ind w:firstLine="0"/>
              <w:jc w:val="both"/>
              <w:rPr>
                <w:rFonts w:ascii="Times New Roman" w:hAnsi="Times New Roman" w:cs="Times New Roman"/>
              </w:rPr>
            </w:pPr>
            <w:r>
              <w:rPr>
                <w:rFonts w:ascii="Times New Roman" w:hAnsi="Times New Roman" w:cs="Times New Roman"/>
                <w:sz w:val="22"/>
                <w:szCs w:val="22"/>
              </w:rPr>
              <w:t>г</w:t>
            </w:r>
            <w:r w:rsidRPr="00E95AD5">
              <w:rPr>
                <w:rFonts w:ascii="Times New Roman" w:hAnsi="Times New Roman" w:cs="Times New Roman"/>
                <w:sz w:val="22"/>
                <w:szCs w:val="22"/>
              </w:rPr>
              <w:t xml:space="preserve">оды </w:t>
            </w:r>
          </w:p>
        </w:tc>
        <w:tc>
          <w:tcPr>
            <w:tcW w:w="992" w:type="dxa"/>
            <w:vMerge w:val="restart"/>
          </w:tcPr>
          <w:p w:rsidR="005C24D8" w:rsidRPr="00E95AD5" w:rsidRDefault="005C24D8" w:rsidP="00F600E3">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Население всего,</w:t>
            </w:r>
          </w:p>
          <w:p w:rsidR="005C24D8" w:rsidRPr="00B87535" w:rsidRDefault="005C24D8" w:rsidP="00F600E3">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тыс.чел. *</w:t>
            </w:r>
          </w:p>
        </w:tc>
        <w:tc>
          <w:tcPr>
            <w:tcW w:w="2410" w:type="dxa"/>
            <w:gridSpan w:val="2"/>
          </w:tcPr>
          <w:p w:rsidR="005C24D8" w:rsidRPr="00E95AD5" w:rsidRDefault="005C24D8" w:rsidP="00F600E3">
            <w:pPr>
              <w:pStyle w:val="a3"/>
              <w:spacing w:line="240" w:lineRule="auto"/>
              <w:ind w:firstLine="0"/>
              <w:rPr>
                <w:rFonts w:ascii="Times New Roman" w:hAnsi="Times New Roman" w:cs="Times New Roman"/>
              </w:rPr>
            </w:pPr>
            <w:r>
              <w:rPr>
                <w:rFonts w:ascii="Times New Roman" w:hAnsi="Times New Roman" w:cs="Times New Roman"/>
                <w:sz w:val="22"/>
                <w:szCs w:val="22"/>
              </w:rPr>
              <w:t>Численность населения моложе трудоспособного возраста</w:t>
            </w:r>
            <w:r w:rsidRPr="00E95AD5">
              <w:rPr>
                <w:rFonts w:ascii="Times New Roman" w:hAnsi="Times New Roman" w:cs="Times New Roman"/>
                <w:sz w:val="22"/>
                <w:szCs w:val="22"/>
              </w:rPr>
              <w:t>*</w:t>
            </w:r>
          </w:p>
        </w:tc>
        <w:tc>
          <w:tcPr>
            <w:tcW w:w="851" w:type="dxa"/>
            <w:vMerge w:val="restart"/>
          </w:tcPr>
          <w:p w:rsidR="005C24D8" w:rsidRPr="0013765B" w:rsidRDefault="005C24D8" w:rsidP="00F600E3">
            <w:pPr>
              <w:pStyle w:val="a3"/>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c>
          <w:tcPr>
            <w:tcW w:w="1418" w:type="dxa"/>
          </w:tcPr>
          <w:p w:rsidR="005C24D8" w:rsidRPr="00E95AD5" w:rsidRDefault="005C24D8" w:rsidP="00F600E3">
            <w:pPr>
              <w:pStyle w:val="a3"/>
              <w:spacing w:line="240" w:lineRule="auto"/>
              <w:ind w:right="-108" w:firstLine="0"/>
              <w:rPr>
                <w:rFonts w:ascii="Times New Roman" w:hAnsi="Times New Roman" w:cs="Times New Roman"/>
              </w:rPr>
            </w:pPr>
            <w:r>
              <w:rPr>
                <w:rFonts w:ascii="Times New Roman" w:hAnsi="Times New Roman" w:cs="Times New Roman"/>
                <w:sz w:val="22"/>
                <w:szCs w:val="22"/>
              </w:rPr>
              <w:t>Численность населения старше трудоспособного возраста</w:t>
            </w:r>
            <w:r w:rsidRPr="00E95AD5">
              <w:rPr>
                <w:rFonts w:ascii="Times New Roman" w:hAnsi="Times New Roman" w:cs="Times New Roman"/>
                <w:sz w:val="22"/>
                <w:szCs w:val="22"/>
              </w:rPr>
              <w:t>*</w:t>
            </w:r>
          </w:p>
        </w:tc>
        <w:tc>
          <w:tcPr>
            <w:tcW w:w="850" w:type="dxa"/>
          </w:tcPr>
          <w:p w:rsidR="005C24D8" w:rsidRPr="0013765B" w:rsidRDefault="005C24D8" w:rsidP="00F600E3">
            <w:pPr>
              <w:pStyle w:val="a3"/>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c>
          <w:tcPr>
            <w:tcW w:w="1134" w:type="dxa"/>
          </w:tcPr>
          <w:p w:rsidR="005C24D8" w:rsidRPr="00E95AD5" w:rsidRDefault="005C24D8" w:rsidP="00F600E3">
            <w:pPr>
              <w:pStyle w:val="a3"/>
              <w:spacing w:line="240" w:lineRule="auto"/>
              <w:ind w:right="-108" w:firstLine="0"/>
              <w:rPr>
                <w:rFonts w:ascii="Times New Roman" w:hAnsi="Times New Roman" w:cs="Times New Roman"/>
              </w:rPr>
            </w:pPr>
            <w:r>
              <w:rPr>
                <w:rFonts w:ascii="Times New Roman" w:hAnsi="Times New Roman" w:cs="Times New Roman"/>
                <w:sz w:val="22"/>
                <w:szCs w:val="22"/>
              </w:rPr>
              <w:t>Численность населения трудоспособного возраста</w:t>
            </w:r>
            <w:r w:rsidRPr="00E95AD5">
              <w:rPr>
                <w:rFonts w:ascii="Times New Roman" w:hAnsi="Times New Roman" w:cs="Times New Roman"/>
                <w:sz w:val="22"/>
                <w:szCs w:val="22"/>
              </w:rPr>
              <w:t>*</w:t>
            </w:r>
          </w:p>
        </w:tc>
        <w:tc>
          <w:tcPr>
            <w:tcW w:w="1134" w:type="dxa"/>
          </w:tcPr>
          <w:p w:rsidR="005C24D8" w:rsidRPr="0013765B" w:rsidRDefault="005C24D8" w:rsidP="00F600E3">
            <w:pPr>
              <w:pStyle w:val="a3"/>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r>
      <w:tr w:rsidR="005C24D8" w:rsidRPr="00B87535" w:rsidTr="00203CAC">
        <w:trPr>
          <w:cantSplit/>
        </w:trPr>
        <w:tc>
          <w:tcPr>
            <w:tcW w:w="817" w:type="dxa"/>
            <w:vMerge/>
          </w:tcPr>
          <w:p w:rsidR="005C24D8" w:rsidRPr="00B87535" w:rsidRDefault="005C24D8" w:rsidP="00F600E3">
            <w:pPr>
              <w:pStyle w:val="a3"/>
              <w:spacing w:line="240" w:lineRule="auto"/>
              <w:ind w:firstLine="0"/>
              <w:jc w:val="both"/>
              <w:rPr>
                <w:rFonts w:ascii="Times New Roman" w:hAnsi="Times New Roman" w:cs="Times New Roman"/>
              </w:rPr>
            </w:pPr>
          </w:p>
        </w:tc>
        <w:tc>
          <w:tcPr>
            <w:tcW w:w="992" w:type="dxa"/>
            <w:vMerge/>
          </w:tcPr>
          <w:p w:rsidR="005C24D8" w:rsidRPr="00B87535" w:rsidRDefault="005C24D8" w:rsidP="00F600E3">
            <w:pPr>
              <w:pStyle w:val="a3"/>
              <w:spacing w:line="240" w:lineRule="auto"/>
              <w:ind w:firstLine="0"/>
              <w:jc w:val="both"/>
              <w:rPr>
                <w:rFonts w:ascii="Times New Roman" w:hAnsi="Times New Roman" w:cs="Times New Roman"/>
              </w:rPr>
            </w:pPr>
          </w:p>
        </w:tc>
        <w:tc>
          <w:tcPr>
            <w:tcW w:w="1260" w:type="dxa"/>
          </w:tcPr>
          <w:p w:rsidR="005C24D8" w:rsidRPr="00E95AD5" w:rsidRDefault="005C24D8" w:rsidP="00F600E3">
            <w:pPr>
              <w:pStyle w:val="a3"/>
              <w:spacing w:line="240" w:lineRule="auto"/>
              <w:ind w:firstLine="0"/>
              <w:jc w:val="both"/>
              <w:rPr>
                <w:rFonts w:ascii="Times New Roman" w:hAnsi="Times New Roman" w:cs="Times New Roman"/>
              </w:rPr>
            </w:pPr>
            <w:r>
              <w:rPr>
                <w:rFonts w:ascii="Times New Roman" w:hAnsi="Times New Roman" w:cs="Times New Roman"/>
                <w:sz w:val="22"/>
                <w:szCs w:val="22"/>
              </w:rPr>
              <w:t>дошкольники</w:t>
            </w:r>
          </w:p>
        </w:tc>
        <w:tc>
          <w:tcPr>
            <w:tcW w:w="1150" w:type="dxa"/>
          </w:tcPr>
          <w:p w:rsidR="005C24D8" w:rsidRPr="00E95AD5" w:rsidRDefault="005C24D8" w:rsidP="00F600E3">
            <w:pPr>
              <w:pStyle w:val="a3"/>
              <w:spacing w:line="240" w:lineRule="auto"/>
              <w:ind w:firstLine="0"/>
              <w:jc w:val="both"/>
              <w:rPr>
                <w:rFonts w:ascii="Times New Roman" w:hAnsi="Times New Roman" w:cs="Times New Roman"/>
              </w:rPr>
            </w:pPr>
            <w:r>
              <w:rPr>
                <w:rFonts w:ascii="Times New Roman" w:hAnsi="Times New Roman" w:cs="Times New Roman"/>
                <w:sz w:val="22"/>
                <w:szCs w:val="22"/>
              </w:rPr>
              <w:t>школьники</w:t>
            </w:r>
          </w:p>
        </w:tc>
        <w:tc>
          <w:tcPr>
            <w:tcW w:w="851" w:type="dxa"/>
            <w:vMerge/>
          </w:tcPr>
          <w:p w:rsidR="005C24D8" w:rsidRPr="00B87535" w:rsidRDefault="005C24D8" w:rsidP="00F600E3">
            <w:pPr>
              <w:pStyle w:val="a3"/>
              <w:spacing w:line="240" w:lineRule="auto"/>
              <w:ind w:firstLine="0"/>
              <w:jc w:val="both"/>
              <w:rPr>
                <w:rFonts w:ascii="Times New Roman" w:hAnsi="Times New Roman" w:cs="Times New Roman"/>
              </w:rPr>
            </w:pPr>
          </w:p>
        </w:tc>
        <w:tc>
          <w:tcPr>
            <w:tcW w:w="1418" w:type="dxa"/>
          </w:tcPr>
          <w:p w:rsidR="005C24D8" w:rsidRPr="00B87535" w:rsidRDefault="005C24D8" w:rsidP="00F600E3">
            <w:pPr>
              <w:pStyle w:val="a3"/>
              <w:spacing w:line="240" w:lineRule="auto"/>
              <w:ind w:firstLine="0"/>
              <w:jc w:val="both"/>
              <w:rPr>
                <w:rFonts w:ascii="Times New Roman" w:hAnsi="Times New Roman" w:cs="Times New Roman"/>
              </w:rPr>
            </w:pPr>
          </w:p>
        </w:tc>
        <w:tc>
          <w:tcPr>
            <w:tcW w:w="850" w:type="dxa"/>
          </w:tcPr>
          <w:p w:rsidR="005C24D8" w:rsidRPr="00B87535" w:rsidRDefault="005C24D8" w:rsidP="00F600E3">
            <w:pPr>
              <w:pStyle w:val="a3"/>
              <w:spacing w:line="240" w:lineRule="auto"/>
              <w:ind w:firstLine="0"/>
              <w:jc w:val="both"/>
              <w:rPr>
                <w:rFonts w:ascii="Times New Roman" w:hAnsi="Times New Roman" w:cs="Times New Roman"/>
              </w:rPr>
            </w:pPr>
          </w:p>
        </w:tc>
        <w:tc>
          <w:tcPr>
            <w:tcW w:w="1134" w:type="dxa"/>
          </w:tcPr>
          <w:p w:rsidR="005C24D8" w:rsidRPr="00B87535" w:rsidRDefault="005C24D8" w:rsidP="00F600E3">
            <w:pPr>
              <w:pStyle w:val="a3"/>
              <w:spacing w:line="240" w:lineRule="auto"/>
              <w:ind w:firstLine="0"/>
              <w:jc w:val="both"/>
              <w:rPr>
                <w:rFonts w:ascii="Times New Roman" w:hAnsi="Times New Roman" w:cs="Times New Roman"/>
              </w:rPr>
            </w:pPr>
          </w:p>
        </w:tc>
        <w:tc>
          <w:tcPr>
            <w:tcW w:w="1134" w:type="dxa"/>
          </w:tcPr>
          <w:p w:rsidR="005C24D8" w:rsidRPr="00B87535" w:rsidRDefault="005C24D8" w:rsidP="00F600E3">
            <w:pPr>
              <w:pStyle w:val="a3"/>
              <w:spacing w:line="240" w:lineRule="auto"/>
              <w:ind w:firstLine="0"/>
              <w:jc w:val="both"/>
              <w:rPr>
                <w:rFonts w:ascii="Times New Roman" w:hAnsi="Times New Roman" w:cs="Times New Roman"/>
              </w:rPr>
            </w:pPr>
          </w:p>
        </w:tc>
      </w:tr>
      <w:tr w:rsidR="005C24D8" w:rsidRPr="00B87535" w:rsidTr="00203CAC">
        <w:tc>
          <w:tcPr>
            <w:tcW w:w="817" w:type="dxa"/>
          </w:tcPr>
          <w:p w:rsidR="005C24D8" w:rsidRPr="00B87535" w:rsidRDefault="005C24D8" w:rsidP="005C24D8">
            <w:pPr>
              <w:pStyle w:val="a3"/>
              <w:spacing w:line="240" w:lineRule="auto"/>
              <w:ind w:firstLine="0"/>
              <w:jc w:val="center"/>
              <w:rPr>
                <w:rFonts w:ascii="Times New Roman" w:hAnsi="Times New Roman" w:cs="Times New Roman"/>
              </w:rPr>
            </w:pPr>
            <w:r>
              <w:rPr>
                <w:rFonts w:ascii="Times New Roman" w:hAnsi="Times New Roman" w:cs="Times New Roman"/>
              </w:rPr>
              <w:t>2007</w:t>
            </w:r>
          </w:p>
        </w:tc>
        <w:tc>
          <w:tcPr>
            <w:tcW w:w="992"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355</w:t>
            </w:r>
          </w:p>
        </w:tc>
        <w:tc>
          <w:tcPr>
            <w:tcW w:w="2410" w:type="dxa"/>
            <w:gridSpan w:val="2"/>
          </w:tcPr>
          <w:p w:rsidR="005C24D8" w:rsidRPr="00B87535" w:rsidRDefault="005C24D8" w:rsidP="005C24D8">
            <w:pPr>
              <w:pStyle w:val="a3"/>
              <w:spacing w:line="240" w:lineRule="auto"/>
              <w:ind w:firstLine="0"/>
              <w:jc w:val="center"/>
              <w:rPr>
                <w:rFonts w:ascii="Times New Roman" w:hAnsi="Times New Roman" w:cs="Times New Roman"/>
              </w:rPr>
            </w:pPr>
            <w:r>
              <w:rPr>
                <w:rFonts w:ascii="Times New Roman" w:hAnsi="Times New Roman" w:cs="Times New Roman"/>
              </w:rPr>
              <w:t>12</w:t>
            </w:r>
          </w:p>
        </w:tc>
        <w:tc>
          <w:tcPr>
            <w:tcW w:w="851"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3,38</w:t>
            </w:r>
          </w:p>
        </w:tc>
        <w:tc>
          <w:tcPr>
            <w:tcW w:w="1418" w:type="dxa"/>
          </w:tcPr>
          <w:p w:rsidR="005C24D8"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92</w:t>
            </w:r>
          </w:p>
        </w:tc>
        <w:tc>
          <w:tcPr>
            <w:tcW w:w="850" w:type="dxa"/>
          </w:tcPr>
          <w:p w:rsidR="005C24D8"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25,9</w:t>
            </w:r>
          </w:p>
        </w:tc>
        <w:tc>
          <w:tcPr>
            <w:tcW w:w="1134" w:type="dxa"/>
          </w:tcPr>
          <w:p w:rsidR="005C24D8"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246</w:t>
            </w:r>
          </w:p>
        </w:tc>
        <w:tc>
          <w:tcPr>
            <w:tcW w:w="1134" w:type="dxa"/>
          </w:tcPr>
          <w:p w:rsidR="005C24D8"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70,72</w:t>
            </w:r>
          </w:p>
        </w:tc>
      </w:tr>
      <w:tr w:rsidR="005C24D8" w:rsidRPr="00B87535" w:rsidTr="00203CAC">
        <w:tc>
          <w:tcPr>
            <w:tcW w:w="817" w:type="dxa"/>
          </w:tcPr>
          <w:p w:rsidR="005C24D8" w:rsidRPr="00B87535" w:rsidRDefault="005C24D8" w:rsidP="005C24D8">
            <w:pPr>
              <w:pStyle w:val="a3"/>
              <w:spacing w:line="240" w:lineRule="auto"/>
              <w:ind w:firstLine="0"/>
              <w:jc w:val="center"/>
              <w:rPr>
                <w:rFonts w:ascii="Times New Roman" w:hAnsi="Times New Roman" w:cs="Times New Roman"/>
              </w:rPr>
            </w:pPr>
            <w:r>
              <w:rPr>
                <w:rFonts w:ascii="Times New Roman" w:hAnsi="Times New Roman" w:cs="Times New Roman"/>
              </w:rPr>
              <w:t>2008</w:t>
            </w:r>
          </w:p>
        </w:tc>
        <w:tc>
          <w:tcPr>
            <w:tcW w:w="992"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346</w:t>
            </w:r>
          </w:p>
        </w:tc>
        <w:tc>
          <w:tcPr>
            <w:tcW w:w="2410" w:type="dxa"/>
            <w:gridSpan w:val="2"/>
          </w:tcPr>
          <w:p w:rsidR="005C24D8" w:rsidRPr="00B87535" w:rsidRDefault="005C24D8" w:rsidP="005C24D8">
            <w:pPr>
              <w:pStyle w:val="a3"/>
              <w:spacing w:line="240" w:lineRule="auto"/>
              <w:ind w:right="-108" w:firstLine="0"/>
              <w:jc w:val="center"/>
              <w:rPr>
                <w:rFonts w:ascii="Times New Roman" w:hAnsi="Times New Roman" w:cs="Times New Roman"/>
              </w:rPr>
            </w:pPr>
            <w:r>
              <w:rPr>
                <w:rFonts w:ascii="Times New Roman" w:hAnsi="Times New Roman" w:cs="Times New Roman"/>
              </w:rPr>
              <w:t>10</w:t>
            </w:r>
          </w:p>
        </w:tc>
        <w:tc>
          <w:tcPr>
            <w:tcW w:w="851"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2,89</w:t>
            </w:r>
          </w:p>
        </w:tc>
        <w:tc>
          <w:tcPr>
            <w:tcW w:w="1418" w:type="dxa"/>
          </w:tcPr>
          <w:p w:rsidR="005C24D8"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96</w:t>
            </w:r>
          </w:p>
        </w:tc>
        <w:tc>
          <w:tcPr>
            <w:tcW w:w="850" w:type="dxa"/>
          </w:tcPr>
          <w:p w:rsidR="005C24D8"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27,7</w:t>
            </w:r>
          </w:p>
        </w:tc>
        <w:tc>
          <w:tcPr>
            <w:tcW w:w="1134" w:type="dxa"/>
          </w:tcPr>
          <w:p w:rsidR="005C24D8"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243</w:t>
            </w:r>
          </w:p>
        </w:tc>
        <w:tc>
          <w:tcPr>
            <w:tcW w:w="1134" w:type="dxa"/>
          </w:tcPr>
          <w:p w:rsidR="005C24D8"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69,41</w:t>
            </w:r>
          </w:p>
        </w:tc>
      </w:tr>
      <w:tr w:rsidR="005C24D8" w:rsidRPr="00B87535" w:rsidTr="00203CAC">
        <w:tc>
          <w:tcPr>
            <w:tcW w:w="817" w:type="dxa"/>
          </w:tcPr>
          <w:p w:rsidR="005C24D8" w:rsidRPr="00B87535" w:rsidRDefault="005C24D8" w:rsidP="005C24D8">
            <w:pPr>
              <w:pStyle w:val="a3"/>
              <w:spacing w:line="240" w:lineRule="auto"/>
              <w:ind w:firstLine="0"/>
              <w:jc w:val="center"/>
              <w:rPr>
                <w:rFonts w:ascii="Times New Roman" w:hAnsi="Times New Roman" w:cs="Times New Roman"/>
              </w:rPr>
            </w:pPr>
            <w:r>
              <w:rPr>
                <w:rFonts w:ascii="Times New Roman" w:hAnsi="Times New Roman" w:cs="Times New Roman"/>
              </w:rPr>
              <w:t>2009</w:t>
            </w:r>
          </w:p>
        </w:tc>
        <w:tc>
          <w:tcPr>
            <w:tcW w:w="992"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355</w:t>
            </w:r>
          </w:p>
        </w:tc>
        <w:tc>
          <w:tcPr>
            <w:tcW w:w="2410" w:type="dxa"/>
            <w:gridSpan w:val="2"/>
          </w:tcPr>
          <w:p w:rsidR="005C24D8" w:rsidRPr="00B87535" w:rsidRDefault="005C24D8" w:rsidP="005C24D8">
            <w:pPr>
              <w:pStyle w:val="a3"/>
              <w:spacing w:line="240" w:lineRule="auto"/>
              <w:ind w:firstLine="0"/>
              <w:jc w:val="center"/>
              <w:rPr>
                <w:rFonts w:ascii="Times New Roman" w:hAnsi="Times New Roman" w:cs="Times New Roman"/>
              </w:rPr>
            </w:pPr>
            <w:r>
              <w:rPr>
                <w:rFonts w:ascii="Times New Roman" w:hAnsi="Times New Roman" w:cs="Times New Roman"/>
              </w:rPr>
              <w:t>8</w:t>
            </w:r>
          </w:p>
        </w:tc>
        <w:tc>
          <w:tcPr>
            <w:tcW w:w="851"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2,25</w:t>
            </w:r>
          </w:p>
        </w:tc>
        <w:tc>
          <w:tcPr>
            <w:tcW w:w="1418" w:type="dxa"/>
          </w:tcPr>
          <w:p w:rsidR="005C24D8"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103</w:t>
            </w:r>
          </w:p>
        </w:tc>
        <w:tc>
          <w:tcPr>
            <w:tcW w:w="850" w:type="dxa"/>
          </w:tcPr>
          <w:p w:rsidR="005C24D8" w:rsidRDefault="002D7E18" w:rsidP="00F600E3">
            <w:pPr>
              <w:pStyle w:val="a3"/>
              <w:spacing w:line="240" w:lineRule="auto"/>
              <w:ind w:firstLine="0"/>
              <w:jc w:val="center"/>
              <w:rPr>
                <w:rFonts w:ascii="Times New Roman" w:hAnsi="Times New Roman" w:cs="Times New Roman"/>
              </w:rPr>
            </w:pPr>
            <w:r>
              <w:rPr>
                <w:rFonts w:ascii="Times New Roman" w:hAnsi="Times New Roman" w:cs="Times New Roman"/>
              </w:rPr>
              <w:t>29,0</w:t>
            </w:r>
          </w:p>
        </w:tc>
        <w:tc>
          <w:tcPr>
            <w:tcW w:w="1134" w:type="dxa"/>
          </w:tcPr>
          <w:p w:rsidR="005C24D8"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238</w:t>
            </w:r>
          </w:p>
        </w:tc>
        <w:tc>
          <w:tcPr>
            <w:tcW w:w="1134" w:type="dxa"/>
          </w:tcPr>
          <w:p w:rsidR="005C24D8"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68,75</w:t>
            </w:r>
          </w:p>
        </w:tc>
      </w:tr>
      <w:tr w:rsidR="005C24D8" w:rsidRPr="00B87535" w:rsidTr="00203CAC">
        <w:tc>
          <w:tcPr>
            <w:tcW w:w="817" w:type="dxa"/>
          </w:tcPr>
          <w:p w:rsidR="005C24D8" w:rsidRPr="00B87535" w:rsidRDefault="005C24D8" w:rsidP="005C24D8">
            <w:pPr>
              <w:pStyle w:val="a3"/>
              <w:spacing w:line="240" w:lineRule="auto"/>
              <w:ind w:firstLine="0"/>
              <w:jc w:val="center"/>
              <w:rPr>
                <w:rFonts w:ascii="Times New Roman" w:hAnsi="Times New Roman" w:cs="Times New Roman"/>
              </w:rPr>
            </w:pPr>
            <w:r>
              <w:rPr>
                <w:rFonts w:ascii="Times New Roman" w:hAnsi="Times New Roman" w:cs="Times New Roman"/>
              </w:rPr>
              <w:t>2010</w:t>
            </w:r>
          </w:p>
        </w:tc>
        <w:tc>
          <w:tcPr>
            <w:tcW w:w="992"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362</w:t>
            </w:r>
          </w:p>
        </w:tc>
        <w:tc>
          <w:tcPr>
            <w:tcW w:w="2410" w:type="dxa"/>
            <w:gridSpan w:val="2"/>
          </w:tcPr>
          <w:p w:rsidR="005C24D8" w:rsidRPr="00B87535" w:rsidRDefault="005C24D8" w:rsidP="005C24D8">
            <w:pPr>
              <w:pStyle w:val="a3"/>
              <w:spacing w:line="240" w:lineRule="auto"/>
              <w:ind w:firstLine="0"/>
              <w:jc w:val="center"/>
              <w:rPr>
                <w:rFonts w:ascii="Times New Roman" w:hAnsi="Times New Roman" w:cs="Times New Roman"/>
              </w:rPr>
            </w:pPr>
            <w:r>
              <w:rPr>
                <w:rFonts w:ascii="Times New Roman" w:hAnsi="Times New Roman" w:cs="Times New Roman"/>
              </w:rPr>
              <w:t>11</w:t>
            </w:r>
          </w:p>
        </w:tc>
        <w:tc>
          <w:tcPr>
            <w:tcW w:w="851"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3,03</w:t>
            </w:r>
          </w:p>
        </w:tc>
        <w:tc>
          <w:tcPr>
            <w:tcW w:w="1418" w:type="dxa"/>
          </w:tcPr>
          <w:p w:rsidR="005C24D8"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108</w:t>
            </w:r>
          </w:p>
        </w:tc>
        <w:tc>
          <w:tcPr>
            <w:tcW w:w="850" w:type="dxa"/>
          </w:tcPr>
          <w:p w:rsidR="005C24D8" w:rsidRDefault="002D7E18" w:rsidP="00F600E3">
            <w:pPr>
              <w:pStyle w:val="a3"/>
              <w:spacing w:line="240" w:lineRule="auto"/>
              <w:ind w:firstLine="0"/>
              <w:jc w:val="center"/>
              <w:rPr>
                <w:rFonts w:ascii="Times New Roman" w:hAnsi="Times New Roman" w:cs="Times New Roman"/>
              </w:rPr>
            </w:pPr>
            <w:r>
              <w:rPr>
                <w:rFonts w:ascii="Times New Roman" w:hAnsi="Times New Roman" w:cs="Times New Roman"/>
              </w:rPr>
              <w:t>29,8</w:t>
            </w:r>
          </w:p>
        </w:tc>
        <w:tc>
          <w:tcPr>
            <w:tcW w:w="1134" w:type="dxa"/>
          </w:tcPr>
          <w:p w:rsidR="005C24D8"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230</w:t>
            </w:r>
          </w:p>
        </w:tc>
        <w:tc>
          <w:tcPr>
            <w:tcW w:w="1134" w:type="dxa"/>
          </w:tcPr>
          <w:p w:rsidR="005C24D8"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67,17</w:t>
            </w:r>
          </w:p>
        </w:tc>
      </w:tr>
      <w:tr w:rsidR="005C24D8" w:rsidRPr="00B87535" w:rsidTr="00203CAC">
        <w:tc>
          <w:tcPr>
            <w:tcW w:w="817" w:type="dxa"/>
          </w:tcPr>
          <w:p w:rsidR="005C24D8" w:rsidRPr="00B87535" w:rsidRDefault="005C24D8" w:rsidP="005C24D8">
            <w:pPr>
              <w:pStyle w:val="a3"/>
              <w:spacing w:line="240" w:lineRule="auto"/>
              <w:ind w:firstLine="0"/>
              <w:jc w:val="center"/>
              <w:rPr>
                <w:rFonts w:ascii="Times New Roman" w:hAnsi="Times New Roman" w:cs="Times New Roman"/>
              </w:rPr>
            </w:pPr>
            <w:r>
              <w:rPr>
                <w:rFonts w:ascii="Times New Roman" w:hAnsi="Times New Roman" w:cs="Times New Roman"/>
              </w:rPr>
              <w:t>2011</w:t>
            </w:r>
          </w:p>
        </w:tc>
        <w:tc>
          <w:tcPr>
            <w:tcW w:w="992"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349</w:t>
            </w:r>
          </w:p>
        </w:tc>
        <w:tc>
          <w:tcPr>
            <w:tcW w:w="1260"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7</w:t>
            </w:r>
          </w:p>
        </w:tc>
        <w:tc>
          <w:tcPr>
            <w:tcW w:w="1150"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6</w:t>
            </w:r>
          </w:p>
        </w:tc>
        <w:tc>
          <w:tcPr>
            <w:tcW w:w="851"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3,72</w:t>
            </w:r>
          </w:p>
        </w:tc>
        <w:tc>
          <w:tcPr>
            <w:tcW w:w="1418" w:type="dxa"/>
          </w:tcPr>
          <w:p w:rsidR="005C24D8" w:rsidRPr="00B87535" w:rsidRDefault="005C24D8" w:rsidP="00F600E3">
            <w:pPr>
              <w:pStyle w:val="a3"/>
              <w:spacing w:line="240" w:lineRule="auto"/>
              <w:ind w:firstLine="0"/>
              <w:jc w:val="center"/>
              <w:rPr>
                <w:rFonts w:ascii="Times New Roman" w:hAnsi="Times New Roman" w:cs="Times New Roman"/>
              </w:rPr>
            </w:pPr>
            <w:r>
              <w:rPr>
                <w:rFonts w:ascii="Times New Roman" w:hAnsi="Times New Roman" w:cs="Times New Roman"/>
              </w:rPr>
              <w:t>106</w:t>
            </w:r>
          </w:p>
        </w:tc>
        <w:tc>
          <w:tcPr>
            <w:tcW w:w="850" w:type="dxa"/>
          </w:tcPr>
          <w:p w:rsidR="005C24D8" w:rsidRPr="00B87535" w:rsidRDefault="002D7E18" w:rsidP="00F600E3">
            <w:pPr>
              <w:pStyle w:val="a3"/>
              <w:spacing w:line="240" w:lineRule="auto"/>
              <w:ind w:firstLine="0"/>
              <w:jc w:val="center"/>
              <w:rPr>
                <w:rFonts w:ascii="Times New Roman" w:hAnsi="Times New Roman" w:cs="Times New Roman"/>
              </w:rPr>
            </w:pPr>
            <w:r>
              <w:rPr>
                <w:rFonts w:ascii="Times New Roman" w:hAnsi="Times New Roman" w:cs="Times New Roman"/>
              </w:rPr>
              <w:t>30,3</w:t>
            </w:r>
          </w:p>
        </w:tc>
        <w:tc>
          <w:tcPr>
            <w:tcW w:w="1134" w:type="dxa"/>
          </w:tcPr>
          <w:p w:rsidR="005C24D8" w:rsidRPr="00B87535"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230</w:t>
            </w:r>
          </w:p>
        </w:tc>
        <w:tc>
          <w:tcPr>
            <w:tcW w:w="1134" w:type="dxa"/>
          </w:tcPr>
          <w:p w:rsidR="005C24D8" w:rsidRPr="00B87535" w:rsidRDefault="005A34BF" w:rsidP="00F600E3">
            <w:pPr>
              <w:pStyle w:val="a3"/>
              <w:spacing w:line="240" w:lineRule="auto"/>
              <w:ind w:firstLine="0"/>
              <w:jc w:val="center"/>
              <w:rPr>
                <w:rFonts w:ascii="Times New Roman" w:hAnsi="Times New Roman" w:cs="Times New Roman"/>
              </w:rPr>
            </w:pPr>
            <w:r>
              <w:rPr>
                <w:rFonts w:ascii="Times New Roman" w:hAnsi="Times New Roman" w:cs="Times New Roman"/>
              </w:rPr>
              <w:t>65,98</w:t>
            </w:r>
          </w:p>
        </w:tc>
      </w:tr>
    </w:tbl>
    <w:p w:rsidR="005C24D8" w:rsidRPr="003C1845" w:rsidRDefault="005C24D8" w:rsidP="005C24D8">
      <w:pPr>
        <w:pStyle w:val="a3"/>
        <w:spacing w:line="240" w:lineRule="auto"/>
        <w:jc w:val="both"/>
        <w:rPr>
          <w:rFonts w:ascii="Times New Roman" w:hAnsi="Times New Roman" w:cs="Times New Roman"/>
          <w:sz w:val="20"/>
          <w:szCs w:val="20"/>
        </w:rPr>
      </w:pPr>
      <w:r w:rsidRPr="00B87535">
        <w:rPr>
          <w:rFonts w:ascii="Times New Roman" w:hAnsi="Times New Roman" w:cs="Times New Roman"/>
        </w:rPr>
        <w:t xml:space="preserve">    </w:t>
      </w:r>
      <w:r w:rsidRPr="003C1845">
        <w:rPr>
          <w:rFonts w:ascii="Times New Roman" w:hAnsi="Times New Roman" w:cs="Times New Roman"/>
          <w:sz w:val="20"/>
          <w:szCs w:val="20"/>
        </w:rPr>
        <w:t xml:space="preserve">* Данные предоставлены </w:t>
      </w:r>
      <w:r>
        <w:rPr>
          <w:rFonts w:ascii="Times New Roman" w:hAnsi="Times New Roman" w:cs="Times New Roman"/>
          <w:sz w:val="20"/>
          <w:szCs w:val="20"/>
        </w:rPr>
        <w:t>Комитетом градостроительства, архитектуры и землепользования</w:t>
      </w:r>
      <w:r w:rsidRPr="003C1845">
        <w:rPr>
          <w:rFonts w:ascii="Times New Roman" w:hAnsi="Times New Roman" w:cs="Times New Roman"/>
          <w:sz w:val="20"/>
          <w:szCs w:val="20"/>
        </w:rPr>
        <w:t xml:space="preserve"> </w:t>
      </w:r>
      <w:r>
        <w:rPr>
          <w:rFonts w:ascii="Times New Roman" w:hAnsi="Times New Roman" w:cs="Times New Roman"/>
          <w:sz w:val="20"/>
          <w:szCs w:val="20"/>
        </w:rPr>
        <w:t>Североуральского</w:t>
      </w:r>
      <w:r w:rsidRPr="003C1845">
        <w:rPr>
          <w:rFonts w:ascii="Times New Roman" w:hAnsi="Times New Roman" w:cs="Times New Roman"/>
          <w:sz w:val="20"/>
          <w:szCs w:val="20"/>
        </w:rPr>
        <w:t xml:space="preserve"> городского округа.</w:t>
      </w:r>
    </w:p>
    <w:p w:rsidR="005C24D8" w:rsidRDefault="005C24D8" w:rsidP="005C24D8">
      <w:pPr>
        <w:pStyle w:val="a3"/>
        <w:spacing w:line="240" w:lineRule="auto"/>
        <w:ind w:left="360" w:firstLine="0"/>
        <w:jc w:val="both"/>
        <w:rPr>
          <w:rFonts w:ascii="Times New Roman" w:hAnsi="Times New Roman" w:cs="Times New Roman"/>
        </w:rPr>
      </w:pPr>
    </w:p>
    <w:p w:rsidR="006F10DB" w:rsidRPr="00DB1938" w:rsidRDefault="006F10DB" w:rsidP="006F10DB">
      <w:pPr>
        <w:pStyle w:val="a3"/>
        <w:spacing w:line="240" w:lineRule="auto"/>
        <w:ind w:firstLine="284"/>
        <w:jc w:val="both"/>
        <w:rPr>
          <w:rFonts w:ascii="Times New Roman" w:hAnsi="Times New Roman" w:cs="Times New Roman"/>
        </w:rPr>
      </w:pPr>
      <w:r w:rsidRPr="00DB1938">
        <w:rPr>
          <w:rFonts w:ascii="Times New Roman" w:hAnsi="Times New Roman" w:cs="Times New Roman"/>
        </w:rPr>
        <w:t xml:space="preserve">Настоящим Генеральным планом предусмотрены мероприятия, направленные на уменьшение оттока населения, в первую очередь молодых людей, как наиболее подвижной группы населения, составляющей основной трудовой ресурс </w:t>
      </w:r>
      <w:r w:rsidR="00FC11B0">
        <w:rPr>
          <w:rFonts w:ascii="Times New Roman" w:hAnsi="Times New Roman" w:cs="Times New Roman"/>
        </w:rPr>
        <w:t>поселка</w:t>
      </w:r>
      <w:r w:rsidRPr="00DB1938">
        <w:rPr>
          <w:rFonts w:ascii="Times New Roman" w:hAnsi="Times New Roman" w:cs="Times New Roman"/>
        </w:rPr>
        <w:t>. Причем уменьшение миграционного оттока молодежи</w:t>
      </w:r>
      <w:r w:rsidR="005F29A1">
        <w:rPr>
          <w:rFonts w:ascii="Times New Roman" w:hAnsi="Times New Roman" w:cs="Times New Roman"/>
        </w:rPr>
        <w:t xml:space="preserve">, </w:t>
      </w:r>
      <w:r w:rsidRPr="00DB1938">
        <w:rPr>
          <w:rFonts w:ascii="Times New Roman" w:hAnsi="Times New Roman" w:cs="Times New Roman"/>
        </w:rPr>
        <w:t>как следствие</w:t>
      </w:r>
      <w:r w:rsidR="005F29A1">
        <w:rPr>
          <w:rFonts w:ascii="Times New Roman" w:hAnsi="Times New Roman" w:cs="Times New Roman"/>
        </w:rPr>
        <w:t>,</w:t>
      </w:r>
      <w:r w:rsidRPr="00DB1938">
        <w:rPr>
          <w:rFonts w:ascii="Times New Roman" w:hAnsi="Times New Roman" w:cs="Times New Roman"/>
        </w:rPr>
        <w:t xml:space="preserve"> приведет к повышению уровня рождаемости. </w:t>
      </w:r>
    </w:p>
    <w:p w:rsidR="006F10DB" w:rsidRDefault="006F10DB" w:rsidP="006F10DB">
      <w:pPr>
        <w:pStyle w:val="a3"/>
        <w:spacing w:line="240" w:lineRule="auto"/>
        <w:ind w:firstLine="567"/>
        <w:jc w:val="both"/>
        <w:rPr>
          <w:rFonts w:ascii="Times New Roman" w:hAnsi="Times New Roman" w:cs="Times New Roman"/>
        </w:rPr>
      </w:pPr>
    </w:p>
    <w:p w:rsidR="006F10DB" w:rsidRPr="00DB1938" w:rsidRDefault="006F10DB" w:rsidP="006F10DB">
      <w:pPr>
        <w:pStyle w:val="a3"/>
        <w:spacing w:line="240" w:lineRule="auto"/>
        <w:ind w:firstLine="567"/>
        <w:jc w:val="both"/>
        <w:rPr>
          <w:rFonts w:ascii="Times New Roman" w:hAnsi="Times New Roman" w:cs="Times New Roman"/>
        </w:rPr>
      </w:pPr>
      <w:r w:rsidRPr="00DB1938">
        <w:rPr>
          <w:rFonts w:ascii="Times New Roman" w:hAnsi="Times New Roman" w:cs="Times New Roman"/>
        </w:rPr>
        <w:t xml:space="preserve">Современная структура трудовых ресурсов </w:t>
      </w:r>
      <w:r w:rsidR="00FC11B0">
        <w:rPr>
          <w:rFonts w:ascii="Times New Roman" w:hAnsi="Times New Roman" w:cs="Times New Roman"/>
        </w:rPr>
        <w:t>поселка</w:t>
      </w:r>
      <w:r w:rsidRPr="00DB1938">
        <w:rPr>
          <w:rFonts w:ascii="Times New Roman" w:hAnsi="Times New Roman" w:cs="Times New Roman"/>
        </w:rPr>
        <w:t xml:space="preserve"> представлена в таблице </w:t>
      </w:r>
      <w:r w:rsidR="005F29A1">
        <w:rPr>
          <w:rFonts w:ascii="Times New Roman" w:hAnsi="Times New Roman" w:cs="Times New Roman"/>
        </w:rPr>
        <w:t>3</w:t>
      </w:r>
      <w:r w:rsidRPr="00DB1938">
        <w:rPr>
          <w:rFonts w:ascii="Times New Roman" w:hAnsi="Times New Roman" w:cs="Times New Roman"/>
        </w:rPr>
        <w:t>.3.</w:t>
      </w:r>
      <w:r w:rsidR="005C24D8">
        <w:rPr>
          <w:rFonts w:ascii="Times New Roman" w:hAnsi="Times New Roman" w:cs="Times New Roman"/>
        </w:rPr>
        <w:t>3</w:t>
      </w:r>
      <w:r w:rsidRPr="00DB1938">
        <w:rPr>
          <w:rFonts w:ascii="Times New Roman" w:hAnsi="Times New Roman" w:cs="Times New Roman"/>
        </w:rPr>
        <w:t>.</w:t>
      </w:r>
    </w:p>
    <w:p w:rsidR="006F10DB" w:rsidRPr="0011542C" w:rsidRDefault="006F10DB" w:rsidP="006F10DB">
      <w:pPr>
        <w:jc w:val="right"/>
      </w:pPr>
      <w:r w:rsidRPr="0011542C">
        <w:t xml:space="preserve">таблица. </w:t>
      </w:r>
      <w:r w:rsidR="005F29A1">
        <w:t>3</w:t>
      </w:r>
      <w:r w:rsidRPr="0011542C">
        <w:t>.3.</w:t>
      </w:r>
      <w:r w:rsidR="005C24D8">
        <w:t>3</w:t>
      </w:r>
      <w:r w:rsidRPr="0011542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4775"/>
        <w:gridCol w:w="2067"/>
        <w:gridCol w:w="2208"/>
      </w:tblGrid>
      <w:tr w:rsidR="006F10DB" w:rsidRPr="00DB1938" w:rsidTr="0071794F">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p>
        </w:tc>
        <w:tc>
          <w:tcPr>
            <w:tcW w:w="4775"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Показатели</w:t>
            </w:r>
          </w:p>
        </w:tc>
        <w:tc>
          <w:tcPr>
            <w:tcW w:w="2067"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 xml:space="preserve">На исходный </w:t>
            </w:r>
          </w:p>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 xml:space="preserve"> 20</w:t>
            </w:r>
            <w:r>
              <w:rPr>
                <w:rFonts w:ascii="Times New Roman" w:hAnsi="Times New Roman" w:cs="Times New Roman"/>
              </w:rPr>
              <w:t>11</w:t>
            </w:r>
            <w:r w:rsidRPr="00DB1938">
              <w:rPr>
                <w:rFonts w:ascii="Times New Roman" w:hAnsi="Times New Roman" w:cs="Times New Roman"/>
              </w:rPr>
              <w:t xml:space="preserve"> год, (%)</w:t>
            </w:r>
          </w:p>
        </w:tc>
        <w:tc>
          <w:tcPr>
            <w:tcW w:w="2208"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Рекомендуемый норматив, (%)</w:t>
            </w:r>
          </w:p>
        </w:tc>
      </w:tr>
      <w:tr w:rsidR="006F10DB" w:rsidRPr="00DB1938" w:rsidTr="0071794F">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1</w:t>
            </w:r>
          </w:p>
        </w:tc>
        <w:tc>
          <w:tcPr>
            <w:tcW w:w="4775" w:type="dxa"/>
          </w:tcPr>
          <w:p w:rsidR="006F10DB" w:rsidRPr="00DB1938" w:rsidRDefault="006F10DB" w:rsidP="00A239F9">
            <w:pPr>
              <w:pStyle w:val="a3"/>
              <w:spacing w:line="240" w:lineRule="auto"/>
              <w:ind w:firstLine="0"/>
              <w:rPr>
                <w:rFonts w:ascii="Times New Roman" w:hAnsi="Times New Roman" w:cs="Times New Roman"/>
                <w:b/>
              </w:rPr>
            </w:pPr>
            <w:r w:rsidRPr="00DB1938">
              <w:rPr>
                <w:rFonts w:ascii="Times New Roman" w:hAnsi="Times New Roman" w:cs="Times New Roman"/>
                <w:b/>
              </w:rPr>
              <w:t>Всего трудоустроенного населения:</w:t>
            </w:r>
          </w:p>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В т.ч.</w:t>
            </w:r>
          </w:p>
          <w:p w:rsidR="005A34BF"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 xml:space="preserve">- градообразующие отрасли </w:t>
            </w:r>
          </w:p>
          <w:p w:rsidR="006F10DB" w:rsidRPr="00285AF3"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 обслуживающая отрасль</w:t>
            </w:r>
          </w:p>
          <w:p w:rsidR="006F10DB" w:rsidRPr="008A1894" w:rsidRDefault="006F10DB" w:rsidP="00A239F9">
            <w:pPr>
              <w:pStyle w:val="a3"/>
              <w:spacing w:line="240" w:lineRule="auto"/>
              <w:ind w:firstLine="0"/>
              <w:rPr>
                <w:rFonts w:ascii="Times New Roman" w:hAnsi="Times New Roman" w:cs="Times New Roman"/>
              </w:rPr>
            </w:pPr>
            <w:r w:rsidRPr="008A1894">
              <w:rPr>
                <w:rFonts w:ascii="Times New Roman" w:hAnsi="Times New Roman" w:cs="Times New Roman"/>
              </w:rPr>
              <w:t xml:space="preserve">- </w:t>
            </w:r>
            <w:r>
              <w:rPr>
                <w:rFonts w:ascii="Times New Roman" w:hAnsi="Times New Roman" w:cs="Times New Roman"/>
              </w:rPr>
              <w:t>на предприятиях других населённых   пунктов</w:t>
            </w:r>
          </w:p>
        </w:tc>
        <w:tc>
          <w:tcPr>
            <w:tcW w:w="2067" w:type="dxa"/>
          </w:tcPr>
          <w:p w:rsidR="006F10DB" w:rsidRDefault="00353C6F" w:rsidP="00A239F9">
            <w:pPr>
              <w:pStyle w:val="a3"/>
              <w:spacing w:line="240" w:lineRule="auto"/>
              <w:ind w:firstLine="0"/>
              <w:jc w:val="center"/>
              <w:rPr>
                <w:rFonts w:ascii="Times New Roman" w:hAnsi="Times New Roman" w:cs="Times New Roman"/>
                <w:b/>
              </w:rPr>
            </w:pPr>
            <w:r>
              <w:rPr>
                <w:rFonts w:ascii="Times New Roman" w:hAnsi="Times New Roman" w:cs="Times New Roman"/>
                <w:b/>
              </w:rPr>
              <w:t>33,5</w:t>
            </w:r>
          </w:p>
          <w:p w:rsidR="005A34BF" w:rsidRDefault="005A34BF" w:rsidP="00A239F9">
            <w:pPr>
              <w:pStyle w:val="a3"/>
              <w:spacing w:line="240" w:lineRule="auto"/>
              <w:ind w:firstLine="0"/>
              <w:jc w:val="center"/>
              <w:rPr>
                <w:rFonts w:ascii="Times New Roman" w:hAnsi="Times New Roman" w:cs="Times New Roman"/>
                <w:b/>
              </w:rPr>
            </w:pPr>
          </w:p>
          <w:p w:rsidR="005A34BF" w:rsidRDefault="00353C6F" w:rsidP="00A239F9">
            <w:pPr>
              <w:pStyle w:val="a3"/>
              <w:spacing w:line="240" w:lineRule="auto"/>
              <w:ind w:firstLine="0"/>
              <w:jc w:val="center"/>
              <w:rPr>
                <w:rFonts w:ascii="Times New Roman" w:hAnsi="Times New Roman" w:cs="Times New Roman"/>
              </w:rPr>
            </w:pPr>
            <w:r>
              <w:rPr>
                <w:rFonts w:ascii="Times New Roman" w:hAnsi="Times New Roman" w:cs="Times New Roman"/>
              </w:rPr>
              <w:t>14,8</w:t>
            </w:r>
          </w:p>
          <w:p w:rsidR="005A34BF" w:rsidRDefault="005A34BF" w:rsidP="00A239F9">
            <w:pPr>
              <w:pStyle w:val="a3"/>
              <w:spacing w:line="240" w:lineRule="auto"/>
              <w:ind w:firstLine="0"/>
              <w:jc w:val="center"/>
              <w:rPr>
                <w:rFonts w:ascii="Times New Roman" w:hAnsi="Times New Roman" w:cs="Times New Roman"/>
              </w:rPr>
            </w:pPr>
            <w:r>
              <w:rPr>
                <w:rFonts w:ascii="Times New Roman" w:hAnsi="Times New Roman" w:cs="Times New Roman"/>
              </w:rPr>
              <w:t>4,8</w:t>
            </w:r>
          </w:p>
          <w:p w:rsidR="005A34BF" w:rsidRDefault="00353C6F" w:rsidP="00A239F9">
            <w:pPr>
              <w:pStyle w:val="a3"/>
              <w:spacing w:line="240" w:lineRule="auto"/>
              <w:ind w:firstLine="0"/>
              <w:jc w:val="center"/>
              <w:rPr>
                <w:rFonts w:ascii="Times New Roman" w:hAnsi="Times New Roman" w:cs="Times New Roman"/>
              </w:rPr>
            </w:pPr>
            <w:r>
              <w:rPr>
                <w:rFonts w:ascii="Times New Roman" w:hAnsi="Times New Roman" w:cs="Times New Roman"/>
              </w:rPr>
              <w:t>13,9</w:t>
            </w:r>
          </w:p>
          <w:p w:rsidR="005A34BF" w:rsidRPr="005A34BF" w:rsidRDefault="005A34BF" w:rsidP="00A239F9">
            <w:pPr>
              <w:pStyle w:val="a3"/>
              <w:spacing w:line="240" w:lineRule="auto"/>
              <w:ind w:firstLine="0"/>
              <w:jc w:val="center"/>
              <w:rPr>
                <w:rFonts w:ascii="Times New Roman" w:hAnsi="Times New Roman" w:cs="Times New Roman"/>
              </w:rPr>
            </w:pPr>
          </w:p>
        </w:tc>
        <w:tc>
          <w:tcPr>
            <w:tcW w:w="2208" w:type="dxa"/>
          </w:tcPr>
          <w:p w:rsidR="006F10DB" w:rsidRPr="00DB1938" w:rsidRDefault="006F10DB" w:rsidP="00A239F9">
            <w:pPr>
              <w:pStyle w:val="a3"/>
              <w:spacing w:line="240" w:lineRule="auto"/>
              <w:ind w:firstLine="0"/>
              <w:jc w:val="center"/>
              <w:rPr>
                <w:rFonts w:ascii="Times New Roman" w:hAnsi="Times New Roman" w:cs="Times New Roman"/>
                <w:b/>
              </w:rPr>
            </w:pPr>
            <w:r w:rsidRPr="00DB1938">
              <w:rPr>
                <w:rFonts w:ascii="Times New Roman" w:hAnsi="Times New Roman" w:cs="Times New Roman"/>
                <w:b/>
              </w:rPr>
              <w:t>50</w:t>
            </w:r>
          </w:p>
          <w:p w:rsidR="006F10DB" w:rsidRPr="00DB1938" w:rsidRDefault="006F10DB" w:rsidP="00A239F9">
            <w:pPr>
              <w:pStyle w:val="a3"/>
              <w:spacing w:line="240" w:lineRule="auto"/>
              <w:ind w:firstLine="0"/>
              <w:jc w:val="center"/>
              <w:rPr>
                <w:rFonts w:ascii="Times New Roman" w:hAnsi="Times New Roman" w:cs="Times New Roman"/>
              </w:rPr>
            </w:pPr>
          </w:p>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30-33</w:t>
            </w:r>
          </w:p>
          <w:p w:rsidR="006F10DB" w:rsidRPr="00DB1938" w:rsidRDefault="006F10DB" w:rsidP="00A239F9">
            <w:pPr>
              <w:pStyle w:val="a3"/>
              <w:spacing w:line="240" w:lineRule="auto"/>
              <w:ind w:firstLine="0"/>
              <w:jc w:val="center"/>
              <w:rPr>
                <w:rFonts w:ascii="Times New Roman" w:hAnsi="Times New Roman" w:cs="Times New Roman"/>
              </w:rPr>
            </w:pPr>
          </w:p>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19-20</w:t>
            </w:r>
          </w:p>
        </w:tc>
      </w:tr>
      <w:tr w:rsidR="006F10DB" w:rsidRPr="00DB1938" w:rsidTr="0071794F">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2</w:t>
            </w:r>
          </w:p>
        </w:tc>
        <w:tc>
          <w:tcPr>
            <w:tcW w:w="4775" w:type="dxa"/>
          </w:tcPr>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 xml:space="preserve">Население трудоспособного возраста не занятое в экономике </w:t>
            </w:r>
            <w:r>
              <w:rPr>
                <w:rFonts w:ascii="Times New Roman" w:hAnsi="Times New Roman" w:cs="Times New Roman"/>
              </w:rPr>
              <w:t>поселка</w:t>
            </w:r>
          </w:p>
        </w:tc>
        <w:tc>
          <w:tcPr>
            <w:tcW w:w="2067" w:type="dxa"/>
          </w:tcPr>
          <w:p w:rsidR="006F10DB" w:rsidRPr="00F30183" w:rsidRDefault="00353C6F" w:rsidP="00A239F9">
            <w:pPr>
              <w:pStyle w:val="a3"/>
              <w:spacing w:line="240" w:lineRule="auto"/>
              <w:ind w:firstLine="0"/>
              <w:jc w:val="center"/>
              <w:rPr>
                <w:rFonts w:ascii="Times New Roman" w:hAnsi="Times New Roman" w:cs="Times New Roman"/>
                <w:b/>
              </w:rPr>
            </w:pPr>
            <w:r>
              <w:rPr>
                <w:rFonts w:ascii="Times New Roman" w:hAnsi="Times New Roman" w:cs="Times New Roman"/>
                <w:b/>
              </w:rPr>
              <w:t>32,5</w:t>
            </w:r>
          </w:p>
        </w:tc>
        <w:tc>
          <w:tcPr>
            <w:tcW w:w="2208" w:type="dxa"/>
          </w:tcPr>
          <w:p w:rsidR="006F10DB" w:rsidRPr="00F30183" w:rsidRDefault="006F10DB" w:rsidP="00A239F9">
            <w:pPr>
              <w:pStyle w:val="a3"/>
              <w:spacing w:line="240" w:lineRule="auto"/>
              <w:ind w:firstLine="0"/>
              <w:jc w:val="center"/>
              <w:rPr>
                <w:rFonts w:ascii="Times New Roman" w:hAnsi="Times New Roman" w:cs="Times New Roman"/>
                <w:b/>
              </w:rPr>
            </w:pPr>
            <w:r w:rsidRPr="00F30183">
              <w:rPr>
                <w:rFonts w:ascii="Times New Roman" w:hAnsi="Times New Roman" w:cs="Times New Roman"/>
                <w:b/>
              </w:rPr>
              <w:t>5-6</w:t>
            </w:r>
          </w:p>
        </w:tc>
      </w:tr>
      <w:tr w:rsidR="006F10DB" w:rsidRPr="00DB1938" w:rsidTr="0071794F">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3</w:t>
            </w:r>
          </w:p>
        </w:tc>
        <w:tc>
          <w:tcPr>
            <w:tcW w:w="4775" w:type="dxa"/>
          </w:tcPr>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Несамодеятельное население</w:t>
            </w:r>
          </w:p>
        </w:tc>
        <w:tc>
          <w:tcPr>
            <w:tcW w:w="2067" w:type="dxa"/>
          </w:tcPr>
          <w:p w:rsidR="006F10DB" w:rsidRPr="00F30183" w:rsidRDefault="005A34BF" w:rsidP="00A239F9">
            <w:pPr>
              <w:pStyle w:val="a3"/>
              <w:spacing w:line="240" w:lineRule="auto"/>
              <w:ind w:firstLine="0"/>
              <w:jc w:val="center"/>
              <w:rPr>
                <w:rFonts w:ascii="Times New Roman" w:hAnsi="Times New Roman" w:cs="Times New Roman"/>
                <w:b/>
              </w:rPr>
            </w:pPr>
            <w:r w:rsidRPr="00F30183">
              <w:rPr>
                <w:rFonts w:ascii="Times New Roman" w:hAnsi="Times New Roman" w:cs="Times New Roman"/>
                <w:b/>
              </w:rPr>
              <w:t>34</w:t>
            </w:r>
          </w:p>
        </w:tc>
        <w:tc>
          <w:tcPr>
            <w:tcW w:w="2208" w:type="dxa"/>
          </w:tcPr>
          <w:p w:rsidR="006F10DB" w:rsidRPr="00F30183" w:rsidRDefault="006F10DB" w:rsidP="00A239F9">
            <w:pPr>
              <w:pStyle w:val="a3"/>
              <w:spacing w:line="240" w:lineRule="auto"/>
              <w:ind w:firstLine="0"/>
              <w:jc w:val="center"/>
              <w:rPr>
                <w:rFonts w:ascii="Times New Roman" w:hAnsi="Times New Roman" w:cs="Times New Roman"/>
                <w:b/>
              </w:rPr>
            </w:pPr>
            <w:r w:rsidRPr="00F30183">
              <w:rPr>
                <w:rFonts w:ascii="Times New Roman" w:hAnsi="Times New Roman" w:cs="Times New Roman"/>
                <w:b/>
              </w:rPr>
              <w:t>45-48</w:t>
            </w:r>
          </w:p>
        </w:tc>
      </w:tr>
    </w:tbl>
    <w:p w:rsidR="006F10DB" w:rsidRPr="00DB1938" w:rsidRDefault="006F10DB" w:rsidP="006F10DB">
      <w:pPr>
        <w:pStyle w:val="a3"/>
        <w:spacing w:line="240" w:lineRule="auto"/>
        <w:ind w:firstLine="567"/>
        <w:jc w:val="both"/>
        <w:rPr>
          <w:rFonts w:ascii="Times New Roman" w:hAnsi="Times New Roman" w:cs="Times New Roman"/>
        </w:rPr>
      </w:pPr>
      <w:r w:rsidRPr="00DB1938">
        <w:rPr>
          <w:rFonts w:ascii="Times New Roman" w:hAnsi="Times New Roman" w:cs="Times New Roman"/>
        </w:rPr>
        <w:lastRenderedPageBreak/>
        <w:t xml:space="preserve">Учитывая современный уровень занятости населения и структуру трудовых ресурсов, произведем расчет перспективной численности населения при экстенсивном пути развития </w:t>
      </w:r>
      <w:r w:rsidR="00FC11B0">
        <w:rPr>
          <w:rFonts w:ascii="Times New Roman" w:hAnsi="Times New Roman" w:cs="Times New Roman"/>
        </w:rPr>
        <w:t>поселка</w:t>
      </w:r>
      <w:r w:rsidRPr="00DB1938">
        <w:rPr>
          <w:rFonts w:ascii="Times New Roman" w:hAnsi="Times New Roman" w:cs="Times New Roman"/>
        </w:rPr>
        <w:t xml:space="preserve">, т.е. при условии сохранения на расчетный срок современного уровня развития </w:t>
      </w:r>
      <w:r w:rsidR="005A34BF">
        <w:rPr>
          <w:rFonts w:ascii="Times New Roman" w:hAnsi="Times New Roman" w:cs="Times New Roman"/>
        </w:rPr>
        <w:t>экономической базы поселка</w:t>
      </w:r>
      <w:r w:rsidRPr="00DB1938">
        <w:rPr>
          <w:rFonts w:ascii="Times New Roman" w:hAnsi="Times New Roman" w:cs="Times New Roman"/>
        </w:rPr>
        <w:t>.</w:t>
      </w:r>
    </w:p>
    <w:p w:rsidR="006F10DB" w:rsidRPr="00DB1938" w:rsidRDefault="006F10DB" w:rsidP="006F10DB">
      <w:pPr>
        <w:pStyle w:val="a3"/>
        <w:spacing w:line="240" w:lineRule="auto"/>
        <w:rPr>
          <w:rFonts w:ascii="Times New Roman" w:hAnsi="Times New Roman" w:cs="Times New Roman"/>
        </w:rPr>
      </w:pPr>
    </w:p>
    <w:p w:rsidR="006F10DB" w:rsidRPr="0011542C" w:rsidRDefault="006F10DB" w:rsidP="006F10DB">
      <w:pPr>
        <w:ind w:firstLine="284"/>
        <w:rPr>
          <w:b/>
        </w:rPr>
      </w:pPr>
      <w:r w:rsidRPr="0011542C">
        <w:rPr>
          <w:b/>
        </w:rPr>
        <w:t>А. Расчет перспективной численности населения.</w:t>
      </w:r>
    </w:p>
    <w:p w:rsidR="006F10DB" w:rsidRPr="001A6024" w:rsidRDefault="006F10DB" w:rsidP="006F10DB">
      <w:pPr>
        <w:pStyle w:val="a3"/>
        <w:spacing w:line="240" w:lineRule="auto"/>
        <w:ind w:firstLine="284"/>
        <w:rPr>
          <w:rFonts w:ascii="Times New Roman" w:hAnsi="Times New Roman" w:cs="Times New Roman"/>
          <w:b/>
        </w:rPr>
      </w:pPr>
      <w:r w:rsidRPr="001A6024">
        <w:rPr>
          <w:rFonts w:ascii="Times New Roman" w:hAnsi="Times New Roman" w:cs="Times New Roman"/>
          <w:b/>
        </w:rPr>
        <w:t>Экстенсивный путь развития</w:t>
      </w:r>
      <w:r>
        <w:rPr>
          <w:rFonts w:ascii="Times New Roman" w:hAnsi="Times New Roman" w:cs="Times New Roman"/>
          <w:b/>
        </w:rPr>
        <w:t>.</w:t>
      </w:r>
    </w:p>
    <w:p w:rsidR="006F10DB" w:rsidRPr="00DB1938" w:rsidRDefault="006F10DB" w:rsidP="006F10DB">
      <w:pPr>
        <w:pStyle w:val="a3"/>
        <w:spacing w:line="240" w:lineRule="auto"/>
        <w:ind w:firstLine="284"/>
        <w:jc w:val="both"/>
        <w:rPr>
          <w:rFonts w:ascii="Times New Roman" w:hAnsi="Times New Roman" w:cs="Times New Roman"/>
        </w:rPr>
      </w:pPr>
      <w:r>
        <w:rPr>
          <w:rFonts w:ascii="Times New Roman" w:hAnsi="Times New Roman" w:cs="Times New Roman"/>
        </w:rPr>
        <w:t>1)</w:t>
      </w:r>
      <w:r w:rsidRPr="001A6024">
        <w:rPr>
          <w:rFonts w:ascii="Times New Roman" w:hAnsi="Times New Roman" w:cs="Times New Roman"/>
        </w:rPr>
        <w:t>Произведем расчет по формуле</w:t>
      </w:r>
      <w:r w:rsidRPr="00DB1938">
        <w:rPr>
          <w:rFonts w:ascii="Times New Roman" w:hAnsi="Times New Roman" w:cs="Times New Roman"/>
        </w:rPr>
        <w:t>, учитывающей трудовую структуру населения (СНиП «Планировка и застройка поселков, городов и сельских поселений» Н-60-75*)</w:t>
      </w:r>
    </w:p>
    <w:p w:rsidR="006F10DB" w:rsidRPr="00DB1938" w:rsidRDefault="006F10DB" w:rsidP="006F10DB">
      <w:pPr>
        <w:pStyle w:val="a3"/>
        <w:spacing w:line="240" w:lineRule="auto"/>
        <w:ind w:firstLine="567"/>
        <w:jc w:val="both"/>
        <w:rPr>
          <w:rFonts w:ascii="Times New Roman" w:hAnsi="Times New Roman" w:cs="Times New Roman"/>
        </w:rPr>
      </w:pPr>
    </w:p>
    <w:p w:rsidR="006F10DB" w:rsidRPr="00A83EFD" w:rsidRDefault="006F10DB" w:rsidP="006F10DB">
      <w:pPr>
        <w:pStyle w:val="a3"/>
        <w:spacing w:line="240" w:lineRule="auto"/>
        <w:ind w:firstLine="357"/>
        <w:jc w:val="both"/>
        <w:rPr>
          <w:rFonts w:ascii="Times New Roman" w:hAnsi="Times New Roman" w:cs="Times New Roman"/>
        </w:rPr>
      </w:pPr>
      <m:oMathPara>
        <m:oMath>
          <m:r>
            <m:rPr>
              <m:sty m:val="b"/>
            </m:rPr>
            <w:rPr>
              <w:rFonts w:ascii="Cambria Math" w:hAnsi="Cambria Math"/>
            </w:rPr>
            <m:t>H</m:t>
          </m:r>
          <m:r>
            <w:rPr>
              <w:rFonts w:ascii="Cambria Math"/>
            </w:rPr>
            <m:t xml:space="preserve">= </m:t>
          </m:r>
          <m:f>
            <m:fPr>
              <m:ctrlPr>
                <w:rPr>
                  <w:rFonts w:ascii="Cambria Math" w:eastAsia="Calibri" w:hAnsi="Cambria Math"/>
                  <w:sz w:val="22"/>
                  <w:szCs w:val="22"/>
                  <w:lang w:eastAsia="en-US"/>
                </w:rPr>
              </m:ctrlPr>
            </m:fPr>
            <m:num>
              <m:r>
                <m:rPr>
                  <m:sty m:val="p"/>
                </m:rPr>
                <w:rPr>
                  <w:rFonts w:ascii="Cambria Math"/>
                </w:rPr>
                <m:t>A</m:t>
              </m:r>
              <m:r>
                <m:rPr>
                  <m:sty m:val="p"/>
                </m:rPr>
                <w:rPr>
                  <w:rFonts w:ascii="Cambria Math" w:hAnsi="Cambria Math"/>
                </w:rPr>
                <m:t>*</m:t>
              </m:r>
              <m:r>
                <m:rPr>
                  <m:sty m:val="p"/>
                </m:rPr>
                <w:rPr>
                  <w:rFonts w:ascii="Cambria Math"/>
                </w:rPr>
                <m:t>100</m:t>
              </m:r>
            </m:num>
            <m:den>
              <m:r>
                <m:rPr>
                  <m:sty m:val="p"/>
                </m:rPr>
                <w:rPr>
                  <w:rFonts w:ascii="Cambria Math"/>
                </w:rPr>
                <m:t>T</m:t>
              </m:r>
              <m:r>
                <m:rPr>
                  <m:sty m:val="p"/>
                </m:rPr>
                <w:rPr>
                  <w:rFonts w:ascii="Cambria Math"/>
                </w:rPr>
                <m:t>-</m:t>
              </m:r>
              <m:r>
                <m:rPr>
                  <m:sty m:val="p"/>
                </m:rPr>
                <w:rPr>
                  <w:rFonts w:ascii="Cambria Math"/>
                </w:rPr>
                <m:t>a</m:t>
              </m:r>
              <m:r>
                <m:rPr>
                  <m:sty m:val="p"/>
                </m:rPr>
                <w:rPr>
                  <w:rFonts w:ascii="Cambria Math"/>
                </w:rPr>
                <m:t>-Б</m:t>
              </m:r>
            </m:den>
          </m:f>
        </m:oMath>
      </m:oMathPara>
    </w:p>
    <w:p w:rsidR="006F10DB" w:rsidRPr="00DB1938" w:rsidRDefault="006F10DB" w:rsidP="006F10DB">
      <w:pPr>
        <w:pStyle w:val="a3"/>
        <w:spacing w:line="240" w:lineRule="auto"/>
        <w:ind w:firstLine="357"/>
        <w:jc w:val="both"/>
        <w:rPr>
          <w:rFonts w:ascii="Times New Roman" w:hAnsi="Times New Roman" w:cs="Times New Roman"/>
        </w:rPr>
      </w:pPr>
      <w:r w:rsidRPr="00DB1938">
        <w:rPr>
          <w:rFonts w:ascii="Times New Roman" w:hAnsi="Times New Roman" w:cs="Times New Roman"/>
        </w:rPr>
        <w:t>Где:</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А – абсолютная численность градообразующих кадров;</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а – численность населения трудоспособного возраста неработающих, %; в т.ч. население, занятое в подсобном хозяйстве; население, обучающееся с отрывом от производства; инвалиды трудоспособного возраста;</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Б – численность обслуживающей группы населения в трудоспособном возрасте, %;</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Т – численность населения в трудоспособном возрасте, %;</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Н – проектная численность населения.</w:t>
      </w:r>
    </w:p>
    <w:p w:rsidR="006F10DB" w:rsidRPr="00DB1938" w:rsidRDefault="006F10DB" w:rsidP="006F10DB">
      <w:pPr>
        <w:pStyle w:val="a3"/>
        <w:ind w:firstLine="357"/>
        <w:jc w:val="both"/>
        <w:rPr>
          <w:rFonts w:ascii="Times New Roman" w:hAnsi="Times New Roman" w:cs="Times New Roman"/>
        </w:rPr>
      </w:pPr>
    </w:p>
    <w:p w:rsidR="006F10DB" w:rsidRPr="005A34BF" w:rsidRDefault="006F10DB" w:rsidP="006F10DB">
      <w:pPr>
        <w:pStyle w:val="a3"/>
        <w:ind w:firstLine="357"/>
        <w:jc w:val="both"/>
        <w:rPr>
          <w:rFonts w:ascii="Times New Roman" w:hAnsi="Times New Roman" w:cs="Times New Roman"/>
        </w:rPr>
      </w:pPr>
      <w:r w:rsidRPr="00DB1938">
        <w:rPr>
          <w:rFonts w:ascii="Times New Roman" w:hAnsi="Times New Roman" w:cs="Times New Roman"/>
        </w:rPr>
        <w:t xml:space="preserve">А = </w:t>
      </w:r>
      <w:r w:rsidR="00EE2C72">
        <w:rPr>
          <w:rFonts w:ascii="Times New Roman" w:hAnsi="Times New Roman" w:cs="Times New Roman"/>
        </w:rPr>
        <w:t>97</w:t>
      </w:r>
      <w:r w:rsidR="005A34BF" w:rsidRPr="005A34BF">
        <w:rPr>
          <w:rFonts w:ascii="Times New Roman" w:hAnsi="Times New Roman" w:cs="Times New Roman"/>
        </w:rPr>
        <w:t xml:space="preserve"> чел</w:t>
      </w:r>
      <w:r w:rsidRPr="005A34BF">
        <w:rPr>
          <w:rFonts w:ascii="Times New Roman" w:hAnsi="Times New Roman" w:cs="Times New Roman"/>
        </w:rPr>
        <w:t xml:space="preserve">. </w:t>
      </w:r>
    </w:p>
    <w:p w:rsidR="006F10DB" w:rsidRPr="005A34BF" w:rsidRDefault="006F10DB" w:rsidP="006F10DB">
      <w:pPr>
        <w:pStyle w:val="a3"/>
        <w:ind w:firstLine="357"/>
        <w:jc w:val="both"/>
        <w:rPr>
          <w:rFonts w:ascii="Times New Roman" w:hAnsi="Times New Roman" w:cs="Times New Roman"/>
        </w:rPr>
      </w:pPr>
      <w:r w:rsidRPr="005A34BF">
        <w:rPr>
          <w:rFonts w:ascii="Times New Roman" w:hAnsi="Times New Roman" w:cs="Times New Roman"/>
        </w:rPr>
        <w:t xml:space="preserve">а = </w:t>
      </w:r>
      <w:r w:rsidR="00353C6F">
        <w:rPr>
          <w:rFonts w:ascii="Times New Roman" w:hAnsi="Times New Roman" w:cs="Times New Roman"/>
        </w:rPr>
        <w:t>32,5</w:t>
      </w:r>
      <w:r w:rsidRPr="005A34BF">
        <w:rPr>
          <w:rFonts w:ascii="Times New Roman" w:hAnsi="Times New Roman" w:cs="Times New Roman"/>
        </w:rPr>
        <w:t xml:space="preserve">% (см табл. </w:t>
      </w:r>
      <w:r w:rsidR="005A34BF">
        <w:rPr>
          <w:rFonts w:ascii="Times New Roman" w:hAnsi="Times New Roman" w:cs="Times New Roman"/>
        </w:rPr>
        <w:t>3</w:t>
      </w:r>
      <w:r w:rsidRPr="005A34BF">
        <w:rPr>
          <w:rFonts w:ascii="Times New Roman" w:hAnsi="Times New Roman" w:cs="Times New Roman"/>
        </w:rPr>
        <w:t>.3.3.)</w:t>
      </w:r>
    </w:p>
    <w:p w:rsidR="006F10DB" w:rsidRPr="005A34BF" w:rsidRDefault="006F10DB" w:rsidP="006F10DB">
      <w:pPr>
        <w:pStyle w:val="a3"/>
        <w:ind w:firstLine="357"/>
        <w:jc w:val="both"/>
        <w:rPr>
          <w:rFonts w:ascii="Times New Roman" w:hAnsi="Times New Roman" w:cs="Times New Roman"/>
        </w:rPr>
      </w:pPr>
      <w:r w:rsidRPr="005A34BF">
        <w:rPr>
          <w:rFonts w:ascii="Times New Roman" w:hAnsi="Times New Roman" w:cs="Times New Roman"/>
        </w:rPr>
        <w:t xml:space="preserve">Б = </w:t>
      </w:r>
      <w:r w:rsidR="005A34BF">
        <w:rPr>
          <w:rFonts w:ascii="Times New Roman" w:hAnsi="Times New Roman" w:cs="Times New Roman"/>
        </w:rPr>
        <w:t>4,</w:t>
      </w:r>
      <w:r w:rsidR="00470BA2">
        <w:rPr>
          <w:rFonts w:ascii="Times New Roman" w:hAnsi="Times New Roman" w:cs="Times New Roman"/>
        </w:rPr>
        <w:t>8</w:t>
      </w:r>
      <w:r w:rsidRPr="005A34BF">
        <w:rPr>
          <w:rFonts w:ascii="Times New Roman" w:hAnsi="Times New Roman" w:cs="Times New Roman"/>
        </w:rPr>
        <w:t xml:space="preserve">% (см табл. </w:t>
      </w:r>
      <w:r w:rsidR="005A34BF">
        <w:rPr>
          <w:rFonts w:ascii="Times New Roman" w:hAnsi="Times New Roman" w:cs="Times New Roman"/>
        </w:rPr>
        <w:t>3</w:t>
      </w:r>
      <w:r w:rsidRPr="005A34BF">
        <w:rPr>
          <w:rFonts w:ascii="Times New Roman" w:hAnsi="Times New Roman" w:cs="Times New Roman"/>
        </w:rPr>
        <w:t>.3.3)</w:t>
      </w:r>
    </w:p>
    <w:p w:rsidR="006F10DB" w:rsidRDefault="006F10DB" w:rsidP="006F10DB">
      <w:pPr>
        <w:pStyle w:val="a3"/>
        <w:ind w:firstLine="357"/>
        <w:jc w:val="both"/>
        <w:rPr>
          <w:rFonts w:ascii="Times New Roman" w:hAnsi="Times New Roman" w:cs="Times New Roman"/>
        </w:rPr>
      </w:pPr>
      <w:r w:rsidRPr="005A34BF">
        <w:rPr>
          <w:rFonts w:ascii="Times New Roman" w:hAnsi="Times New Roman" w:cs="Times New Roman"/>
        </w:rPr>
        <w:t xml:space="preserve">Т = </w:t>
      </w:r>
      <w:r w:rsidR="005A34BF">
        <w:rPr>
          <w:rFonts w:ascii="Times New Roman" w:hAnsi="Times New Roman" w:cs="Times New Roman"/>
        </w:rPr>
        <w:t>66</w:t>
      </w:r>
      <w:r w:rsidRPr="005A34BF">
        <w:rPr>
          <w:rFonts w:ascii="Times New Roman" w:hAnsi="Times New Roman" w:cs="Times New Roman"/>
        </w:rPr>
        <w:t xml:space="preserve">% (см табл. </w:t>
      </w:r>
      <w:r w:rsidR="005A34BF">
        <w:rPr>
          <w:rFonts w:ascii="Times New Roman" w:hAnsi="Times New Roman" w:cs="Times New Roman"/>
        </w:rPr>
        <w:t>3</w:t>
      </w:r>
      <w:r w:rsidRPr="005A34BF">
        <w:rPr>
          <w:rFonts w:ascii="Times New Roman" w:hAnsi="Times New Roman" w:cs="Times New Roman"/>
        </w:rPr>
        <w:t>.3.2.)</w:t>
      </w:r>
    </w:p>
    <w:p w:rsidR="00470BA2" w:rsidRPr="000468ED" w:rsidRDefault="00470BA2" w:rsidP="00470BA2">
      <w:pPr>
        <w:pStyle w:val="a3"/>
        <w:ind w:firstLine="357"/>
        <w:jc w:val="both"/>
        <w:rPr>
          <w:rFonts w:ascii="Times New Roman" w:hAnsi="Times New Roman" w:cs="Times New Roman"/>
          <w:lang w:eastAsia="en-US"/>
        </w:rPr>
      </w:pPr>
      <m:oMathPara>
        <m:oMath>
          <m:r>
            <m:rPr>
              <m:sty m:val="b"/>
            </m:rPr>
            <w:rPr>
              <w:rFonts w:ascii="Cambria Math" w:hAnsi="Cambria Math" w:cs="Times New Roman"/>
            </w:rPr>
            <m:t>H</m:t>
          </m:r>
          <m:d>
            <m:dPr>
              <m:ctrlPr>
                <w:rPr>
                  <w:rFonts w:ascii="Cambria Math" w:hAnsi="Times New Roman" w:cs="Times New Roman"/>
                  <w:b/>
                </w:rPr>
              </m:ctrlPr>
            </m:dPr>
            <m:e>
              <m:r>
                <m:rPr>
                  <m:sty m:val="b"/>
                </m:rPr>
                <w:rPr>
                  <w:rFonts w:ascii="Cambria Math" w:hAnsi="Cambria Math" w:cs="Times New Roman"/>
                </w:rPr>
                <m:t>2031</m:t>
              </m:r>
              <m:r>
                <m:rPr>
                  <m:sty m:val="b"/>
                </m:rPr>
                <w:rPr>
                  <w:rFonts w:ascii="Times New Roman" w:hAnsi="Times New Roman" w:cs="Times New Roman"/>
                </w:rPr>
                <m:t>г</m:t>
              </m:r>
              <m:r>
                <m:rPr>
                  <m:sty m:val="b"/>
                </m:rPr>
                <w:rPr>
                  <w:rFonts w:ascii="Cambria Math" w:hAnsi="Times New Roman" w:cs="Times New Roman"/>
                </w:rPr>
                <m:t>.</m:t>
              </m:r>
            </m:e>
          </m:d>
          <m:d>
            <m:dPr>
              <m:ctrlPr>
                <w:rPr>
                  <w:rFonts w:ascii="Cambria Math" w:hAnsi="Times New Roman" w:cs="Times New Roman"/>
                  <w:b/>
                </w:rPr>
              </m:ctrlPr>
            </m:dPr>
            <m:e>
              <m:r>
                <m:rPr>
                  <m:sty m:val="b"/>
                </m:rPr>
                <w:rPr>
                  <w:rFonts w:ascii="Times New Roman" w:hAnsi="Times New Roman" w:cs="Times New Roman"/>
                </w:rPr>
                <m:t>труд</m:t>
              </m:r>
              <m:r>
                <m:rPr>
                  <m:sty m:val="b"/>
                </m:rPr>
                <w:rPr>
                  <w:rFonts w:ascii="Cambria Math" w:hAnsi="Times New Roman" w:cs="Times New Roman"/>
                </w:rPr>
                <m:t>.</m:t>
              </m:r>
            </m:e>
          </m:d>
          <m:r>
            <w:rPr>
              <w:rFonts w:ascii="Cambria Math" w:hAnsi="Times New Roman" w:cs="Times New Roman"/>
            </w:rPr>
            <m:t xml:space="preserve">= </m:t>
          </m:r>
          <m:f>
            <m:fPr>
              <m:ctrlPr>
                <w:rPr>
                  <w:rFonts w:ascii="Cambria Math" w:eastAsia="Calibri" w:hAnsi="Times New Roman" w:cs="Times New Roman"/>
                  <w:lang w:eastAsia="en-US"/>
                </w:rPr>
              </m:ctrlPr>
            </m:fPr>
            <m:num>
              <m:r>
                <m:rPr>
                  <m:sty m:val="p"/>
                </m:rPr>
                <w:rPr>
                  <w:rFonts w:ascii="Cambria Math" w:hAnsi="Times New Roman" w:cs="Times New Roman"/>
                </w:rPr>
                <m:t>97</m:t>
              </m:r>
              <m:r>
                <m:rPr>
                  <m:sty m:val="p"/>
                </m:rPr>
                <w:rPr>
                  <w:rFonts w:ascii="Times New Roman" w:hAnsi="Times New Roman" w:cs="Times New Roman"/>
                </w:rPr>
                <m:t>х</m:t>
              </m:r>
              <m:r>
                <m:rPr>
                  <m:sty m:val="p"/>
                </m:rPr>
                <w:rPr>
                  <w:rFonts w:ascii="Cambria Math" w:hAnsi="Times New Roman" w:cs="Times New Roman"/>
                </w:rPr>
                <m:t>100</m:t>
              </m:r>
            </m:num>
            <m:den>
              <m:r>
                <m:rPr>
                  <m:sty m:val="p"/>
                </m:rPr>
                <w:rPr>
                  <w:rFonts w:ascii="Cambria Math" w:hAnsi="Times New Roman" w:cs="Times New Roman"/>
                </w:rPr>
                <m:t>66</m:t>
              </m:r>
              <m:r>
                <m:rPr>
                  <m:sty m:val="p"/>
                </m:rPr>
                <w:rPr>
                  <w:rFonts w:ascii="Times New Roman" w:hAnsi="Times New Roman" w:cs="Times New Roman"/>
                </w:rPr>
                <m:t>-</m:t>
              </m:r>
              <m:r>
                <m:rPr>
                  <m:sty m:val="p"/>
                </m:rPr>
                <w:rPr>
                  <w:rFonts w:ascii="Cambria Math" w:hAnsi="Times New Roman" w:cs="Times New Roman"/>
                </w:rPr>
                <m:t>32,5</m:t>
              </m:r>
              <m:r>
                <m:rPr>
                  <m:sty m:val="p"/>
                </m:rPr>
                <w:rPr>
                  <w:rFonts w:ascii="Times New Roman" w:hAnsi="Times New Roman" w:cs="Times New Roman"/>
                </w:rPr>
                <m:t>-</m:t>
              </m:r>
              <m:r>
                <m:rPr>
                  <m:sty m:val="p"/>
                </m:rPr>
                <w:rPr>
                  <w:rFonts w:ascii="Cambria Math" w:hAnsi="Times New Roman" w:cs="Times New Roman"/>
                </w:rPr>
                <m:t>4,8</m:t>
              </m:r>
            </m:den>
          </m:f>
          <m:r>
            <m:rPr>
              <m:sty m:val="p"/>
            </m:rPr>
            <w:rPr>
              <w:rFonts w:ascii="Cambria Math" w:eastAsia="Calibri" w:hAnsi="Times New Roman" w:cs="Times New Roman"/>
              <w:lang w:eastAsia="en-US"/>
            </w:rPr>
            <m:t xml:space="preserve">=347 </m:t>
          </m:r>
          <m:r>
            <m:rPr>
              <m:sty m:val="p"/>
            </m:rPr>
            <w:rPr>
              <w:rFonts w:ascii="Times New Roman" w:eastAsia="Calibri" w:hAnsi="Times New Roman" w:cs="Times New Roman"/>
              <w:lang w:eastAsia="en-US"/>
            </w:rPr>
            <m:t>жителей</m:t>
          </m:r>
        </m:oMath>
      </m:oMathPara>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 xml:space="preserve">2) </w:t>
      </w:r>
      <w:r>
        <w:rPr>
          <w:rFonts w:ascii="Times New Roman" w:hAnsi="Times New Roman" w:cs="Times New Roman"/>
        </w:rPr>
        <w:t>Произведем расчет по формуле,</w:t>
      </w:r>
      <w:r w:rsidRPr="00A83EFD">
        <w:rPr>
          <w:rFonts w:ascii="Times New Roman" w:hAnsi="Times New Roman" w:cs="Times New Roman"/>
        </w:rPr>
        <w:t xml:space="preserve"> учитывающ</w:t>
      </w:r>
      <w:r>
        <w:rPr>
          <w:rFonts w:ascii="Times New Roman" w:hAnsi="Times New Roman" w:cs="Times New Roman"/>
        </w:rPr>
        <w:t>ей</w:t>
      </w:r>
      <w:r w:rsidRPr="00A83EFD">
        <w:rPr>
          <w:rFonts w:ascii="Times New Roman" w:hAnsi="Times New Roman" w:cs="Times New Roman"/>
        </w:rPr>
        <w:t xml:space="preserve"> динамику естественного и миграционного прироста.</w:t>
      </w:r>
    </w:p>
    <w:p w:rsidR="006F10DB" w:rsidRPr="00A83EFD" w:rsidRDefault="006F10DB" w:rsidP="006F10DB">
      <w:pPr>
        <w:pStyle w:val="a3"/>
        <w:spacing w:line="240" w:lineRule="auto"/>
        <w:rPr>
          <w:rFonts w:ascii="Times New Roman" w:hAnsi="Times New Roman" w:cs="Times New Roman"/>
        </w:rPr>
      </w:pP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Н = Н</w:t>
      </w:r>
      <w:r w:rsidRPr="00A83EFD">
        <w:rPr>
          <w:rFonts w:ascii="Times New Roman" w:hAnsi="Times New Roman" w:cs="Times New Roman"/>
          <w:vertAlign w:val="subscript"/>
        </w:rPr>
        <w:t>о</w:t>
      </w:r>
      <w:r w:rsidRPr="00A83EFD">
        <w:rPr>
          <w:rFonts w:ascii="Times New Roman" w:hAnsi="Times New Roman" w:cs="Times New Roman"/>
        </w:rPr>
        <w:t xml:space="preserve"> х (1+(к+р)/100)</w:t>
      </w:r>
      <w:r w:rsidRPr="00A83EFD">
        <w:rPr>
          <w:rFonts w:ascii="Times New Roman" w:hAnsi="Times New Roman" w:cs="Times New Roman"/>
          <w:vertAlign w:val="superscript"/>
          <w:lang w:val="en-US"/>
        </w:rPr>
        <w:t>t</w:t>
      </w:r>
      <w:r w:rsidRPr="00A83EFD">
        <w:rPr>
          <w:rFonts w:ascii="Times New Roman" w:hAnsi="Times New Roman" w:cs="Times New Roman"/>
        </w:rPr>
        <w:t xml:space="preserve">  , где</w:t>
      </w: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Н – перспективная численность населения, тыс.чел.</w:t>
      </w: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Н</w:t>
      </w:r>
      <w:r w:rsidRPr="00A83EFD">
        <w:rPr>
          <w:rFonts w:ascii="Times New Roman" w:hAnsi="Times New Roman" w:cs="Times New Roman"/>
          <w:vertAlign w:val="subscript"/>
        </w:rPr>
        <w:t>о</w:t>
      </w:r>
      <w:r w:rsidRPr="00A83EFD">
        <w:rPr>
          <w:rFonts w:ascii="Times New Roman" w:hAnsi="Times New Roman" w:cs="Times New Roman"/>
        </w:rPr>
        <w:t xml:space="preserve"> – население на исходный год;</w:t>
      </w: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к – коэффициент естественного прироста/убыли населения, среднегодовой, %;</w:t>
      </w: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р – коэффициент миграционного прироста/убыли населения, среднегодовой, %;</w:t>
      </w: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lang w:val="en-US"/>
        </w:rPr>
        <w:t>t</w:t>
      </w:r>
      <w:r w:rsidRPr="00A83EFD">
        <w:rPr>
          <w:rFonts w:ascii="Times New Roman" w:hAnsi="Times New Roman" w:cs="Times New Roman"/>
        </w:rPr>
        <w:t xml:space="preserve"> – прогнозируемый период, лет.</w:t>
      </w:r>
    </w:p>
    <w:p w:rsidR="006F10DB" w:rsidRPr="00A83EFD" w:rsidRDefault="006F10DB" w:rsidP="006F10DB">
      <w:pPr>
        <w:pStyle w:val="a3"/>
        <w:spacing w:line="240" w:lineRule="auto"/>
        <w:rPr>
          <w:rFonts w:ascii="Times New Roman" w:hAnsi="Times New Roman" w:cs="Times New Roman"/>
        </w:rPr>
      </w:pPr>
    </w:p>
    <w:p w:rsidR="006F10DB" w:rsidRPr="00470BA2" w:rsidRDefault="006F10DB" w:rsidP="006F10DB">
      <w:pPr>
        <w:pStyle w:val="a3"/>
        <w:spacing w:line="240" w:lineRule="auto"/>
        <w:rPr>
          <w:rFonts w:ascii="Times New Roman" w:hAnsi="Times New Roman" w:cs="Times New Roman"/>
        </w:rPr>
      </w:pPr>
      <w:r w:rsidRPr="00470BA2">
        <w:rPr>
          <w:rFonts w:ascii="Times New Roman" w:hAnsi="Times New Roman" w:cs="Times New Roman"/>
        </w:rPr>
        <w:t>Н</w:t>
      </w:r>
      <w:r w:rsidRPr="00470BA2">
        <w:rPr>
          <w:rFonts w:ascii="Times New Roman" w:hAnsi="Times New Roman" w:cs="Times New Roman"/>
          <w:vertAlign w:val="subscript"/>
        </w:rPr>
        <w:t>о</w:t>
      </w:r>
      <w:r w:rsidRPr="00470BA2">
        <w:rPr>
          <w:rFonts w:ascii="Times New Roman" w:hAnsi="Times New Roman" w:cs="Times New Roman"/>
        </w:rPr>
        <w:t xml:space="preserve"> = </w:t>
      </w:r>
      <w:r w:rsidR="00470BA2">
        <w:rPr>
          <w:rFonts w:ascii="Times New Roman" w:hAnsi="Times New Roman" w:cs="Times New Roman"/>
        </w:rPr>
        <w:t>349</w:t>
      </w:r>
      <w:r w:rsidRPr="00470BA2">
        <w:rPr>
          <w:rFonts w:ascii="Times New Roman" w:hAnsi="Times New Roman" w:cs="Times New Roman"/>
        </w:rPr>
        <w:t xml:space="preserve"> чел. </w:t>
      </w:r>
    </w:p>
    <w:p w:rsidR="006F10DB" w:rsidRPr="00470BA2" w:rsidRDefault="00470BA2" w:rsidP="006F10DB">
      <w:pPr>
        <w:pStyle w:val="a3"/>
        <w:spacing w:line="240" w:lineRule="auto"/>
        <w:rPr>
          <w:rFonts w:ascii="Times New Roman" w:hAnsi="Times New Roman" w:cs="Times New Roman"/>
        </w:rPr>
      </w:pPr>
      <w:r>
        <w:rPr>
          <w:rFonts w:ascii="Times New Roman" w:hAnsi="Times New Roman" w:cs="Times New Roman"/>
        </w:rPr>
        <w:t>К = -0,4</w:t>
      </w:r>
    </w:p>
    <w:p w:rsidR="006F10DB" w:rsidRDefault="006F10DB" w:rsidP="006F10DB">
      <w:pPr>
        <w:pStyle w:val="a3"/>
        <w:spacing w:line="240" w:lineRule="auto"/>
        <w:rPr>
          <w:rFonts w:ascii="Times New Roman" w:hAnsi="Times New Roman" w:cs="Times New Roman"/>
        </w:rPr>
      </w:pPr>
      <w:r w:rsidRPr="00470BA2">
        <w:rPr>
          <w:rFonts w:ascii="Times New Roman" w:hAnsi="Times New Roman" w:cs="Times New Roman"/>
        </w:rPr>
        <w:t xml:space="preserve">Р = </w:t>
      </w:r>
      <w:r w:rsidR="00470BA2">
        <w:rPr>
          <w:rFonts w:ascii="Times New Roman" w:hAnsi="Times New Roman" w:cs="Times New Roman"/>
        </w:rPr>
        <w:t>0,38</w:t>
      </w:r>
      <w:r w:rsidRPr="00470BA2">
        <w:rPr>
          <w:rFonts w:ascii="Times New Roman" w:hAnsi="Times New Roman" w:cs="Times New Roman"/>
        </w:rPr>
        <w:t xml:space="preserve">            (расчет по табл. </w:t>
      </w:r>
      <w:r w:rsidR="00470BA2">
        <w:rPr>
          <w:rFonts w:ascii="Times New Roman" w:hAnsi="Times New Roman" w:cs="Times New Roman"/>
        </w:rPr>
        <w:t>3</w:t>
      </w:r>
      <w:r w:rsidRPr="00470BA2">
        <w:rPr>
          <w:rFonts w:ascii="Times New Roman" w:hAnsi="Times New Roman" w:cs="Times New Roman"/>
        </w:rPr>
        <w:t>.3.1.)</w:t>
      </w:r>
    </w:p>
    <w:p w:rsidR="00470BA2" w:rsidRDefault="00470BA2" w:rsidP="006F10DB">
      <w:pPr>
        <w:pStyle w:val="a3"/>
        <w:spacing w:line="240" w:lineRule="auto"/>
        <w:rPr>
          <w:rFonts w:ascii="Times New Roman" w:hAnsi="Times New Roman" w:cs="Times New Roman"/>
        </w:rPr>
      </w:pPr>
    </w:p>
    <w:p w:rsidR="00470BA2" w:rsidRPr="000468ED" w:rsidRDefault="00470BA2" w:rsidP="00470BA2">
      <w:pPr>
        <w:pStyle w:val="a3"/>
        <w:spacing w:line="240" w:lineRule="auto"/>
        <w:rPr>
          <w:rFonts w:ascii="Times New Roman" w:hAnsi="Times New Roman" w:cs="Times New Roman"/>
        </w:rPr>
      </w:pPr>
      <m:oMath>
        <m:r>
          <m:rPr>
            <m:sty m:val="b"/>
          </m:rPr>
          <w:rPr>
            <w:rFonts w:ascii="Cambria Math" w:hAnsi="Cambria Math" w:cs="Times New Roman"/>
          </w:rPr>
          <m:t>H</m:t>
        </m:r>
        <m:d>
          <m:dPr>
            <m:ctrlPr>
              <w:rPr>
                <w:rFonts w:ascii="Cambria Math" w:hAnsi="Times New Roman" w:cs="Times New Roman"/>
                <w:b/>
              </w:rPr>
            </m:ctrlPr>
          </m:dPr>
          <m:e>
            <m:r>
              <m:rPr>
                <m:sty m:val="b"/>
              </m:rPr>
              <w:rPr>
                <w:rFonts w:ascii="Cambria Math" w:hAnsi="Cambria Math" w:cs="Times New Roman"/>
              </w:rPr>
              <m:t>2031</m:t>
            </m:r>
            <m:r>
              <m:rPr>
                <m:sty m:val="b"/>
              </m:rPr>
              <w:rPr>
                <w:rFonts w:ascii="Cambria Math" w:hAnsi="Times New Roman" w:cs="Times New Roman"/>
              </w:rPr>
              <m:t>г</m:t>
            </m:r>
            <m:r>
              <m:rPr>
                <m:sty m:val="b"/>
              </m:rPr>
              <w:rPr>
                <w:rFonts w:ascii="Cambria Math" w:hAnsi="Times New Roman" w:cs="Times New Roman"/>
              </w:rPr>
              <m:t>.</m:t>
            </m:r>
          </m:e>
        </m:d>
        <m:r>
          <m:rPr>
            <m:sty m:val="b"/>
          </m:rPr>
          <w:rPr>
            <w:rFonts w:ascii="Cambria Math" w:hAnsi="Times New Roman" w:cs="Times New Roman"/>
          </w:rPr>
          <m:t>(</m:t>
        </m:r>
        <m:r>
          <m:rPr>
            <m:sty m:val="b"/>
          </m:rPr>
          <w:rPr>
            <w:rFonts w:ascii="Cambria Math" w:hAnsi="Times New Roman" w:cs="Times New Roman"/>
          </w:rPr>
          <m:t>демогр</m:t>
        </m:r>
        <m:r>
          <m:rPr>
            <m:sty m:val="b"/>
          </m:rPr>
          <w:rPr>
            <w:rFonts w:ascii="Cambria Math" w:hAnsi="Times New Roman" w:cs="Times New Roman"/>
          </w:rPr>
          <m:t>.)</m:t>
        </m:r>
        <m:r>
          <w:rPr>
            <w:rFonts w:ascii="Cambria Math" w:hAnsi="Times New Roman" w:cs="Times New Roman"/>
          </w:rPr>
          <m:t xml:space="preserve">= </m:t>
        </m:r>
      </m:oMath>
      <w:r w:rsidRPr="000468ED">
        <w:rPr>
          <w:rFonts w:ascii="Times New Roman" w:hAnsi="Times New Roman" w:cs="Times New Roman"/>
        </w:rPr>
        <w:t xml:space="preserve"> 349 х (1+(-0,4+0,38)/100)</w:t>
      </w:r>
      <w:r w:rsidRPr="000468ED">
        <w:rPr>
          <w:rFonts w:ascii="Times New Roman" w:hAnsi="Times New Roman" w:cs="Times New Roman"/>
          <w:vertAlign w:val="superscript"/>
        </w:rPr>
        <w:t xml:space="preserve">20 </w:t>
      </w:r>
      <w:r w:rsidRPr="000468ED">
        <w:rPr>
          <w:rFonts w:ascii="Times New Roman" w:hAnsi="Times New Roman" w:cs="Times New Roman"/>
        </w:rPr>
        <w:t xml:space="preserve">= 347 жителей  </w:t>
      </w:r>
    </w:p>
    <w:p w:rsidR="006F10DB" w:rsidRPr="00A83EFD" w:rsidRDefault="006F10DB" w:rsidP="00470BA2">
      <w:pPr>
        <w:pStyle w:val="a3"/>
        <w:spacing w:line="240" w:lineRule="auto"/>
        <w:ind w:firstLine="0"/>
        <w:rPr>
          <w:rFonts w:ascii="Times New Roman" w:hAnsi="Times New Roman" w:cs="Times New Roman"/>
        </w:rPr>
      </w:pPr>
    </w:p>
    <w:p w:rsidR="006F10DB" w:rsidRDefault="00A13434" w:rsidP="006E0357">
      <w:pPr>
        <w:pStyle w:val="a3"/>
        <w:spacing w:line="240" w:lineRule="auto"/>
        <w:ind w:firstLine="284"/>
        <w:jc w:val="both"/>
        <w:rPr>
          <w:rFonts w:ascii="Times New Roman" w:hAnsi="Times New Roman" w:cs="Times New Roman"/>
        </w:rPr>
      </w:pPr>
      <w:r w:rsidRPr="00CE0ACD">
        <w:rPr>
          <w:rFonts w:ascii="Times New Roman" w:hAnsi="Times New Roman" w:cs="Times New Roman"/>
        </w:rPr>
        <w:fldChar w:fldCharType="begin"/>
      </w:r>
      <w:r w:rsidR="006F10DB" w:rsidRPr="00CE0ACD">
        <w:rPr>
          <w:rFonts w:ascii="Times New Roman" w:hAnsi="Times New Roman" w:cs="Times New Roman"/>
        </w:rPr>
        <w:instrText xml:space="preserve"> QUOTE </w:instrText>
      </w:r>
      <m:oMath>
        <m:r>
          <m:rPr>
            <m:sty m:val="b"/>
          </m:rPr>
          <w:rPr>
            <w:rFonts w:ascii="Cambria Math" w:hAnsi="Cambria Math"/>
          </w:rPr>
          <m:t>H</m:t>
        </m:r>
        <m:d>
          <m:dPr>
            <m:ctrlPr>
              <w:rPr>
                <w:rFonts w:ascii="Cambria Math" w:hAnsi="Cambria Math"/>
                <w:b/>
              </w:rPr>
            </m:ctrlPr>
          </m:dPr>
          <m:e>
            <m:r>
              <m:rPr>
                <m:sty m:val="b"/>
              </m:rPr>
              <w:rPr>
                <w:rFonts w:ascii="Cambria Math" w:hAnsi="Cambria Math"/>
              </w:rPr>
              <m:t>2031г.</m:t>
            </m:r>
          </m:e>
        </m:d>
        <m:r>
          <m:rPr>
            <m:sty m:val="b"/>
          </m:rPr>
          <w:rPr>
            <w:rFonts w:ascii="Cambria Math" w:hAnsi="Cambria Math"/>
          </w:rPr>
          <m:t>(демогр.)</m:t>
        </m:r>
        <m:r>
          <w:rPr>
            <w:rFonts w:ascii="Cambria Math"/>
          </w:rPr>
          <m:t xml:space="preserve">= </m:t>
        </m:r>
      </m:oMath>
      <w:r w:rsidR="006F10DB" w:rsidRPr="00CE0ACD">
        <w:rPr>
          <w:rFonts w:ascii="Times New Roman" w:hAnsi="Times New Roman" w:cs="Times New Roman"/>
        </w:rPr>
        <w:instrText xml:space="preserve"> </w:instrText>
      </w:r>
      <w:r w:rsidRPr="00CE0ACD">
        <w:rPr>
          <w:rFonts w:ascii="Times New Roman" w:hAnsi="Times New Roman" w:cs="Times New Roman"/>
        </w:rPr>
        <w:fldChar w:fldCharType="end"/>
      </w:r>
      <w:r w:rsidR="006F10DB" w:rsidRPr="00A83EFD">
        <w:rPr>
          <w:rFonts w:ascii="Times New Roman" w:hAnsi="Times New Roman" w:cs="Times New Roman"/>
        </w:rPr>
        <w:t xml:space="preserve"> </w:t>
      </w:r>
      <w:r w:rsidR="006F10DB" w:rsidRPr="00DB1938">
        <w:rPr>
          <w:rFonts w:ascii="Times New Roman" w:hAnsi="Times New Roman" w:cs="Times New Roman"/>
        </w:rPr>
        <w:t>Из расчет</w:t>
      </w:r>
      <w:r w:rsidR="006F10DB">
        <w:rPr>
          <w:rFonts w:ascii="Times New Roman" w:hAnsi="Times New Roman" w:cs="Times New Roman"/>
        </w:rPr>
        <w:t>ов</w:t>
      </w:r>
      <w:r w:rsidR="006F10DB" w:rsidRPr="00DB1938">
        <w:rPr>
          <w:rFonts w:ascii="Times New Roman" w:hAnsi="Times New Roman" w:cs="Times New Roman"/>
        </w:rPr>
        <w:t xml:space="preserve"> видно, что население </w:t>
      </w:r>
      <w:r w:rsidR="00FC11B0">
        <w:rPr>
          <w:rFonts w:ascii="Times New Roman" w:hAnsi="Times New Roman" w:cs="Times New Roman"/>
        </w:rPr>
        <w:t>поселка</w:t>
      </w:r>
      <w:r w:rsidR="006F10DB">
        <w:rPr>
          <w:rFonts w:ascii="Times New Roman" w:hAnsi="Times New Roman" w:cs="Times New Roman"/>
        </w:rPr>
        <w:t xml:space="preserve"> будет </w:t>
      </w:r>
      <w:r w:rsidR="00470BA2">
        <w:rPr>
          <w:rFonts w:ascii="Times New Roman" w:hAnsi="Times New Roman" w:cs="Times New Roman"/>
        </w:rPr>
        <w:t>оставаться стабильным</w:t>
      </w:r>
      <w:r w:rsidR="006F10DB" w:rsidRPr="00DB1938">
        <w:rPr>
          <w:rFonts w:ascii="Times New Roman" w:hAnsi="Times New Roman" w:cs="Times New Roman"/>
        </w:rPr>
        <w:t xml:space="preserve">, </w:t>
      </w:r>
      <w:r w:rsidR="00896C77">
        <w:rPr>
          <w:rFonts w:ascii="Times New Roman" w:hAnsi="Times New Roman" w:cs="Times New Roman"/>
        </w:rPr>
        <w:t>однако с</w:t>
      </w:r>
      <w:r w:rsidR="00470BA2">
        <w:rPr>
          <w:rFonts w:ascii="Times New Roman" w:hAnsi="Times New Roman" w:cs="Times New Roman"/>
        </w:rPr>
        <w:t xml:space="preserve"> постоянн</w:t>
      </w:r>
      <w:r w:rsidR="00896C77">
        <w:rPr>
          <w:rFonts w:ascii="Times New Roman" w:hAnsi="Times New Roman" w:cs="Times New Roman"/>
        </w:rPr>
        <w:t>ой</w:t>
      </w:r>
      <w:r w:rsidR="00470BA2">
        <w:rPr>
          <w:rFonts w:ascii="Times New Roman" w:hAnsi="Times New Roman" w:cs="Times New Roman"/>
        </w:rPr>
        <w:t xml:space="preserve"> </w:t>
      </w:r>
      <w:r w:rsidR="00896C77">
        <w:rPr>
          <w:rFonts w:ascii="Times New Roman" w:hAnsi="Times New Roman" w:cs="Times New Roman"/>
        </w:rPr>
        <w:t xml:space="preserve">тенденцией к </w:t>
      </w:r>
      <w:r w:rsidR="00470BA2">
        <w:rPr>
          <w:rFonts w:ascii="Times New Roman" w:hAnsi="Times New Roman" w:cs="Times New Roman"/>
        </w:rPr>
        <w:t>незначительн</w:t>
      </w:r>
      <w:r w:rsidR="00896C77">
        <w:rPr>
          <w:rFonts w:ascii="Times New Roman" w:hAnsi="Times New Roman" w:cs="Times New Roman"/>
        </w:rPr>
        <w:t>ому</w:t>
      </w:r>
      <w:r w:rsidR="00470BA2">
        <w:rPr>
          <w:rFonts w:ascii="Times New Roman" w:hAnsi="Times New Roman" w:cs="Times New Roman"/>
        </w:rPr>
        <w:t xml:space="preserve"> уменьшени</w:t>
      </w:r>
      <w:r w:rsidR="00896C77">
        <w:rPr>
          <w:rFonts w:ascii="Times New Roman" w:hAnsi="Times New Roman" w:cs="Times New Roman"/>
        </w:rPr>
        <w:t xml:space="preserve">ю </w:t>
      </w:r>
      <w:r w:rsidR="00470BA2">
        <w:rPr>
          <w:rFonts w:ascii="Times New Roman" w:hAnsi="Times New Roman" w:cs="Times New Roman"/>
        </w:rPr>
        <w:t xml:space="preserve">количества жителей. </w:t>
      </w:r>
      <w:r w:rsidR="00E74BCA">
        <w:rPr>
          <w:rFonts w:ascii="Times New Roman" w:hAnsi="Times New Roman" w:cs="Times New Roman"/>
        </w:rPr>
        <w:t>У</w:t>
      </w:r>
      <w:r w:rsidR="00813654">
        <w:rPr>
          <w:rFonts w:ascii="Times New Roman" w:hAnsi="Times New Roman" w:cs="Times New Roman"/>
        </w:rPr>
        <w:t>читывая состояние экономической базы поселка</w:t>
      </w:r>
      <w:r w:rsidR="00E74BCA">
        <w:rPr>
          <w:rFonts w:ascii="Times New Roman" w:hAnsi="Times New Roman" w:cs="Times New Roman"/>
        </w:rPr>
        <w:t>,</w:t>
      </w:r>
      <w:r w:rsidR="00813654">
        <w:rPr>
          <w:rFonts w:ascii="Times New Roman" w:hAnsi="Times New Roman" w:cs="Times New Roman"/>
        </w:rPr>
        <w:t xml:space="preserve"> и большую вероятность резкого миграционного оттока населения, связанного, например, с закрытием единственного градообразующего предприятия – цеха лесозаготовки – можно сделать вывод, что демографическая ситуация в последние 5-10 лет находится в состояни</w:t>
      </w:r>
      <w:r w:rsidR="000468ED">
        <w:rPr>
          <w:rFonts w:ascii="Times New Roman" w:hAnsi="Times New Roman" w:cs="Times New Roman"/>
        </w:rPr>
        <w:t>и хрупкого равновесия.</w:t>
      </w:r>
    </w:p>
    <w:p w:rsidR="006F10DB" w:rsidRPr="00DB1938" w:rsidRDefault="00E74BCA" w:rsidP="000468ED">
      <w:pPr>
        <w:pStyle w:val="a3"/>
        <w:spacing w:line="240" w:lineRule="auto"/>
        <w:ind w:firstLine="284"/>
        <w:jc w:val="both"/>
        <w:rPr>
          <w:rFonts w:ascii="Times New Roman" w:hAnsi="Times New Roman" w:cs="Times New Roman"/>
        </w:rPr>
      </w:pPr>
      <w:r>
        <w:rPr>
          <w:rFonts w:ascii="Times New Roman" w:hAnsi="Times New Roman" w:cs="Times New Roman"/>
        </w:rPr>
        <w:lastRenderedPageBreak/>
        <w:t>С учетом</w:t>
      </w:r>
      <w:r w:rsidR="006F10DB" w:rsidRPr="00DB1938">
        <w:rPr>
          <w:rFonts w:ascii="Times New Roman" w:hAnsi="Times New Roman" w:cs="Times New Roman"/>
        </w:rPr>
        <w:t xml:space="preserve"> мероприяти</w:t>
      </w:r>
      <w:r>
        <w:rPr>
          <w:rFonts w:ascii="Times New Roman" w:hAnsi="Times New Roman" w:cs="Times New Roman"/>
        </w:rPr>
        <w:t>й</w:t>
      </w:r>
      <w:r w:rsidR="006F10DB" w:rsidRPr="00DB1938">
        <w:rPr>
          <w:rFonts w:ascii="Times New Roman" w:hAnsi="Times New Roman" w:cs="Times New Roman"/>
        </w:rPr>
        <w:t>, заложенны</w:t>
      </w:r>
      <w:r>
        <w:rPr>
          <w:rFonts w:ascii="Times New Roman" w:hAnsi="Times New Roman" w:cs="Times New Roman"/>
        </w:rPr>
        <w:t>х</w:t>
      </w:r>
      <w:r w:rsidR="006F10DB" w:rsidRPr="00DB1938">
        <w:rPr>
          <w:rFonts w:ascii="Times New Roman" w:hAnsi="Times New Roman" w:cs="Times New Roman"/>
        </w:rPr>
        <w:t xml:space="preserve"> в проекте, произведем анализ структуры трудовых ресурсов и расчет перспективной численности населения при интенсивном (оптимизированном) варианте развития </w:t>
      </w:r>
      <w:r w:rsidR="00FC11B0">
        <w:rPr>
          <w:rFonts w:ascii="Times New Roman" w:hAnsi="Times New Roman" w:cs="Times New Roman"/>
        </w:rPr>
        <w:t>поселка</w:t>
      </w:r>
      <w:r w:rsidR="006F10DB" w:rsidRPr="00DB1938">
        <w:rPr>
          <w:rFonts w:ascii="Times New Roman" w:hAnsi="Times New Roman" w:cs="Times New Roman"/>
        </w:rPr>
        <w:t>, т.е. при условии полной реализации положений Генерального плана.</w:t>
      </w:r>
    </w:p>
    <w:p w:rsidR="0071794F" w:rsidRDefault="006F10DB" w:rsidP="0071794F">
      <w:pPr>
        <w:pStyle w:val="a3"/>
        <w:spacing w:line="240" w:lineRule="auto"/>
        <w:ind w:firstLine="0"/>
        <w:jc w:val="center"/>
        <w:rPr>
          <w:rFonts w:ascii="Times New Roman" w:hAnsi="Times New Roman" w:cs="Times New Roman"/>
        </w:rPr>
      </w:pPr>
      <w:r w:rsidRPr="00DB1938">
        <w:rPr>
          <w:rFonts w:ascii="Times New Roman" w:hAnsi="Times New Roman" w:cs="Times New Roman"/>
        </w:rPr>
        <w:t>Проектная структура трудовых ресурсов</w:t>
      </w:r>
      <w:r w:rsidR="0071794F">
        <w:rPr>
          <w:rFonts w:ascii="Times New Roman" w:hAnsi="Times New Roman" w:cs="Times New Roman"/>
        </w:rPr>
        <w:t>.</w:t>
      </w:r>
    </w:p>
    <w:p w:rsidR="006F10DB" w:rsidRDefault="006F10DB" w:rsidP="0071794F">
      <w:pPr>
        <w:pStyle w:val="a3"/>
        <w:spacing w:line="240" w:lineRule="auto"/>
        <w:ind w:firstLine="0"/>
        <w:jc w:val="right"/>
        <w:rPr>
          <w:rFonts w:ascii="Times New Roman" w:hAnsi="Times New Roman" w:cs="Times New Roman"/>
        </w:rPr>
      </w:pPr>
      <w:r w:rsidRPr="00DB1938">
        <w:rPr>
          <w:rFonts w:ascii="Times New Roman" w:hAnsi="Times New Roman" w:cs="Times New Roman"/>
        </w:rPr>
        <w:t xml:space="preserve">таблица </w:t>
      </w:r>
      <w:r>
        <w:rPr>
          <w:rFonts w:ascii="Times New Roman" w:hAnsi="Times New Roman" w:cs="Times New Roman"/>
        </w:rPr>
        <w:t>3</w:t>
      </w:r>
      <w:r w:rsidRPr="00DB1938">
        <w:rPr>
          <w:rFonts w:ascii="Times New Roman" w:hAnsi="Times New Roman" w:cs="Times New Roman"/>
        </w:rPr>
        <w:t>.3.</w:t>
      </w:r>
      <w:r>
        <w:rPr>
          <w:rFonts w:ascii="Times New Roman" w:hAnsi="Times New Roman" w:cs="Times New Roman"/>
        </w:rPr>
        <w:t>4</w:t>
      </w:r>
      <w:r w:rsidRPr="00DB1938">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4781"/>
        <w:gridCol w:w="2074"/>
        <w:gridCol w:w="2195"/>
      </w:tblGrid>
      <w:tr w:rsidR="006F10DB" w:rsidRPr="00DB1938" w:rsidTr="0071794F">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p>
        </w:tc>
        <w:tc>
          <w:tcPr>
            <w:tcW w:w="478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Показатели</w:t>
            </w:r>
          </w:p>
        </w:tc>
        <w:tc>
          <w:tcPr>
            <w:tcW w:w="2074"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Расчетный срок</w:t>
            </w:r>
          </w:p>
          <w:p w:rsidR="006F10DB" w:rsidRPr="00DB1938"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2031г</w:t>
            </w:r>
            <w:r w:rsidRPr="00DB1938">
              <w:rPr>
                <w:rFonts w:ascii="Times New Roman" w:hAnsi="Times New Roman" w:cs="Times New Roman"/>
              </w:rPr>
              <w:t>., (%)</w:t>
            </w:r>
          </w:p>
        </w:tc>
        <w:tc>
          <w:tcPr>
            <w:tcW w:w="2195" w:type="dxa"/>
          </w:tcPr>
          <w:p w:rsidR="006F10DB" w:rsidRPr="00DB1938"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Нормативный показатель</w:t>
            </w:r>
          </w:p>
        </w:tc>
      </w:tr>
      <w:tr w:rsidR="006F10DB" w:rsidRPr="00DB1938" w:rsidTr="0071794F">
        <w:trPr>
          <w:trHeight w:val="560"/>
        </w:trPr>
        <w:tc>
          <w:tcPr>
            <w:tcW w:w="521" w:type="dxa"/>
            <w:vMerge w:val="restart"/>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1</w:t>
            </w:r>
          </w:p>
        </w:tc>
        <w:tc>
          <w:tcPr>
            <w:tcW w:w="4781" w:type="dxa"/>
          </w:tcPr>
          <w:p w:rsidR="006F10DB" w:rsidRPr="00DB1938" w:rsidRDefault="006F10DB" w:rsidP="00A239F9">
            <w:pPr>
              <w:pStyle w:val="a3"/>
              <w:spacing w:line="240" w:lineRule="auto"/>
              <w:ind w:firstLine="0"/>
              <w:rPr>
                <w:rFonts w:ascii="Times New Roman" w:hAnsi="Times New Roman" w:cs="Times New Roman"/>
                <w:b/>
              </w:rPr>
            </w:pPr>
            <w:r w:rsidRPr="00DB1938">
              <w:rPr>
                <w:rFonts w:ascii="Times New Roman" w:hAnsi="Times New Roman" w:cs="Times New Roman"/>
                <w:b/>
              </w:rPr>
              <w:t>Всего трудоустроенного населения:</w:t>
            </w:r>
          </w:p>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В т</w:t>
            </w:r>
            <w:r>
              <w:rPr>
                <w:rFonts w:ascii="Times New Roman" w:hAnsi="Times New Roman" w:cs="Times New Roman"/>
              </w:rPr>
              <w:t>.ч.</w:t>
            </w:r>
          </w:p>
        </w:tc>
        <w:tc>
          <w:tcPr>
            <w:tcW w:w="2074" w:type="dxa"/>
          </w:tcPr>
          <w:p w:rsidR="006F10DB" w:rsidRPr="00203CAC" w:rsidRDefault="00353C6F" w:rsidP="00A239F9">
            <w:pPr>
              <w:pStyle w:val="a3"/>
              <w:spacing w:line="240" w:lineRule="auto"/>
              <w:ind w:firstLine="0"/>
              <w:jc w:val="center"/>
              <w:rPr>
                <w:rFonts w:ascii="Times New Roman" w:hAnsi="Times New Roman" w:cs="Times New Roman"/>
                <w:b/>
              </w:rPr>
            </w:pPr>
            <w:r>
              <w:rPr>
                <w:rFonts w:ascii="Times New Roman" w:hAnsi="Times New Roman" w:cs="Times New Roman"/>
                <w:b/>
              </w:rPr>
              <w:t>46,2</w:t>
            </w:r>
          </w:p>
        </w:tc>
        <w:tc>
          <w:tcPr>
            <w:tcW w:w="2195" w:type="dxa"/>
          </w:tcPr>
          <w:p w:rsidR="006F10DB" w:rsidRPr="00DB1938" w:rsidRDefault="006F10DB" w:rsidP="00A239F9">
            <w:pPr>
              <w:pStyle w:val="a3"/>
              <w:spacing w:line="240" w:lineRule="auto"/>
              <w:ind w:firstLine="0"/>
              <w:jc w:val="center"/>
              <w:rPr>
                <w:rFonts w:ascii="Times New Roman" w:hAnsi="Times New Roman" w:cs="Times New Roman"/>
                <w:b/>
              </w:rPr>
            </w:pPr>
            <w:r>
              <w:rPr>
                <w:rFonts w:ascii="Times New Roman" w:hAnsi="Times New Roman" w:cs="Times New Roman"/>
                <w:b/>
              </w:rPr>
              <w:t>50</w:t>
            </w:r>
          </w:p>
          <w:p w:rsidR="006F10DB" w:rsidRPr="00DB1938" w:rsidRDefault="006F10DB" w:rsidP="00A239F9">
            <w:pPr>
              <w:pStyle w:val="a3"/>
              <w:spacing w:line="240" w:lineRule="auto"/>
              <w:ind w:firstLine="0"/>
              <w:rPr>
                <w:rFonts w:ascii="Times New Roman" w:hAnsi="Times New Roman" w:cs="Times New Roman"/>
              </w:rPr>
            </w:pPr>
          </w:p>
        </w:tc>
      </w:tr>
      <w:tr w:rsidR="006F10DB" w:rsidRPr="00DB1938" w:rsidTr="0071794F">
        <w:tc>
          <w:tcPr>
            <w:tcW w:w="521" w:type="dxa"/>
            <w:vMerge/>
          </w:tcPr>
          <w:p w:rsidR="006F10DB" w:rsidRPr="00DB1938" w:rsidRDefault="006F10DB" w:rsidP="00A239F9">
            <w:pPr>
              <w:pStyle w:val="a3"/>
              <w:spacing w:line="240" w:lineRule="auto"/>
              <w:ind w:firstLine="0"/>
              <w:jc w:val="center"/>
              <w:rPr>
                <w:rFonts w:ascii="Times New Roman" w:hAnsi="Times New Roman" w:cs="Times New Roman"/>
              </w:rPr>
            </w:pPr>
          </w:p>
        </w:tc>
        <w:tc>
          <w:tcPr>
            <w:tcW w:w="4781" w:type="dxa"/>
          </w:tcPr>
          <w:p w:rsidR="006F10DB" w:rsidRPr="00DB1938" w:rsidRDefault="006F10DB" w:rsidP="00203CAC">
            <w:pPr>
              <w:pStyle w:val="a3"/>
              <w:spacing w:line="240" w:lineRule="auto"/>
              <w:ind w:firstLine="0"/>
              <w:rPr>
                <w:rFonts w:ascii="Times New Roman" w:hAnsi="Times New Roman" w:cs="Times New Roman"/>
                <w:b/>
              </w:rPr>
            </w:pPr>
            <w:r w:rsidRPr="00DB1938">
              <w:rPr>
                <w:rFonts w:ascii="Times New Roman" w:hAnsi="Times New Roman" w:cs="Times New Roman"/>
              </w:rPr>
              <w:t xml:space="preserve">- градообразующие отрасли (промышленность, сельское хозяйство </w:t>
            </w:r>
            <w:r w:rsidR="00203CAC">
              <w:rPr>
                <w:rFonts w:ascii="Times New Roman" w:hAnsi="Times New Roman" w:cs="Times New Roman"/>
              </w:rPr>
              <w:t>сфера отдыха и туризма, предприятия региона</w:t>
            </w:r>
            <w:r w:rsidRPr="00DB1938">
              <w:rPr>
                <w:rFonts w:ascii="Times New Roman" w:hAnsi="Times New Roman" w:cs="Times New Roman"/>
              </w:rPr>
              <w:t>)</w:t>
            </w:r>
          </w:p>
        </w:tc>
        <w:tc>
          <w:tcPr>
            <w:tcW w:w="2074" w:type="dxa"/>
          </w:tcPr>
          <w:p w:rsidR="006F10DB" w:rsidRDefault="00353C6F" w:rsidP="00A239F9">
            <w:pPr>
              <w:pStyle w:val="a3"/>
              <w:spacing w:line="240" w:lineRule="auto"/>
              <w:ind w:firstLine="0"/>
              <w:jc w:val="center"/>
              <w:rPr>
                <w:rFonts w:ascii="Times New Roman" w:hAnsi="Times New Roman" w:cs="Times New Roman"/>
              </w:rPr>
            </w:pPr>
            <w:r>
              <w:rPr>
                <w:rFonts w:ascii="Times New Roman" w:hAnsi="Times New Roman" w:cs="Times New Roman"/>
              </w:rPr>
              <w:t>37,7</w:t>
            </w:r>
          </w:p>
          <w:p w:rsidR="00203CAC" w:rsidRDefault="00203CAC" w:rsidP="00A239F9">
            <w:pPr>
              <w:pStyle w:val="a3"/>
              <w:spacing w:line="240" w:lineRule="auto"/>
              <w:ind w:firstLine="0"/>
              <w:jc w:val="center"/>
              <w:rPr>
                <w:rFonts w:ascii="Times New Roman" w:hAnsi="Times New Roman" w:cs="Times New Roman"/>
              </w:rPr>
            </w:pPr>
          </w:p>
          <w:p w:rsidR="00203CAC" w:rsidRDefault="00203CAC" w:rsidP="00A239F9">
            <w:pPr>
              <w:pStyle w:val="a3"/>
              <w:spacing w:line="240" w:lineRule="auto"/>
              <w:ind w:firstLine="0"/>
              <w:jc w:val="center"/>
              <w:rPr>
                <w:rFonts w:ascii="Times New Roman" w:hAnsi="Times New Roman" w:cs="Times New Roman"/>
              </w:rPr>
            </w:pPr>
          </w:p>
          <w:p w:rsidR="00203CAC" w:rsidRPr="00203CAC" w:rsidRDefault="00203CAC" w:rsidP="00203CAC">
            <w:pPr>
              <w:pStyle w:val="a3"/>
              <w:spacing w:line="240" w:lineRule="auto"/>
              <w:ind w:firstLine="0"/>
              <w:rPr>
                <w:rFonts w:ascii="Times New Roman" w:hAnsi="Times New Roman" w:cs="Times New Roman"/>
              </w:rPr>
            </w:pPr>
          </w:p>
        </w:tc>
        <w:tc>
          <w:tcPr>
            <w:tcW w:w="2195" w:type="dxa"/>
          </w:tcPr>
          <w:p w:rsidR="006F10DB" w:rsidRPr="00DB1938"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30-33</w:t>
            </w:r>
          </w:p>
          <w:p w:rsidR="006F10DB" w:rsidRPr="00DB1938" w:rsidRDefault="006F10DB" w:rsidP="00A239F9">
            <w:pPr>
              <w:pStyle w:val="a3"/>
              <w:spacing w:line="240" w:lineRule="auto"/>
              <w:ind w:firstLine="0"/>
              <w:jc w:val="center"/>
              <w:rPr>
                <w:rFonts w:ascii="Times New Roman" w:hAnsi="Times New Roman" w:cs="Times New Roman"/>
                <w:b/>
              </w:rPr>
            </w:pPr>
          </w:p>
        </w:tc>
      </w:tr>
      <w:tr w:rsidR="006F10DB" w:rsidRPr="00DB1938" w:rsidTr="0071794F">
        <w:tc>
          <w:tcPr>
            <w:tcW w:w="521" w:type="dxa"/>
            <w:vMerge/>
          </w:tcPr>
          <w:p w:rsidR="006F10DB" w:rsidRPr="00DB1938" w:rsidRDefault="006F10DB" w:rsidP="00A239F9">
            <w:pPr>
              <w:pStyle w:val="a3"/>
              <w:spacing w:line="240" w:lineRule="auto"/>
              <w:ind w:firstLine="0"/>
              <w:jc w:val="center"/>
              <w:rPr>
                <w:rFonts w:ascii="Times New Roman" w:hAnsi="Times New Roman" w:cs="Times New Roman"/>
              </w:rPr>
            </w:pPr>
          </w:p>
        </w:tc>
        <w:tc>
          <w:tcPr>
            <w:tcW w:w="4781" w:type="dxa"/>
          </w:tcPr>
          <w:p w:rsidR="006F10DB" w:rsidRPr="00DB1938" w:rsidRDefault="006F10DB" w:rsidP="00A239F9">
            <w:pPr>
              <w:pStyle w:val="a3"/>
              <w:spacing w:line="240" w:lineRule="auto"/>
              <w:ind w:firstLine="0"/>
              <w:rPr>
                <w:rFonts w:ascii="Times New Roman" w:hAnsi="Times New Roman" w:cs="Times New Roman"/>
                <w:b/>
              </w:rPr>
            </w:pPr>
            <w:r w:rsidRPr="00DB1938">
              <w:rPr>
                <w:rFonts w:ascii="Times New Roman" w:hAnsi="Times New Roman" w:cs="Times New Roman"/>
              </w:rPr>
              <w:t>- обслуживающая отрасль</w:t>
            </w:r>
          </w:p>
        </w:tc>
        <w:tc>
          <w:tcPr>
            <w:tcW w:w="2074" w:type="dxa"/>
          </w:tcPr>
          <w:p w:rsidR="006F10DB" w:rsidRPr="00203CAC" w:rsidRDefault="00203CAC" w:rsidP="00A239F9">
            <w:pPr>
              <w:pStyle w:val="a3"/>
              <w:spacing w:line="240" w:lineRule="auto"/>
              <w:ind w:firstLine="0"/>
              <w:jc w:val="center"/>
              <w:rPr>
                <w:rFonts w:ascii="Times New Roman" w:hAnsi="Times New Roman" w:cs="Times New Roman"/>
              </w:rPr>
            </w:pPr>
            <w:r w:rsidRPr="00203CAC">
              <w:rPr>
                <w:rFonts w:ascii="Times New Roman" w:hAnsi="Times New Roman" w:cs="Times New Roman"/>
              </w:rPr>
              <w:t>8,5</w:t>
            </w:r>
          </w:p>
        </w:tc>
        <w:tc>
          <w:tcPr>
            <w:tcW w:w="2195" w:type="dxa"/>
          </w:tcPr>
          <w:p w:rsidR="006F10DB" w:rsidRPr="00DB1938" w:rsidRDefault="006F10DB" w:rsidP="00A239F9">
            <w:pPr>
              <w:pStyle w:val="a3"/>
              <w:spacing w:line="240" w:lineRule="auto"/>
              <w:ind w:firstLine="0"/>
              <w:jc w:val="center"/>
              <w:rPr>
                <w:rFonts w:ascii="Times New Roman" w:hAnsi="Times New Roman" w:cs="Times New Roman"/>
                <w:b/>
              </w:rPr>
            </w:pPr>
            <w:r>
              <w:rPr>
                <w:rFonts w:ascii="Times New Roman" w:hAnsi="Times New Roman" w:cs="Times New Roman"/>
              </w:rPr>
              <w:t>17-20</w:t>
            </w:r>
          </w:p>
        </w:tc>
      </w:tr>
      <w:tr w:rsidR="006F10DB" w:rsidRPr="00DB1938" w:rsidTr="0071794F">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2</w:t>
            </w:r>
          </w:p>
        </w:tc>
        <w:tc>
          <w:tcPr>
            <w:tcW w:w="4781" w:type="dxa"/>
          </w:tcPr>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 xml:space="preserve">Население трудоспособного возраста не занятое в экономике </w:t>
            </w:r>
            <w:r>
              <w:rPr>
                <w:rFonts w:ascii="Times New Roman" w:hAnsi="Times New Roman" w:cs="Times New Roman"/>
              </w:rPr>
              <w:t>поселка</w:t>
            </w:r>
          </w:p>
        </w:tc>
        <w:tc>
          <w:tcPr>
            <w:tcW w:w="2074" w:type="dxa"/>
          </w:tcPr>
          <w:p w:rsidR="006F10DB" w:rsidRPr="00F30183" w:rsidRDefault="00353C6F" w:rsidP="00A239F9">
            <w:pPr>
              <w:pStyle w:val="a3"/>
              <w:spacing w:line="240" w:lineRule="auto"/>
              <w:ind w:firstLine="0"/>
              <w:jc w:val="center"/>
              <w:rPr>
                <w:rFonts w:ascii="Times New Roman" w:hAnsi="Times New Roman" w:cs="Times New Roman"/>
                <w:b/>
              </w:rPr>
            </w:pPr>
            <w:r>
              <w:rPr>
                <w:rFonts w:ascii="Times New Roman" w:hAnsi="Times New Roman" w:cs="Times New Roman"/>
                <w:b/>
              </w:rPr>
              <w:t>15,8</w:t>
            </w:r>
          </w:p>
        </w:tc>
        <w:tc>
          <w:tcPr>
            <w:tcW w:w="2195" w:type="dxa"/>
          </w:tcPr>
          <w:p w:rsidR="006F10DB" w:rsidRPr="00F30183" w:rsidRDefault="006F10DB" w:rsidP="00A239F9">
            <w:pPr>
              <w:pStyle w:val="a3"/>
              <w:spacing w:line="240" w:lineRule="auto"/>
              <w:ind w:firstLine="0"/>
              <w:jc w:val="center"/>
              <w:rPr>
                <w:rFonts w:ascii="Times New Roman" w:hAnsi="Times New Roman" w:cs="Times New Roman"/>
                <w:b/>
              </w:rPr>
            </w:pPr>
            <w:r w:rsidRPr="00F30183">
              <w:rPr>
                <w:rFonts w:ascii="Times New Roman" w:hAnsi="Times New Roman" w:cs="Times New Roman"/>
                <w:b/>
              </w:rPr>
              <w:t>5</w:t>
            </w:r>
          </w:p>
        </w:tc>
      </w:tr>
      <w:tr w:rsidR="006F10DB" w:rsidRPr="00DB1938" w:rsidTr="0071794F">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3</w:t>
            </w:r>
          </w:p>
        </w:tc>
        <w:tc>
          <w:tcPr>
            <w:tcW w:w="4781" w:type="dxa"/>
          </w:tcPr>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Несамодеятельное население</w:t>
            </w:r>
          </w:p>
        </w:tc>
        <w:tc>
          <w:tcPr>
            <w:tcW w:w="2074" w:type="dxa"/>
          </w:tcPr>
          <w:p w:rsidR="006F10DB" w:rsidRPr="00F30183" w:rsidRDefault="00F30183" w:rsidP="00A239F9">
            <w:pPr>
              <w:pStyle w:val="a3"/>
              <w:spacing w:line="240" w:lineRule="auto"/>
              <w:ind w:firstLine="0"/>
              <w:jc w:val="center"/>
              <w:rPr>
                <w:rFonts w:ascii="Times New Roman" w:hAnsi="Times New Roman" w:cs="Times New Roman"/>
                <w:b/>
              </w:rPr>
            </w:pPr>
            <w:r w:rsidRPr="00F30183">
              <w:rPr>
                <w:rFonts w:ascii="Times New Roman" w:hAnsi="Times New Roman" w:cs="Times New Roman"/>
                <w:b/>
              </w:rPr>
              <w:t>38</w:t>
            </w:r>
          </w:p>
        </w:tc>
        <w:tc>
          <w:tcPr>
            <w:tcW w:w="2195" w:type="dxa"/>
          </w:tcPr>
          <w:p w:rsidR="006F10DB" w:rsidRPr="00F30183" w:rsidRDefault="006F10DB" w:rsidP="00A239F9">
            <w:pPr>
              <w:pStyle w:val="a3"/>
              <w:spacing w:line="240" w:lineRule="auto"/>
              <w:ind w:firstLine="0"/>
              <w:jc w:val="center"/>
              <w:rPr>
                <w:rFonts w:ascii="Times New Roman" w:hAnsi="Times New Roman" w:cs="Times New Roman"/>
                <w:b/>
              </w:rPr>
            </w:pPr>
            <w:r w:rsidRPr="00F30183">
              <w:rPr>
                <w:rFonts w:ascii="Times New Roman" w:hAnsi="Times New Roman" w:cs="Times New Roman"/>
                <w:b/>
              </w:rPr>
              <w:t>45</w:t>
            </w:r>
          </w:p>
        </w:tc>
      </w:tr>
    </w:tbl>
    <w:p w:rsidR="006F10DB" w:rsidRPr="00DB1938" w:rsidRDefault="006F10DB" w:rsidP="006F10DB">
      <w:pPr>
        <w:pStyle w:val="a3"/>
        <w:spacing w:line="240" w:lineRule="auto"/>
        <w:ind w:firstLine="567"/>
        <w:rPr>
          <w:rFonts w:ascii="Times New Roman" w:hAnsi="Times New Roman" w:cs="Times New Roman"/>
        </w:rPr>
      </w:pPr>
    </w:p>
    <w:p w:rsidR="006F10DB" w:rsidRPr="0011542C" w:rsidRDefault="006F10DB" w:rsidP="006F10DB">
      <w:pPr>
        <w:ind w:firstLine="284"/>
        <w:rPr>
          <w:b/>
        </w:rPr>
      </w:pPr>
      <w:r w:rsidRPr="0011542C">
        <w:rPr>
          <w:b/>
        </w:rPr>
        <w:t>В. Расчет перспективной численности населения.</w:t>
      </w:r>
    </w:p>
    <w:p w:rsidR="006F10DB" w:rsidRPr="001A6024" w:rsidRDefault="006F10DB" w:rsidP="006F10DB">
      <w:pPr>
        <w:pStyle w:val="a3"/>
        <w:spacing w:line="240" w:lineRule="auto"/>
        <w:ind w:firstLine="284"/>
        <w:rPr>
          <w:rFonts w:ascii="Times New Roman" w:hAnsi="Times New Roman" w:cs="Times New Roman"/>
          <w:b/>
        </w:rPr>
      </w:pPr>
      <w:r>
        <w:rPr>
          <w:rFonts w:ascii="Times New Roman" w:hAnsi="Times New Roman" w:cs="Times New Roman"/>
          <w:b/>
        </w:rPr>
        <w:t>Интенсивный</w:t>
      </w:r>
      <w:r w:rsidRPr="001A6024">
        <w:rPr>
          <w:rFonts w:ascii="Times New Roman" w:hAnsi="Times New Roman" w:cs="Times New Roman"/>
          <w:b/>
        </w:rPr>
        <w:t xml:space="preserve"> путь развития</w:t>
      </w:r>
      <w:r>
        <w:rPr>
          <w:rFonts w:ascii="Times New Roman" w:hAnsi="Times New Roman" w:cs="Times New Roman"/>
          <w:b/>
        </w:rPr>
        <w:t>.</w:t>
      </w:r>
    </w:p>
    <w:p w:rsidR="006F10DB" w:rsidRPr="00DB1938" w:rsidRDefault="006F10DB" w:rsidP="006F10DB">
      <w:pPr>
        <w:pStyle w:val="a3"/>
        <w:spacing w:line="240" w:lineRule="auto"/>
        <w:ind w:firstLine="284"/>
        <w:outlineLvl w:val="0"/>
        <w:rPr>
          <w:rFonts w:ascii="Times New Roman" w:hAnsi="Times New Roman" w:cs="Times New Roman"/>
        </w:rPr>
      </w:pPr>
    </w:p>
    <w:p w:rsidR="006F10DB" w:rsidRPr="00DB1938" w:rsidRDefault="006F10DB" w:rsidP="006F10DB">
      <w:pPr>
        <w:pStyle w:val="a3"/>
        <w:spacing w:line="240" w:lineRule="auto"/>
        <w:ind w:firstLine="284"/>
        <w:jc w:val="both"/>
        <w:rPr>
          <w:rFonts w:ascii="Times New Roman" w:hAnsi="Times New Roman" w:cs="Times New Roman"/>
        </w:rPr>
      </w:pPr>
      <w:r w:rsidRPr="00DB1938">
        <w:rPr>
          <w:rFonts w:ascii="Times New Roman" w:hAnsi="Times New Roman" w:cs="Times New Roman"/>
        </w:rPr>
        <w:t>Произведем расчет по формуле, учитывающей трудовую структуру населения (СНиП «Планировка и застройка поселков, городов и сельских поселений» Н-60-75*)</w:t>
      </w:r>
    </w:p>
    <w:p w:rsidR="006F10DB" w:rsidRPr="00DB1938" w:rsidRDefault="006F10DB" w:rsidP="006F10DB">
      <w:pPr>
        <w:pStyle w:val="a3"/>
        <w:spacing w:line="240" w:lineRule="auto"/>
        <w:ind w:firstLine="357"/>
        <w:jc w:val="both"/>
        <w:rPr>
          <w:rFonts w:ascii="Times New Roman" w:hAnsi="Times New Roman" w:cs="Times New Roman"/>
        </w:rPr>
      </w:pPr>
    </w:p>
    <w:p w:rsidR="006F10DB" w:rsidRPr="00DB1938" w:rsidRDefault="006F10DB" w:rsidP="006F10DB">
      <w:pPr>
        <w:pStyle w:val="a3"/>
        <w:spacing w:line="240" w:lineRule="auto"/>
        <w:ind w:firstLine="357"/>
        <w:jc w:val="both"/>
        <w:rPr>
          <w:rFonts w:ascii="Times New Roman" w:hAnsi="Times New Roman" w:cs="Times New Roman"/>
          <w:lang w:eastAsia="en-US"/>
        </w:rPr>
      </w:pPr>
      <m:oMathPara>
        <m:oMath>
          <m:r>
            <m:rPr>
              <m:sty m:val="b"/>
            </m:rPr>
            <w:rPr>
              <w:rFonts w:ascii="Cambria Math" w:hAnsi="Cambria Math"/>
            </w:rPr>
            <m:t>H</m:t>
          </m:r>
          <m:r>
            <w:rPr>
              <w:rFonts w:ascii="Cambria Math"/>
            </w:rPr>
            <m:t xml:space="preserve">= </m:t>
          </m:r>
          <m:f>
            <m:fPr>
              <m:ctrlPr>
                <w:rPr>
                  <w:rFonts w:ascii="Cambria Math" w:eastAsia="Calibri" w:hAnsi="Cambria Math"/>
                  <w:sz w:val="22"/>
                  <w:szCs w:val="22"/>
                  <w:lang w:eastAsia="en-US"/>
                </w:rPr>
              </m:ctrlPr>
            </m:fPr>
            <m:num>
              <m:r>
                <m:rPr>
                  <m:sty m:val="p"/>
                </m:rPr>
                <w:rPr>
                  <w:rFonts w:ascii="Cambria Math"/>
                </w:rPr>
                <m:t>A</m:t>
              </m:r>
              <m:r>
                <m:rPr>
                  <m:sty m:val="p"/>
                </m:rPr>
                <w:rPr>
                  <w:rFonts w:ascii="Cambria Math" w:hAnsi="Cambria Math"/>
                </w:rPr>
                <m:t>*</m:t>
              </m:r>
              <m:r>
                <m:rPr>
                  <m:sty m:val="p"/>
                </m:rPr>
                <w:rPr>
                  <w:rFonts w:ascii="Cambria Math"/>
                </w:rPr>
                <m:t>100</m:t>
              </m:r>
            </m:num>
            <m:den>
              <m:r>
                <m:rPr>
                  <m:sty m:val="p"/>
                </m:rPr>
                <w:rPr>
                  <w:rFonts w:ascii="Cambria Math"/>
                </w:rPr>
                <m:t>T</m:t>
              </m:r>
              <m:r>
                <m:rPr>
                  <m:sty m:val="p"/>
                </m:rPr>
                <w:rPr>
                  <w:rFonts w:ascii="Cambria Math"/>
                </w:rPr>
                <m:t>-</m:t>
              </m:r>
              <m:r>
                <m:rPr>
                  <m:sty m:val="p"/>
                </m:rPr>
                <w:rPr>
                  <w:rFonts w:ascii="Cambria Math"/>
                </w:rPr>
                <m:t>a</m:t>
              </m:r>
              <m:r>
                <m:rPr>
                  <m:sty m:val="p"/>
                </m:rPr>
                <w:rPr>
                  <w:rFonts w:ascii="Cambria Math"/>
                </w:rPr>
                <m:t>-Б</m:t>
              </m:r>
            </m:den>
          </m:f>
        </m:oMath>
      </m:oMathPara>
    </w:p>
    <w:p w:rsidR="006F10DB" w:rsidRPr="00DB1938" w:rsidRDefault="006F10DB" w:rsidP="006F10DB">
      <w:pPr>
        <w:pStyle w:val="a3"/>
        <w:spacing w:line="240" w:lineRule="auto"/>
        <w:ind w:firstLine="357"/>
        <w:jc w:val="both"/>
        <w:rPr>
          <w:rFonts w:ascii="Times New Roman" w:hAnsi="Times New Roman" w:cs="Times New Roman"/>
        </w:rPr>
      </w:pPr>
      <w:r w:rsidRPr="00DB1938">
        <w:rPr>
          <w:rFonts w:ascii="Times New Roman" w:hAnsi="Times New Roman" w:cs="Times New Roman"/>
          <w:lang w:eastAsia="en-US"/>
        </w:rPr>
        <w:t>Где:</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А – абсолютная численность градообразующих кадров;</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а – численность населения трудоспособного возраста неработающих, %; в т.ч. население, занятое в подсобном хозяйстве; население, обучающееся с отрывом от производства; инвалиды трудоспособного возраста;</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Б – численность обслуживающей группы населения в трудоспособном возрасте, %;</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Т – численность населения в трудоспособном возрасте, %;</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Н – проектная численность населения.</w:t>
      </w:r>
    </w:p>
    <w:p w:rsidR="006F10DB" w:rsidRPr="00F30183" w:rsidRDefault="006F10DB" w:rsidP="006F10DB">
      <w:pPr>
        <w:pStyle w:val="a3"/>
        <w:ind w:firstLine="357"/>
        <w:jc w:val="both"/>
        <w:rPr>
          <w:rFonts w:ascii="Times New Roman" w:hAnsi="Times New Roman" w:cs="Times New Roman"/>
        </w:rPr>
      </w:pPr>
      <w:r w:rsidRPr="00F30183">
        <w:rPr>
          <w:rFonts w:ascii="Times New Roman" w:hAnsi="Times New Roman" w:cs="Times New Roman"/>
        </w:rPr>
        <w:t xml:space="preserve">А = </w:t>
      </w:r>
      <w:r w:rsidR="00F30183">
        <w:rPr>
          <w:rFonts w:ascii="Times New Roman" w:hAnsi="Times New Roman" w:cs="Times New Roman"/>
        </w:rPr>
        <w:t>1</w:t>
      </w:r>
      <w:r w:rsidR="00353C6F">
        <w:rPr>
          <w:rFonts w:ascii="Times New Roman" w:hAnsi="Times New Roman" w:cs="Times New Roman"/>
        </w:rPr>
        <w:t>7</w:t>
      </w:r>
      <w:r w:rsidR="00F30183">
        <w:rPr>
          <w:rFonts w:ascii="Times New Roman" w:hAnsi="Times New Roman" w:cs="Times New Roman"/>
        </w:rPr>
        <w:t>0</w:t>
      </w:r>
      <w:r w:rsidRPr="00F30183">
        <w:rPr>
          <w:rFonts w:ascii="Times New Roman" w:hAnsi="Times New Roman" w:cs="Times New Roman"/>
        </w:rPr>
        <w:t xml:space="preserve"> чел. (см табл. 3.1.1.)</w:t>
      </w:r>
    </w:p>
    <w:p w:rsidR="006F10DB" w:rsidRPr="00F30183" w:rsidRDefault="006F10DB" w:rsidP="006F10DB">
      <w:pPr>
        <w:pStyle w:val="a3"/>
        <w:ind w:firstLine="357"/>
        <w:jc w:val="both"/>
        <w:rPr>
          <w:rFonts w:ascii="Times New Roman" w:hAnsi="Times New Roman" w:cs="Times New Roman"/>
        </w:rPr>
      </w:pPr>
      <w:r w:rsidRPr="00F30183">
        <w:rPr>
          <w:rFonts w:ascii="Times New Roman" w:hAnsi="Times New Roman" w:cs="Times New Roman"/>
        </w:rPr>
        <w:t xml:space="preserve">а = </w:t>
      </w:r>
      <w:r w:rsidR="00353C6F">
        <w:rPr>
          <w:rFonts w:ascii="Times New Roman" w:hAnsi="Times New Roman" w:cs="Times New Roman"/>
        </w:rPr>
        <w:t>15,8</w:t>
      </w:r>
      <w:r w:rsidRPr="00F30183">
        <w:rPr>
          <w:rFonts w:ascii="Times New Roman" w:hAnsi="Times New Roman" w:cs="Times New Roman"/>
        </w:rPr>
        <w:t>% (см табл. 3.3.4.)</w:t>
      </w:r>
    </w:p>
    <w:p w:rsidR="006F10DB" w:rsidRPr="00F30183" w:rsidRDefault="006F10DB" w:rsidP="006F10DB">
      <w:pPr>
        <w:pStyle w:val="a3"/>
        <w:ind w:firstLine="357"/>
        <w:jc w:val="both"/>
        <w:rPr>
          <w:rFonts w:ascii="Times New Roman" w:hAnsi="Times New Roman" w:cs="Times New Roman"/>
        </w:rPr>
      </w:pPr>
      <w:r w:rsidRPr="00F30183">
        <w:rPr>
          <w:rFonts w:ascii="Times New Roman" w:hAnsi="Times New Roman" w:cs="Times New Roman"/>
        </w:rPr>
        <w:t xml:space="preserve">Б = </w:t>
      </w:r>
      <w:r w:rsidR="00F30183">
        <w:rPr>
          <w:rFonts w:ascii="Times New Roman" w:hAnsi="Times New Roman" w:cs="Times New Roman"/>
        </w:rPr>
        <w:t>8,5</w:t>
      </w:r>
      <w:r w:rsidRPr="00F30183">
        <w:rPr>
          <w:rFonts w:ascii="Times New Roman" w:hAnsi="Times New Roman" w:cs="Times New Roman"/>
        </w:rPr>
        <w:t>% (см п. 3.2.)</w:t>
      </w:r>
    </w:p>
    <w:p w:rsidR="006F10DB" w:rsidRPr="00F30183" w:rsidRDefault="006F10DB" w:rsidP="006F10DB">
      <w:pPr>
        <w:pStyle w:val="a3"/>
        <w:ind w:firstLine="357"/>
        <w:jc w:val="both"/>
        <w:rPr>
          <w:rFonts w:ascii="Times New Roman" w:hAnsi="Times New Roman" w:cs="Times New Roman"/>
        </w:rPr>
      </w:pPr>
      <w:r w:rsidRPr="00F30183">
        <w:rPr>
          <w:rFonts w:ascii="Times New Roman" w:hAnsi="Times New Roman" w:cs="Times New Roman"/>
        </w:rPr>
        <w:t xml:space="preserve">Т = </w:t>
      </w:r>
      <w:r w:rsidR="00F30183">
        <w:rPr>
          <w:rFonts w:ascii="Times New Roman" w:hAnsi="Times New Roman" w:cs="Times New Roman"/>
        </w:rPr>
        <w:t>62</w:t>
      </w:r>
      <w:r w:rsidRPr="00F30183">
        <w:rPr>
          <w:rFonts w:ascii="Times New Roman" w:hAnsi="Times New Roman" w:cs="Times New Roman"/>
        </w:rPr>
        <w:t>% (см табл. 3.3.4.)</w:t>
      </w:r>
    </w:p>
    <w:p w:rsidR="00F30183" w:rsidRPr="000468ED" w:rsidRDefault="00F30183" w:rsidP="00F30183">
      <w:pPr>
        <w:pStyle w:val="a3"/>
        <w:ind w:firstLine="357"/>
        <w:jc w:val="both"/>
        <w:rPr>
          <w:rFonts w:ascii="Times New Roman" w:hAnsi="Times New Roman" w:cs="Times New Roman"/>
          <w:lang w:eastAsia="en-US"/>
        </w:rPr>
      </w:pPr>
      <m:oMathPara>
        <m:oMath>
          <m:r>
            <m:rPr>
              <m:sty m:val="b"/>
            </m:rPr>
            <w:rPr>
              <w:rFonts w:ascii="Cambria Math" w:hAnsi="Cambria Math" w:cs="Times New Roman"/>
            </w:rPr>
            <m:t>H</m:t>
          </m:r>
          <m:d>
            <m:dPr>
              <m:ctrlPr>
                <w:rPr>
                  <w:rFonts w:ascii="Cambria Math" w:hAnsi="Times New Roman" w:cs="Times New Roman"/>
                  <w:b/>
                </w:rPr>
              </m:ctrlPr>
            </m:dPr>
            <m:e>
              <m:r>
                <m:rPr>
                  <m:sty m:val="b"/>
                </m:rPr>
                <w:rPr>
                  <w:rFonts w:ascii="Cambria Math" w:hAnsi="Cambria Math" w:cs="Times New Roman"/>
                </w:rPr>
                <m:t>2031</m:t>
              </m:r>
              <m:r>
                <m:rPr>
                  <m:sty m:val="b"/>
                </m:rPr>
                <w:rPr>
                  <w:rFonts w:ascii="Times New Roman" w:hAnsi="Times New Roman" w:cs="Times New Roman"/>
                </w:rPr>
                <m:t>г</m:t>
              </m:r>
              <m:r>
                <m:rPr>
                  <m:sty m:val="b"/>
                </m:rPr>
                <w:rPr>
                  <w:rFonts w:ascii="Cambria Math" w:hAnsi="Times New Roman" w:cs="Times New Roman"/>
                </w:rPr>
                <m:t>.</m:t>
              </m:r>
            </m:e>
          </m:d>
          <m:d>
            <m:dPr>
              <m:ctrlPr>
                <w:rPr>
                  <w:rFonts w:ascii="Cambria Math" w:hAnsi="Times New Roman" w:cs="Times New Roman"/>
                  <w:b/>
                </w:rPr>
              </m:ctrlPr>
            </m:dPr>
            <m:e>
              <m:r>
                <m:rPr>
                  <m:sty m:val="b"/>
                </m:rPr>
                <w:rPr>
                  <w:rFonts w:ascii="Times New Roman" w:hAnsi="Times New Roman" w:cs="Times New Roman"/>
                </w:rPr>
                <m:t>труд</m:t>
              </m:r>
              <m:r>
                <m:rPr>
                  <m:sty m:val="b"/>
                </m:rPr>
                <w:rPr>
                  <w:rFonts w:ascii="Cambria Math" w:hAnsi="Times New Roman" w:cs="Times New Roman"/>
                </w:rPr>
                <m:t>.</m:t>
              </m:r>
            </m:e>
          </m:d>
          <m:r>
            <w:rPr>
              <w:rFonts w:ascii="Cambria Math" w:hAnsi="Times New Roman" w:cs="Times New Roman"/>
            </w:rPr>
            <m:t xml:space="preserve">= </m:t>
          </m:r>
          <m:f>
            <m:fPr>
              <m:ctrlPr>
                <w:rPr>
                  <w:rFonts w:ascii="Cambria Math" w:eastAsia="Calibri" w:hAnsi="Times New Roman" w:cs="Times New Roman"/>
                  <w:lang w:eastAsia="en-US"/>
                </w:rPr>
              </m:ctrlPr>
            </m:fPr>
            <m:num>
              <m:r>
                <m:rPr>
                  <m:sty m:val="p"/>
                </m:rPr>
                <w:rPr>
                  <w:rFonts w:ascii="Cambria Math" w:hAnsi="Times New Roman" w:cs="Times New Roman"/>
                </w:rPr>
                <m:t>170</m:t>
              </m:r>
              <m:r>
                <m:rPr>
                  <m:sty m:val="p"/>
                </m:rPr>
                <w:rPr>
                  <w:rFonts w:ascii="Times New Roman" w:hAnsi="Times New Roman" w:cs="Times New Roman"/>
                </w:rPr>
                <m:t>х</m:t>
              </m:r>
              <m:r>
                <m:rPr>
                  <m:sty m:val="p"/>
                </m:rPr>
                <w:rPr>
                  <w:rFonts w:ascii="Cambria Math" w:hAnsi="Times New Roman" w:cs="Times New Roman"/>
                </w:rPr>
                <m:t>100</m:t>
              </m:r>
            </m:num>
            <m:den>
              <m:r>
                <m:rPr>
                  <m:sty m:val="p"/>
                </m:rPr>
                <w:rPr>
                  <w:rFonts w:ascii="Cambria Math" w:hAnsi="Times New Roman" w:cs="Times New Roman"/>
                </w:rPr>
                <m:t>62</m:t>
              </m:r>
              <m:r>
                <m:rPr>
                  <m:sty m:val="p"/>
                </m:rPr>
                <w:rPr>
                  <w:rFonts w:ascii="Times New Roman" w:hAnsi="Times New Roman" w:cs="Times New Roman"/>
                </w:rPr>
                <m:t>-</m:t>
              </m:r>
              <m:r>
                <m:rPr>
                  <m:sty m:val="p"/>
                </m:rPr>
                <w:rPr>
                  <w:rFonts w:ascii="Cambria Math" w:hAnsi="Times New Roman" w:cs="Times New Roman"/>
                </w:rPr>
                <m:t>15,8</m:t>
              </m:r>
              <m:r>
                <m:rPr>
                  <m:sty m:val="p"/>
                </m:rPr>
                <w:rPr>
                  <w:rFonts w:ascii="Times New Roman" w:hAnsi="Times New Roman" w:cs="Times New Roman"/>
                </w:rPr>
                <m:t>-</m:t>
              </m:r>
              <m:r>
                <m:rPr>
                  <m:sty m:val="p"/>
                </m:rPr>
                <w:rPr>
                  <w:rFonts w:ascii="Cambria Math" w:hAnsi="Times New Roman" w:cs="Times New Roman"/>
                </w:rPr>
                <m:t>8,5</m:t>
              </m:r>
            </m:den>
          </m:f>
          <m:r>
            <m:rPr>
              <m:sty m:val="p"/>
            </m:rPr>
            <w:rPr>
              <w:rFonts w:ascii="Cambria Math" w:eastAsia="Calibri" w:hAnsi="Times New Roman" w:cs="Times New Roman"/>
              <w:lang w:eastAsia="en-US"/>
            </w:rPr>
            <m:t xml:space="preserve">=450 </m:t>
          </m:r>
          <m:r>
            <m:rPr>
              <m:sty m:val="p"/>
            </m:rPr>
            <w:rPr>
              <w:rFonts w:ascii="Times New Roman" w:eastAsia="Calibri" w:hAnsi="Times New Roman" w:cs="Times New Roman"/>
              <w:lang w:eastAsia="en-US"/>
            </w:rPr>
            <m:t>жителей</m:t>
          </m:r>
        </m:oMath>
      </m:oMathPara>
    </w:p>
    <w:p w:rsidR="006F10DB" w:rsidRPr="006E0357" w:rsidRDefault="006F10DB" w:rsidP="0071794F">
      <w:pPr>
        <w:pStyle w:val="a3"/>
        <w:spacing w:line="240" w:lineRule="auto"/>
        <w:ind w:firstLine="357"/>
        <w:jc w:val="both"/>
        <w:rPr>
          <w:color w:val="FF0000"/>
        </w:rPr>
      </w:pPr>
    </w:p>
    <w:p w:rsidR="006F10DB" w:rsidRPr="00DB1938" w:rsidRDefault="006F10DB" w:rsidP="0071794F">
      <w:pPr>
        <w:pStyle w:val="a3"/>
        <w:spacing w:line="240" w:lineRule="auto"/>
        <w:ind w:firstLine="357"/>
        <w:jc w:val="both"/>
        <w:rPr>
          <w:rFonts w:ascii="Times New Roman" w:hAnsi="Times New Roman" w:cs="Times New Roman"/>
        </w:rPr>
      </w:pPr>
      <w:r>
        <w:rPr>
          <w:rFonts w:ascii="Times New Roman" w:hAnsi="Times New Roman" w:cs="Times New Roman"/>
        </w:rPr>
        <w:t xml:space="preserve">Данный метод расчета позволяет определить перспективную численность населения при оптимальной структуре трудовых ресурсов, однако не учитывает, сложившуюся на настоящий момент, тяжелую демографическую ситуацию, на преодоление которой, даже при условии интенсивного развития </w:t>
      </w:r>
      <w:r w:rsidR="00FC11B0">
        <w:rPr>
          <w:rFonts w:ascii="Times New Roman" w:hAnsi="Times New Roman" w:cs="Times New Roman"/>
        </w:rPr>
        <w:t>поселка</w:t>
      </w:r>
      <w:r>
        <w:rPr>
          <w:rFonts w:ascii="Times New Roman" w:hAnsi="Times New Roman" w:cs="Times New Roman"/>
        </w:rPr>
        <w:t xml:space="preserve"> понадобиться 10-15 лет.</w:t>
      </w:r>
    </w:p>
    <w:p w:rsidR="0071794F" w:rsidRDefault="006F10DB" w:rsidP="0071794F">
      <w:pPr>
        <w:spacing w:after="200" w:line="276" w:lineRule="auto"/>
        <w:jc w:val="both"/>
      </w:pPr>
      <w:r w:rsidRPr="00DB1938">
        <w:t xml:space="preserve">Таким образом, перспективная численность населения </w:t>
      </w:r>
      <w:r w:rsidR="00F30183">
        <w:t>п.Сосьва</w:t>
      </w:r>
      <w:r w:rsidRPr="00DB1938">
        <w:t xml:space="preserve"> принимается </w:t>
      </w:r>
      <w:r>
        <w:t xml:space="preserve">на </w:t>
      </w:r>
      <w:r w:rsidRPr="00DB1938">
        <w:t xml:space="preserve">расчетный срок </w:t>
      </w:r>
      <w:r>
        <w:t xml:space="preserve">– 2031 г.-  </w:t>
      </w:r>
      <w:r w:rsidR="00F30183">
        <w:t>450</w:t>
      </w:r>
      <w:r>
        <w:t xml:space="preserve"> жителей, с учетом </w:t>
      </w:r>
      <w:r w:rsidR="00F30183">
        <w:t>дачного населения, проживающего сезонно, численность постоянного населения поселка на расчетный срок составит 380-400 жителей</w:t>
      </w:r>
      <w:r>
        <w:t>.</w:t>
      </w:r>
      <w:r w:rsidR="0071794F">
        <w:br w:type="page"/>
      </w:r>
    </w:p>
    <w:p w:rsidR="003C416E" w:rsidRPr="005F29A1" w:rsidRDefault="005F29A1" w:rsidP="0071794F">
      <w:pPr>
        <w:pStyle w:val="1"/>
        <w:rPr>
          <w:rFonts w:cs="Times New Roman"/>
          <w:szCs w:val="24"/>
        </w:rPr>
      </w:pPr>
      <w:bookmarkStart w:id="96" w:name="_Toc311113398"/>
      <w:bookmarkStart w:id="97" w:name="_Toc368927771"/>
      <w:r w:rsidRPr="005F29A1">
        <w:rPr>
          <w:rFonts w:cs="Times New Roman"/>
          <w:szCs w:val="24"/>
        </w:rPr>
        <w:lastRenderedPageBreak/>
        <w:t>4</w:t>
      </w:r>
      <w:r w:rsidR="003C416E" w:rsidRPr="005F29A1">
        <w:rPr>
          <w:rFonts w:cs="Times New Roman"/>
          <w:szCs w:val="24"/>
        </w:rPr>
        <w:t xml:space="preserve">. Основные направления градостроительного развития </w:t>
      </w:r>
      <w:bookmarkEnd w:id="96"/>
      <w:r w:rsidR="00221725">
        <w:rPr>
          <w:rFonts w:cs="Times New Roman"/>
          <w:szCs w:val="24"/>
        </w:rPr>
        <w:t>п.</w:t>
      </w:r>
      <w:r w:rsidR="00BF3791">
        <w:rPr>
          <w:rFonts w:cs="Times New Roman"/>
          <w:szCs w:val="24"/>
        </w:rPr>
        <w:t xml:space="preserve"> </w:t>
      </w:r>
      <w:r w:rsidR="00221725">
        <w:rPr>
          <w:rFonts w:cs="Times New Roman"/>
          <w:szCs w:val="24"/>
        </w:rPr>
        <w:t>Сосьва.</w:t>
      </w:r>
      <w:bookmarkEnd w:id="97"/>
    </w:p>
    <w:p w:rsidR="003C416E" w:rsidRPr="00E74BCA" w:rsidRDefault="005F29A1" w:rsidP="0071794F">
      <w:pPr>
        <w:pStyle w:val="2"/>
        <w:spacing w:before="0"/>
        <w:rPr>
          <w:rStyle w:val="10"/>
          <w:rFonts w:eastAsiaTheme="majorEastAsia" w:cs="Times New Roman"/>
          <w:b/>
          <w:szCs w:val="24"/>
        </w:rPr>
      </w:pPr>
      <w:bookmarkStart w:id="98" w:name="_Toc311113399"/>
      <w:bookmarkStart w:id="99" w:name="_Toc368927772"/>
      <w:r w:rsidRPr="00BF3791">
        <w:t>4</w:t>
      </w:r>
      <w:r w:rsidR="003C416E" w:rsidRPr="00BF3791">
        <w:t xml:space="preserve">.1. </w:t>
      </w:r>
      <w:r w:rsidR="003C416E" w:rsidRPr="00E74BCA">
        <w:rPr>
          <w:rStyle w:val="10"/>
          <w:rFonts w:eastAsiaTheme="majorEastAsia" w:cs="Times New Roman"/>
          <w:b/>
          <w:szCs w:val="24"/>
        </w:rPr>
        <w:t>Территория населенного пункта.</w:t>
      </w:r>
      <w:bookmarkEnd w:id="98"/>
      <w:bookmarkEnd w:id="99"/>
    </w:p>
    <w:p w:rsidR="00DD46E3" w:rsidRPr="00DD46E3" w:rsidRDefault="002B2164" w:rsidP="002B2164">
      <w:pPr>
        <w:ind w:firstLine="142"/>
        <w:jc w:val="both"/>
      </w:pPr>
      <w:r>
        <w:t>Площадь п</w:t>
      </w:r>
      <w:r w:rsidR="00DD46E3">
        <w:t xml:space="preserve">. </w:t>
      </w:r>
      <w:r w:rsidR="00A471EF">
        <w:t xml:space="preserve">Сосьва </w:t>
      </w:r>
      <w:r w:rsidR="00DD46E3">
        <w:t xml:space="preserve"> в границах</w:t>
      </w:r>
      <w:r w:rsidR="00A471EF">
        <w:t xml:space="preserve"> </w:t>
      </w:r>
      <w:r>
        <w:t xml:space="preserve">проектируемой </w:t>
      </w:r>
      <w:r w:rsidR="00DD46E3">
        <w:t>черты населённого пункта</w:t>
      </w:r>
      <w:r>
        <w:t xml:space="preserve"> составляет 73 га</w:t>
      </w:r>
      <w:r w:rsidR="00DD46E3">
        <w:t xml:space="preserve">. Средневзвешенная плотность населения в селитебной зоне составляет </w:t>
      </w:r>
      <w:r>
        <w:t>6,6</w:t>
      </w:r>
      <w:r w:rsidR="00DD46E3">
        <w:t xml:space="preserve"> чел/га.</w:t>
      </w:r>
    </w:p>
    <w:p w:rsidR="00FF67A2" w:rsidRDefault="00FF67A2" w:rsidP="002B2164">
      <w:pPr>
        <w:ind w:firstLine="142"/>
        <w:jc w:val="both"/>
      </w:pPr>
      <w:r>
        <w:t xml:space="preserve">Селитебная территория окружена </w:t>
      </w:r>
      <w:r w:rsidR="002B2164">
        <w:t>лесными массивами, а с востока ограничена р.Сосьва</w:t>
      </w:r>
      <w:r>
        <w:t xml:space="preserve">. </w:t>
      </w:r>
      <w:r w:rsidR="00DD46E3">
        <w:t xml:space="preserve">Территория </w:t>
      </w:r>
      <w:r w:rsidR="00FC11B0">
        <w:t>поселка</w:t>
      </w:r>
      <w:r w:rsidR="00DD46E3">
        <w:t xml:space="preserve"> используется достаточно интенсивно, ж</w:t>
      </w:r>
      <w:r>
        <w:t xml:space="preserve">илой фонд составляет преимущественно частный сектор, где в индивидуальную застройку включены </w:t>
      </w:r>
      <w:r w:rsidR="00C707FF">
        <w:t>при</w:t>
      </w:r>
      <w:r>
        <w:t xml:space="preserve">усадебные участки </w:t>
      </w:r>
      <w:r w:rsidR="00C707FF">
        <w:t>и огороды</w:t>
      </w:r>
      <w:r>
        <w:t>.</w:t>
      </w:r>
    </w:p>
    <w:p w:rsidR="00DD46E3" w:rsidRPr="00B177D2" w:rsidRDefault="00DD46E3" w:rsidP="002B2164">
      <w:pPr>
        <w:ind w:firstLine="284"/>
        <w:jc w:val="both"/>
      </w:pPr>
      <w:r w:rsidRPr="00B177D2">
        <w:rPr>
          <w:bCs/>
        </w:rPr>
        <w:t xml:space="preserve">Современный баланс территории </w:t>
      </w:r>
      <w:r w:rsidR="00FC11B0">
        <w:rPr>
          <w:bCs/>
        </w:rPr>
        <w:t>п.Сосьва</w:t>
      </w:r>
      <w:r w:rsidRPr="00B177D2">
        <w:rPr>
          <w:bCs/>
        </w:rPr>
        <w:t xml:space="preserve"> по функциональному использованию приведен в таблице</w:t>
      </w:r>
      <w:r w:rsidRPr="00B177D2">
        <w:t xml:space="preserve"> </w:t>
      </w:r>
      <w:r w:rsidR="005F29A1">
        <w:t>4</w:t>
      </w:r>
      <w:r w:rsidRPr="00B177D2">
        <w:t xml:space="preserve">.1.1 (расчет произведен в электронной базе </w:t>
      </w:r>
      <w:r>
        <w:t>ГИС ИнГEO</w:t>
      </w:r>
      <w:r w:rsidRPr="00B177D2">
        <w:t>).</w:t>
      </w:r>
    </w:p>
    <w:p w:rsidR="00DD46E3" w:rsidRPr="00A471EF" w:rsidRDefault="00DD46E3" w:rsidP="00DD46E3">
      <w:pPr>
        <w:jc w:val="right"/>
      </w:pPr>
      <w:r w:rsidRPr="00A471EF">
        <w:t xml:space="preserve">Таблица </w:t>
      </w:r>
      <w:r w:rsidR="005F29A1" w:rsidRPr="00A471EF">
        <w:t>4</w:t>
      </w:r>
      <w:r w:rsidRPr="00A471EF">
        <w:t>.1.1</w:t>
      </w:r>
    </w:p>
    <w:p w:rsidR="00DD46E3" w:rsidRPr="00A471EF" w:rsidRDefault="00DD46E3" w:rsidP="00DD46E3">
      <w:pPr>
        <w:jc w:val="center"/>
      </w:pPr>
      <w:r w:rsidRPr="00A471EF">
        <w:t>Баланс территории по функциональному использованию</w:t>
      </w:r>
      <w:r w:rsidR="0071794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4827"/>
        <w:gridCol w:w="2071"/>
        <w:gridCol w:w="2145"/>
      </w:tblGrid>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b/>
                <w:bCs/>
              </w:rPr>
              <w:br w:type="page"/>
            </w:r>
          </w:p>
        </w:tc>
        <w:tc>
          <w:tcPr>
            <w:tcW w:w="4827"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Наименование</w:t>
            </w:r>
          </w:p>
        </w:tc>
        <w:tc>
          <w:tcPr>
            <w:tcW w:w="2071" w:type="dxa"/>
          </w:tcPr>
          <w:p w:rsidR="00DD46E3" w:rsidRPr="00B177D2" w:rsidRDefault="00DD46E3" w:rsidP="00167F92">
            <w:pPr>
              <w:pStyle w:val="a3"/>
              <w:spacing w:line="240" w:lineRule="auto"/>
              <w:ind w:firstLine="0"/>
              <w:jc w:val="center"/>
              <w:rPr>
                <w:rFonts w:ascii="Times New Roman" w:hAnsi="Times New Roman" w:cs="Times New Roman"/>
              </w:rPr>
            </w:pPr>
            <w:r w:rsidRPr="00B177D2">
              <w:rPr>
                <w:rFonts w:ascii="Times New Roman" w:hAnsi="Times New Roman" w:cs="Times New Roman"/>
              </w:rPr>
              <w:t xml:space="preserve">Площадь, </w:t>
            </w:r>
            <w:r w:rsidR="00167F92">
              <w:rPr>
                <w:rFonts w:ascii="Times New Roman" w:hAnsi="Times New Roman" w:cs="Times New Roman"/>
              </w:rPr>
              <w:t>г</w:t>
            </w:r>
            <w:r w:rsidRPr="00B177D2">
              <w:rPr>
                <w:rFonts w:ascii="Times New Roman" w:hAnsi="Times New Roman" w:cs="Times New Roman"/>
              </w:rPr>
              <w:t>а</w:t>
            </w:r>
          </w:p>
        </w:tc>
        <w:tc>
          <w:tcPr>
            <w:tcW w:w="2145" w:type="dxa"/>
          </w:tcPr>
          <w:p w:rsidR="00DD46E3" w:rsidRPr="00B177D2" w:rsidRDefault="00DD46E3" w:rsidP="00E33566">
            <w:pPr>
              <w:pStyle w:val="a3"/>
              <w:spacing w:line="240" w:lineRule="auto"/>
              <w:ind w:firstLine="0"/>
              <w:jc w:val="center"/>
              <w:rPr>
                <w:rFonts w:ascii="Times New Roman" w:hAnsi="Times New Roman" w:cs="Times New Roman"/>
              </w:rPr>
            </w:pPr>
            <w:r w:rsidRPr="00B177D2">
              <w:rPr>
                <w:rFonts w:ascii="Times New Roman" w:hAnsi="Times New Roman" w:cs="Times New Roman"/>
              </w:rPr>
              <w:t>% к итогу</w:t>
            </w:r>
          </w:p>
        </w:tc>
      </w:tr>
      <w:tr w:rsidR="00DD46E3" w:rsidRPr="00B177D2" w:rsidTr="00DD46E3">
        <w:trPr>
          <w:trHeight w:val="273"/>
        </w:trPr>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1</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Жилая зона,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Default="00DD46E3" w:rsidP="00DD46E3">
            <w:pPr>
              <w:pStyle w:val="a3"/>
              <w:spacing w:line="240" w:lineRule="auto"/>
              <w:ind w:left="175" w:hanging="142"/>
              <w:jc w:val="both"/>
              <w:rPr>
                <w:rFonts w:ascii="Times New Roman" w:hAnsi="Times New Roman" w:cs="Times New Roman"/>
              </w:rPr>
            </w:pPr>
            <w:r w:rsidRPr="00B177D2">
              <w:rPr>
                <w:rFonts w:ascii="Times New Roman" w:hAnsi="Times New Roman" w:cs="Times New Roman"/>
              </w:rPr>
              <w:t xml:space="preserve">- </w:t>
            </w:r>
            <w:r>
              <w:rPr>
                <w:rFonts w:ascii="Times New Roman" w:hAnsi="Times New Roman" w:cs="Times New Roman"/>
              </w:rPr>
              <w:t xml:space="preserve">индивидуальной </w:t>
            </w:r>
            <w:r w:rsidRPr="00B177D2">
              <w:rPr>
                <w:rFonts w:ascii="Times New Roman" w:hAnsi="Times New Roman" w:cs="Times New Roman"/>
              </w:rPr>
              <w:t xml:space="preserve">усадебной застройки </w:t>
            </w:r>
          </w:p>
          <w:p w:rsidR="00DD46E3" w:rsidRPr="00B177D2" w:rsidRDefault="00DD46E3" w:rsidP="00DD46E3">
            <w:pPr>
              <w:pStyle w:val="a3"/>
              <w:spacing w:line="240" w:lineRule="auto"/>
              <w:ind w:left="175" w:hanging="142"/>
              <w:jc w:val="both"/>
              <w:rPr>
                <w:rFonts w:ascii="Times New Roman" w:hAnsi="Times New Roman" w:cs="Times New Roman"/>
              </w:rPr>
            </w:pPr>
            <w:r>
              <w:rPr>
                <w:rFonts w:ascii="Times New Roman" w:hAnsi="Times New Roman" w:cs="Times New Roman"/>
              </w:rPr>
              <w:t>- участки д/с и школ</w:t>
            </w:r>
          </w:p>
        </w:tc>
        <w:tc>
          <w:tcPr>
            <w:tcW w:w="2071" w:type="dxa"/>
          </w:tcPr>
          <w:p w:rsidR="00DD46E3" w:rsidRPr="00A471EF" w:rsidRDefault="00686D70" w:rsidP="00E33566">
            <w:pPr>
              <w:pStyle w:val="a3"/>
              <w:spacing w:line="240" w:lineRule="auto"/>
              <w:ind w:firstLine="0"/>
              <w:jc w:val="center"/>
              <w:rPr>
                <w:rFonts w:ascii="Times New Roman" w:hAnsi="Times New Roman" w:cs="Times New Roman"/>
                <w:b/>
              </w:rPr>
            </w:pPr>
            <w:r>
              <w:rPr>
                <w:rFonts w:ascii="Times New Roman" w:hAnsi="Times New Roman" w:cs="Times New Roman"/>
                <w:b/>
              </w:rPr>
              <w:t>17,3</w:t>
            </w:r>
          </w:p>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17,0</w:t>
            </w:r>
          </w:p>
          <w:p w:rsidR="00DD46E3" w:rsidRPr="00A471EF" w:rsidRDefault="00DD46E3" w:rsidP="00686D70">
            <w:pPr>
              <w:pStyle w:val="a3"/>
              <w:spacing w:line="240" w:lineRule="auto"/>
              <w:ind w:firstLine="0"/>
              <w:jc w:val="center"/>
              <w:rPr>
                <w:rFonts w:ascii="Times New Roman" w:hAnsi="Times New Roman" w:cs="Times New Roman"/>
              </w:rPr>
            </w:pPr>
            <w:r w:rsidRPr="00A471EF">
              <w:rPr>
                <w:rFonts w:ascii="Times New Roman" w:hAnsi="Times New Roman" w:cs="Times New Roman"/>
              </w:rPr>
              <w:t>0,</w:t>
            </w:r>
            <w:r w:rsidR="00686D70">
              <w:rPr>
                <w:rFonts w:ascii="Times New Roman" w:hAnsi="Times New Roman" w:cs="Times New Roman"/>
              </w:rPr>
              <w:t>3</w:t>
            </w:r>
          </w:p>
        </w:tc>
        <w:tc>
          <w:tcPr>
            <w:tcW w:w="2145" w:type="dxa"/>
          </w:tcPr>
          <w:p w:rsidR="00DD46E3" w:rsidRPr="00A471EF" w:rsidRDefault="00686D70" w:rsidP="00E33566">
            <w:pPr>
              <w:pStyle w:val="a3"/>
              <w:spacing w:line="240" w:lineRule="auto"/>
              <w:ind w:firstLine="0"/>
              <w:jc w:val="center"/>
              <w:rPr>
                <w:rFonts w:ascii="Times New Roman" w:hAnsi="Times New Roman" w:cs="Times New Roman"/>
                <w:b/>
              </w:rPr>
            </w:pPr>
            <w:r>
              <w:rPr>
                <w:rFonts w:ascii="Times New Roman" w:hAnsi="Times New Roman" w:cs="Times New Roman"/>
                <w:b/>
              </w:rPr>
              <w:t>23,7</w:t>
            </w:r>
          </w:p>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23,2</w:t>
            </w:r>
          </w:p>
          <w:p w:rsidR="00DD46E3" w:rsidRPr="00A471EF" w:rsidRDefault="00DD46E3" w:rsidP="00686D70">
            <w:pPr>
              <w:pStyle w:val="a3"/>
              <w:spacing w:line="240" w:lineRule="auto"/>
              <w:ind w:firstLine="0"/>
              <w:jc w:val="center"/>
              <w:rPr>
                <w:rFonts w:ascii="Times New Roman" w:hAnsi="Times New Roman" w:cs="Times New Roman"/>
              </w:rPr>
            </w:pPr>
            <w:r w:rsidRPr="00A471EF">
              <w:rPr>
                <w:rFonts w:ascii="Times New Roman" w:hAnsi="Times New Roman" w:cs="Times New Roman"/>
              </w:rPr>
              <w:t>0,</w:t>
            </w:r>
            <w:r w:rsidR="00686D70">
              <w:rPr>
                <w:rFonts w:ascii="Times New Roman" w:hAnsi="Times New Roman" w:cs="Times New Roman"/>
              </w:rPr>
              <w:t>5</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2</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Общественно - деловая зона,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686D70" w:rsidRDefault="00686D70" w:rsidP="00686D70">
            <w:pPr>
              <w:pStyle w:val="a3"/>
              <w:spacing w:line="240" w:lineRule="auto"/>
              <w:ind w:left="175" w:hanging="142"/>
              <w:jc w:val="both"/>
              <w:rPr>
                <w:rFonts w:ascii="Times New Roman" w:hAnsi="Times New Roman" w:cs="Times New Roman"/>
              </w:rPr>
            </w:pPr>
            <w:r>
              <w:rPr>
                <w:rFonts w:ascii="Times New Roman" w:hAnsi="Times New Roman" w:cs="Times New Roman"/>
              </w:rPr>
              <w:t>-</w:t>
            </w:r>
            <w:r w:rsidR="00DD46E3">
              <w:rPr>
                <w:rFonts w:ascii="Times New Roman" w:hAnsi="Times New Roman" w:cs="Times New Roman"/>
              </w:rPr>
              <w:t>админис</w:t>
            </w:r>
            <w:r>
              <w:rPr>
                <w:rFonts w:ascii="Times New Roman" w:hAnsi="Times New Roman" w:cs="Times New Roman"/>
              </w:rPr>
              <w:t>тративных,</w:t>
            </w:r>
            <w:r w:rsidR="00DD46E3">
              <w:rPr>
                <w:rFonts w:ascii="Times New Roman" w:hAnsi="Times New Roman" w:cs="Times New Roman"/>
              </w:rPr>
              <w:t xml:space="preserve">торговых, </w:t>
            </w:r>
            <w:r w:rsidR="00DD46E3" w:rsidRPr="00B177D2">
              <w:rPr>
                <w:rFonts w:ascii="Times New Roman" w:hAnsi="Times New Roman" w:cs="Times New Roman"/>
              </w:rPr>
              <w:t>обслуживающих, досуговых учреждений</w:t>
            </w:r>
          </w:p>
          <w:p w:rsidR="00DD46E3" w:rsidRPr="00B177D2" w:rsidRDefault="00DD46E3" w:rsidP="00DD46E3">
            <w:pPr>
              <w:pStyle w:val="a3"/>
              <w:spacing w:line="240" w:lineRule="auto"/>
              <w:ind w:firstLine="0"/>
              <w:jc w:val="both"/>
              <w:rPr>
                <w:rFonts w:ascii="Times New Roman" w:hAnsi="Times New Roman" w:cs="Times New Roman"/>
              </w:rPr>
            </w:pPr>
          </w:p>
        </w:tc>
        <w:tc>
          <w:tcPr>
            <w:tcW w:w="2071" w:type="dxa"/>
          </w:tcPr>
          <w:p w:rsidR="00DD46E3" w:rsidRPr="00A471EF" w:rsidRDefault="00686D70" w:rsidP="00E33566">
            <w:pPr>
              <w:pStyle w:val="a3"/>
              <w:spacing w:line="240" w:lineRule="auto"/>
              <w:ind w:firstLine="0"/>
              <w:jc w:val="center"/>
              <w:rPr>
                <w:rFonts w:ascii="Times New Roman" w:hAnsi="Times New Roman" w:cs="Times New Roman"/>
                <w:b/>
              </w:rPr>
            </w:pPr>
            <w:r>
              <w:rPr>
                <w:rFonts w:ascii="Times New Roman" w:hAnsi="Times New Roman" w:cs="Times New Roman"/>
                <w:b/>
              </w:rPr>
              <w:t>0,17</w:t>
            </w:r>
          </w:p>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0,17</w:t>
            </w:r>
          </w:p>
          <w:p w:rsidR="00DD46E3" w:rsidRPr="00A471EF" w:rsidRDefault="00DD46E3" w:rsidP="00E33566">
            <w:pPr>
              <w:pStyle w:val="a3"/>
              <w:spacing w:line="240" w:lineRule="auto"/>
              <w:ind w:firstLine="0"/>
              <w:jc w:val="center"/>
              <w:rPr>
                <w:rFonts w:ascii="Times New Roman" w:hAnsi="Times New Roman" w:cs="Times New Roman"/>
              </w:rPr>
            </w:pPr>
          </w:p>
          <w:p w:rsidR="00DD46E3" w:rsidRPr="00A471EF" w:rsidRDefault="00DD46E3" w:rsidP="00E33566">
            <w:pPr>
              <w:pStyle w:val="a3"/>
              <w:spacing w:line="240" w:lineRule="auto"/>
              <w:ind w:firstLine="0"/>
              <w:jc w:val="center"/>
              <w:rPr>
                <w:rFonts w:ascii="Times New Roman" w:hAnsi="Times New Roman" w:cs="Times New Roman"/>
              </w:rPr>
            </w:pPr>
          </w:p>
        </w:tc>
        <w:tc>
          <w:tcPr>
            <w:tcW w:w="2145" w:type="dxa"/>
          </w:tcPr>
          <w:p w:rsidR="00DD46E3" w:rsidRPr="00A471EF" w:rsidRDefault="00686D70" w:rsidP="00E33566">
            <w:pPr>
              <w:pStyle w:val="a3"/>
              <w:spacing w:line="240" w:lineRule="auto"/>
              <w:ind w:firstLine="0"/>
              <w:jc w:val="center"/>
              <w:rPr>
                <w:rFonts w:ascii="Times New Roman" w:hAnsi="Times New Roman" w:cs="Times New Roman"/>
                <w:b/>
              </w:rPr>
            </w:pPr>
            <w:r>
              <w:rPr>
                <w:rFonts w:ascii="Times New Roman" w:hAnsi="Times New Roman" w:cs="Times New Roman"/>
                <w:b/>
              </w:rPr>
              <w:t>0,23</w:t>
            </w:r>
          </w:p>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686D70">
            <w:pPr>
              <w:pStyle w:val="a3"/>
              <w:spacing w:line="240" w:lineRule="auto"/>
              <w:ind w:firstLine="0"/>
              <w:jc w:val="center"/>
              <w:rPr>
                <w:rFonts w:ascii="Times New Roman" w:hAnsi="Times New Roman" w:cs="Times New Roman"/>
              </w:rPr>
            </w:pPr>
            <w:r>
              <w:rPr>
                <w:rFonts w:ascii="Times New Roman" w:hAnsi="Times New Roman" w:cs="Times New Roman"/>
              </w:rPr>
              <w:t>0,23</w:t>
            </w:r>
          </w:p>
        </w:tc>
      </w:tr>
      <w:tr w:rsidR="00DD46E3" w:rsidRPr="00B177D2" w:rsidTr="00DD46E3">
        <w:trPr>
          <w:trHeight w:val="861"/>
        </w:trPr>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3</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b/>
              </w:rPr>
              <w:t>Зона земель сельскохозяйственного</w:t>
            </w:r>
            <w:r w:rsidRPr="00B177D2">
              <w:rPr>
                <w:rFonts w:ascii="Times New Roman" w:hAnsi="Times New Roman" w:cs="Times New Roman"/>
              </w:rPr>
              <w:t xml:space="preserve"> </w:t>
            </w:r>
            <w:r w:rsidRPr="00B177D2">
              <w:rPr>
                <w:rFonts w:ascii="Times New Roman" w:hAnsi="Times New Roman" w:cs="Times New Roman"/>
                <w:b/>
              </w:rPr>
              <w:t>использования,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xml:space="preserve">- </w:t>
            </w:r>
            <w:r>
              <w:rPr>
                <w:rFonts w:ascii="Times New Roman" w:hAnsi="Times New Roman" w:cs="Times New Roman"/>
              </w:rPr>
              <w:t>сенокосов</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огородов и хозпостроек</w:t>
            </w:r>
          </w:p>
        </w:tc>
        <w:tc>
          <w:tcPr>
            <w:tcW w:w="2071" w:type="dxa"/>
          </w:tcPr>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b/>
              </w:rPr>
            </w:pPr>
            <w:r>
              <w:rPr>
                <w:rFonts w:ascii="Times New Roman" w:hAnsi="Times New Roman" w:cs="Times New Roman"/>
                <w:b/>
              </w:rPr>
              <w:t>16,5</w:t>
            </w:r>
          </w:p>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7,7</w:t>
            </w: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8,8</w:t>
            </w:r>
          </w:p>
        </w:tc>
        <w:tc>
          <w:tcPr>
            <w:tcW w:w="2145" w:type="dxa"/>
          </w:tcPr>
          <w:p w:rsidR="00DD46E3" w:rsidRPr="00A471EF" w:rsidRDefault="00DD46E3" w:rsidP="00E33566">
            <w:pPr>
              <w:pStyle w:val="a3"/>
              <w:spacing w:line="240" w:lineRule="auto"/>
              <w:ind w:firstLine="0"/>
              <w:jc w:val="center"/>
              <w:rPr>
                <w:rFonts w:ascii="Times New Roman" w:hAnsi="Times New Roman" w:cs="Times New Roman"/>
              </w:rPr>
            </w:pPr>
          </w:p>
          <w:p w:rsidR="00DD46E3" w:rsidRPr="00A471EF" w:rsidRDefault="00686D70" w:rsidP="00E33566">
            <w:pPr>
              <w:pStyle w:val="a3"/>
              <w:spacing w:line="240" w:lineRule="auto"/>
              <w:ind w:firstLine="0"/>
              <w:jc w:val="center"/>
              <w:rPr>
                <w:rFonts w:ascii="Times New Roman" w:hAnsi="Times New Roman" w:cs="Times New Roman"/>
                <w:b/>
              </w:rPr>
            </w:pPr>
            <w:r>
              <w:rPr>
                <w:rFonts w:ascii="Times New Roman" w:hAnsi="Times New Roman" w:cs="Times New Roman"/>
                <w:b/>
              </w:rPr>
              <w:t>22,6</w:t>
            </w:r>
          </w:p>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10,5</w:t>
            </w: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12,1</w:t>
            </w:r>
          </w:p>
        </w:tc>
      </w:tr>
      <w:tr w:rsidR="00DD46E3" w:rsidRPr="00B177D2" w:rsidTr="00DD46E3">
        <w:trPr>
          <w:trHeight w:val="860"/>
        </w:trPr>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4</w:t>
            </w:r>
          </w:p>
        </w:tc>
        <w:tc>
          <w:tcPr>
            <w:tcW w:w="4827" w:type="dxa"/>
          </w:tcPr>
          <w:p w:rsidR="00DD46E3" w:rsidRDefault="00DD46E3" w:rsidP="00E33566">
            <w:pPr>
              <w:pStyle w:val="a3"/>
              <w:spacing w:line="240" w:lineRule="auto"/>
              <w:ind w:firstLine="0"/>
              <w:jc w:val="both"/>
              <w:rPr>
                <w:rFonts w:ascii="Times New Roman" w:hAnsi="Times New Roman" w:cs="Times New Roman"/>
                <w:b/>
              </w:rPr>
            </w:pPr>
            <w:r>
              <w:rPr>
                <w:rFonts w:ascii="Times New Roman" w:hAnsi="Times New Roman" w:cs="Times New Roman"/>
                <w:b/>
              </w:rPr>
              <w:t>Производственная зона, всего:</w:t>
            </w:r>
          </w:p>
          <w:p w:rsidR="00DD46E3"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В т.ч. территории</w:t>
            </w:r>
          </w:p>
          <w:p w:rsidR="00DD46E3"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 коммунально-складских объектов</w:t>
            </w:r>
          </w:p>
          <w:p w:rsidR="00DD46E3" w:rsidRPr="004A52BF"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 промышленных объектов</w:t>
            </w:r>
          </w:p>
        </w:tc>
        <w:tc>
          <w:tcPr>
            <w:tcW w:w="2071" w:type="dxa"/>
          </w:tcPr>
          <w:p w:rsidR="00DD46E3" w:rsidRPr="00A471EF" w:rsidRDefault="00686D70" w:rsidP="00E33566">
            <w:pPr>
              <w:pStyle w:val="a3"/>
              <w:spacing w:line="240" w:lineRule="auto"/>
              <w:ind w:firstLine="0"/>
              <w:jc w:val="center"/>
              <w:rPr>
                <w:rFonts w:ascii="Times New Roman" w:hAnsi="Times New Roman" w:cs="Times New Roman"/>
                <w:b/>
              </w:rPr>
            </w:pPr>
            <w:r>
              <w:rPr>
                <w:rFonts w:ascii="Times New Roman" w:hAnsi="Times New Roman" w:cs="Times New Roman"/>
                <w:b/>
              </w:rPr>
              <w:t>0,6</w:t>
            </w:r>
          </w:p>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w:t>
            </w: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0,6</w:t>
            </w:r>
          </w:p>
        </w:tc>
        <w:tc>
          <w:tcPr>
            <w:tcW w:w="2145" w:type="dxa"/>
          </w:tcPr>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b/>
              </w:rPr>
              <w:t>0,8</w:t>
            </w:r>
          </w:p>
          <w:p w:rsidR="00DD46E3" w:rsidRPr="00A471EF" w:rsidRDefault="00DD46E3" w:rsidP="00E33566">
            <w:pPr>
              <w:pStyle w:val="a3"/>
              <w:spacing w:line="240" w:lineRule="auto"/>
              <w:ind w:firstLine="0"/>
              <w:jc w:val="center"/>
              <w:rPr>
                <w:rFonts w:ascii="Times New Roman" w:hAnsi="Times New Roman" w:cs="Times New Roman"/>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w:t>
            </w: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0,8</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6</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Природная зона,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рек и водоемов</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лесов, лесопосадок</w:t>
            </w:r>
          </w:p>
          <w:p w:rsidR="00DD46E3" w:rsidRPr="00B177D2" w:rsidRDefault="00DD46E3" w:rsidP="00DD46E3">
            <w:pPr>
              <w:pStyle w:val="a3"/>
              <w:spacing w:line="240" w:lineRule="auto"/>
              <w:ind w:firstLine="0"/>
              <w:jc w:val="both"/>
              <w:rPr>
                <w:rFonts w:ascii="Times New Roman" w:hAnsi="Times New Roman" w:cs="Times New Roman"/>
              </w:rPr>
            </w:pPr>
            <w:r>
              <w:rPr>
                <w:rFonts w:ascii="Times New Roman" w:hAnsi="Times New Roman" w:cs="Times New Roman"/>
              </w:rPr>
              <w:t>- лугов</w:t>
            </w:r>
          </w:p>
        </w:tc>
        <w:tc>
          <w:tcPr>
            <w:tcW w:w="2071" w:type="dxa"/>
          </w:tcPr>
          <w:p w:rsidR="00DD46E3" w:rsidRPr="00A471EF" w:rsidRDefault="00686D70" w:rsidP="00E33566">
            <w:pPr>
              <w:pStyle w:val="a3"/>
              <w:spacing w:line="240" w:lineRule="auto"/>
              <w:ind w:firstLine="0"/>
              <w:jc w:val="center"/>
              <w:rPr>
                <w:rFonts w:ascii="Times New Roman" w:hAnsi="Times New Roman" w:cs="Times New Roman"/>
                <w:b/>
              </w:rPr>
            </w:pPr>
            <w:r>
              <w:rPr>
                <w:rFonts w:ascii="Times New Roman" w:hAnsi="Times New Roman" w:cs="Times New Roman"/>
                <w:b/>
              </w:rPr>
              <w:t>23,6</w:t>
            </w:r>
          </w:p>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w:t>
            </w: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14,8</w:t>
            </w: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8,8</w:t>
            </w:r>
          </w:p>
        </w:tc>
        <w:tc>
          <w:tcPr>
            <w:tcW w:w="2145" w:type="dxa"/>
          </w:tcPr>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b/>
              </w:rPr>
              <w:t>32,3</w:t>
            </w:r>
          </w:p>
          <w:p w:rsidR="00DD46E3" w:rsidRPr="00A471EF" w:rsidRDefault="00DD46E3" w:rsidP="00E33566">
            <w:pPr>
              <w:pStyle w:val="a3"/>
              <w:spacing w:line="240" w:lineRule="auto"/>
              <w:ind w:firstLine="0"/>
              <w:jc w:val="center"/>
              <w:rPr>
                <w:rFonts w:ascii="Times New Roman" w:hAnsi="Times New Roman" w:cs="Times New Roman"/>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w:t>
            </w: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20,2</w:t>
            </w: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12,1</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7</w:t>
            </w:r>
          </w:p>
        </w:tc>
        <w:tc>
          <w:tcPr>
            <w:tcW w:w="4827" w:type="dxa"/>
          </w:tcPr>
          <w:p w:rsidR="00B646DD"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Зона инженерно-транспортной</w:t>
            </w:r>
          </w:p>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инфраструктуры,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зона автодорог, улиц, площадей</w:t>
            </w:r>
          </w:p>
        </w:tc>
        <w:tc>
          <w:tcPr>
            <w:tcW w:w="2071" w:type="dxa"/>
          </w:tcPr>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b/>
              </w:rPr>
              <w:t>2,0</w:t>
            </w:r>
          </w:p>
          <w:p w:rsidR="00DD46E3" w:rsidRPr="00A471EF" w:rsidRDefault="00DD46E3" w:rsidP="00E33566">
            <w:pPr>
              <w:pStyle w:val="a3"/>
              <w:spacing w:line="240" w:lineRule="auto"/>
              <w:ind w:firstLine="0"/>
              <w:jc w:val="center"/>
              <w:rPr>
                <w:rFonts w:ascii="Times New Roman" w:hAnsi="Times New Roman" w:cs="Times New Roman"/>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2,0</w:t>
            </w:r>
          </w:p>
        </w:tc>
        <w:tc>
          <w:tcPr>
            <w:tcW w:w="2145" w:type="dxa"/>
          </w:tcPr>
          <w:p w:rsidR="00DD46E3" w:rsidRPr="00A471EF" w:rsidRDefault="00DD46E3" w:rsidP="00E33566">
            <w:pPr>
              <w:pStyle w:val="a3"/>
              <w:spacing w:line="240" w:lineRule="auto"/>
              <w:ind w:firstLine="0"/>
              <w:jc w:val="center"/>
              <w:rPr>
                <w:rFonts w:ascii="Times New Roman" w:hAnsi="Times New Roman" w:cs="Times New Roman"/>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b/>
              </w:rPr>
              <w:t>2,7</w:t>
            </w:r>
          </w:p>
          <w:p w:rsidR="00DD46E3" w:rsidRPr="00A471EF" w:rsidRDefault="00DD46E3" w:rsidP="00E33566">
            <w:pPr>
              <w:pStyle w:val="a3"/>
              <w:spacing w:line="240" w:lineRule="auto"/>
              <w:ind w:firstLine="0"/>
              <w:jc w:val="center"/>
              <w:rPr>
                <w:rFonts w:ascii="Times New Roman" w:hAnsi="Times New Roman" w:cs="Times New Roman"/>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2,7</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8</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Прочие территории,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 пустырей, коридоров улиц</w:t>
            </w:r>
          </w:p>
        </w:tc>
        <w:tc>
          <w:tcPr>
            <w:tcW w:w="2071" w:type="dxa"/>
          </w:tcPr>
          <w:p w:rsidR="00DD46E3" w:rsidRPr="00A471EF" w:rsidRDefault="00686D70" w:rsidP="00E33566">
            <w:pPr>
              <w:pStyle w:val="a3"/>
              <w:spacing w:line="240" w:lineRule="auto"/>
              <w:ind w:firstLine="0"/>
              <w:jc w:val="center"/>
              <w:rPr>
                <w:rFonts w:ascii="Times New Roman" w:hAnsi="Times New Roman" w:cs="Times New Roman"/>
                <w:b/>
              </w:rPr>
            </w:pPr>
            <w:r>
              <w:rPr>
                <w:rFonts w:ascii="Times New Roman" w:hAnsi="Times New Roman" w:cs="Times New Roman"/>
                <w:b/>
              </w:rPr>
              <w:t>12,83</w:t>
            </w:r>
          </w:p>
          <w:p w:rsidR="00DD46E3" w:rsidRPr="00A471EF" w:rsidRDefault="00DD46E3" w:rsidP="00E33566">
            <w:pPr>
              <w:pStyle w:val="a3"/>
              <w:spacing w:line="240" w:lineRule="auto"/>
              <w:ind w:firstLine="0"/>
              <w:jc w:val="center"/>
              <w:rPr>
                <w:rFonts w:ascii="Times New Roman" w:hAnsi="Times New Roman" w:cs="Times New Roman"/>
                <w:b/>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12,83</w:t>
            </w:r>
          </w:p>
        </w:tc>
        <w:tc>
          <w:tcPr>
            <w:tcW w:w="2145" w:type="dxa"/>
          </w:tcPr>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b/>
              </w:rPr>
              <w:t>17,67</w:t>
            </w:r>
          </w:p>
          <w:p w:rsidR="00DD46E3" w:rsidRPr="00A471EF" w:rsidRDefault="00DD46E3" w:rsidP="00E33566">
            <w:pPr>
              <w:pStyle w:val="a3"/>
              <w:spacing w:line="240" w:lineRule="auto"/>
              <w:ind w:firstLine="0"/>
              <w:jc w:val="center"/>
              <w:rPr>
                <w:rFonts w:ascii="Times New Roman" w:hAnsi="Times New Roman" w:cs="Times New Roman"/>
              </w:rPr>
            </w:pPr>
          </w:p>
          <w:p w:rsidR="00DD46E3" w:rsidRPr="00A471EF" w:rsidRDefault="00686D70" w:rsidP="00E33566">
            <w:pPr>
              <w:pStyle w:val="a3"/>
              <w:spacing w:line="240" w:lineRule="auto"/>
              <w:ind w:firstLine="0"/>
              <w:jc w:val="center"/>
              <w:rPr>
                <w:rFonts w:ascii="Times New Roman" w:hAnsi="Times New Roman" w:cs="Times New Roman"/>
              </w:rPr>
            </w:pPr>
            <w:r>
              <w:rPr>
                <w:rFonts w:ascii="Times New Roman" w:hAnsi="Times New Roman" w:cs="Times New Roman"/>
              </w:rPr>
              <w:t>17,67</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Итого</w:t>
            </w:r>
          </w:p>
        </w:tc>
        <w:tc>
          <w:tcPr>
            <w:tcW w:w="2071" w:type="dxa"/>
          </w:tcPr>
          <w:p w:rsidR="00DD46E3" w:rsidRPr="00A471EF" w:rsidRDefault="002B2164" w:rsidP="00E33566">
            <w:pPr>
              <w:pStyle w:val="a3"/>
              <w:spacing w:line="240" w:lineRule="auto"/>
              <w:ind w:firstLine="0"/>
              <w:jc w:val="center"/>
              <w:rPr>
                <w:rFonts w:ascii="Times New Roman" w:hAnsi="Times New Roman" w:cs="Times New Roman"/>
                <w:b/>
              </w:rPr>
            </w:pPr>
            <w:r>
              <w:rPr>
                <w:rFonts w:ascii="Times New Roman" w:hAnsi="Times New Roman" w:cs="Times New Roman"/>
                <w:b/>
              </w:rPr>
              <w:t>73,0</w:t>
            </w:r>
          </w:p>
        </w:tc>
        <w:tc>
          <w:tcPr>
            <w:tcW w:w="2145" w:type="dxa"/>
          </w:tcPr>
          <w:p w:rsidR="00DD46E3" w:rsidRPr="00A471EF" w:rsidRDefault="00DD46E3" w:rsidP="00E33566">
            <w:pPr>
              <w:pStyle w:val="a3"/>
              <w:spacing w:line="240" w:lineRule="auto"/>
              <w:ind w:firstLine="0"/>
              <w:jc w:val="center"/>
              <w:rPr>
                <w:rFonts w:ascii="Times New Roman" w:hAnsi="Times New Roman" w:cs="Times New Roman"/>
                <w:b/>
              </w:rPr>
            </w:pPr>
            <w:r w:rsidRPr="00A471EF">
              <w:rPr>
                <w:rFonts w:ascii="Times New Roman" w:hAnsi="Times New Roman" w:cs="Times New Roman"/>
                <w:b/>
              </w:rPr>
              <w:t>100</w:t>
            </w:r>
          </w:p>
        </w:tc>
      </w:tr>
    </w:tbl>
    <w:p w:rsidR="00C707FF" w:rsidRPr="0053181F" w:rsidRDefault="00C707FF" w:rsidP="0053181F">
      <w:pPr>
        <w:rPr>
          <w:b/>
        </w:rPr>
      </w:pPr>
      <w:bookmarkStart w:id="100" w:name="_Toc311113400"/>
      <w:r w:rsidRPr="0053181F">
        <w:rPr>
          <w:b/>
        </w:rPr>
        <w:t>Вывод:</w:t>
      </w:r>
    </w:p>
    <w:p w:rsidR="0071794F" w:rsidRDefault="00C707FF">
      <w:pPr>
        <w:spacing w:after="200" w:line="276" w:lineRule="auto"/>
        <w:rPr>
          <w:bCs/>
        </w:rPr>
      </w:pPr>
      <w:r w:rsidRPr="00DB0103">
        <w:rPr>
          <w:bCs/>
        </w:rPr>
        <w:t xml:space="preserve">Анализ современного использования земель </w:t>
      </w:r>
      <w:r>
        <w:rPr>
          <w:bCs/>
        </w:rPr>
        <w:t>поселка</w:t>
      </w:r>
      <w:r w:rsidRPr="00DB0103">
        <w:rPr>
          <w:bCs/>
        </w:rPr>
        <w:t xml:space="preserve"> свидетельствует о </w:t>
      </w:r>
      <w:r>
        <w:rPr>
          <w:bCs/>
        </w:rPr>
        <w:t>возможности более рационального и интенсивного использования территории, а также о необходимости формирования общественной зоны. Основную часть земель – 32.3 % - занимают территории естественного ландшафта, что свидетельствует</w:t>
      </w:r>
      <w:r w:rsidR="00F7511F">
        <w:rPr>
          <w:bCs/>
        </w:rPr>
        <w:t xml:space="preserve"> о природно-рекреационном потенциале поселка. </w:t>
      </w:r>
      <w:r w:rsidR="0071794F">
        <w:rPr>
          <w:bCs/>
        </w:rPr>
        <w:br w:type="page"/>
      </w:r>
    </w:p>
    <w:p w:rsidR="0017242E" w:rsidRPr="00E74BCA" w:rsidRDefault="00415A6A" w:rsidP="00BF3791">
      <w:pPr>
        <w:pStyle w:val="2"/>
        <w:rPr>
          <w:b w:val="0"/>
          <w:shd w:val="clear" w:color="auto" w:fill="FFFFFF"/>
        </w:rPr>
      </w:pPr>
      <w:bookmarkStart w:id="101" w:name="_Toc368927773"/>
      <w:r w:rsidRPr="00BF3791">
        <w:lastRenderedPageBreak/>
        <w:t>4</w:t>
      </w:r>
      <w:r w:rsidR="003C416E" w:rsidRPr="00BF3791">
        <w:t>.2.</w:t>
      </w:r>
      <w:r w:rsidR="00BF3791" w:rsidRPr="00BF3791">
        <w:t xml:space="preserve"> </w:t>
      </w:r>
      <w:r w:rsidR="003C416E" w:rsidRPr="00E74BCA">
        <w:rPr>
          <w:rStyle w:val="10"/>
          <w:rFonts w:eastAsiaTheme="majorEastAsia" w:cstheme="majorBidi"/>
          <w:b/>
          <w:szCs w:val="24"/>
        </w:rPr>
        <w:t xml:space="preserve">Комплексная оценка, выбор территории для развития </w:t>
      </w:r>
      <w:r w:rsidR="00FC11B0" w:rsidRPr="00E74BCA">
        <w:rPr>
          <w:rStyle w:val="10"/>
          <w:rFonts w:eastAsiaTheme="majorEastAsia" w:cstheme="majorBidi"/>
          <w:b/>
          <w:szCs w:val="24"/>
        </w:rPr>
        <w:t>поселка</w:t>
      </w:r>
      <w:r w:rsidR="003C416E" w:rsidRPr="00E74BCA">
        <w:rPr>
          <w:rStyle w:val="10"/>
          <w:rFonts w:eastAsiaTheme="majorEastAsia" w:cstheme="majorBidi"/>
          <w:b/>
          <w:szCs w:val="24"/>
        </w:rPr>
        <w:t>.</w:t>
      </w:r>
      <w:bookmarkEnd w:id="100"/>
      <w:bookmarkEnd w:id="101"/>
    </w:p>
    <w:p w:rsidR="0017242E" w:rsidRPr="00EE7202" w:rsidRDefault="0017242E" w:rsidP="0017242E">
      <w:pPr>
        <w:ind w:firstLine="284"/>
        <w:jc w:val="both"/>
        <w:rPr>
          <w:bCs/>
        </w:rPr>
      </w:pPr>
      <w:r w:rsidRPr="00EE7202">
        <w:t>В соответствии с Водным кодексом</w:t>
      </w:r>
      <w:r w:rsidRPr="00EE7202">
        <w:rPr>
          <w:bCs/>
        </w:rPr>
        <w:t xml:space="preserve">, СНиП 2.07.01-89* «Градостроительство. Планировка и застройка городских и сельских поселений», СанПиН 2.2.1/2.1.1.1200-03 (новая редакция) «Санитарно - защитные зоны и санитарная классификация предприятий, сооружений и иных объектов» на территории </w:t>
      </w:r>
      <w:r w:rsidR="00FC11B0">
        <w:rPr>
          <w:bCs/>
        </w:rPr>
        <w:t>п.Сосьва</w:t>
      </w:r>
      <w:r w:rsidR="00415A6A">
        <w:rPr>
          <w:bCs/>
        </w:rPr>
        <w:t xml:space="preserve"> </w:t>
      </w:r>
      <w:r w:rsidRPr="00EE7202">
        <w:rPr>
          <w:bCs/>
        </w:rPr>
        <w:t>были определены следующие проектные ограничения:</w:t>
      </w:r>
    </w:p>
    <w:p w:rsidR="0017242E" w:rsidRPr="00EE7202" w:rsidRDefault="0017242E" w:rsidP="0017242E">
      <w:pPr>
        <w:ind w:firstLine="284"/>
        <w:jc w:val="both"/>
        <w:rPr>
          <w:bCs/>
        </w:rPr>
      </w:pPr>
      <w:r w:rsidRPr="00EE7202">
        <w:rPr>
          <w:bCs/>
        </w:rPr>
        <w:t>- СЗЗ предприятий и объектов коммунального хозяйства;</w:t>
      </w:r>
    </w:p>
    <w:p w:rsidR="0017242E" w:rsidRPr="00EE7202" w:rsidRDefault="0017242E" w:rsidP="0017242E">
      <w:pPr>
        <w:ind w:firstLine="284"/>
        <w:jc w:val="both"/>
        <w:rPr>
          <w:bCs/>
        </w:rPr>
      </w:pPr>
      <w:r w:rsidRPr="00EE7202">
        <w:rPr>
          <w:bCs/>
        </w:rPr>
        <w:t>- охранные зоны ЛЭП;</w:t>
      </w:r>
    </w:p>
    <w:p w:rsidR="0017242E" w:rsidRDefault="0017242E" w:rsidP="0017242E">
      <w:pPr>
        <w:ind w:firstLine="284"/>
        <w:jc w:val="both"/>
      </w:pPr>
      <w:r w:rsidRPr="00EE7202">
        <w:rPr>
          <w:bCs/>
        </w:rPr>
        <w:t>- земли Водного фонда, в том числе береговые полосы водных объектов</w:t>
      </w:r>
      <w:r w:rsidRPr="00EE7202">
        <w:t>, прибрежн</w:t>
      </w:r>
      <w:r w:rsidR="008B0FA6">
        <w:t xml:space="preserve">ая </w:t>
      </w:r>
      <w:r w:rsidRPr="00EE7202">
        <w:t>защитн</w:t>
      </w:r>
      <w:r w:rsidR="008B0FA6">
        <w:t>ая и водоохранная зоны р.Сосьва</w:t>
      </w:r>
      <w:r w:rsidRPr="00EE7202">
        <w:t>;</w:t>
      </w:r>
    </w:p>
    <w:p w:rsidR="00D44277" w:rsidRDefault="00D44277" w:rsidP="0017242E">
      <w:pPr>
        <w:ind w:firstLine="284"/>
        <w:jc w:val="both"/>
      </w:pPr>
      <w:r>
        <w:t xml:space="preserve">- придорожная полоса автодороги </w:t>
      </w:r>
      <w:r>
        <w:rPr>
          <w:lang w:val="en-US"/>
        </w:rPr>
        <w:t>V</w:t>
      </w:r>
      <w:r>
        <w:t xml:space="preserve"> категории (транспортный обход населенного пункта, принятый в соответствии с Генеральным планом Североуральского городского округа (разработан ЗАО «Проектно-изыскательский институт ГЕО», г. Екатеринбург, 2009 г.)) – 25 м (согласно </w:t>
      </w:r>
      <w:r w:rsidRPr="008C483A">
        <w:t>Постановлени</w:t>
      </w:r>
      <w:r>
        <w:t>ю</w:t>
      </w:r>
      <w:r w:rsidRPr="008C483A">
        <w:t xml:space="preserve"> Правительства Свердловской области</w:t>
      </w:r>
      <w:r>
        <w:t xml:space="preserve"> от 10 ноября 2010 г. №1634-ПП «Об утверждении Порядка установления и использования придорожных полос автомобильных дорог регионального значения» (с учетом изменений, принятых согласно Постановлению Правительства Свердловской области от 7 ноября 2012 г. № 1271-ПП)).</w:t>
      </w:r>
    </w:p>
    <w:p w:rsidR="00D44277" w:rsidRPr="00D44277" w:rsidRDefault="00D44277" w:rsidP="0017242E">
      <w:pPr>
        <w:ind w:firstLine="284"/>
        <w:jc w:val="both"/>
      </w:pPr>
    </w:p>
    <w:p w:rsidR="0017242E" w:rsidRPr="00EE7202" w:rsidRDefault="0017242E" w:rsidP="0017242E">
      <w:pPr>
        <w:pStyle w:val="a8"/>
        <w:ind w:left="0" w:firstLine="284"/>
        <w:jc w:val="both"/>
        <w:rPr>
          <w:bCs/>
        </w:rPr>
      </w:pPr>
      <w:r w:rsidRPr="00EE7202">
        <w:rPr>
          <w:bCs/>
        </w:rPr>
        <w:t xml:space="preserve">Согласно главе 5 пункт 5.1 СанПиН 2.2.1/2.1.1.1200-03 </w:t>
      </w:r>
      <w:r w:rsidRPr="00EE7202">
        <w:rPr>
          <w:b/>
          <w:bCs/>
        </w:rPr>
        <w:t>в границах СЗЗ не допускается</w:t>
      </w:r>
      <w:r w:rsidRPr="00EE7202">
        <w:rPr>
          <w:bCs/>
        </w:rPr>
        <w:t xml:space="preserve"> размещение:</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жилой застройки, включая отдельные жилые дома;</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ландшафтно-рекреационных зон, зон отдыха;</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территорий садоводческих товариществ, коллективных или индивидуальных дачных и садово-огородных участков;</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спортивных сооружений, детских площадок;</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образовательных и детских учреждений;</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лечебно-профилактических и оздоровительных учреждений;</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объектов по производству лекарственной и пищевой продукции, а также складов данной продукции;</w:t>
      </w:r>
    </w:p>
    <w:p w:rsidR="0017242E"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водопроводных сооружений для подготовки и хранения питьевой воды.</w:t>
      </w:r>
    </w:p>
    <w:p w:rsidR="0071794F" w:rsidRPr="00EE7202" w:rsidRDefault="0071794F"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p>
    <w:p w:rsidR="0017242E" w:rsidRPr="00EE7202" w:rsidRDefault="0017242E" w:rsidP="0017242E">
      <w:pPr>
        <w:pStyle w:val="a3"/>
        <w:spacing w:line="240" w:lineRule="auto"/>
        <w:ind w:firstLine="284"/>
        <w:jc w:val="both"/>
        <w:rPr>
          <w:rFonts w:ascii="Times New Roman" w:hAnsi="Times New Roman" w:cs="Times New Roman"/>
        </w:rPr>
      </w:pPr>
      <w:r w:rsidRPr="00EE7202">
        <w:rPr>
          <w:rFonts w:ascii="Times New Roman" w:hAnsi="Times New Roman" w:cs="Times New Roman"/>
          <w:b/>
        </w:rPr>
        <w:t>Охранные зоны ЛЭП</w:t>
      </w:r>
      <w:r w:rsidRPr="00EE7202">
        <w:rPr>
          <w:rFonts w:ascii="Times New Roman" w:hAnsi="Times New Roman" w:cs="Times New Roman"/>
        </w:rPr>
        <w:t xml:space="preserve"> (по обе стороны от крайних проводов) установлены согласно Правилам охраны электрических сетей напряжением с</w:t>
      </w:r>
      <w:r w:rsidR="00415A6A">
        <w:rPr>
          <w:rFonts w:ascii="Times New Roman" w:hAnsi="Times New Roman" w:cs="Times New Roman"/>
        </w:rPr>
        <w:t>выше 1000</w:t>
      </w:r>
      <w:r w:rsidRPr="00EE7202">
        <w:rPr>
          <w:rFonts w:ascii="Times New Roman" w:hAnsi="Times New Roman" w:cs="Times New Roman"/>
        </w:rPr>
        <w:t>В (утверждены постановлением Совета Министров №667 от 26.03.1987) и составляют для линий напряжением:</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до 20 кВ – 10 м;</w:t>
      </w:r>
    </w:p>
    <w:p w:rsidR="0017242E" w:rsidRPr="00EE7202" w:rsidRDefault="00582789" w:rsidP="0017242E">
      <w:pPr>
        <w:pStyle w:val="a3"/>
        <w:spacing w:line="240" w:lineRule="auto"/>
        <w:ind w:firstLine="284"/>
        <w:jc w:val="both"/>
        <w:rPr>
          <w:rFonts w:ascii="Times New Roman" w:hAnsi="Times New Roman" w:cs="Times New Roman"/>
        </w:rPr>
      </w:pPr>
      <w:r>
        <w:rPr>
          <w:rFonts w:ascii="Times New Roman" w:hAnsi="Times New Roman" w:cs="Times New Roman"/>
        </w:rPr>
        <w:t>Согласно статье 65 Водного Кодекса РФ прибрежная защитная полоса</w:t>
      </w:r>
      <w:r w:rsidR="008B0FA6">
        <w:rPr>
          <w:rFonts w:ascii="Times New Roman" w:hAnsi="Times New Roman" w:cs="Times New Roman"/>
        </w:rPr>
        <w:t xml:space="preserve"> р.Сосьва</w:t>
      </w:r>
      <w:r>
        <w:rPr>
          <w:rFonts w:ascii="Times New Roman" w:hAnsi="Times New Roman" w:cs="Times New Roman"/>
        </w:rPr>
        <w:t xml:space="preserve"> </w:t>
      </w:r>
      <w:r w:rsidR="00B3766B">
        <w:rPr>
          <w:rFonts w:ascii="Times New Roman" w:hAnsi="Times New Roman" w:cs="Times New Roman"/>
        </w:rPr>
        <w:t xml:space="preserve">принята 50м. </w:t>
      </w:r>
      <w:r w:rsidR="0017242E" w:rsidRPr="00AC1618">
        <w:rPr>
          <w:rFonts w:ascii="Times New Roman" w:hAnsi="Times New Roman" w:cs="Times New Roman"/>
          <w:b/>
        </w:rPr>
        <w:t>В границах прибрежных защитных зон запрещается</w:t>
      </w:r>
      <w:r w:rsidR="0017242E" w:rsidRPr="00EE7202">
        <w:rPr>
          <w:rFonts w:ascii="Times New Roman" w:hAnsi="Times New Roman" w:cs="Times New Roman"/>
        </w:rPr>
        <w:t xml:space="preserve"> (ВК РФ, статья 65 пункты 15, 17):</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использование сточных вод для удобрения почв;</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токсических, отравляющих и ядовитых веществ;</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осуществление авиационных мер по борьбе с вредителями и болезнями растений;</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распашка земель;</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размещение отвалов размываемых грунтов;</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выпас сельскохозяйственных животных и организация для них летних лагерей и ванн.</w:t>
      </w:r>
    </w:p>
    <w:p w:rsidR="0017242E" w:rsidRPr="00EE7202" w:rsidRDefault="00B3766B" w:rsidP="0017242E">
      <w:pPr>
        <w:pStyle w:val="a3"/>
        <w:spacing w:line="240" w:lineRule="auto"/>
        <w:ind w:firstLine="284"/>
        <w:jc w:val="both"/>
        <w:rPr>
          <w:rFonts w:ascii="Times New Roman" w:hAnsi="Times New Roman" w:cs="Times New Roman"/>
        </w:rPr>
      </w:pPr>
      <w:r>
        <w:rPr>
          <w:rFonts w:ascii="Times New Roman" w:hAnsi="Times New Roman" w:cs="Times New Roman"/>
        </w:rPr>
        <w:lastRenderedPageBreak/>
        <w:t xml:space="preserve">Согласно статье 65 Водного Кодекса РФ водоохранная зона принята равной </w:t>
      </w:r>
      <w:r w:rsidR="008B0FA6">
        <w:rPr>
          <w:rFonts w:ascii="Times New Roman" w:hAnsi="Times New Roman" w:cs="Times New Roman"/>
        </w:rPr>
        <w:t>200</w:t>
      </w:r>
      <w:r>
        <w:rPr>
          <w:rFonts w:ascii="Times New Roman" w:hAnsi="Times New Roman" w:cs="Times New Roman"/>
        </w:rPr>
        <w:t xml:space="preserve">м. </w:t>
      </w:r>
      <w:r w:rsidR="0017242E" w:rsidRPr="00AC1618">
        <w:rPr>
          <w:rFonts w:ascii="Times New Roman" w:hAnsi="Times New Roman" w:cs="Times New Roman"/>
          <w:b/>
        </w:rPr>
        <w:t>В границах водоохранных зон</w:t>
      </w:r>
      <w:r w:rsidR="0017242E" w:rsidRPr="00EE7202">
        <w:rPr>
          <w:rFonts w:ascii="Times New Roman" w:hAnsi="Times New Roman" w:cs="Times New Roman"/>
        </w:rPr>
        <w:t xml:space="preserve"> допускается строительство и эксплуатация хозяйственных и жилых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(ВК РФ, статья 65 пункт 16).</w:t>
      </w:r>
    </w:p>
    <w:p w:rsidR="0017242E" w:rsidRPr="00EE7202" w:rsidRDefault="0017242E" w:rsidP="0017242E">
      <w:pPr>
        <w:ind w:firstLine="284"/>
        <w:jc w:val="both"/>
      </w:pPr>
      <w:r w:rsidRPr="00EE7202">
        <w:t xml:space="preserve">Указанные ограничения приведены на чертеже «Схема комплексной оценки территории» М 1:5000 и занесены в электронную базу </w:t>
      </w:r>
      <w:r w:rsidR="008F0776" w:rsidRPr="008F0776">
        <w:t>ГИС ИнГ</w:t>
      </w:r>
      <w:r w:rsidR="008F0776">
        <w:rPr>
          <w:lang w:val="en-US"/>
        </w:rPr>
        <w:t>EO</w:t>
      </w:r>
      <w:r w:rsidRPr="00EE7202">
        <w:t>.</w:t>
      </w:r>
    </w:p>
    <w:p w:rsidR="0017242E" w:rsidRPr="00EE7202" w:rsidRDefault="0017242E" w:rsidP="0017242E">
      <w:pPr>
        <w:pStyle w:val="a3"/>
        <w:spacing w:line="240" w:lineRule="auto"/>
        <w:ind w:firstLine="284"/>
        <w:jc w:val="both"/>
        <w:rPr>
          <w:rFonts w:ascii="Times New Roman" w:hAnsi="Times New Roman" w:cs="Times New Roman"/>
        </w:rPr>
      </w:pPr>
      <w:r w:rsidRPr="00EE7202">
        <w:rPr>
          <w:rFonts w:ascii="Times New Roman" w:hAnsi="Times New Roman" w:cs="Times New Roman"/>
        </w:rPr>
        <w:t>Дифференцированное изучение территории является основой для ее комплексной градостроительной оценки, в результате которой выявляются участки, пригодные для дальнейшего освоения; участки, на которых регламентируется их использование, либо требующие инженерно-технических мероприятий; участки, исключаемые из застройки или других видов функционального использования.</w:t>
      </w:r>
    </w:p>
    <w:p w:rsidR="0017242E" w:rsidRPr="00EE7202" w:rsidRDefault="0017242E" w:rsidP="0017242E">
      <w:pPr>
        <w:pStyle w:val="a3"/>
        <w:spacing w:line="240" w:lineRule="auto"/>
        <w:ind w:firstLine="284"/>
        <w:jc w:val="both"/>
        <w:rPr>
          <w:rFonts w:ascii="Times New Roman" w:hAnsi="Times New Roman" w:cs="Times New Roman"/>
        </w:rPr>
      </w:pPr>
      <w:r w:rsidRPr="00EE7202">
        <w:rPr>
          <w:rFonts w:ascii="Times New Roman" w:hAnsi="Times New Roman" w:cs="Times New Roman"/>
        </w:rPr>
        <w:t>Комплексная оценка антропогенных и природных факторов позволяет учесть их влияние на качество природной и создаваемой градостроительной среды и спрогнозировать возможное улучшение условий при застройк</w:t>
      </w:r>
      <w:r w:rsidR="008F0776">
        <w:rPr>
          <w:rFonts w:ascii="Times New Roman" w:hAnsi="Times New Roman" w:cs="Times New Roman"/>
        </w:rPr>
        <w:t>е</w:t>
      </w:r>
      <w:r w:rsidRPr="00EE7202">
        <w:rPr>
          <w:rFonts w:ascii="Times New Roman" w:hAnsi="Times New Roman" w:cs="Times New Roman"/>
        </w:rPr>
        <w:t xml:space="preserve"> территории и ее эксплуатации. Результатом комплексной оценки является карта-схема районирования территории по ее пригодности для градостроительного освоения.</w:t>
      </w:r>
    </w:p>
    <w:p w:rsidR="0017242E" w:rsidRPr="00EE7202" w:rsidRDefault="0017242E" w:rsidP="0017242E">
      <w:pPr>
        <w:ind w:firstLine="284"/>
        <w:jc w:val="both"/>
      </w:pPr>
      <w:r w:rsidRPr="00EE7202">
        <w:t>На карте-схеме выделяются следующие категории территорий:</w:t>
      </w:r>
    </w:p>
    <w:p w:rsidR="0017242E" w:rsidRPr="00EE7202" w:rsidRDefault="0017242E" w:rsidP="00866E62">
      <w:pPr>
        <w:numPr>
          <w:ilvl w:val="3"/>
          <w:numId w:val="15"/>
        </w:numPr>
        <w:tabs>
          <w:tab w:val="clear" w:pos="2880"/>
        </w:tabs>
        <w:ind w:left="0" w:firstLine="284"/>
        <w:jc w:val="both"/>
      </w:pPr>
      <w:r w:rsidRPr="00EE7202">
        <w:t>благоприятные;</w:t>
      </w:r>
    </w:p>
    <w:p w:rsidR="0017242E" w:rsidRPr="00EA670C" w:rsidRDefault="0017242E" w:rsidP="00866E62">
      <w:pPr>
        <w:numPr>
          <w:ilvl w:val="3"/>
          <w:numId w:val="15"/>
        </w:numPr>
        <w:tabs>
          <w:tab w:val="clear" w:pos="2880"/>
        </w:tabs>
        <w:ind w:left="0" w:firstLine="284"/>
        <w:jc w:val="both"/>
      </w:pPr>
      <w:r w:rsidRPr="00EE7202">
        <w:t>условно благоприятные, в том числе:</w:t>
      </w:r>
    </w:p>
    <w:p w:rsidR="0017242E" w:rsidRPr="00EE7202" w:rsidRDefault="0017242E" w:rsidP="00866E62">
      <w:pPr>
        <w:numPr>
          <w:ilvl w:val="0"/>
          <w:numId w:val="17"/>
        </w:numPr>
        <w:jc w:val="both"/>
      </w:pPr>
      <w:r w:rsidRPr="00EE7202">
        <w:t>согласно регламентам использования территории</w:t>
      </w:r>
      <w:r>
        <w:t>:</w:t>
      </w:r>
    </w:p>
    <w:p w:rsidR="0017242E" w:rsidRDefault="0017242E" w:rsidP="00866E62">
      <w:pPr>
        <w:pStyle w:val="a8"/>
        <w:numPr>
          <w:ilvl w:val="0"/>
          <w:numId w:val="33"/>
        </w:numPr>
        <w:jc w:val="both"/>
      </w:pPr>
      <w:r w:rsidRPr="00EE7202">
        <w:t>СЗЗ предприятий и коммунальных объектов</w:t>
      </w:r>
      <w:r>
        <w:t>;</w:t>
      </w:r>
    </w:p>
    <w:p w:rsidR="0017242E" w:rsidRPr="00EE7202" w:rsidRDefault="0017242E" w:rsidP="00866E62">
      <w:pPr>
        <w:pStyle w:val="a8"/>
        <w:numPr>
          <w:ilvl w:val="0"/>
          <w:numId w:val="33"/>
        </w:numPr>
        <w:jc w:val="both"/>
      </w:pPr>
      <w:r w:rsidRPr="00EE7202">
        <w:t>прибрежн</w:t>
      </w:r>
      <w:r>
        <w:t>ая</w:t>
      </w:r>
      <w:r w:rsidRPr="00EE7202">
        <w:t xml:space="preserve"> защитн</w:t>
      </w:r>
      <w:r>
        <w:t>ая</w:t>
      </w:r>
      <w:r w:rsidRPr="00EE7202">
        <w:t xml:space="preserve"> зон</w:t>
      </w:r>
      <w:r>
        <w:t>а</w:t>
      </w:r>
      <w:r w:rsidRPr="00EE7202">
        <w:t xml:space="preserve"> </w:t>
      </w:r>
      <w:r w:rsidR="008B0FA6">
        <w:t>реки</w:t>
      </w:r>
      <w:r>
        <w:t>;</w:t>
      </w:r>
    </w:p>
    <w:p w:rsidR="0017242E" w:rsidRPr="00EE7202" w:rsidRDefault="0017242E" w:rsidP="00866E62">
      <w:pPr>
        <w:numPr>
          <w:ilvl w:val="3"/>
          <w:numId w:val="15"/>
        </w:numPr>
        <w:tabs>
          <w:tab w:val="clear" w:pos="2880"/>
        </w:tabs>
        <w:ind w:left="0" w:firstLine="284"/>
        <w:jc w:val="both"/>
      </w:pPr>
      <w:r w:rsidRPr="00EE7202">
        <w:t>неблагоприятные (не подлежащие застройке), в том числе:</w:t>
      </w:r>
    </w:p>
    <w:p w:rsidR="0017242E" w:rsidRPr="00EE7202" w:rsidRDefault="0017242E" w:rsidP="00866E62">
      <w:pPr>
        <w:numPr>
          <w:ilvl w:val="4"/>
          <w:numId w:val="15"/>
        </w:numPr>
        <w:tabs>
          <w:tab w:val="clear" w:pos="1212"/>
          <w:tab w:val="num" w:pos="993"/>
        </w:tabs>
        <w:ind w:left="658" w:firstLine="0"/>
        <w:jc w:val="both"/>
      </w:pPr>
      <w:r w:rsidRPr="00EE7202">
        <w:t>согласно регламентам использования территории:</w:t>
      </w:r>
    </w:p>
    <w:p w:rsidR="0017242E" w:rsidRPr="00EE7202" w:rsidRDefault="0017242E" w:rsidP="00866E62">
      <w:pPr>
        <w:numPr>
          <w:ilvl w:val="5"/>
          <w:numId w:val="34"/>
        </w:numPr>
        <w:jc w:val="both"/>
      </w:pPr>
      <w:r w:rsidRPr="00EE7202">
        <w:t>берегов</w:t>
      </w:r>
      <w:r>
        <w:t>ая</w:t>
      </w:r>
      <w:r w:rsidRPr="00EE7202">
        <w:t xml:space="preserve"> полос</w:t>
      </w:r>
      <w:r>
        <w:t>а</w:t>
      </w:r>
      <w:r w:rsidRPr="00EE7202">
        <w:t xml:space="preserve"> </w:t>
      </w:r>
      <w:r w:rsidR="008B0FA6">
        <w:t>реки</w:t>
      </w:r>
      <w:r w:rsidRPr="00EE7202">
        <w:t>;</w:t>
      </w:r>
    </w:p>
    <w:p w:rsidR="0017242E" w:rsidRPr="00EE7202" w:rsidRDefault="0017242E" w:rsidP="00866E62">
      <w:pPr>
        <w:numPr>
          <w:ilvl w:val="5"/>
          <w:numId w:val="34"/>
        </w:numPr>
        <w:jc w:val="both"/>
      </w:pPr>
      <w:r>
        <w:t>охранные зоны ЛЭП.</w:t>
      </w:r>
    </w:p>
    <w:p w:rsidR="00A26F06" w:rsidRDefault="0017242E" w:rsidP="00A26F06">
      <w:pPr>
        <w:ind w:firstLine="284"/>
        <w:jc w:val="both"/>
      </w:pPr>
      <w:r w:rsidRPr="00EE7202">
        <w:t xml:space="preserve">При принятии градостроительных решений по освоению территории </w:t>
      </w:r>
      <w:r w:rsidR="00FC11B0">
        <w:t>поселка</w:t>
      </w:r>
      <w:r w:rsidRPr="00EE7202">
        <w:t>, следует руководствоваться картой-схемой ограничений.</w:t>
      </w:r>
    </w:p>
    <w:p w:rsidR="0017242E" w:rsidRPr="00BB5FB2" w:rsidRDefault="0017242E" w:rsidP="00D71C25">
      <w:pPr>
        <w:pStyle w:val="a3"/>
        <w:spacing w:line="240" w:lineRule="auto"/>
        <w:jc w:val="center"/>
        <w:rPr>
          <w:rFonts w:ascii="Times New Roman" w:hAnsi="Times New Roman" w:cs="Times New Roman"/>
        </w:rPr>
      </w:pPr>
      <w:r w:rsidRPr="00BB5FB2">
        <w:rPr>
          <w:rFonts w:ascii="Times New Roman" w:hAnsi="Times New Roman" w:cs="Times New Roman"/>
        </w:rPr>
        <w:t xml:space="preserve">Баланс территории </w:t>
      </w:r>
      <w:r w:rsidR="008B0FA6">
        <w:rPr>
          <w:rFonts w:ascii="Times New Roman" w:hAnsi="Times New Roman" w:cs="Times New Roman"/>
        </w:rPr>
        <w:t>п.Сосьва</w:t>
      </w:r>
      <w:r>
        <w:rPr>
          <w:rFonts w:ascii="Times New Roman" w:hAnsi="Times New Roman" w:cs="Times New Roman"/>
        </w:rPr>
        <w:t xml:space="preserve"> </w:t>
      </w:r>
      <w:r w:rsidRPr="00BB5FB2">
        <w:rPr>
          <w:rFonts w:ascii="Times New Roman" w:hAnsi="Times New Roman" w:cs="Times New Roman"/>
        </w:rPr>
        <w:t>по результатам комплексной оценки</w:t>
      </w:r>
      <w:r w:rsidR="00D71C25">
        <w:rPr>
          <w:rFonts w:ascii="Times New Roman" w:hAnsi="Times New Roman" w:cs="Times New Roman"/>
        </w:rPr>
        <w:t>.</w:t>
      </w:r>
    </w:p>
    <w:p w:rsidR="00D71C25" w:rsidRPr="00BB5FB2" w:rsidRDefault="00D71C25" w:rsidP="00D71C25">
      <w:pPr>
        <w:pStyle w:val="a3"/>
        <w:spacing w:line="240" w:lineRule="auto"/>
        <w:jc w:val="right"/>
        <w:rPr>
          <w:rFonts w:ascii="Times New Roman" w:hAnsi="Times New Roman" w:cs="Times New Roman"/>
        </w:rPr>
      </w:pPr>
      <w:r>
        <w:rPr>
          <w:rFonts w:ascii="Times New Roman" w:hAnsi="Times New Roman" w:cs="Times New Roman"/>
        </w:rPr>
        <w:t>т</w:t>
      </w:r>
      <w:r w:rsidRPr="00BB5FB2">
        <w:rPr>
          <w:rFonts w:ascii="Times New Roman" w:hAnsi="Times New Roman" w:cs="Times New Roman"/>
        </w:rPr>
        <w:t xml:space="preserve">аблица </w:t>
      </w:r>
      <w:r>
        <w:rPr>
          <w:rFonts w:ascii="Times New Roman" w:hAnsi="Times New Roman" w:cs="Times New Roman"/>
        </w:rPr>
        <w:t>4</w:t>
      </w:r>
      <w:r w:rsidRPr="00BB5FB2">
        <w:rPr>
          <w:rFonts w:ascii="Times New Roman" w:hAnsi="Times New Roman" w:cs="Times New Roman"/>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6158"/>
        <w:gridCol w:w="1457"/>
        <w:gridCol w:w="1437"/>
      </w:tblGrid>
      <w:tr w:rsidR="0017242E" w:rsidRPr="00BB5FB2" w:rsidTr="0071794F">
        <w:tc>
          <w:tcPr>
            <w:tcW w:w="519" w:type="dxa"/>
            <w:vAlign w:val="center"/>
          </w:tcPr>
          <w:p w:rsidR="0017242E" w:rsidRPr="00BB5FB2" w:rsidRDefault="0017242E" w:rsidP="00E33566">
            <w:pPr>
              <w:pStyle w:val="a3"/>
              <w:spacing w:line="240" w:lineRule="auto"/>
              <w:ind w:left="-426" w:firstLine="420"/>
              <w:rPr>
                <w:rFonts w:ascii="Times New Roman" w:hAnsi="Times New Roman" w:cs="Times New Roman"/>
              </w:rPr>
            </w:pPr>
            <w:r w:rsidRPr="00BB5FB2">
              <w:rPr>
                <w:rFonts w:ascii="Times New Roman" w:hAnsi="Times New Roman" w:cs="Times New Roman"/>
              </w:rPr>
              <w:t>№</w:t>
            </w:r>
          </w:p>
        </w:tc>
        <w:tc>
          <w:tcPr>
            <w:tcW w:w="6158" w:type="dxa"/>
            <w:vAlign w:val="center"/>
          </w:tcPr>
          <w:p w:rsidR="0017242E" w:rsidRPr="00BB5FB2" w:rsidRDefault="0017242E" w:rsidP="00E33566">
            <w:pPr>
              <w:pStyle w:val="a3"/>
              <w:spacing w:line="240" w:lineRule="auto"/>
              <w:ind w:firstLine="18"/>
              <w:jc w:val="center"/>
              <w:rPr>
                <w:rFonts w:ascii="Times New Roman" w:hAnsi="Times New Roman" w:cs="Times New Roman"/>
              </w:rPr>
            </w:pPr>
            <w:r w:rsidRPr="00BB5FB2">
              <w:rPr>
                <w:rFonts w:ascii="Times New Roman" w:hAnsi="Times New Roman" w:cs="Times New Roman"/>
              </w:rPr>
              <w:t>Наименование</w:t>
            </w:r>
          </w:p>
        </w:tc>
        <w:tc>
          <w:tcPr>
            <w:tcW w:w="1457" w:type="dxa"/>
            <w:vAlign w:val="center"/>
          </w:tcPr>
          <w:p w:rsidR="0017242E" w:rsidRPr="00BB5FB2" w:rsidRDefault="0017242E" w:rsidP="00E33566">
            <w:pPr>
              <w:pStyle w:val="a3"/>
              <w:spacing w:line="240" w:lineRule="auto"/>
              <w:ind w:firstLine="34"/>
              <w:jc w:val="center"/>
              <w:rPr>
                <w:rFonts w:ascii="Times New Roman" w:hAnsi="Times New Roman" w:cs="Times New Roman"/>
              </w:rPr>
            </w:pPr>
            <w:r w:rsidRPr="00BB5FB2">
              <w:rPr>
                <w:rFonts w:ascii="Times New Roman" w:hAnsi="Times New Roman" w:cs="Times New Roman"/>
              </w:rPr>
              <w:t>Площадь, га</w:t>
            </w:r>
          </w:p>
        </w:tc>
        <w:tc>
          <w:tcPr>
            <w:tcW w:w="1437" w:type="dxa"/>
            <w:vAlign w:val="center"/>
          </w:tcPr>
          <w:p w:rsidR="0017242E" w:rsidRPr="00BB5FB2" w:rsidRDefault="0017242E" w:rsidP="00E33566">
            <w:pPr>
              <w:pStyle w:val="a3"/>
              <w:spacing w:line="240" w:lineRule="auto"/>
              <w:ind w:hanging="18"/>
              <w:jc w:val="center"/>
              <w:rPr>
                <w:rFonts w:ascii="Times New Roman" w:hAnsi="Times New Roman" w:cs="Times New Roman"/>
              </w:rPr>
            </w:pPr>
            <w:r w:rsidRPr="00BB5FB2">
              <w:rPr>
                <w:rFonts w:ascii="Times New Roman" w:hAnsi="Times New Roman" w:cs="Times New Roman"/>
              </w:rPr>
              <w:t>% к итогу</w:t>
            </w:r>
          </w:p>
        </w:tc>
      </w:tr>
      <w:tr w:rsidR="0017242E" w:rsidRPr="00BB5FB2" w:rsidTr="0071794F">
        <w:trPr>
          <w:trHeight w:val="1066"/>
        </w:trPr>
        <w:tc>
          <w:tcPr>
            <w:tcW w:w="519" w:type="dxa"/>
          </w:tcPr>
          <w:p w:rsidR="0017242E" w:rsidRPr="00BB5FB2" w:rsidRDefault="0017242E" w:rsidP="00E33566">
            <w:pPr>
              <w:pStyle w:val="a3"/>
              <w:spacing w:line="240" w:lineRule="auto"/>
              <w:ind w:left="-426"/>
              <w:rPr>
                <w:rFonts w:ascii="Times New Roman" w:hAnsi="Times New Roman" w:cs="Times New Roman"/>
              </w:rPr>
            </w:pPr>
            <w:r w:rsidRPr="00BB5FB2">
              <w:rPr>
                <w:rFonts w:ascii="Times New Roman" w:hAnsi="Times New Roman" w:cs="Times New Roman"/>
              </w:rPr>
              <w:t>1.</w:t>
            </w:r>
          </w:p>
        </w:tc>
        <w:tc>
          <w:tcPr>
            <w:tcW w:w="6158" w:type="dxa"/>
            <w:vAlign w:val="center"/>
          </w:tcPr>
          <w:p w:rsidR="0017242E" w:rsidRPr="00BB5FB2" w:rsidRDefault="0017242E" w:rsidP="00E33566">
            <w:pPr>
              <w:pStyle w:val="a3"/>
              <w:spacing w:line="240" w:lineRule="auto"/>
              <w:ind w:firstLine="33"/>
              <w:rPr>
                <w:rFonts w:ascii="Times New Roman" w:hAnsi="Times New Roman" w:cs="Times New Roman"/>
                <w:b/>
                <w:bCs/>
              </w:rPr>
            </w:pPr>
            <w:r w:rsidRPr="00BB5FB2">
              <w:rPr>
                <w:rFonts w:ascii="Times New Roman" w:hAnsi="Times New Roman" w:cs="Times New Roman"/>
                <w:b/>
                <w:bCs/>
              </w:rPr>
              <w:t>Территории, не подлежащие застройке, всего</w:t>
            </w:r>
          </w:p>
          <w:p w:rsidR="0017242E" w:rsidRPr="00BB5FB2" w:rsidRDefault="0017242E" w:rsidP="00E33566">
            <w:pPr>
              <w:pStyle w:val="a3"/>
              <w:spacing w:line="240" w:lineRule="auto"/>
              <w:ind w:firstLine="33"/>
              <w:rPr>
                <w:rFonts w:ascii="Times New Roman" w:hAnsi="Times New Roman" w:cs="Times New Roman"/>
              </w:rPr>
            </w:pPr>
            <w:r w:rsidRPr="00BB5FB2">
              <w:rPr>
                <w:rFonts w:ascii="Times New Roman" w:hAnsi="Times New Roman" w:cs="Times New Roman"/>
              </w:rPr>
              <w:t xml:space="preserve">   в том числе:</w:t>
            </w:r>
          </w:p>
          <w:p w:rsidR="0017242E" w:rsidRPr="00BB5FB2" w:rsidRDefault="0017242E" w:rsidP="00866E62">
            <w:pPr>
              <w:numPr>
                <w:ilvl w:val="5"/>
                <w:numId w:val="15"/>
              </w:numPr>
              <w:tabs>
                <w:tab w:val="num" w:pos="317"/>
              </w:tabs>
              <w:ind w:left="0" w:firstLine="33"/>
            </w:pPr>
            <w:r w:rsidRPr="00BB5FB2">
              <w:t xml:space="preserve">СЗЗ ЛЭП </w:t>
            </w:r>
          </w:p>
        </w:tc>
        <w:tc>
          <w:tcPr>
            <w:tcW w:w="1457" w:type="dxa"/>
          </w:tcPr>
          <w:p w:rsidR="0017242E" w:rsidRDefault="0017242E" w:rsidP="0017242E">
            <w:pPr>
              <w:pStyle w:val="a3"/>
              <w:spacing w:line="240" w:lineRule="auto"/>
              <w:ind w:firstLine="0"/>
              <w:jc w:val="center"/>
              <w:rPr>
                <w:rFonts w:ascii="Times New Roman" w:hAnsi="Times New Roman" w:cs="Times New Roman"/>
                <w:b/>
              </w:rPr>
            </w:pPr>
          </w:p>
          <w:p w:rsidR="0017242E" w:rsidRPr="00D71C25" w:rsidRDefault="00D71C25" w:rsidP="0017242E">
            <w:pPr>
              <w:pStyle w:val="a3"/>
              <w:spacing w:line="240" w:lineRule="auto"/>
              <w:ind w:firstLine="0"/>
              <w:jc w:val="center"/>
              <w:rPr>
                <w:rFonts w:ascii="Times New Roman" w:hAnsi="Times New Roman" w:cs="Times New Roman"/>
                <w:b/>
              </w:rPr>
            </w:pPr>
            <w:r w:rsidRPr="00D71C25">
              <w:rPr>
                <w:rFonts w:ascii="Times New Roman" w:hAnsi="Times New Roman" w:cs="Times New Roman"/>
                <w:b/>
              </w:rPr>
              <w:t>4,6</w:t>
            </w:r>
          </w:p>
          <w:p w:rsidR="0017242E" w:rsidRPr="0017242E" w:rsidRDefault="00D71C25" w:rsidP="00D71C25">
            <w:pPr>
              <w:pStyle w:val="a3"/>
              <w:spacing w:line="240" w:lineRule="auto"/>
              <w:ind w:firstLine="0"/>
              <w:jc w:val="center"/>
              <w:rPr>
                <w:rFonts w:ascii="Times New Roman" w:hAnsi="Times New Roman" w:cs="Times New Roman"/>
              </w:rPr>
            </w:pPr>
            <w:r>
              <w:rPr>
                <w:rFonts w:ascii="Times New Roman" w:hAnsi="Times New Roman" w:cs="Times New Roman"/>
              </w:rPr>
              <w:t>4,6</w:t>
            </w:r>
          </w:p>
        </w:tc>
        <w:tc>
          <w:tcPr>
            <w:tcW w:w="1437" w:type="dxa"/>
          </w:tcPr>
          <w:p w:rsidR="0017242E" w:rsidRDefault="0017242E" w:rsidP="0017242E">
            <w:pPr>
              <w:pStyle w:val="a3"/>
              <w:spacing w:line="240" w:lineRule="auto"/>
              <w:ind w:hanging="18"/>
              <w:jc w:val="center"/>
              <w:rPr>
                <w:rFonts w:ascii="Times New Roman" w:hAnsi="Times New Roman" w:cs="Times New Roman"/>
                <w:b/>
              </w:rPr>
            </w:pPr>
          </w:p>
          <w:p w:rsidR="0017242E" w:rsidRPr="00D71C25" w:rsidRDefault="00D71C25" w:rsidP="0017242E">
            <w:pPr>
              <w:pStyle w:val="a3"/>
              <w:spacing w:line="240" w:lineRule="auto"/>
              <w:ind w:hanging="18"/>
              <w:jc w:val="center"/>
              <w:rPr>
                <w:rFonts w:ascii="Times New Roman" w:hAnsi="Times New Roman" w:cs="Times New Roman"/>
                <w:b/>
              </w:rPr>
            </w:pPr>
            <w:r w:rsidRPr="00D71C25">
              <w:rPr>
                <w:rFonts w:ascii="Times New Roman" w:hAnsi="Times New Roman" w:cs="Times New Roman"/>
                <w:b/>
              </w:rPr>
              <w:t>6,3</w:t>
            </w:r>
          </w:p>
          <w:p w:rsidR="0017242E" w:rsidRPr="0017242E" w:rsidRDefault="00D71C25" w:rsidP="00D71C25">
            <w:pPr>
              <w:pStyle w:val="a3"/>
              <w:spacing w:line="240" w:lineRule="auto"/>
              <w:ind w:firstLine="0"/>
              <w:jc w:val="center"/>
              <w:rPr>
                <w:rFonts w:ascii="Times New Roman" w:hAnsi="Times New Roman" w:cs="Times New Roman"/>
              </w:rPr>
            </w:pPr>
            <w:r>
              <w:rPr>
                <w:rFonts w:ascii="Times New Roman" w:hAnsi="Times New Roman" w:cs="Times New Roman"/>
              </w:rPr>
              <w:t>6,3</w:t>
            </w:r>
          </w:p>
        </w:tc>
      </w:tr>
      <w:tr w:rsidR="0017242E" w:rsidRPr="00BB5FB2" w:rsidTr="0071794F">
        <w:tc>
          <w:tcPr>
            <w:tcW w:w="519" w:type="dxa"/>
          </w:tcPr>
          <w:p w:rsidR="0017242E" w:rsidRPr="00BB5FB2" w:rsidRDefault="0017242E" w:rsidP="00E33566">
            <w:pPr>
              <w:pStyle w:val="a3"/>
              <w:spacing w:line="240" w:lineRule="auto"/>
              <w:ind w:left="-426"/>
              <w:rPr>
                <w:rFonts w:ascii="Times New Roman" w:hAnsi="Times New Roman" w:cs="Times New Roman"/>
              </w:rPr>
            </w:pPr>
            <w:r w:rsidRPr="00BB5FB2">
              <w:rPr>
                <w:rFonts w:ascii="Times New Roman" w:hAnsi="Times New Roman" w:cs="Times New Roman"/>
              </w:rPr>
              <w:t>2.</w:t>
            </w:r>
          </w:p>
        </w:tc>
        <w:tc>
          <w:tcPr>
            <w:tcW w:w="6158" w:type="dxa"/>
            <w:vAlign w:val="center"/>
          </w:tcPr>
          <w:p w:rsidR="0017242E" w:rsidRPr="00BB5FB2" w:rsidRDefault="0017242E" w:rsidP="00E33566">
            <w:pPr>
              <w:pStyle w:val="a3"/>
              <w:spacing w:line="240" w:lineRule="auto"/>
              <w:ind w:firstLine="33"/>
              <w:rPr>
                <w:rFonts w:ascii="Times New Roman" w:hAnsi="Times New Roman" w:cs="Times New Roman"/>
                <w:b/>
                <w:bCs/>
              </w:rPr>
            </w:pPr>
            <w:r w:rsidRPr="00BB5FB2">
              <w:rPr>
                <w:rFonts w:ascii="Times New Roman" w:hAnsi="Times New Roman" w:cs="Times New Roman"/>
                <w:b/>
                <w:bCs/>
              </w:rPr>
              <w:t>Территории условно благоприятные для застройки, всего</w:t>
            </w:r>
            <w:r>
              <w:rPr>
                <w:rFonts w:ascii="Times New Roman" w:hAnsi="Times New Roman" w:cs="Times New Roman"/>
                <w:b/>
                <w:bCs/>
              </w:rPr>
              <w:t>:</w:t>
            </w:r>
          </w:p>
          <w:p w:rsidR="0017242E" w:rsidRPr="00BB5FB2" w:rsidRDefault="0017242E" w:rsidP="00E33566">
            <w:pPr>
              <w:pStyle w:val="a3"/>
              <w:spacing w:line="240" w:lineRule="auto"/>
              <w:ind w:firstLine="33"/>
              <w:rPr>
                <w:rFonts w:ascii="Times New Roman" w:hAnsi="Times New Roman" w:cs="Times New Roman"/>
              </w:rPr>
            </w:pPr>
            <w:r w:rsidRPr="00BB5FB2">
              <w:rPr>
                <w:rFonts w:ascii="Times New Roman" w:hAnsi="Times New Roman" w:cs="Times New Roman"/>
              </w:rPr>
              <w:t xml:space="preserve">   в том числе:</w:t>
            </w:r>
          </w:p>
          <w:p w:rsidR="0017242E" w:rsidRPr="00BB5FB2" w:rsidRDefault="0017242E" w:rsidP="00866E62">
            <w:pPr>
              <w:pStyle w:val="a3"/>
              <w:numPr>
                <w:ilvl w:val="0"/>
                <w:numId w:val="16"/>
              </w:numPr>
              <w:tabs>
                <w:tab w:val="left" w:pos="317"/>
              </w:tabs>
              <w:spacing w:line="240" w:lineRule="auto"/>
              <w:ind w:left="0" w:firstLine="33"/>
              <w:jc w:val="both"/>
              <w:rPr>
                <w:rFonts w:ascii="Times New Roman" w:hAnsi="Times New Roman" w:cs="Times New Roman"/>
              </w:rPr>
            </w:pPr>
            <w:r w:rsidRPr="00BB5FB2">
              <w:rPr>
                <w:rFonts w:ascii="Times New Roman" w:hAnsi="Times New Roman" w:cs="Times New Roman"/>
              </w:rPr>
              <w:t>СЗЗ предприятий и объектов коммунального хозяйства</w:t>
            </w:r>
            <w:r w:rsidR="00D71C25">
              <w:rPr>
                <w:rFonts w:ascii="Times New Roman" w:hAnsi="Times New Roman" w:cs="Times New Roman"/>
              </w:rPr>
              <w:t xml:space="preserve"> (участок лесозаготовки)</w:t>
            </w:r>
          </w:p>
          <w:p w:rsidR="0017242E" w:rsidRPr="0017242E" w:rsidRDefault="0017242E" w:rsidP="00866E62">
            <w:pPr>
              <w:pStyle w:val="a3"/>
              <w:numPr>
                <w:ilvl w:val="0"/>
                <w:numId w:val="16"/>
              </w:numPr>
              <w:tabs>
                <w:tab w:val="left" w:pos="317"/>
              </w:tabs>
              <w:spacing w:line="240" w:lineRule="auto"/>
              <w:ind w:left="0" w:firstLine="33"/>
              <w:jc w:val="both"/>
              <w:rPr>
                <w:rFonts w:ascii="Times New Roman" w:hAnsi="Times New Roman" w:cs="Times New Roman"/>
              </w:rPr>
            </w:pPr>
            <w:r w:rsidRPr="00BB5FB2">
              <w:rPr>
                <w:rFonts w:ascii="Times New Roman" w:hAnsi="Times New Roman" w:cs="Times New Roman"/>
              </w:rPr>
              <w:t>прибрежные защитные зоны</w:t>
            </w:r>
          </w:p>
        </w:tc>
        <w:tc>
          <w:tcPr>
            <w:tcW w:w="1457" w:type="dxa"/>
            <w:vAlign w:val="center"/>
          </w:tcPr>
          <w:p w:rsidR="0017242E" w:rsidRDefault="0017242E" w:rsidP="00E33566">
            <w:pPr>
              <w:pStyle w:val="a3"/>
              <w:spacing w:line="240" w:lineRule="auto"/>
              <w:ind w:firstLine="34"/>
              <w:jc w:val="center"/>
              <w:rPr>
                <w:rFonts w:ascii="Times New Roman" w:hAnsi="Times New Roman" w:cs="Times New Roman"/>
                <w:b/>
              </w:rPr>
            </w:pPr>
          </w:p>
          <w:p w:rsidR="0017242E" w:rsidRDefault="00D71C25" w:rsidP="00E33566">
            <w:pPr>
              <w:pStyle w:val="a3"/>
              <w:spacing w:line="240" w:lineRule="auto"/>
              <w:ind w:firstLine="34"/>
              <w:jc w:val="center"/>
              <w:rPr>
                <w:rFonts w:ascii="Times New Roman" w:hAnsi="Times New Roman" w:cs="Times New Roman"/>
                <w:b/>
              </w:rPr>
            </w:pPr>
            <w:r>
              <w:rPr>
                <w:rFonts w:ascii="Times New Roman" w:hAnsi="Times New Roman" w:cs="Times New Roman"/>
                <w:b/>
              </w:rPr>
              <w:t>7,7</w:t>
            </w:r>
          </w:p>
          <w:p w:rsidR="0017242E" w:rsidRDefault="0017242E" w:rsidP="00E33566">
            <w:pPr>
              <w:pStyle w:val="a3"/>
              <w:spacing w:line="240" w:lineRule="auto"/>
              <w:ind w:firstLine="34"/>
              <w:jc w:val="center"/>
              <w:rPr>
                <w:rFonts w:ascii="Times New Roman" w:hAnsi="Times New Roman" w:cs="Times New Roman"/>
                <w:b/>
              </w:rPr>
            </w:pPr>
          </w:p>
          <w:p w:rsidR="0017242E" w:rsidRDefault="00D71C25" w:rsidP="00E33566">
            <w:pPr>
              <w:pStyle w:val="a3"/>
              <w:spacing w:line="240" w:lineRule="auto"/>
              <w:ind w:firstLine="34"/>
              <w:jc w:val="center"/>
              <w:rPr>
                <w:rFonts w:ascii="Times New Roman" w:hAnsi="Times New Roman" w:cs="Times New Roman"/>
              </w:rPr>
            </w:pPr>
            <w:r>
              <w:rPr>
                <w:rFonts w:ascii="Times New Roman" w:hAnsi="Times New Roman" w:cs="Times New Roman"/>
              </w:rPr>
              <w:t>4,8</w:t>
            </w:r>
          </w:p>
          <w:p w:rsidR="0017242E" w:rsidRDefault="0017242E" w:rsidP="00E33566">
            <w:pPr>
              <w:pStyle w:val="a3"/>
              <w:spacing w:line="240" w:lineRule="auto"/>
              <w:ind w:firstLine="34"/>
              <w:jc w:val="center"/>
              <w:rPr>
                <w:rFonts w:ascii="Times New Roman" w:hAnsi="Times New Roman" w:cs="Times New Roman"/>
              </w:rPr>
            </w:pPr>
          </w:p>
          <w:p w:rsidR="0017242E" w:rsidRPr="0017242E" w:rsidRDefault="00D71C25" w:rsidP="00E33566">
            <w:pPr>
              <w:pStyle w:val="a3"/>
              <w:spacing w:line="240" w:lineRule="auto"/>
              <w:ind w:firstLine="34"/>
              <w:jc w:val="center"/>
              <w:rPr>
                <w:rFonts w:ascii="Times New Roman" w:hAnsi="Times New Roman" w:cs="Times New Roman"/>
              </w:rPr>
            </w:pPr>
            <w:r>
              <w:rPr>
                <w:rFonts w:ascii="Times New Roman" w:hAnsi="Times New Roman" w:cs="Times New Roman"/>
              </w:rPr>
              <w:t>2,9</w:t>
            </w:r>
          </w:p>
        </w:tc>
        <w:tc>
          <w:tcPr>
            <w:tcW w:w="1437" w:type="dxa"/>
            <w:vAlign w:val="center"/>
          </w:tcPr>
          <w:p w:rsidR="0017242E" w:rsidRDefault="0017242E" w:rsidP="00E33566">
            <w:pPr>
              <w:pStyle w:val="a3"/>
              <w:spacing w:line="240" w:lineRule="auto"/>
              <w:ind w:hanging="18"/>
              <w:jc w:val="center"/>
              <w:rPr>
                <w:rFonts w:ascii="Times New Roman" w:hAnsi="Times New Roman" w:cs="Times New Roman"/>
                <w:b/>
              </w:rPr>
            </w:pPr>
          </w:p>
          <w:p w:rsidR="0017242E" w:rsidRDefault="00D71C25" w:rsidP="00E33566">
            <w:pPr>
              <w:pStyle w:val="a3"/>
              <w:spacing w:line="240" w:lineRule="auto"/>
              <w:ind w:hanging="18"/>
              <w:jc w:val="center"/>
              <w:rPr>
                <w:rFonts w:ascii="Times New Roman" w:hAnsi="Times New Roman" w:cs="Times New Roman"/>
                <w:b/>
              </w:rPr>
            </w:pPr>
            <w:r>
              <w:rPr>
                <w:rFonts w:ascii="Times New Roman" w:hAnsi="Times New Roman" w:cs="Times New Roman"/>
                <w:b/>
              </w:rPr>
              <w:t>10,5</w:t>
            </w:r>
          </w:p>
          <w:p w:rsidR="0017242E" w:rsidRDefault="0017242E" w:rsidP="00E33566">
            <w:pPr>
              <w:pStyle w:val="a3"/>
              <w:spacing w:line="240" w:lineRule="auto"/>
              <w:ind w:hanging="18"/>
              <w:jc w:val="center"/>
              <w:rPr>
                <w:rFonts w:ascii="Times New Roman" w:hAnsi="Times New Roman" w:cs="Times New Roman"/>
                <w:b/>
              </w:rPr>
            </w:pPr>
          </w:p>
          <w:p w:rsidR="0017242E" w:rsidRDefault="00D71C25" w:rsidP="00E33566">
            <w:pPr>
              <w:pStyle w:val="a3"/>
              <w:spacing w:line="240" w:lineRule="auto"/>
              <w:ind w:hanging="18"/>
              <w:jc w:val="center"/>
              <w:rPr>
                <w:rFonts w:ascii="Times New Roman" w:hAnsi="Times New Roman" w:cs="Times New Roman"/>
              </w:rPr>
            </w:pPr>
            <w:r>
              <w:rPr>
                <w:rFonts w:ascii="Times New Roman" w:hAnsi="Times New Roman" w:cs="Times New Roman"/>
              </w:rPr>
              <w:t>6,5</w:t>
            </w:r>
          </w:p>
          <w:p w:rsidR="0017242E" w:rsidRDefault="0017242E" w:rsidP="00E33566">
            <w:pPr>
              <w:pStyle w:val="a3"/>
              <w:spacing w:line="240" w:lineRule="auto"/>
              <w:ind w:hanging="18"/>
              <w:jc w:val="center"/>
              <w:rPr>
                <w:rFonts w:ascii="Times New Roman" w:hAnsi="Times New Roman" w:cs="Times New Roman"/>
              </w:rPr>
            </w:pPr>
          </w:p>
          <w:p w:rsidR="0017242E" w:rsidRPr="0017242E" w:rsidRDefault="00D71C25" w:rsidP="00E33566">
            <w:pPr>
              <w:pStyle w:val="a3"/>
              <w:spacing w:line="240" w:lineRule="auto"/>
              <w:ind w:hanging="18"/>
              <w:jc w:val="center"/>
              <w:rPr>
                <w:rFonts w:ascii="Times New Roman" w:hAnsi="Times New Roman" w:cs="Times New Roman"/>
              </w:rPr>
            </w:pPr>
            <w:r>
              <w:rPr>
                <w:rFonts w:ascii="Times New Roman" w:hAnsi="Times New Roman" w:cs="Times New Roman"/>
              </w:rPr>
              <w:t>4,0</w:t>
            </w:r>
          </w:p>
        </w:tc>
      </w:tr>
      <w:tr w:rsidR="0017242E" w:rsidRPr="00BB5FB2" w:rsidTr="0071794F">
        <w:tc>
          <w:tcPr>
            <w:tcW w:w="519" w:type="dxa"/>
          </w:tcPr>
          <w:p w:rsidR="0017242E" w:rsidRPr="00BB5FB2" w:rsidRDefault="0017242E" w:rsidP="00E33566">
            <w:pPr>
              <w:pStyle w:val="a3"/>
              <w:spacing w:line="240" w:lineRule="auto"/>
              <w:ind w:left="-426"/>
              <w:rPr>
                <w:rFonts w:ascii="Times New Roman" w:hAnsi="Times New Roman" w:cs="Times New Roman"/>
              </w:rPr>
            </w:pPr>
            <w:r w:rsidRPr="00BB5FB2">
              <w:rPr>
                <w:rFonts w:ascii="Times New Roman" w:hAnsi="Times New Roman" w:cs="Times New Roman"/>
              </w:rPr>
              <w:t>3.</w:t>
            </w:r>
          </w:p>
        </w:tc>
        <w:tc>
          <w:tcPr>
            <w:tcW w:w="6158" w:type="dxa"/>
            <w:vAlign w:val="center"/>
          </w:tcPr>
          <w:p w:rsidR="0017242E" w:rsidRPr="00BB5FB2" w:rsidRDefault="0017242E" w:rsidP="00E33566">
            <w:pPr>
              <w:pStyle w:val="a3"/>
              <w:spacing w:line="240" w:lineRule="auto"/>
              <w:ind w:firstLine="33"/>
              <w:rPr>
                <w:rFonts w:ascii="Times New Roman" w:hAnsi="Times New Roman" w:cs="Times New Roman"/>
                <w:b/>
                <w:bCs/>
              </w:rPr>
            </w:pPr>
            <w:r w:rsidRPr="00BB5FB2">
              <w:rPr>
                <w:rFonts w:ascii="Times New Roman" w:hAnsi="Times New Roman" w:cs="Times New Roman"/>
                <w:b/>
                <w:bCs/>
              </w:rPr>
              <w:t>Территории благоприятные для застройки, всего</w:t>
            </w:r>
          </w:p>
          <w:p w:rsidR="0017242E" w:rsidRPr="00BB5FB2" w:rsidRDefault="0017242E" w:rsidP="00E33566">
            <w:pPr>
              <w:pStyle w:val="a3"/>
              <w:spacing w:line="240" w:lineRule="auto"/>
              <w:ind w:firstLine="33"/>
              <w:rPr>
                <w:rFonts w:ascii="Times New Roman" w:hAnsi="Times New Roman" w:cs="Times New Roman"/>
              </w:rPr>
            </w:pPr>
            <w:r w:rsidRPr="00BB5FB2">
              <w:rPr>
                <w:rFonts w:ascii="Times New Roman" w:hAnsi="Times New Roman" w:cs="Times New Roman"/>
              </w:rPr>
              <w:t>в том числе:</w:t>
            </w:r>
          </w:p>
          <w:p w:rsidR="0017242E" w:rsidRPr="00BB5FB2" w:rsidRDefault="0017242E" w:rsidP="00866E62">
            <w:pPr>
              <w:pStyle w:val="a3"/>
              <w:numPr>
                <w:ilvl w:val="0"/>
                <w:numId w:val="16"/>
              </w:numPr>
              <w:tabs>
                <w:tab w:val="left" w:pos="317"/>
              </w:tabs>
              <w:spacing w:line="240" w:lineRule="auto"/>
              <w:ind w:left="0" w:firstLine="33"/>
              <w:jc w:val="both"/>
              <w:rPr>
                <w:rFonts w:ascii="Times New Roman" w:hAnsi="Times New Roman" w:cs="Times New Roman"/>
              </w:rPr>
            </w:pPr>
            <w:r w:rsidRPr="00BB5FB2">
              <w:rPr>
                <w:rFonts w:ascii="Times New Roman" w:hAnsi="Times New Roman" w:cs="Times New Roman"/>
              </w:rPr>
              <w:t>свободные</w:t>
            </w:r>
          </w:p>
        </w:tc>
        <w:tc>
          <w:tcPr>
            <w:tcW w:w="1457" w:type="dxa"/>
            <w:vAlign w:val="center"/>
          </w:tcPr>
          <w:p w:rsidR="0017242E" w:rsidRDefault="00D71C25" w:rsidP="00E33566">
            <w:pPr>
              <w:pStyle w:val="a3"/>
              <w:spacing w:line="240" w:lineRule="auto"/>
              <w:ind w:firstLine="34"/>
              <w:jc w:val="center"/>
              <w:rPr>
                <w:rFonts w:ascii="Times New Roman" w:hAnsi="Times New Roman" w:cs="Times New Roman"/>
                <w:b/>
              </w:rPr>
            </w:pPr>
            <w:r>
              <w:rPr>
                <w:rFonts w:ascii="Times New Roman" w:hAnsi="Times New Roman" w:cs="Times New Roman"/>
                <w:b/>
              </w:rPr>
              <w:t>60,7</w:t>
            </w:r>
          </w:p>
          <w:p w:rsidR="0017242E" w:rsidRDefault="0017242E" w:rsidP="00E33566">
            <w:pPr>
              <w:pStyle w:val="a3"/>
              <w:spacing w:line="240" w:lineRule="auto"/>
              <w:ind w:firstLine="34"/>
              <w:jc w:val="center"/>
              <w:rPr>
                <w:rFonts w:ascii="Times New Roman" w:hAnsi="Times New Roman" w:cs="Times New Roman"/>
                <w:b/>
              </w:rPr>
            </w:pPr>
          </w:p>
          <w:p w:rsidR="0017242E" w:rsidRPr="0017242E" w:rsidRDefault="00D71C25" w:rsidP="00E33566">
            <w:pPr>
              <w:pStyle w:val="a3"/>
              <w:spacing w:line="240" w:lineRule="auto"/>
              <w:ind w:firstLine="34"/>
              <w:jc w:val="center"/>
              <w:rPr>
                <w:rFonts w:ascii="Times New Roman" w:hAnsi="Times New Roman" w:cs="Times New Roman"/>
              </w:rPr>
            </w:pPr>
            <w:r>
              <w:rPr>
                <w:rFonts w:ascii="Times New Roman" w:hAnsi="Times New Roman" w:cs="Times New Roman"/>
              </w:rPr>
              <w:t>24,0</w:t>
            </w:r>
          </w:p>
        </w:tc>
        <w:tc>
          <w:tcPr>
            <w:tcW w:w="1437" w:type="dxa"/>
            <w:vAlign w:val="center"/>
          </w:tcPr>
          <w:p w:rsidR="0017242E" w:rsidRDefault="00D71C25" w:rsidP="00E33566">
            <w:pPr>
              <w:pStyle w:val="a3"/>
              <w:spacing w:line="240" w:lineRule="auto"/>
              <w:ind w:hanging="18"/>
              <w:jc w:val="center"/>
              <w:rPr>
                <w:rFonts w:ascii="Times New Roman" w:hAnsi="Times New Roman" w:cs="Times New Roman"/>
                <w:b/>
              </w:rPr>
            </w:pPr>
            <w:r>
              <w:rPr>
                <w:rFonts w:ascii="Times New Roman" w:hAnsi="Times New Roman" w:cs="Times New Roman"/>
                <w:b/>
              </w:rPr>
              <w:t>83,2</w:t>
            </w:r>
          </w:p>
          <w:p w:rsidR="0017242E" w:rsidRDefault="0017242E" w:rsidP="00E33566">
            <w:pPr>
              <w:pStyle w:val="a3"/>
              <w:spacing w:line="240" w:lineRule="auto"/>
              <w:ind w:hanging="18"/>
              <w:jc w:val="center"/>
              <w:rPr>
                <w:rFonts w:ascii="Times New Roman" w:hAnsi="Times New Roman" w:cs="Times New Roman"/>
                <w:b/>
              </w:rPr>
            </w:pPr>
          </w:p>
          <w:p w:rsidR="0017242E" w:rsidRPr="0017242E" w:rsidRDefault="00D71C25" w:rsidP="00E33566">
            <w:pPr>
              <w:pStyle w:val="a3"/>
              <w:spacing w:line="240" w:lineRule="auto"/>
              <w:ind w:hanging="18"/>
              <w:jc w:val="center"/>
              <w:rPr>
                <w:rFonts w:ascii="Times New Roman" w:hAnsi="Times New Roman" w:cs="Times New Roman"/>
              </w:rPr>
            </w:pPr>
            <w:r>
              <w:rPr>
                <w:rFonts w:ascii="Times New Roman" w:hAnsi="Times New Roman" w:cs="Times New Roman"/>
              </w:rPr>
              <w:t>32,8</w:t>
            </w:r>
          </w:p>
        </w:tc>
      </w:tr>
      <w:tr w:rsidR="0017242E" w:rsidRPr="00BB5FB2" w:rsidTr="0071794F">
        <w:tc>
          <w:tcPr>
            <w:tcW w:w="519" w:type="dxa"/>
          </w:tcPr>
          <w:p w:rsidR="0017242E" w:rsidRPr="00BB5FB2" w:rsidRDefault="0017242E" w:rsidP="00E33566">
            <w:pPr>
              <w:pStyle w:val="a3"/>
              <w:spacing w:line="240" w:lineRule="auto"/>
              <w:ind w:left="-426"/>
              <w:rPr>
                <w:rFonts w:ascii="Times New Roman" w:hAnsi="Times New Roman" w:cs="Times New Roman"/>
              </w:rPr>
            </w:pPr>
          </w:p>
        </w:tc>
        <w:tc>
          <w:tcPr>
            <w:tcW w:w="6158" w:type="dxa"/>
            <w:vAlign w:val="center"/>
          </w:tcPr>
          <w:p w:rsidR="0017242E" w:rsidRPr="00BB5FB2" w:rsidRDefault="0017242E" w:rsidP="00E33566">
            <w:pPr>
              <w:pStyle w:val="a3"/>
              <w:spacing w:line="240" w:lineRule="auto"/>
              <w:ind w:firstLine="18"/>
              <w:rPr>
                <w:rFonts w:ascii="Times New Roman" w:hAnsi="Times New Roman" w:cs="Times New Roman"/>
                <w:b/>
              </w:rPr>
            </w:pPr>
            <w:r w:rsidRPr="00BB5FB2">
              <w:rPr>
                <w:rFonts w:ascii="Times New Roman" w:hAnsi="Times New Roman" w:cs="Times New Roman"/>
                <w:b/>
              </w:rPr>
              <w:t>ИТОГО:</w:t>
            </w:r>
          </w:p>
        </w:tc>
        <w:tc>
          <w:tcPr>
            <w:tcW w:w="1457" w:type="dxa"/>
            <w:vAlign w:val="center"/>
          </w:tcPr>
          <w:p w:rsidR="0017242E" w:rsidRPr="00BB5FB2" w:rsidRDefault="00D71C25" w:rsidP="00E33566">
            <w:pPr>
              <w:pStyle w:val="a3"/>
              <w:spacing w:line="240" w:lineRule="auto"/>
              <w:ind w:firstLine="34"/>
              <w:jc w:val="center"/>
              <w:rPr>
                <w:rFonts w:ascii="Times New Roman" w:hAnsi="Times New Roman" w:cs="Times New Roman"/>
                <w:b/>
              </w:rPr>
            </w:pPr>
            <w:r>
              <w:rPr>
                <w:rFonts w:ascii="Times New Roman" w:hAnsi="Times New Roman" w:cs="Times New Roman"/>
                <w:b/>
              </w:rPr>
              <w:t>73,0</w:t>
            </w:r>
          </w:p>
        </w:tc>
        <w:tc>
          <w:tcPr>
            <w:tcW w:w="1437" w:type="dxa"/>
            <w:vAlign w:val="center"/>
          </w:tcPr>
          <w:p w:rsidR="0017242E" w:rsidRPr="00BB5FB2" w:rsidRDefault="0017242E" w:rsidP="00E33566">
            <w:pPr>
              <w:pStyle w:val="a3"/>
              <w:spacing w:line="240" w:lineRule="auto"/>
              <w:ind w:hanging="18"/>
              <w:jc w:val="center"/>
              <w:rPr>
                <w:rFonts w:ascii="Times New Roman" w:hAnsi="Times New Roman" w:cs="Times New Roman"/>
                <w:b/>
              </w:rPr>
            </w:pPr>
            <w:r>
              <w:rPr>
                <w:rFonts w:ascii="Times New Roman" w:hAnsi="Times New Roman" w:cs="Times New Roman"/>
                <w:b/>
              </w:rPr>
              <w:t>100</w:t>
            </w:r>
          </w:p>
        </w:tc>
      </w:tr>
    </w:tbl>
    <w:p w:rsidR="00A26F06" w:rsidRDefault="00A26F06">
      <w:pPr>
        <w:spacing w:after="200" w:line="276" w:lineRule="auto"/>
        <w:rPr>
          <w:b/>
        </w:rPr>
      </w:pPr>
      <w:r>
        <w:rPr>
          <w:b/>
        </w:rPr>
        <w:br w:type="page"/>
      </w:r>
    </w:p>
    <w:p w:rsidR="0017242E" w:rsidRPr="00F36102" w:rsidRDefault="0017242E" w:rsidP="00A26F06">
      <w:pPr>
        <w:ind w:firstLine="284"/>
        <w:jc w:val="both"/>
        <w:rPr>
          <w:b/>
        </w:rPr>
      </w:pPr>
      <w:r w:rsidRPr="00F36102">
        <w:rPr>
          <w:b/>
        </w:rPr>
        <w:lastRenderedPageBreak/>
        <w:t xml:space="preserve">Выбор территории для развития </w:t>
      </w:r>
      <w:r w:rsidR="00FC11B0" w:rsidRPr="00F36102">
        <w:rPr>
          <w:b/>
        </w:rPr>
        <w:t>поселка</w:t>
      </w:r>
      <w:r w:rsidRPr="00F36102">
        <w:rPr>
          <w:b/>
        </w:rPr>
        <w:t>.</w:t>
      </w:r>
    </w:p>
    <w:p w:rsidR="0017242E" w:rsidRPr="009F3E64" w:rsidRDefault="0017242E" w:rsidP="00A26F06">
      <w:pPr>
        <w:pStyle w:val="24"/>
        <w:spacing w:after="0" w:line="240" w:lineRule="auto"/>
        <w:ind w:firstLine="284"/>
        <w:jc w:val="both"/>
      </w:pPr>
      <w:r w:rsidRPr="009F3E64">
        <w:t xml:space="preserve">В результате комплексной оценки территории </w:t>
      </w:r>
      <w:r w:rsidR="00FC11B0">
        <w:t>поселка</w:t>
      </w:r>
      <w:r w:rsidRPr="009F3E64">
        <w:t xml:space="preserve">, учитывая характер использования земель, размещение </w:t>
      </w:r>
      <w:r>
        <w:t>коммунальных</w:t>
      </w:r>
      <w:r w:rsidRPr="009F3E64">
        <w:t xml:space="preserve"> объектов, границы санитарно-защитных и  водоохранных зон, охранные зоны ЛЭП, природные и гидрологические факторы, </w:t>
      </w:r>
      <w:r w:rsidR="00A72276">
        <w:t>можно сделать</w:t>
      </w:r>
      <w:r w:rsidRPr="009F3E64">
        <w:t xml:space="preserve"> следующи</w:t>
      </w:r>
      <w:r w:rsidR="002D5D4D">
        <w:t>й вывод</w:t>
      </w:r>
      <w:r w:rsidRPr="009F3E64">
        <w:t>:</w:t>
      </w:r>
    </w:p>
    <w:p w:rsidR="0017242E" w:rsidRPr="009F3E64" w:rsidRDefault="002D5D4D" w:rsidP="00A26F06">
      <w:pPr>
        <w:numPr>
          <w:ilvl w:val="0"/>
          <w:numId w:val="12"/>
        </w:numPr>
        <w:ind w:left="0" w:firstLine="284"/>
        <w:jc w:val="both"/>
      </w:pPr>
      <w:r>
        <w:t>наиболее благоприятными для застройки являются свободные участки в южной части поселка</w:t>
      </w:r>
      <w:r w:rsidR="0017242E" w:rsidRPr="009F3E64">
        <w:t>;</w:t>
      </w:r>
    </w:p>
    <w:p w:rsidR="00A26F06" w:rsidRDefault="002D5D4D" w:rsidP="00A26F06">
      <w:pPr>
        <w:spacing w:after="200" w:line="276" w:lineRule="auto"/>
        <w:ind w:firstLine="284"/>
        <w:jc w:val="both"/>
      </w:pPr>
      <w:r>
        <w:t>В</w:t>
      </w:r>
      <w:r w:rsidR="0017242E" w:rsidRPr="009F3E64">
        <w:t xml:space="preserve"> соответствии с положениями Водного кодекса</w:t>
      </w:r>
      <w:r>
        <w:t xml:space="preserve"> РФ, СНиПа «Градостроительство. </w:t>
      </w:r>
      <w:r w:rsidR="0017242E" w:rsidRPr="009F3E64">
        <w:t xml:space="preserve">Планировка и застройка городских и сельских поселений» не предусматривается застройка береговых полос рек (20м), охранных зон </w:t>
      </w:r>
      <w:r w:rsidR="0017242E">
        <w:t xml:space="preserve"> </w:t>
      </w:r>
      <w:r w:rsidR="0017242E" w:rsidRPr="009F3E64">
        <w:t xml:space="preserve">ЛЭП; не предусматривается жилая и общественная застройка в границах СЗЗ </w:t>
      </w:r>
      <w:r w:rsidR="008F0776">
        <w:t xml:space="preserve">промышленных объектов, </w:t>
      </w:r>
      <w:r w:rsidR="0017242E" w:rsidRPr="009F3E64">
        <w:t>застройка прибрежных защитных и водоохранных зон предусматривается с учето</w:t>
      </w:r>
      <w:r>
        <w:t>м действующих санитарных норм (</w:t>
      </w:r>
      <w:r w:rsidR="0017242E" w:rsidRPr="009F3E64">
        <w:t>в первую очередь наличие локальных очистных сооружений)</w:t>
      </w:r>
      <w:r>
        <w:t>.</w:t>
      </w:r>
    </w:p>
    <w:p w:rsidR="0071794F" w:rsidRDefault="0071794F" w:rsidP="00A26F06">
      <w:pPr>
        <w:spacing w:after="200" w:line="276" w:lineRule="auto"/>
        <w:jc w:val="both"/>
      </w:pPr>
      <w:r>
        <w:br w:type="page"/>
      </w:r>
    </w:p>
    <w:p w:rsidR="003B06DE" w:rsidRPr="00121AA3" w:rsidRDefault="00121AA3" w:rsidP="00121AA3">
      <w:pPr>
        <w:pStyle w:val="2"/>
        <w:ind w:left="709"/>
        <w:rPr>
          <w:rFonts w:cs="Times New Roman"/>
          <w:szCs w:val="24"/>
        </w:rPr>
      </w:pPr>
      <w:bookmarkStart w:id="102" w:name="_Toc368927774"/>
      <w:r w:rsidRPr="00121AA3">
        <w:rPr>
          <w:rFonts w:cs="Times New Roman"/>
          <w:szCs w:val="24"/>
        </w:rPr>
        <w:lastRenderedPageBreak/>
        <w:t>4</w:t>
      </w:r>
      <w:r w:rsidR="003B06DE" w:rsidRPr="00121AA3">
        <w:rPr>
          <w:rFonts w:cs="Times New Roman"/>
          <w:szCs w:val="24"/>
        </w:rPr>
        <w:t>.3</w:t>
      </w:r>
      <w:r w:rsidR="00BF3791">
        <w:rPr>
          <w:rFonts w:cs="Times New Roman"/>
          <w:szCs w:val="24"/>
        </w:rPr>
        <w:t>.</w:t>
      </w:r>
      <w:r w:rsidR="003B06DE" w:rsidRPr="00121AA3">
        <w:rPr>
          <w:rFonts w:cs="Times New Roman"/>
          <w:szCs w:val="24"/>
        </w:rPr>
        <w:t xml:space="preserve"> Черта населенного пункта</w:t>
      </w:r>
      <w:r w:rsidR="0071794F">
        <w:rPr>
          <w:rFonts w:cs="Times New Roman"/>
          <w:szCs w:val="24"/>
        </w:rPr>
        <w:t>.</w:t>
      </w:r>
      <w:bookmarkEnd w:id="102"/>
    </w:p>
    <w:p w:rsidR="006A7FEE" w:rsidRDefault="00FE6C4C" w:rsidP="00FE6C4C">
      <w:pPr>
        <w:ind w:firstLine="142"/>
        <w:jc w:val="both"/>
      </w:pPr>
      <w:r w:rsidRPr="00FE6C4C">
        <w:t>На исх</w:t>
      </w:r>
      <w:r w:rsidR="0031067D">
        <w:t>одный год проектирования – 2011</w:t>
      </w:r>
      <w:r w:rsidRPr="00FE6C4C">
        <w:t xml:space="preserve">– материалы </w:t>
      </w:r>
      <w:r w:rsidRPr="001F65ED">
        <w:t>утвержденной черты населенного</w:t>
      </w:r>
      <w:r w:rsidR="0031067D">
        <w:t xml:space="preserve"> </w:t>
      </w:r>
      <w:r w:rsidRPr="001F65ED">
        <w:t>пункта отсутствуют.</w:t>
      </w:r>
      <w:r w:rsidR="00C36486">
        <w:t xml:space="preserve"> В качестве исходных данных для проектирования Комитетом градостроительства, архитектуры и землепользования Североуральского</w:t>
      </w:r>
      <w:r w:rsidR="006A7FEE">
        <w:t xml:space="preserve"> была предоставлена схема границ п.Сосьва, подготовленная по материалам лесоустройства 2003г.</w:t>
      </w:r>
      <w:r w:rsidRPr="001F65ED">
        <w:t xml:space="preserve"> </w:t>
      </w:r>
    </w:p>
    <w:p w:rsidR="001F65ED" w:rsidRDefault="00FE6C4C" w:rsidP="00FE6C4C">
      <w:pPr>
        <w:ind w:firstLine="142"/>
        <w:jc w:val="both"/>
      </w:pPr>
      <w:r w:rsidRPr="009D2F6E">
        <w:t>Проектом принята трассировка черты населенного пункта,</w:t>
      </w:r>
      <w:r w:rsidRPr="00121AA3">
        <w:rPr>
          <w:color w:val="FF0000"/>
        </w:rPr>
        <w:t xml:space="preserve"> </w:t>
      </w:r>
      <w:r w:rsidRPr="001F65ED">
        <w:t xml:space="preserve"> сформированная на основе </w:t>
      </w:r>
      <w:r w:rsidR="006A7FEE">
        <w:t xml:space="preserve">существующего </w:t>
      </w:r>
      <w:r w:rsidRPr="001F65ED">
        <w:t>кадастрового деления территории округа.</w:t>
      </w:r>
      <w:r w:rsidRPr="00FE6C4C">
        <w:rPr>
          <w:color w:val="FF0000"/>
        </w:rPr>
        <w:t xml:space="preserve"> </w:t>
      </w:r>
      <w:r w:rsidR="009D2F6E">
        <w:t xml:space="preserve">В </w:t>
      </w:r>
      <w:r w:rsidR="006A7FEE">
        <w:t xml:space="preserve">настоящее время  застройка поселка расположена в границах </w:t>
      </w:r>
      <w:r w:rsidR="009D2F6E">
        <w:t xml:space="preserve"> кадастрового квартала </w:t>
      </w:r>
      <w:r w:rsidR="00C36486" w:rsidRPr="00C36486">
        <w:t>66 60 0301001</w:t>
      </w:r>
      <w:r w:rsidR="006A7FEE">
        <w:t xml:space="preserve">. </w:t>
      </w:r>
      <w:r w:rsidR="00C63BE6">
        <w:t>Участков, требующих смены категории земель, в границах проектируемой черты нет</w:t>
      </w:r>
      <w:r w:rsidR="006A7FEE">
        <w:t>, вс</w:t>
      </w:r>
      <w:r w:rsidR="00E74BCA">
        <w:t>я</w:t>
      </w:r>
      <w:r w:rsidR="006A7FEE">
        <w:t xml:space="preserve"> </w:t>
      </w:r>
      <w:r w:rsidR="00E74BCA">
        <w:t xml:space="preserve">территория </w:t>
      </w:r>
      <w:r w:rsidR="006A7FEE">
        <w:t>относ</w:t>
      </w:r>
      <w:r w:rsidR="00E74BCA">
        <w:t>и</w:t>
      </w:r>
      <w:r w:rsidR="006A7FEE">
        <w:t>тся к землям населенных пунктов</w:t>
      </w:r>
      <w:r w:rsidR="00C63BE6">
        <w:t>.</w:t>
      </w:r>
    </w:p>
    <w:p w:rsidR="006A7FEE" w:rsidRDefault="006A7FEE" w:rsidP="00FE6C4C">
      <w:pPr>
        <w:ind w:firstLine="142"/>
        <w:jc w:val="both"/>
      </w:pPr>
      <w:r>
        <w:t>Проектируемая черта населенного пункта учитывает территориальный рост и планировочное развитие застройки п.Сосьва на расчетный срок Генерального плана, т.е. до 2031 г. Территории кадастрового квартала 66 60 0301001, не вошедшие в проектируемую границу п.Сосьва, настоящим проектом рассматриваются как резервные</w:t>
      </w:r>
      <w:r w:rsidR="0015705E">
        <w:t xml:space="preserve"> для развития застройки на перспективу, за расчетный срок Генерального плана.</w:t>
      </w:r>
    </w:p>
    <w:p w:rsidR="00E74BCA" w:rsidRDefault="00FE6C4C" w:rsidP="00E74BCA">
      <w:pPr>
        <w:ind w:firstLine="142"/>
        <w:jc w:val="both"/>
      </w:pPr>
      <w:r w:rsidRPr="00FE6C4C">
        <w:t xml:space="preserve">Площадь </w:t>
      </w:r>
      <w:r w:rsidR="00FC11B0">
        <w:t>п.Сосьва</w:t>
      </w:r>
      <w:r w:rsidRPr="00FE6C4C">
        <w:t xml:space="preserve"> в границах проектируемой черты населенного пункта составит </w:t>
      </w:r>
      <w:r w:rsidR="006A7FEE">
        <w:t>73га</w:t>
      </w:r>
      <w:r w:rsidRPr="00FE6C4C">
        <w:t>.</w:t>
      </w:r>
      <w:r w:rsidR="00E74BCA">
        <w:t xml:space="preserve"> Трассировка и список координат поворотных точек границы показаны на «Схеме проектируемой черты п.Сосьва».</w:t>
      </w:r>
    </w:p>
    <w:p w:rsidR="003B0856" w:rsidRDefault="003B0856">
      <w:pPr>
        <w:spacing w:after="200" w:line="276" w:lineRule="auto"/>
      </w:pPr>
      <w:r>
        <w:br w:type="page"/>
      </w:r>
    </w:p>
    <w:p w:rsidR="003B06DE" w:rsidRPr="00C63BE6" w:rsidRDefault="00C63BE6" w:rsidP="00FE6C4C">
      <w:pPr>
        <w:pStyle w:val="2"/>
        <w:ind w:left="709"/>
        <w:rPr>
          <w:rFonts w:cs="Times New Roman"/>
          <w:szCs w:val="24"/>
        </w:rPr>
      </w:pPr>
      <w:bookmarkStart w:id="103" w:name="_Toc311113401"/>
      <w:bookmarkStart w:id="104" w:name="_Toc368927775"/>
      <w:r>
        <w:rPr>
          <w:rFonts w:cs="Times New Roman"/>
          <w:szCs w:val="24"/>
        </w:rPr>
        <w:lastRenderedPageBreak/>
        <w:t>4</w:t>
      </w:r>
      <w:r w:rsidR="003B06DE" w:rsidRPr="00C63BE6">
        <w:rPr>
          <w:rFonts w:cs="Times New Roman"/>
          <w:szCs w:val="24"/>
        </w:rPr>
        <w:t>.</w:t>
      </w:r>
      <w:r w:rsidR="001F65ED" w:rsidRPr="00C63BE6">
        <w:rPr>
          <w:rFonts w:cs="Times New Roman"/>
          <w:szCs w:val="24"/>
        </w:rPr>
        <w:t>4</w:t>
      </w:r>
      <w:r w:rsidR="003B06DE" w:rsidRPr="00C63BE6">
        <w:rPr>
          <w:rFonts w:cs="Times New Roman"/>
          <w:szCs w:val="24"/>
        </w:rPr>
        <w:t>. Планировочная и архитектурно</w:t>
      </w:r>
      <w:r w:rsidR="00EE0FCA">
        <w:rPr>
          <w:rFonts w:cs="Times New Roman"/>
          <w:szCs w:val="24"/>
        </w:rPr>
        <w:t xml:space="preserve"> </w:t>
      </w:r>
      <w:r w:rsidR="003B06DE" w:rsidRPr="00C63BE6">
        <w:rPr>
          <w:rFonts w:cs="Times New Roman"/>
          <w:szCs w:val="24"/>
        </w:rPr>
        <w:t xml:space="preserve">- пространственная структура </w:t>
      </w:r>
      <w:r w:rsidR="00FC11B0">
        <w:rPr>
          <w:rFonts w:cs="Times New Roman"/>
          <w:szCs w:val="24"/>
        </w:rPr>
        <w:t>поселка</w:t>
      </w:r>
      <w:r w:rsidR="003B06DE" w:rsidRPr="00C63BE6">
        <w:rPr>
          <w:rFonts w:cs="Times New Roman"/>
          <w:szCs w:val="24"/>
        </w:rPr>
        <w:t>.</w:t>
      </w:r>
      <w:bookmarkEnd w:id="103"/>
      <w:bookmarkEnd w:id="104"/>
    </w:p>
    <w:p w:rsidR="008F5B83" w:rsidRDefault="008F5B83" w:rsidP="008F5B83">
      <w:pPr>
        <w:ind w:firstLine="284"/>
        <w:jc w:val="both"/>
      </w:pPr>
      <w:r w:rsidRPr="0024529C">
        <w:t xml:space="preserve">В настоящее время </w:t>
      </w:r>
      <w:r>
        <w:t xml:space="preserve">застройка </w:t>
      </w:r>
      <w:r w:rsidR="00BF135D">
        <w:t>п.Сосьва</w:t>
      </w:r>
      <w:r>
        <w:t xml:space="preserve"> представляет собой достаточно компактное образование, </w:t>
      </w:r>
      <w:r w:rsidR="00BF135D">
        <w:t>сформированное основными планировочными осями: природной – р.Сосьва и транспортной – автодорог</w:t>
      </w:r>
      <w:r w:rsidR="00830DA9">
        <w:t>ой</w:t>
      </w:r>
      <w:r w:rsidR="00BF135D">
        <w:t xml:space="preserve"> Североуральск – Всеволодо-Благодатское.</w:t>
      </w:r>
      <w:r w:rsidRPr="0024529C">
        <w:t xml:space="preserve"> </w:t>
      </w:r>
    </w:p>
    <w:p w:rsidR="008F5B83" w:rsidRDefault="00830DA9" w:rsidP="008F5B83">
      <w:pPr>
        <w:ind w:firstLine="284"/>
        <w:jc w:val="both"/>
      </w:pPr>
      <w:r>
        <w:t>Основное ядро застройки с условным общественным центром, представленным зданием школы, расположено в северной части поселка и планировочно сформировано ул.Гаражная, ул.Сосьвинская, ул.Мира и ул.40 лет Октября</w:t>
      </w:r>
      <w:r w:rsidR="00BD7654">
        <w:t>. По ул.Клубная, на въезде в поселок со стороны Североуральска, расположено несколько обособленных кварталов усадебной застройки.</w:t>
      </w:r>
      <w:r w:rsidR="00EE0FCA">
        <w:t xml:space="preserve"> Ул.Клубная и ул.</w:t>
      </w:r>
      <w:r w:rsidR="00A507C4">
        <w:t>Набережная</w:t>
      </w:r>
      <w:r w:rsidR="00EE0FCA">
        <w:t xml:space="preserve"> повторяют изгиб – главной планировочной оси поселка – р.Сосьва.</w:t>
      </w:r>
    </w:p>
    <w:p w:rsidR="00BD7654" w:rsidRDefault="00BD7654" w:rsidP="008F5B83">
      <w:pPr>
        <w:ind w:firstLine="284"/>
        <w:jc w:val="both"/>
      </w:pPr>
      <w:r>
        <w:t>Поселок расположен в живописном месте на высоком берегу р.Сосьва</w:t>
      </w:r>
      <w:r w:rsidR="00EE0FCA">
        <w:t xml:space="preserve">, с востока к застройке примыкает сосновый бор. Активный рельеф участка дает возможность любоваться величественной панорамой р.Сосьва и бескрайних уральских лесов. </w:t>
      </w:r>
      <w:r w:rsidR="00A06737">
        <w:t>На р.Сосьва расположено несколько н</w:t>
      </w:r>
      <w:r w:rsidR="00B17347">
        <w:t xml:space="preserve">ебольших островов. Берега </w:t>
      </w:r>
      <w:r w:rsidR="00792CB8">
        <w:t>реки</w:t>
      </w:r>
      <w:r w:rsidR="00B17347">
        <w:t xml:space="preserve"> и окрестности поселка характеризуются высоким рекреационным потенциалом, здесь </w:t>
      </w:r>
      <w:r w:rsidR="00BE217B">
        <w:t xml:space="preserve">все </w:t>
      </w:r>
      <w:r w:rsidR="00B17347">
        <w:t xml:space="preserve">есть условия как для пешего туризма, охоты, рыбной ловли, сплава, так для отдыха на пляже, пленера, </w:t>
      </w:r>
      <w:r w:rsidR="00BE217B">
        <w:t>пикников, прогулок, сбора грибов и ягод.</w:t>
      </w:r>
      <w:r w:rsidR="00B17347">
        <w:t xml:space="preserve"> </w:t>
      </w:r>
    </w:p>
    <w:p w:rsidR="00956500" w:rsidRDefault="00BE217B" w:rsidP="008F5B83">
      <w:pPr>
        <w:ind w:firstLine="284"/>
        <w:jc w:val="both"/>
      </w:pPr>
      <w:r>
        <w:t>Проектом предусмотрено планировочное развитие поселка</w:t>
      </w:r>
      <w:r w:rsidR="00956500">
        <w:t xml:space="preserve"> с учетом потенциала территории, а именно формирование единого жилого образования с общественны</w:t>
      </w:r>
      <w:r w:rsidR="00D14D4F">
        <w:t>м центром по ул. 40 лет Октября и благоустроенной рекреационной зоной вдоль реки.</w:t>
      </w:r>
    </w:p>
    <w:p w:rsidR="00D14D4F" w:rsidRDefault="00D14D4F" w:rsidP="008F5B83">
      <w:pPr>
        <w:ind w:firstLine="284"/>
        <w:jc w:val="both"/>
      </w:pPr>
      <w:r>
        <w:t>Свободные участки в южной части поселка позволяют сформировать два квартала коттеджной застройки, а также строительство базы отдыха на берегу р.Сосьва.</w:t>
      </w:r>
    </w:p>
    <w:p w:rsidR="00D14D4F" w:rsidRDefault="00D14D4F" w:rsidP="008F5B83">
      <w:pPr>
        <w:ind w:firstLine="284"/>
        <w:jc w:val="both"/>
      </w:pPr>
      <w:r>
        <w:t>Проектом предусмотрено строительство спортивно-досугового компле</w:t>
      </w:r>
      <w:r w:rsidR="00C627E5">
        <w:t>к</w:t>
      </w:r>
      <w:r>
        <w:t>са</w:t>
      </w:r>
      <w:r w:rsidR="00C627E5">
        <w:t>, организация сквера, площади для собраний и проведения праздничных мероприятий, т.е. формирование общественного центра поселка. Вышеперечисленные мероприятия планируется провести на участке школы</w:t>
      </w:r>
      <w:r w:rsidR="00974347">
        <w:t>. В настоящее время школа закрыта, это связано с малым количеством учеников, в 2011г. в поселке было всего шесть школьников. Организован маршрут школьного автобуса для п.Сосьва и с.Всеволодо-Благодатское в п.Черемухово, где и обучаются все дети</w:t>
      </w:r>
      <w:r w:rsidR="00E74BCA">
        <w:t xml:space="preserve"> школьного возраста</w:t>
      </w:r>
      <w:r w:rsidR="00974347">
        <w:t>.</w:t>
      </w:r>
    </w:p>
    <w:p w:rsidR="003B0856" w:rsidRDefault="003B0856">
      <w:pPr>
        <w:spacing w:after="200" w:line="276" w:lineRule="auto"/>
      </w:pPr>
      <w:r>
        <w:br w:type="page"/>
      </w:r>
    </w:p>
    <w:p w:rsidR="002949CE" w:rsidRDefault="00792CB8" w:rsidP="008F5B83">
      <w:pPr>
        <w:ind w:firstLine="284"/>
        <w:jc w:val="both"/>
      </w:pPr>
      <w:r>
        <w:lastRenderedPageBreak/>
        <w:t>Учитывая необходимость развития системы обслуживания населения, проектом предусмотрено строительство:</w:t>
      </w:r>
      <w:r w:rsidR="002949CE">
        <w:t xml:space="preserve"> </w:t>
      </w:r>
    </w:p>
    <w:p w:rsidR="000A6F9F" w:rsidRDefault="002949CE" w:rsidP="008F5B83">
      <w:pPr>
        <w:ind w:firstLine="284"/>
        <w:jc w:val="both"/>
      </w:pPr>
      <w:r>
        <w:t>- магазина с пунктом приема платежей и банкоматом – на въезде в поселок со стороны с.Всеволодо-Благодатское, с организацией парковки, цветника и установкой въездного знака;</w:t>
      </w:r>
    </w:p>
    <w:p w:rsidR="002949CE" w:rsidRDefault="002949CE" w:rsidP="008F5B83">
      <w:pPr>
        <w:ind w:firstLine="284"/>
        <w:jc w:val="both"/>
      </w:pPr>
      <w:r>
        <w:t>- магазина продажи даров леса, сувенирной продукции, домашней утвари, садовой и дачной мебели – по ул.Клубная, с организацией парковки и цветника;</w:t>
      </w:r>
    </w:p>
    <w:p w:rsidR="003C3C20" w:rsidRDefault="002949CE" w:rsidP="008F5B83">
      <w:pPr>
        <w:ind w:firstLine="284"/>
        <w:jc w:val="both"/>
      </w:pPr>
      <w:r>
        <w:t>- центр бытового обслуживания населения предусмотрен в здании досугового комплекса, и включает в себя мини-ателье по ремонту одежды, обуви, помещение для выездного парикмахера, фотографа, кроме того в досуговом комплексе предусмотрен видеозал, кафетерий,</w:t>
      </w:r>
      <w:r w:rsidR="003C3C20">
        <w:t xml:space="preserve"> </w:t>
      </w:r>
      <w:r>
        <w:t>спортзал</w:t>
      </w:r>
      <w:r w:rsidR="003C3C20">
        <w:t>.</w:t>
      </w:r>
    </w:p>
    <w:p w:rsidR="002949CE" w:rsidRPr="00974347" w:rsidRDefault="003C3C20" w:rsidP="008F5B83">
      <w:pPr>
        <w:ind w:firstLine="284"/>
        <w:jc w:val="both"/>
      </w:pPr>
      <w:r>
        <w:t xml:space="preserve">Особое внимание в проекте уделено благоустройству берегов р.Сосьва с целью создания единой прогулочной зоны вдоль реки от въезда в поселок со стороны г.Североуральск до ул.Гаражной. Организация сквера с пляжной зоной и строительство пешеходных мостиков на острова предусмотрено напротив проектируемой базы отдыха, организация смотровых площадок планируется </w:t>
      </w:r>
      <w:r w:rsidR="004422AC">
        <w:t>в районе пересечения ул.</w:t>
      </w:r>
      <w:r w:rsidR="00B46181">
        <w:t xml:space="preserve"> 40 лет Октября и ул.</w:t>
      </w:r>
      <w:r w:rsidR="00A507C4">
        <w:t>Набережная</w:t>
      </w:r>
      <w:r w:rsidR="00B46181">
        <w:t>, напротив участка лесозаготовки и базы отдыха.</w:t>
      </w:r>
      <w:r>
        <w:t xml:space="preserve"> </w:t>
      </w:r>
    </w:p>
    <w:p w:rsidR="008F5B83" w:rsidRPr="0024529C" w:rsidRDefault="008F5B83" w:rsidP="008F5B83">
      <w:pPr>
        <w:ind w:firstLine="284"/>
        <w:jc w:val="both"/>
      </w:pPr>
      <w:r w:rsidRPr="0024529C">
        <w:t>Преобразование и развитие планировочной структуры предполагает:</w:t>
      </w:r>
    </w:p>
    <w:p w:rsidR="008F5B83" w:rsidRPr="0024529C" w:rsidRDefault="008F5B83" w:rsidP="008F5B83">
      <w:pPr>
        <w:ind w:left="709" w:hanging="142"/>
        <w:jc w:val="both"/>
      </w:pPr>
      <w:r w:rsidRPr="0024529C">
        <w:t xml:space="preserve">- организацию </w:t>
      </w:r>
      <w:r w:rsidR="00B46181">
        <w:t>кварталов</w:t>
      </w:r>
      <w:r w:rsidRPr="0024529C">
        <w:t xml:space="preserve"> коттеджной застройки</w:t>
      </w:r>
      <w:r w:rsidR="00B46181">
        <w:t xml:space="preserve"> по ул.Клубная</w:t>
      </w:r>
      <w:r w:rsidRPr="0024529C">
        <w:t>;</w:t>
      </w:r>
    </w:p>
    <w:p w:rsidR="008F5B83" w:rsidRPr="0024529C" w:rsidRDefault="008F5B83" w:rsidP="008F5B83">
      <w:pPr>
        <w:ind w:left="709" w:hanging="142"/>
        <w:jc w:val="both"/>
      </w:pPr>
      <w:r w:rsidRPr="0024529C">
        <w:t>- развитие общественного центра, его функциональное насыщение, благоустройство и усиление презентационной функции;</w:t>
      </w:r>
    </w:p>
    <w:p w:rsidR="008F5B83" w:rsidRPr="0024529C" w:rsidRDefault="008F5B83" w:rsidP="008F5B83">
      <w:pPr>
        <w:ind w:left="709" w:hanging="142"/>
        <w:jc w:val="both"/>
      </w:pPr>
      <w:r>
        <w:t>-</w:t>
      </w:r>
      <w:r w:rsidR="00C66DF3">
        <w:t xml:space="preserve">развитие </w:t>
      </w:r>
      <w:r w:rsidRPr="0024529C">
        <w:t xml:space="preserve"> системы учреждений обслуживания социально – гарантированного уровня</w:t>
      </w:r>
      <w:r w:rsidR="00B46181">
        <w:t>, в т.ч с учетом пешеходной доступности</w:t>
      </w:r>
      <w:r w:rsidRPr="0024529C">
        <w:t>;</w:t>
      </w:r>
    </w:p>
    <w:p w:rsidR="008F5B83" w:rsidRPr="0024529C" w:rsidRDefault="008F5B83" w:rsidP="008F5B83">
      <w:pPr>
        <w:ind w:left="709" w:hanging="142"/>
        <w:jc w:val="both"/>
      </w:pPr>
      <w:r w:rsidRPr="0024529C">
        <w:t>- создание единой системы зеленых насаждений и благоустройства, включающих в себя: озеленение общего пользования различно</w:t>
      </w:r>
      <w:r>
        <w:t>го назначения (</w:t>
      </w:r>
      <w:r w:rsidR="00B46181">
        <w:t>рекреационная зона вдоль реки, сквер</w:t>
      </w:r>
      <w:r w:rsidRPr="0024529C">
        <w:t xml:space="preserve">), </w:t>
      </w:r>
      <w:r w:rsidR="00B46181">
        <w:t xml:space="preserve">санитарное </w:t>
      </w:r>
      <w:r w:rsidRPr="0024529C">
        <w:t xml:space="preserve">озеленение основных улиц, </w:t>
      </w:r>
      <w:r w:rsidR="00B46181">
        <w:t>организация полосы</w:t>
      </w:r>
      <w:r w:rsidRPr="0024529C">
        <w:t xml:space="preserve"> санитарно – защитного озеленения</w:t>
      </w:r>
      <w:r w:rsidR="00B46181">
        <w:t xml:space="preserve"> между жилой застройкой и участком лесозаготовки</w:t>
      </w:r>
      <w:r w:rsidRPr="0024529C">
        <w:t>;</w:t>
      </w:r>
    </w:p>
    <w:p w:rsidR="00770C70" w:rsidRDefault="008F5B83" w:rsidP="008F5B83">
      <w:pPr>
        <w:ind w:left="709" w:hanging="142"/>
        <w:jc w:val="both"/>
      </w:pPr>
      <w:r w:rsidRPr="0024529C">
        <w:t xml:space="preserve">- </w:t>
      </w:r>
      <w:r w:rsidR="00B46181">
        <w:t xml:space="preserve">упорядочение транспортной структуры, реконструкция </w:t>
      </w:r>
      <w:r w:rsidR="00770C70">
        <w:t>и строительство новых улиц;</w:t>
      </w:r>
      <w:r w:rsidRPr="0024529C">
        <w:t xml:space="preserve"> </w:t>
      </w:r>
    </w:p>
    <w:p w:rsidR="008F5B83" w:rsidRDefault="00770C70" w:rsidP="008F5B83">
      <w:pPr>
        <w:ind w:left="709" w:hanging="142"/>
        <w:jc w:val="both"/>
      </w:pPr>
      <w:r>
        <w:t xml:space="preserve">- </w:t>
      </w:r>
      <w:r w:rsidR="008F5B83" w:rsidRPr="0024529C">
        <w:t xml:space="preserve">максимальное сохранение и развитие природных ресурсов </w:t>
      </w:r>
      <w:r w:rsidR="00FC11B0">
        <w:t>поселка</w:t>
      </w:r>
      <w:r w:rsidR="00A66C0F">
        <w:t>;</w:t>
      </w:r>
    </w:p>
    <w:p w:rsidR="00770C70" w:rsidRDefault="00A66C0F" w:rsidP="003B0856">
      <w:pPr>
        <w:ind w:left="709" w:hanging="142"/>
        <w:jc w:val="both"/>
      </w:pPr>
      <w:r>
        <w:t>- организация противопожарных разрывов от границ участков до лесных массивов (минимальная ширина – 15 м).</w:t>
      </w:r>
      <w:bookmarkStart w:id="105" w:name="_Toc311113402"/>
    </w:p>
    <w:p w:rsidR="003B0856" w:rsidRDefault="003B0856">
      <w:pPr>
        <w:spacing w:after="200" w:line="276" w:lineRule="auto"/>
      </w:pPr>
      <w:r>
        <w:br w:type="page"/>
      </w:r>
    </w:p>
    <w:p w:rsidR="009032F1" w:rsidRPr="003B0856" w:rsidRDefault="003D59D1" w:rsidP="003B0856">
      <w:pPr>
        <w:pStyle w:val="21360"/>
        <w:rPr>
          <w:szCs w:val="24"/>
        </w:rPr>
      </w:pPr>
      <w:bookmarkStart w:id="106" w:name="_Toc311113403"/>
      <w:bookmarkStart w:id="107" w:name="_Toc368927776"/>
      <w:bookmarkEnd w:id="105"/>
      <w:r>
        <w:rPr>
          <w:szCs w:val="24"/>
        </w:rPr>
        <w:lastRenderedPageBreak/>
        <w:t>4</w:t>
      </w:r>
      <w:r w:rsidR="003B06DE" w:rsidRPr="003D59D1">
        <w:rPr>
          <w:szCs w:val="24"/>
        </w:rPr>
        <w:t>.</w:t>
      </w:r>
      <w:r w:rsidR="00AF3923">
        <w:rPr>
          <w:szCs w:val="24"/>
        </w:rPr>
        <w:t>5</w:t>
      </w:r>
      <w:r w:rsidR="003B06DE" w:rsidRPr="003D59D1">
        <w:rPr>
          <w:szCs w:val="24"/>
        </w:rPr>
        <w:t>. Развитие и реконструкция жилых территорий.</w:t>
      </w:r>
      <w:bookmarkEnd w:id="106"/>
      <w:bookmarkEnd w:id="107"/>
    </w:p>
    <w:p w:rsidR="009032F1" w:rsidRPr="00762515" w:rsidRDefault="009032F1" w:rsidP="009032F1">
      <w:pPr>
        <w:ind w:firstLine="284"/>
        <w:jc w:val="both"/>
      </w:pPr>
      <w:r w:rsidRPr="00762515">
        <w:t xml:space="preserve">В настоящее время жилой застройкой занято </w:t>
      </w:r>
      <w:r w:rsidR="00727A00">
        <w:t>17,0</w:t>
      </w:r>
      <w:r w:rsidRPr="00762515">
        <w:t xml:space="preserve"> га.</w:t>
      </w:r>
    </w:p>
    <w:p w:rsidR="009032F1" w:rsidRPr="00762515" w:rsidRDefault="004B30AA" w:rsidP="009032F1">
      <w:pPr>
        <w:ind w:firstLine="284"/>
        <w:jc w:val="both"/>
      </w:pPr>
      <w:r>
        <w:t xml:space="preserve">Застройка </w:t>
      </w:r>
      <w:r w:rsidR="00FC11B0">
        <w:t>поселка</w:t>
      </w:r>
      <w:r>
        <w:t xml:space="preserve"> представлена </w:t>
      </w:r>
      <w:r w:rsidR="009032F1" w:rsidRPr="00762515">
        <w:t>малоэтажны</w:t>
      </w:r>
      <w:r>
        <w:t>ми</w:t>
      </w:r>
      <w:r w:rsidR="009032F1" w:rsidRPr="00762515">
        <w:t xml:space="preserve"> индивидуальны</w:t>
      </w:r>
      <w:r>
        <w:t>ми</w:t>
      </w:r>
      <w:r w:rsidR="009032F1" w:rsidRPr="00762515">
        <w:t xml:space="preserve"> жилы</w:t>
      </w:r>
      <w:r>
        <w:t>ми</w:t>
      </w:r>
      <w:r w:rsidR="009032F1" w:rsidRPr="00762515">
        <w:t xml:space="preserve"> дома</w:t>
      </w:r>
      <w:r>
        <w:t>ми</w:t>
      </w:r>
      <w:r w:rsidR="009032F1" w:rsidRPr="00762515">
        <w:t>.</w:t>
      </w:r>
    </w:p>
    <w:p w:rsidR="004B30AA" w:rsidRDefault="009032F1" w:rsidP="009032F1">
      <w:pPr>
        <w:ind w:firstLine="284"/>
        <w:jc w:val="both"/>
      </w:pPr>
      <w:r w:rsidRPr="00762515">
        <w:t xml:space="preserve">Техническое состояние жилого фонда в целом удовлетворительное. </w:t>
      </w:r>
      <w:r w:rsidR="00727A00">
        <w:t xml:space="preserve">Общая площадь жилого фонда на исходный год составила </w:t>
      </w:r>
      <w:r w:rsidR="00EE2C72">
        <w:t>6,154</w:t>
      </w:r>
      <w:r w:rsidR="00727A00">
        <w:t xml:space="preserve"> </w:t>
      </w:r>
      <w:r w:rsidR="00EE2C72">
        <w:t>т</w:t>
      </w:r>
      <w:r w:rsidR="00727A00">
        <w:t>ыс.м</w:t>
      </w:r>
      <w:r w:rsidR="00727A00">
        <w:rPr>
          <w:vertAlign w:val="superscript"/>
        </w:rPr>
        <w:t>2</w:t>
      </w:r>
      <w:r w:rsidR="00727A00">
        <w:t xml:space="preserve"> общей площади, в том числе частный жилой фонд -  </w:t>
      </w:r>
      <w:r w:rsidR="00EE2C72">
        <w:t>1,379</w:t>
      </w:r>
      <w:r w:rsidR="00727A00">
        <w:t xml:space="preserve"> тыс.м</w:t>
      </w:r>
      <w:r w:rsidR="00727A00">
        <w:rPr>
          <w:vertAlign w:val="superscript"/>
        </w:rPr>
        <w:t>2</w:t>
      </w:r>
      <w:r w:rsidR="00727A00">
        <w:t xml:space="preserve"> общей площади, муниципальный жилой фонд - </w:t>
      </w:r>
      <w:r w:rsidR="00EE2C72">
        <w:t xml:space="preserve"> 4,775 </w:t>
      </w:r>
      <w:r w:rsidR="00727A00">
        <w:t>тыс.м</w:t>
      </w:r>
      <w:r w:rsidR="00727A00">
        <w:rPr>
          <w:vertAlign w:val="superscript"/>
        </w:rPr>
        <w:t>2</w:t>
      </w:r>
      <w:r w:rsidR="00727A00">
        <w:t xml:space="preserve"> общей площади.</w:t>
      </w:r>
    </w:p>
    <w:p w:rsidR="00EE2C72" w:rsidRPr="00EE2C72" w:rsidRDefault="00EE2C72" w:rsidP="009032F1">
      <w:pPr>
        <w:ind w:firstLine="284"/>
        <w:jc w:val="both"/>
      </w:pPr>
      <w:r>
        <w:t>Обеспеченность жилым фондом в настоящее время составляет 17,6 м</w:t>
      </w:r>
      <w:r>
        <w:rPr>
          <w:vertAlign w:val="superscript"/>
        </w:rPr>
        <w:t>2</w:t>
      </w:r>
      <w:r>
        <w:t xml:space="preserve"> общей площади на человека.</w:t>
      </w:r>
    </w:p>
    <w:p w:rsidR="009032F1" w:rsidRPr="00762515" w:rsidRDefault="009032F1" w:rsidP="009032F1">
      <w:pPr>
        <w:ind w:firstLine="284"/>
        <w:jc w:val="both"/>
      </w:pPr>
      <w:r w:rsidRPr="00762515">
        <w:t>Улучшение жилищных условий, удовлетворение растущих потребностей населения в качественном жилье, с учетом перспективной численности населения</w:t>
      </w:r>
      <w:r w:rsidR="00727A00">
        <w:t>,</w:t>
      </w:r>
      <w:r w:rsidRPr="00762515">
        <w:t xml:space="preserve"> предусматривается за счет нового строительства, а именно:</w:t>
      </w:r>
    </w:p>
    <w:p w:rsidR="009032F1" w:rsidRPr="00762515" w:rsidRDefault="009032F1" w:rsidP="00866E62">
      <w:pPr>
        <w:numPr>
          <w:ilvl w:val="0"/>
          <w:numId w:val="18"/>
        </w:numPr>
        <w:jc w:val="both"/>
      </w:pPr>
      <w:r w:rsidRPr="00762515">
        <w:t xml:space="preserve">освоения свободных от застройки площадок в существующих </w:t>
      </w:r>
      <w:r w:rsidR="00727A00">
        <w:t>кварталах жилой застройки</w:t>
      </w:r>
      <w:r w:rsidRPr="00762515">
        <w:t xml:space="preserve"> (</w:t>
      </w:r>
      <w:r w:rsidR="00727A00">
        <w:t>семь коттеджей по ул.Клубная, два – по ул.Сосьвинская</w:t>
      </w:r>
      <w:r w:rsidRPr="00762515">
        <w:t>);</w:t>
      </w:r>
    </w:p>
    <w:p w:rsidR="009032F1" w:rsidRDefault="00727A00" w:rsidP="00866E62">
      <w:pPr>
        <w:numPr>
          <w:ilvl w:val="0"/>
          <w:numId w:val="18"/>
        </w:numPr>
        <w:jc w:val="both"/>
      </w:pPr>
      <w:r>
        <w:t>строительство</w:t>
      </w:r>
      <w:r w:rsidR="009032F1" w:rsidRPr="00762515">
        <w:t xml:space="preserve"> </w:t>
      </w:r>
      <w:r>
        <w:t>двух кварталов коттеджной застройки в южной части поселка</w:t>
      </w:r>
      <w:r w:rsidR="009032F1" w:rsidRPr="00762515">
        <w:t xml:space="preserve"> на свободных территориях </w:t>
      </w:r>
      <w:r>
        <w:t>(</w:t>
      </w:r>
      <w:r w:rsidR="008713A7">
        <w:t xml:space="preserve"> 23 коттеджа);</w:t>
      </w:r>
    </w:p>
    <w:p w:rsidR="008713A7" w:rsidRPr="00762515" w:rsidRDefault="008713A7" w:rsidP="00866E62">
      <w:pPr>
        <w:numPr>
          <w:ilvl w:val="0"/>
          <w:numId w:val="18"/>
        </w:numPr>
        <w:jc w:val="both"/>
      </w:pPr>
      <w:r>
        <w:t>строительство квартала коттеджей – дач, частных гостиниц (для сдачи внаем) по ул. Клубная (5 коттеджей).</w:t>
      </w:r>
    </w:p>
    <w:p w:rsidR="009032F1" w:rsidRDefault="009032F1" w:rsidP="009032F1">
      <w:pPr>
        <w:ind w:firstLine="284"/>
        <w:jc w:val="both"/>
      </w:pPr>
      <w:r w:rsidRPr="00762515">
        <w:t xml:space="preserve">Параметры жилых территорий и объемы нового жилищного строительства определены исходя из обеспеченности жилым фондом – </w:t>
      </w:r>
      <w:r w:rsidR="003D59D1">
        <w:t>21-29</w:t>
      </w:r>
      <w:r w:rsidRPr="00762515">
        <w:t xml:space="preserve"> м</w:t>
      </w:r>
      <w:r w:rsidRPr="00771AA2">
        <w:rPr>
          <w:vertAlign w:val="superscript"/>
        </w:rPr>
        <w:t>2</w:t>
      </w:r>
      <w:r w:rsidRPr="00762515">
        <w:t xml:space="preserve">/чел. (расчетный показатель для </w:t>
      </w:r>
      <w:r w:rsidR="00771AA2">
        <w:t>массового уровня комфорта, табл.1, глава 13 НГПСО 1-2009.66)</w:t>
      </w:r>
      <w:r w:rsidRPr="00762515">
        <w:t xml:space="preserve"> при обеспечении каждой семьи индивидуальным домом.</w:t>
      </w:r>
    </w:p>
    <w:p w:rsidR="008713A7" w:rsidRDefault="008713A7" w:rsidP="009032F1">
      <w:pPr>
        <w:ind w:firstLine="284"/>
        <w:jc w:val="both"/>
      </w:pPr>
      <w:r>
        <w:t>Общий объем нового жилищного строительства составит 5,55 тыс.м</w:t>
      </w:r>
      <w:r>
        <w:rPr>
          <w:vertAlign w:val="superscript"/>
        </w:rPr>
        <w:t>2</w:t>
      </w:r>
      <w:r>
        <w:t xml:space="preserve"> общей площади, в т.ч.:</w:t>
      </w:r>
    </w:p>
    <w:p w:rsidR="008713A7" w:rsidRDefault="008713A7" w:rsidP="009032F1">
      <w:pPr>
        <w:ind w:firstLine="284"/>
        <w:jc w:val="both"/>
      </w:pPr>
      <w:r>
        <w:t>- 4,8  тыс.м</w:t>
      </w:r>
      <w:r>
        <w:rPr>
          <w:vertAlign w:val="superscript"/>
        </w:rPr>
        <w:t>2</w:t>
      </w:r>
      <w:r>
        <w:t xml:space="preserve"> общей площади – жилые коттеджи;</w:t>
      </w:r>
    </w:p>
    <w:p w:rsidR="008713A7" w:rsidRPr="00762515" w:rsidRDefault="008713A7" w:rsidP="009032F1">
      <w:pPr>
        <w:ind w:firstLine="284"/>
        <w:jc w:val="both"/>
      </w:pPr>
      <w:r>
        <w:t>- 0,75 тыс.м</w:t>
      </w:r>
      <w:r>
        <w:rPr>
          <w:vertAlign w:val="superscript"/>
        </w:rPr>
        <w:t>2</w:t>
      </w:r>
      <w:r>
        <w:t xml:space="preserve"> общей площади – коттеджи для сдачи внаем.</w:t>
      </w:r>
    </w:p>
    <w:p w:rsidR="009032F1" w:rsidRDefault="009032F1" w:rsidP="003B0856">
      <w:pPr>
        <w:ind w:firstLine="284"/>
        <w:jc w:val="both"/>
      </w:pPr>
      <w:r w:rsidRPr="00762515">
        <w:t xml:space="preserve">Для перспективного развития </w:t>
      </w:r>
      <w:r w:rsidR="008713A7">
        <w:t xml:space="preserve">п.Сосьва </w:t>
      </w:r>
      <w:r w:rsidRPr="00762515">
        <w:t>будет достаточно территорий в границах проектируемой черты</w:t>
      </w:r>
      <w:r w:rsidR="008713A7">
        <w:t xml:space="preserve"> населенного пункта</w:t>
      </w:r>
      <w:r w:rsidRPr="00762515">
        <w:t xml:space="preserve">. Без значительного уплотнения с сохранением характера жилой застройки (территориальное преобладание усадебного жилья), жилых территорий будет достаточно для проживания </w:t>
      </w:r>
      <w:r w:rsidR="008713A7">
        <w:t>450</w:t>
      </w:r>
      <w:r w:rsidRPr="00762515">
        <w:t xml:space="preserve"> жителей.</w:t>
      </w:r>
    </w:p>
    <w:p w:rsidR="003B0856" w:rsidRDefault="003B0856">
      <w:pPr>
        <w:spacing w:after="200" w:line="276" w:lineRule="auto"/>
      </w:pPr>
      <w:r>
        <w:br w:type="page"/>
      </w:r>
    </w:p>
    <w:p w:rsidR="003B06DE" w:rsidRPr="00771AA2" w:rsidRDefault="008D2428" w:rsidP="00771AA2">
      <w:pPr>
        <w:pStyle w:val="21360"/>
        <w:rPr>
          <w:szCs w:val="24"/>
        </w:rPr>
      </w:pPr>
      <w:bookmarkStart w:id="108" w:name="_Toc311113404"/>
      <w:bookmarkStart w:id="109" w:name="_Toc368927777"/>
      <w:r>
        <w:rPr>
          <w:iCs/>
          <w:szCs w:val="24"/>
        </w:rPr>
        <w:lastRenderedPageBreak/>
        <w:t>4</w:t>
      </w:r>
      <w:r w:rsidR="003B06DE" w:rsidRPr="00771AA2">
        <w:rPr>
          <w:iCs/>
          <w:szCs w:val="24"/>
        </w:rPr>
        <w:t>.</w:t>
      </w:r>
      <w:r w:rsidR="00AF3923">
        <w:rPr>
          <w:iCs/>
          <w:szCs w:val="24"/>
        </w:rPr>
        <w:t>6</w:t>
      </w:r>
      <w:r w:rsidR="003B06DE" w:rsidRPr="00771AA2">
        <w:rPr>
          <w:iCs/>
          <w:szCs w:val="24"/>
        </w:rPr>
        <w:t xml:space="preserve">. </w:t>
      </w:r>
      <w:r w:rsidR="003B06DE" w:rsidRPr="00771AA2">
        <w:rPr>
          <w:szCs w:val="24"/>
        </w:rPr>
        <w:t>Развитие социальной инфраструктуры</w:t>
      </w:r>
      <w:bookmarkEnd w:id="108"/>
      <w:r w:rsidR="004B30AA" w:rsidRPr="00771AA2">
        <w:rPr>
          <w:szCs w:val="24"/>
        </w:rPr>
        <w:t>.</w:t>
      </w:r>
      <w:bookmarkEnd w:id="109"/>
    </w:p>
    <w:p w:rsidR="004B30AA" w:rsidRPr="004B30AA" w:rsidRDefault="004B30AA" w:rsidP="004B30AA">
      <w:pPr>
        <w:ind w:firstLine="284"/>
        <w:jc w:val="both"/>
      </w:pPr>
      <w:r w:rsidRPr="004B30AA">
        <w:t xml:space="preserve">На текущий год социальная инфраструктура </w:t>
      </w:r>
      <w:r w:rsidR="00FC11B0">
        <w:t>поселка</w:t>
      </w:r>
      <w:r w:rsidRPr="004B30AA">
        <w:t xml:space="preserve"> </w:t>
      </w:r>
      <w:r>
        <w:t>не</w:t>
      </w:r>
      <w:r w:rsidRPr="004B30AA">
        <w:t xml:space="preserve">достаточно развита, население  </w:t>
      </w:r>
      <w:r>
        <w:t xml:space="preserve">в полной мере не </w:t>
      </w:r>
      <w:r w:rsidRPr="004B30AA">
        <w:t>обеспечено учреждениями социально-гарантированного уровня</w:t>
      </w:r>
      <w:r w:rsidR="00C84D00">
        <w:t>, отсутствуют</w:t>
      </w:r>
      <w:r w:rsidRPr="004B30AA">
        <w:t>:</w:t>
      </w:r>
    </w:p>
    <w:p w:rsidR="00F97E0B" w:rsidRDefault="00F97E0B" w:rsidP="00866E62">
      <w:pPr>
        <w:pStyle w:val="a8"/>
        <w:numPr>
          <w:ilvl w:val="0"/>
          <w:numId w:val="19"/>
        </w:numPr>
        <w:ind w:left="851" w:hanging="284"/>
        <w:jc w:val="both"/>
      </w:pPr>
      <w:r>
        <w:t>детский сад;</w:t>
      </w:r>
    </w:p>
    <w:p w:rsidR="004B30AA" w:rsidRDefault="004B30AA" w:rsidP="00866E62">
      <w:pPr>
        <w:pStyle w:val="a8"/>
        <w:numPr>
          <w:ilvl w:val="0"/>
          <w:numId w:val="19"/>
        </w:numPr>
        <w:ind w:left="851" w:hanging="284"/>
        <w:jc w:val="both"/>
      </w:pPr>
      <w:r w:rsidRPr="004B30AA">
        <w:t>центр бытового обслуживания;</w:t>
      </w:r>
    </w:p>
    <w:p w:rsidR="00F97E0B" w:rsidRDefault="00F97E0B" w:rsidP="00866E62">
      <w:pPr>
        <w:pStyle w:val="a8"/>
        <w:numPr>
          <w:ilvl w:val="0"/>
          <w:numId w:val="19"/>
        </w:numPr>
        <w:ind w:left="851" w:hanging="284"/>
        <w:jc w:val="both"/>
      </w:pPr>
      <w:r>
        <w:t>предприятия общественного питания;</w:t>
      </w:r>
    </w:p>
    <w:p w:rsidR="00F97E0B" w:rsidRPr="004B30AA" w:rsidRDefault="00F97E0B" w:rsidP="00866E62">
      <w:pPr>
        <w:pStyle w:val="a8"/>
        <w:numPr>
          <w:ilvl w:val="0"/>
          <w:numId w:val="19"/>
        </w:numPr>
        <w:ind w:left="851" w:hanging="284"/>
        <w:jc w:val="both"/>
      </w:pPr>
      <w:r>
        <w:t>аптека;</w:t>
      </w:r>
    </w:p>
    <w:p w:rsidR="004B30AA" w:rsidRDefault="004B30AA" w:rsidP="00866E62">
      <w:pPr>
        <w:pStyle w:val="a8"/>
        <w:numPr>
          <w:ilvl w:val="0"/>
          <w:numId w:val="19"/>
        </w:numPr>
        <w:ind w:left="851" w:hanging="284"/>
        <w:jc w:val="both"/>
      </w:pPr>
      <w:r w:rsidRPr="004B30AA">
        <w:t>физкультурно-оздоровительные, спортивные учреждения.</w:t>
      </w:r>
    </w:p>
    <w:p w:rsidR="0056748E" w:rsidRDefault="0056748E" w:rsidP="004B30AA">
      <w:pPr>
        <w:ind w:firstLine="284"/>
        <w:jc w:val="both"/>
      </w:pPr>
      <w:r>
        <w:t>В настоящее время в поселке расположены:</w:t>
      </w:r>
    </w:p>
    <w:p w:rsidR="000F2E3D" w:rsidRDefault="000F2E3D" w:rsidP="00866E62">
      <w:pPr>
        <w:pStyle w:val="a8"/>
        <w:numPr>
          <w:ilvl w:val="0"/>
          <w:numId w:val="19"/>
        </w:numPr>
        <w:ind w:left="851" w:hanging="284"/>
        <w:jc w:val="both"/>
      </w:pPr>
      <w:r>
        <w:t>МБУК «Центр культуры и искусства» - клуб и библиотека;</w:t>
      </w:r>
    </w:p>
    <w:p w:rsidR="000F2E3D" w:rsidRDefault="000F2E3D" w:rsidP="00866E62">
      <w:pPr>
        <w:pStyle w:val="a8"/>
        <w:numPr>
          <w:ilvl w:val="0"/>
          <w:numId w:val="19"/>
        </w:numPr>
        <w:ind w:left="851" w:hanging="284"/>
        <w:jc w:val="both"/>
      </w:pPr>
      <w:r>
        <w:t>ФАП</w:t>
      </w:r>
      <w:r w:rsidRPr="004B30AA">
        <w:t>;</w:t>
      </w:r>
    </w:p>
    <w:p w:rsidR="000F2E3D" w:rsidRDefault="000F2E3D" w:rsidP="00866E62">
      <w:pPr>
        <w:pStyle w:val="a8"/>
        <w:numPr>
          <w:ilvl w:val="0"/>
          <w:numId w:val="19"/>
        </w:numPr>
        <w:ind w:left="851" w:hanging="284"/>
        <w:jc w:val="both"/>
      </w:pPr>
      <w:r>
        <w:t>магазин смешанного ассортимента;</w:t>
      </w:r>
    </w:p>
    <w:p w:rsidR="000F2E3D" w:rsidRPr="004B30AA" w:rsidRDefault="000F2E3D" w:rsidP="00866E62">
      <w:pPr>
        <w:pStyle w:val="a8"/>
        <w:numPr>
          <w:ilvl w:val="0"/>
          <w:numId w:val="19"/>
        </w:numPr>
        <w:ind w:left="851" w:hanging="284"/>
        <w:jc w:val="both"/>
      </w:pPr>
      <w:r>
        <w:t>почтовое отделение, АТС;</w:t>
      </w:r>
    </w:p>
    <w:p w:rsidR="000F2E3D" w:rsidRDefault="000F2E3D" w:rsidP="00866E62">
      <w:pPr>
        <w:pStyle w:val="a8"/>
        <w:numPr>
          <w:ilvl w:val="0"/>
          <w:numId w:val="19"/>
        </w:numPr>
        <w:ind w:left="851" w:hanging="284"/>
        <w:jc w:val="both"/>
      </w:pPr>
      <w:r>
        <w:t>общеобразовательная школа (закрыта)</w:t>
      </w:r>
      <w:r w:rsidRPr="004B30AA">
        <w:t>.</w:t>
      </w:r>
    </w:p>
    <w:p w:rsidR="004B30AA" w:rsidRPr="004B30AA" w:rsidRDefault="004B30AA" w:rsidP="004B30AA">
      <w:pPr>
        <w:ind w:firstLine="284"/>
        <w:jc w:val="both"/>
      </w:pPr>
      <w:r w:rsidRPr="004B30AA">
        <w:t xml:space="preserve"> Настоящим Генеральным планом  предусмотрено создание системы учреждений обслуживания, охватывающей </w:t>
      </w:r>
      <w:r w:rsidR="000C1C96">
        <w:t>весь</w:t>
      </w:r>
      <w:r w:rsidR="00933D75">
        <w:t xml:space="preserve"> </w:t>
      </w:r>
      <w:r w:rsidR="00FC11B0">
        <w:t>поселок</w:t>
      </w:r>
      <w:r w:rsidRPr="004B30AA">
        <w:t>.</w:t>
      </w:r>
    </w:p>
    <w:p w:rsidR="004B30AA" w:rsidRPr="004B30AA" w:rsidRDefault="004B30AA" w:rsidP="004B30AA">
      <w:pPr>
        <w:ind w:firstLine="284"/>
        <w:jc w:val="both"/>
      </w:pPr>
      <w:r w:rsidRPr="004B30AA">
        <w:t xml:space="preserve">Развитие социальной инфраструктуры </w:t>
      </w:r>
      <w:r w:rsidR="00FC11B0">
        <w:t>поселка</w:t>
      </w:r>
      <w:r w:rsidRPr="004B30AA">
        <w:t xml:space="preserve"> предусматривается с тем, чтобы способствовать:</w:t>
      </w:r>
    </w:p>
    <w:p w:rsidR="004B30AA" w:rsidRPr="004B30AA" w:rsidRDefault="004B30AA" w:rsidP="00866E62">
      <w:pPr>
        <w:pStyle w:val="a8"/>
        <w:numPr>
          <w:ilvl w:val="0"/>
          <w:numId w:val="20"/>
        </w:numPr>
        <w:ind w:left="851" w:hanging="284"/>
        <w:jc w:val="both"/>
      </w:pPr>
      <w:r w:rsidRPr="004B30AA">
        <w:t>созданию дополнительных, доступных для населения мест приложения труда за счет расширения, в т.ч. нового строительства, предприятий и учреждений обслуживающей сферы;</w:t>
      </w:r>
    </w:p>
    <w:p w:rsidR="004B30AA" w:rsidRPr="004B30AA" w:rsidRDefault="004B30AA" w:rsidP="00866E62">
      <w:pPr>
        <w:pStyle w:val="a8"/>
        <w:numPr>
          <w:ilvl w:val="0"/>
          <w:numId w:val="20"/>
        </w:numPr>
        <w:ind w:left="851" w:hanging="284"/>
        <w:jc w:val="both"/>
      </w:pPr>
      <w:r w:rsidRPr="004B30AA">
        <w:t>достижению нормативных показателей обеспеченности учреждениями социально-гарантированного уровня;</w:t>
      </w:r>
    </w:p>
    <w:p w:rsidR="004B30AA" w:rsidRPr="004B30AA" w:rsidRDefault="004B30AA" w:rsidP="00866E62">
      <w:pPr>
        <w:pStyle w:val="a8"/>
        <w:numPr>
          <w:ilvl w:val="0"/>
          <w:numId w:val="20"/>
        </w:numPr>
        <w:ind w:left="851" w:hanging="284"/>
        <w:jc w:val="both"/>
      </w:pPr>
      <w:r w:rsidRPr="004B30AA">
        <w:t>повышению уровня здоровья и культуры населения;</w:t>
      </w:r>
    </w:p>
    <w:p w:rsidR="004B30AA" w:rsidRPr="004B30AA" w:rsidRDefault="004B30AA" w:rsidP="00866E62">
      <w:pPr>
        <w:pStyle w:val="a8"/>
        <w:numPr>
          <w:ilvl w:val="0"/>
          <w:numId w:val="20"/>
        </w:numPr>
        <w:ind w:left="851" w:hanging="284"/>
        <w:jc w:val="both"/>
      </w:pPr>
      <w:r w:rsidRPr="004B30AA">
        <w:t>повышению доступности объектов культурно-бытового обслуживания, объектов рекреации; и в конечном итоге, повышению качества жизни и развития человеческого потенциала.</w:t>
      </w:r>
    </w:p>
    <w:p w:rsidR="00135496" w:rsidRPr="00A13540" w:rsidRDefault="00135496" w:rsidP="00135496">
      <w:pPr>
        <w:pStyle w:val="a3"/>
        <w:spacing w:line="240" w:lineRule="auto"/>
        <w:ind w:firstLine="284"/>
        <w:jc w:val="both"/>
        <w:rPr>
          <w:rFonts w:ascii="Times New Roman" w:hAnsi="Times New Roman" w:cs="Times New Roman"/>
          <w:b/>
        </w:rPr>
      </w:pPr>
      <w:r>
        <w:rPr>
          <w:rFonts w:ascii="Times New Roman" w:hAnsi="Times New Roman" w:cs="Times New Roman"/>
          <w:b/>
        </w:rPr>
        <w:t>Образование</w:t>
      </w:r>
      <w:r w:rsidRPr="00A13540">
        <w:rPr>
          <w:rFonts w:ascii="Times New Roman" w:hAnsi="Times New Roman" w:cs="Times New Roman"/>
          <w:b/>
        </w:rPr>
        <w:t>.</w:t>
      </w:r>
    </w:p>
    <w:p w:rsidR="00135496" w:rsidRDefault="00135496" w:rsidP="004B30AA">
      <w:pPr>
        <w:pStyle w:val="a3"/>
        <w:spacing w:line="240" w:lineRule="auto"/>
        <w:ind w:firstLine="284"/>
        <w:jc w:val="both"/>
        <w:rPr>
          <w:rFonts w:ascii="Times New Roman" w:hAnsi="Times New Roman" w:cs="Times New Roman"/>
        </w:rPr>
      </w:pPr>
      <w:r>
        <w:rPr>
          <w:rFonts w:ascii="Times New Roman" w:hAnsi="Times New Roman" w:cs="Times New Roman"/>
        </w:rPr>
        <w:t xml:space="preserve">В настоящее время в поселке размещается общеобразовательная школа, однако учреждение не функционирует из-за малого количества учащихся, в 2011 г. </w:t>
      </w:r>
      <w:r w:rsidR="00E1085E">
        <w:rPr>
          <w:rFonts w:ascii="Times New Roman" w:hAnsi="Times New Roman" w:cs="Times New Roman"/>
        </w:rPr>
        <w:t xml:space="preserve">зарегистрировано 6 школьников. Ученики из п.Сосьва и с.Всеволодо-Благодатское обучаются в школе п.Черемухово, туда их доставляет школьный автобус. </w:t>
      </w:r>
    </w:p>
    <w:p w:rsidR="00E1085E" w:rsidRPr="00135496" w:rsidRDefault="00E1085E" w:rsidP="004B30AA">
      <w:pPr>
        <w:pStyle w:val="a3"/>
        <w:spacing w:line="240" w:lineRule="auto"/>
        <w:ind w:firstLine="284"/>
        <w:jc w:val="both"/>
        <w:rPr>
          <w:rFonts w:ascii="Times New Roman" w:hAnsi="Times New Roman" w:cs="Times New Roman"/>
        </w:rPr>
      </w:pPr>
      <w:r>
        <w:rPr>
          <w:rFonts w:ascii="Times New Roman" w:hAnsi="Times New Roman" w:cs="Times New Roman"/>
        </w:rPr>
        <w:t xml:space="preserve">В п.Сосьва отсутствует детский сад, в настоящее время в поселке 7 детей дошкольного возраста. Проектом предусмотрена организация частного детского сада на дому либо в пристрое к проектируемому досуговому центру. Вместимость детского сада принята 25 мест, исходя из нормы, заложенной НГПСО 1-2009.66 (глава 22, табл.1) – 50 мест на 1000 жителей. Кроме того расчет произведен исходя из перспективной численности населения и увеличения рождаемости, связанной с реализацией положений Генплана, т.е. </w:t>
      </w:r>
      <w:r w:rsidR="00574662">
        <w:rPr>
          <w:rFonts w:ascii="Times New Roman" w:hAnsi="Times New Roman" w:cs="Times New Roman"/>
        </w:rPr>
        <w:t>улучшения условий жизнедеятельности в поселке.</w:t>
      </w:r>
    </w:p>
    <w:p w:rsidR="004B30AA" w:rsidRPr="00A13540" w:rsidRDefault="004B30AA" w:rsidP="004B30AA">
      <w:pPr>
        <w:pStyle w:val="a3"/>
        <w:spacing w:line="240" w:lineRule="auto"/>
        <w:ind w:firstLine="284"/>
        <w:jc w:val="both"/>
        <w:rPr>
          <w:rFonts w:ascii="Times New Roman" w:hAnsi="Times New Roman" w:cs="Times New Roman"/>
          <w:b/>
        </w:rPr>
      </w:pPr>
      <w:r w:rsidRPr="00A13540">
        <w:rPr>
          <w:rFonts w:ascii="Times New Roman" w:hAnsi="Times New Roman" w:cs="Times New Roman"/>
          <w:b/>
        </w:rPr>
        <w:t>Физическая культура и спорт.</w:t>
      </w:r>
    </w:p>
    <w:p w:rsidR="004B30AA" w:rsidRPr="00B64C4A" w:rsidRDefault="004B30AA" w:rsidP="004B30AA">
      <w:pPr>
        <w:pStyle w:val="a3"/>
        <w:spacing w:line="240" w:lineRule="auto"/>
        <w:ind w:firstLine="284"/>
        <w:jc w:val="both"/>
        <w:rPr>
          <w:rFonts w:ascii="Times New Roman" w:hAnsi="Times New Roman" w:cs="Times New Roman"/>
        </w:rPr>
      </w:pPr>
      <w:r w:rsidRPr="00B64C4A">
        <w:rPr>
          <w:rFonts w:ascii="Times New Roman" w:hAnsi="Times New Roman" w:cs="Times New Roman"/>
        </w:rPr>
        <w:t xml:space="preserve">Сооружения для занятия физкультурой и спортом в </w:t>
      </w:r>
      <w:r w:rsidR="00FC11B0">
        <w:rPr>
          <w:rFonts w:ascii="Times New Roman" w:hAnsi="Times New Roman" w:cs="Times New Roman"/>
        </w:rPr>
        <w:t>п.Сосьва</w:t>
      </w:r>
      <w:r w:rsidR="00933D75">
        <w:rPr>
          <w:rFonts w:ascii="Times New Roman" w:hAnsi="Times New Roman" w:cs="Times New Roman"/>
        </w:rPr>
        <w:t xml:space="preserve"> </w:t>
      </w:r>
      <w:r w:rsidR="00441DA5">
        <w:rPr>
          <w:rFonts w:ascii="Times New Roman" w:hAnsi="Times New Roman" w:cs="Times New Roman"/>
        </w:rPr>
        <w:t>отсутствуют</w:t>
      </w:r>
      <w:r w:rsidRPr="00B64C4A">
        <w:rPr>
          <w:rFonts w:ascii="Times New Roman" w:hAnsi="Times New Roman" w:cs="Times New Roman"/>
        </w:rPr>
        <w:t xml:space="preserve">. </w:t>
      </w:r>
    </w:p>
    <w:p w:rsidR="004B30AA" w:rsidRPr="00574662" w:rsidRDefault="004B30AA" w:rsidP="004B30AA">
      <w:pPr>
        <w:pStyle w:val="a3"/>
        <w:spacing w:line="240" w:lineRule="auto"/>
        <w:ind w:firstLine="284"/>
        <w:jc w:val="both"/>
        <w:rPr>
          <w:rFonts w:ascii="Times New Roman" w:hAnsi="Times New Roman" w:cs="Times New Roman"/>
        </w:rPr>
      </w:pPr>
      <w:r w:rsidRPr="00B64C4A">
        <w:rPr>
          <w:rFonts w:ascii="Times New Roman" w:hAnsi="Times New Roman" w:cs="Times New Roman"/>
        </w:rPr>
        <w:t>Проектом предусмотрено строительство</w:t>
      </w:r>
      <w:r w:rsidR="00933D75">
        <w:rPr>
          <w:rFonts w:ascii="Times New Roman" w:hAnsi="Times New Roman" w:cs="Times New Roman"/>
        </w:rPr>
        <w:t xml:space="preserve"> </w:t>
      </w:r>
      <w:r w:rsidR="00441DA5">
        <w:rPr>
          <w:rFonts w:ascii="Times New Roman" w:hAnsi="Times New Roman" w:cs="Times New Roman"/>
        </w:rPr>
        <w:t>спортивной площадки на участке проектируемого досугового центра</w:t>
      </w:r>
      <w:r w:rsidR="00933D75">
        <w:rPr>
          <w:rFonts w:ascii="Times New Roman" w:hAnsi="Times New Roman" w:cs="Times New Roman"/>
        </w:rPr>
        <w:t>,</w:t>
      </w:r>
      <w:r w:rsidRPr="00B64C4A">
        <w:rPr>
          <w:rFonts w:ascii="Times New Roman" w:hAnsi="Times New Roman" w:cs="Times New Roman"/>
        </w:rPr>
        <w:t xml:space="preserve"> физкультурно-оздоровительн</w:t>
      </w:r>
      <w:r w:rsidR="00441DA5">
        <w:rPr>
          <w:rFonts w:ascii="Times New Roman" w:hAnsi="Times New Roman" w:cs="Times New Roman"/>
        </w:rPr>
        <w:t>ого</w:t>
      </w:r>
      <w:r w:rsidRPr="00B64C4A">
        <w:rPr>
          <w:rFonts w:ascii="Times New Roman" w:hAnsi="Times New Roman" w:cs="Times New Roman"/>
        </w:rPr>
        <w:t xml:space="preserve"> клуб</w:t>
      </w:r>
      <w:r w:rsidR="00441DA5">
        <w:rPr>
          <w:rFonts w:ascii="Times New Roman" w:hAnsi="Times New Roman" w:cs="Times New Roman"/>
        </w:rPr>
        <w:t>а</w:t>
      </w:r>
      <w:r w:rsidRPr="00B64C4A">
        <w:rPr>
          <w:rFonts w:ascii="Times New Roman" w:hAnsi="Times New Roman" w:cs="Times New Roman"/>
        </w:rPr>
        <w:t xml:space="preserve"> на </w:t>
      </w:r>
      <w:r w:rsidR="00441DA5">
        <w:rPr>
          <w:rFonts w:ascii="Times New Roman" w:hAnsi="Times New Roman" w:cs="Times New Roman"/>
        </w:rPr>
        <w:t>15</w:t>
      </w:r>
      <w:r w:rsidRPr="00B64C4A">
        <w:rPr>
          <w:rFonts w:ascii="Times New Roman" w:hAnsi="Times New Roman" w:cs="Times New Roman"/>
        </w:rPr>
        <w:t xml:space="preserve"> мест</w:t>
      </w:r>
      <w:r w:rsidR="00441DA5">
        <w:rPr>
          <w:rFonts w:ascii="Times New Roman" w:hAnsi="Times New Roman" w:cs="Times New Roman"/>
        </w:rPr>
        <w:t>, в т.ч.</w:t>
      </w:r>
      <w:r w:rsidRPr="00B64C4A">
        <w:rPr>
          <w:rFonts w:ascii="Times New Roman" w:hAnsi="Times New Roman" w:cs="Times New Roman"/>
        </w:rPr>
        <w:t xml:space="preserve"> и спортивн</w:t>
      </w:r>
      <w:r w:rsidR="00441DA5">
        <w:rPr>
          <w:rFonts w:ascii="Times New Roman" w:hAnsi="Times New Roman" w:cs="Times New Roman"/>
        </w:rPr>
        <w:t>ого зала</w:t>
      </w:r>
      <w:r w:rsidRPr="00B64C4A">
        <w:rPr>
          <w:rFonts w:ascii="Times New Roman" w:hAnsi="Times New Roman" w:cs="Times New Roman"/>
        </w:rPr>
        <w:t xml:space="preserve"> общей площадью </w:t>
      </w:r>
      <w:r w:rsidR="00441DA5">
        <w:rPr>
          <w:rFonts w:ascii="Times New Roman" w:hAnsi="Times New Roman" w:cs="Times New Roman"/>
        </w:rPr>
        <w:t>100</w:t>
      </w:r>
      <w:r w:rsidRPr="00B64C4A">
        <w:rPr>
          <w:rFonts w:ascii="Times New Roman" w:hAnsi="Times New Roman" w:cs="Times New Roman"/>
        </w:rPr>
        <w:t>м²</w:t>
      </w:r>
      <w:r w:rsidR="00441DA5">
        <w:rPr>
          <w:rFonts w:ascii="Times New Roman" w:hAnsi="Times New Roman" w:cs="Times New Roman"/>
        </w:rPr>
        <w:t xml:space="preserve"> в здании досугового комплекса</w:t>
      </w:r>
      <w:r w:rsidRPr="00B64C4A">
        <w:rPr>
          <w:rFonts w:ascii="Times New Roman" w:hAnsi="Times New Roman" w:cs="Times New Roman"/>
        </w:rPr>
        <w:t>.</w:t>
      </w:r>
      <w:r w:rsidR="00574662">
        <w:rPr>
          <w:rFonts w:ascii="Times New Roman" w:hAnsi="Times New Roman" w:cs="Times New Roman"/>
        </w:rPr>
        <w:t xml:space="preserve"> Расчет потребности в учреждениях физкультуры и спорта произведен согласно НГПСО 1-2009.66 (глава 29, табл.7) и перспективной численности населения, норма на 1000 жителей  составляет: физкультурно-оздоровительные клубы – 30 мест, спортивные залы – 210 м</w:t>
      </w:r>
      <w:r w:rsidR="00574662">
        <w:rPr>
          <w:rFonts w:ascii="Times New Roman" w:hAnsi="Times New Roman" w:cs="Times New Roman"/>
          <w:vertAlign w:val="superscript"/>
        </w:rPr>
        <w:t>2</w:t>
      </w:r>
      <w:r w:rsidR="00574662">
        <w:rPr>
          <w:rFonts w:ascii="Times New Roman" w:hAnsi="Times New Roman" w:cs="Times New Roman"/>
        </w:rPr>
        <w:t xml:space="preserve"> площади пола, спортивные площадки – 975 м</w:t>
      </w:r>
      <w:r w:rsidR="00574662">
        <w:rPr>
          <w:rFonts w:ascii="Times New Roman" w:hAnsi="Times New Roman" w:cs="Times New Roman"/>
          <w:vertAlign w:val="superscript"/>
        </w:rPr>
        <w:t>2</w:t>
      </w:r>
      <w:r w:rsidR="00574662">
        <w:rPr>
          <w:rFonts w:ascii="Times New Roman" w:hAnsi="Times New Roman" w:cs="Times New Roman"/>
        </w:rPr>
        <w:t xml:space="preserve">. </w:t>
      </w:r>
    </w:p>
    <w:p w:rsidR="004B30AA" w:rsidRPr="00A13540" w:rsidRDefault="004B30AA" w:rsidP="004B30AA">
      <w:pPr>
        <w:pStyle w:val="a3"/>
        <w:spacing w:line="240" w:lineRule="auto"/>
        <w:ind w:firstLine="284"/>
        <w:jc w:val="both"/>
        <w:rPr>
          <w:rFonts w:ascii="Times New Roman" w:hAnsi="Times New Roman" w:cs="Times New Roman"/>
          <w:b/>
        </w:rPr>
      </w:pPr>
      <w:r w:rsidRPr="00A13540">
        <w:rPr>
          <w:rFonts w:ascii="Times New Roman" w:hAnsi="Times New Roman" w:cs="Times New Roman"/>
          <w:b/>
        </w:rPr>
        <w:t>Обслуживающая сфера.</w:t>
      </w:r>
    </w:p>
    <w:p w:rsidR="004B30AA" w:rsidRDefault="004B30AA" w:rsidP="004B30AA">
      <w:pPr>
        <w:pStyle w:val="a3"/>
        <w:spacing w:line="240" w:lineRule="auto"/>
        <w:ind w:firstLine="284"/>
        <w:jc w:val="both"/>
        <w:rPr>
          <w:rFonts w:ascii="Times New Roman" w:hAnsi="Times New Roman" w:cs="Times New Roman"/>
        </w:rPr>
      </w:pPr>
      <w:r w:rsidRPr="00B64C4A">
        <w:rPr>
          <w:rFonts w:ascii="Times New Roman" w:hAnsi="Times New Roman" w:cs="Times New Roman"/>
        </w:rPr>
        <w:t xml:space="preserve">Проектом предусмотрено </w:t>
      </w:r>
      <w:r w:rsidR="00441DA5">
        <w:rPr>
          <w:rFonts w:ascii="Times New Roman" w:hAnsi="Times New Roman" w:cs="Times New Roman"/>
        </w:rPr>
        <w:t xml:space="preserve">строительство центра бытовых услуг в составе досугового комплекса, включающего </w:t>
      </w:r>
      <w:r w:rsidR="00441DA5" w:rsidRPr="00441DA5">
        <w:rPr>
          <w:rFonts w:ascii="Times New Roman" w:hAnsi="Times New Roman" w:cs="Times New Roman"/>
        </w:rPr>
        <w:t>мини-ателье по ремонту одежды, обуви, помещение для в</w:t>
      </w:r>
      <w:r w:rsidR="00441DA5">
        <w:rPr>
          <w:rFonts w:ascii="Times New Roman" w:hAnsi="Times New Roman" w:cs="Times New Roman"/>
        </w:rPr>
        <w:t>ыездного парикмахера, фотографа, кафетерий</w:t>
      </w:r>
      <w:r w:rsidR="00574662">
        <w:rPr>
          <w:rFonts w:ascii="Times New Roman" w:hAnsi="Times New Roman" w:cs="Times New Roman"/>
        </w:rPr>
        <w:t xml:space="preserve"> на 15 мест</w:t>
      </w:r>
      <w:r w:rsidR="00A13540">
        <w:rPr>
          <w:rFonts w:ascii="Times New Roman" w:hAnsi="Times New Roman" w:cs="Times New Roman"/>
        </w:rPr>
        <w:t xml:space="preserve">, пункт коллективного доступа в </w:t>
      </w:r>
      <w:r w:rsidR="00A13540">
        <w:rPr>
          <w:rFonts w:ascii="Times New Roman" w:hAnsi="Times New Roman" w:cs="Times New Roman"/>
        </w:rPr>
        <w:lastRenderedPageBreak/>
        <w:t>Интернет</w:t>
      </w:r>
      <w:r w:rsidR="00441DA5">
        <w:rPr>
          <w:rFonts w:ascii="Times New Roman" w:hAnsi="Times New Roman" w:cs="Times New Roman"/>
        </w:rPr>
        <w:t xml:space="preserve"> и видеозал. Кроме того, предусмотрено строительство двух магазинов с пунктом приема платежей и банкоматом</w:t>
      </w:r>
      <w:r w:rsidR="00A13540">
        <w:rPr>
          <w:rFonts w:ascii="Times New Roman" w:hAnsi="Times New Roman" w:cs="Times New Roman"/>
        </w:rPr>
        <w:t>, общей торговой площадью 100 м</w:t>
      </w:r>
      <w:r w:rsidR="00A13540">
        <w:rPr>
          <w:rFonts w:ascii="Times New Roman" w:hAnsi="Times New Roman" w:cs="Times New Roman"/>
          <w:vertAlign w:val="superscript"/>
        </w:rPr>
        <w:t>2</w:t>
      </w:r>
      <w:r w:rsidR="00A13540">
        <w:rPr>
          <w:rFonts w:ascii="Times New Roman" w:hAnsi="Times New Roman" w:cs="Times New Roman"/>
        </w:rPr>
        <w:t>.</w:t>
      </w:r>
    </w:p>
    <w:p w:rsidR="004B30AA" w:rsidRPr="00B64C4A" w:rsidRDefault="00574662" w:rsidP="00574662">
      <w:pPr>
        <w:pStyle w:val="a3"/>
        <w:spacing w:line="240" w:lineRule="auto"/>
        <w:ind w:firstLine="284"/>
        <w:jc w:val="both"/>
        <w:rPr>
          <w:rFonts w:ascii="Times New Roman" w:hAnsi="Times New Roman" w:cs="Times New Roman"/>
        </w:rPr>
      </w:pPr>
      <w:r>
        <w:rPr>
          <w:rFonts w:ascii="Times New Roman" w:hAnsi="Times New Roman" w:cs="Times New Roman"/>
        </w:rPr>
        <w:t>Расчет потребности в учреждениях обслуживания произведен согласно НГПСО 1-2009.66 (глава 28, табл.6, глава 25, табл.4) и перспективной численности населения, норма на 1000 жителей  составляет: предприятия торговли – 240 м</w:t>
      </w:r>
      <w:r>
        <w:rPr>
          <w:rFonts w:ascii="Times New Roman" w:hAnsi="Times New Roman" w:cs="Times New Roman"/>
          <w:vertAlign w:val="superscript"/>
        </w:rPr>
        <w:t>2</w:t>
      </w:r>
      <w:r>
        <w:rPr>
          <w:rFonts w:ascii="Times New Roman" w:hAnsi="Times New Roman" w:cs="Times New Roman"/>
        </w:rPr>
        <w:t xml:space="preserve"> торговой площади, предприятия общественного питания – 31 место, предприятия бытовых услуг – 2 рабочих места. </w:t>
      </w:r>
    </w:p>
    <w:p w:rsidR="004B30AA" w:rsidRPr="00A13540" w:rsidRDefault="004B30AA" w:rsidP="004B30AA">
      <w:pPr>
        <w:pStyle w:val="a3"/>
        <w:spacing w:line="240" w:lineRule="auto"/>
        <w:ind w:firstLine="284"/>
        <w:jc w:val="both"/>
        <w:rPr>
          <w:rFonts w:ascii="Times New Roman" w:hAnsi="Times New Roman" w:cs="Times New Roman"/>
          <w:b/>
        </w:rPr>
      </w:pPr>
      <w:r w:rsidRPr="00A13540">
        <w:rPr>
          <w:rFonts w:ascii="Times New Roman" w:hAnsi="Times New Roman" w:cs="Times New Roman"/>
          <w:b/>
        </w:rPr>
        <w:t>Учреждения внепоселкового значения.</w:t>
      </w:r>
    </w:p>
    <w:p w:rsidR="00CB2438" w:rsidRDefault="00441DA5" w:rsidP="00CB2438">
      <w:pPr>
        <w:pStyle w:val="a3"/>
        <w:spacing w:line="240" w:lineRule="auto"/>
        <w:ind w:firstLine="284"/>
        <w:jc w:val="both"/>
        <w:rPr>
          <w:rFonts w:ascii="Times New Roman" w:hAnsi="Times New Roman" w:cs="Times New Roman"/>
        </w:rPr>
      </w:pPr>
      <w:r>
        <w:rPr>
          <w:rFonts w:ascii="Times New Roman" w:hAnsi="Times New Roman" w:cs="Times New Roman"/>
        </w:rPr>
        <w:t>Проектом предусмотрено строительство базы отдыха на 20 мест в жилом корпусе и пяти коттеджей для сдачи внаем</w:t>
      </w:r>
      <w:r w:rsidR="003231DF">
        <w:rPr>
          <w:rFonts w:ascii="Times New Roman" w:hAnsi="Times New Roman" w:cs="Times New Roman"/>
        </w:rPr>
        <w:t>, общая вместимость составит 50 мест</w:t>
      </w:r>
      <w:r>
        <w:rPr>
          <w:rFonts w:ascii="Times New Roman" w:hAnsi="Times New Roman" w:cs="Times New Roman"/>
        </w:rPr>
        <w:t>.</w:t>
      </w:r>
    </w:p>
    <w:p w:rsidR="003B0856" w:rsidRDefault="003B0856">
      <w:pPr>
        <w:spacing w:after="200" w:line="276" w:lineRule="auto"/>
      </w:pPr>
      <w:r>
        <w:br w:type="page"/>
      </w:r>
    </w:p>
    <w:p w:rsidR="003B06DE" w:rsidRPr="00F913E4" w:rsidRDefault="00F913E4" w:rsidP="00F913E4">
      <w:pPr>
        <w:pStyle w:val="21360"/>
        <w:rPr>
          <w:szCs w:val="24"/>
        </w:rPr>
      </w:pPr>
      <w:bookmarkStart w:id="110" w:name="_Toc311113405"/>
      <w:bookmarkStart w:id="111" w:name="_Toc368927778"/>
      <w:r w:rsidRPr="00F913E4">
        <w:rPr>
          <w:iCs/>
          <w:szCs w:val="24"/>
        </w:rPr>
        <w:lastRenderedPageBreak/>
        <w:t>4</w:t>
      </w:r>
      <w:r w:rsidR="003B06DE" w:rsidRPr="00F913E4">
        <w:rPr>
          <w:iCs/>
          <w:szCs w:val="24"/>
        </w:rPr>
        <w:t>.</w:t>
      </w:r>
      <w:r w:rsidR="00AF3923">
        <w:rPr>
          <w:iCs/>
          <w:szCs w:val="24"/>
        </w:rPr>
        <w:t>7</w:t>
      </w:r>
      <w:r w:rsidR="003B06DE" w:rsidRPr="00F913E4">
        <w:rPr>
          <w:iCs/>
          <w:szCs w:val="24"/>
        </w:rPr>
        <w:t xml:space="preserve">. </w:t>
      </w:r>
      <w:r w:rsidR="003B06DE" w:rsidRPr="00F913E4">
        <w:rPr>
          <w:szCs w:val="24"/>
        </w:rPr>
        <w:t>Организация производственных территорий.</w:t>
      </w:r>
      <w:bookmarkEnd w:id="110"/>
      <w:bookmarkEnd w:id="111"/>
    </w:p>
    <w:p w:rsidR="00CB2438" w:rsidRPr="00C82BF0" w:rsidRDefault="00CB2438" w:rsidP="00CB2438">
      <w:pPr>
        <w:pStyle w:val="a3"/>
        <w:spacing w:line="240" w:lineRule="auto"/>
        <w:ind w:firstLine="284"/>
        <w:jc w:val="both"/>
        <w:rPr>
          <w:rFonts w:ascii="Times New Roman" w:hAnsi="Times New Roman" w:cs="Times New Roman"/>
        </w:rPr>
      </w:pPr>
      <w:r w:rsidRPr="00C82BF0">
        <w:rPr>
          <w:rFonts w:ascii="Times New Roman" w:hAnsi="Times New Roman" w:cs="Times New Roman"/>
        </w:rPr>
        <w:t xml:space="preserve">На расчетный срок Генплана </w:t>
      </w:r>
      <w:r w:rsidR="00F913E4">
        <w:rPr>
          <w:rFonts w:ascii="Times New Roman" w:hAnsi="Times New Roman" w:cs="Times New Roman"/>
        </w:rPr>
        <w:t xml:space="preserve">территориального </w:t>
      </w:r>
      <w:r w:rsidRPr="00C82BF0">
        <w:rPr>
          <w:rFonts w:ascii="Times New Roman" w:hAnsi="Times New Roman" w:cs="Times New Roman"/>
        </w:rPr>
        <w:t>развити</w:t>
      </w:r>
      <w:r>
        <w:rPr>
          <w:rFonts w:ascii="Times New Roman" w:hAnsi="Times New Roman" w:cs="Times New Roman"/>
        </w:rPr>
        <w:t>я</w:t>
      </w:r>
      <w:r w:rsidRPr="00C82BF0">
        <w:rPr>
          <w:rFonts w:ascii="Times New Roman" w:hAnsi="Times New Roman" w:cs="Times New Roman"/>
        </w:rPr>
        <w:t xml:space="preserve"> производственной базы </w:t>
      </w:r>
      <w:r w:rsidR="00FC11B0">
        <w:rPr>
          <w:rFonts w:ascii="Times New Roman" w:hAnsi="Times New Roman" w:cs="Times New Roman"/>
        </w:rPr>
        <w:t>поселка</w:t>
      </w:r>
      <w:r>
        <w:rPr>
          <w:rFonts w:ascii="Times New Roman" w:hAnsi="Times New Roman" w:cs="Times New Roman"/>
        </w:rPr>
        <w:t xml:space="preserve"> не</w:t>
      </w:r>
      <w:r w:rsidRPr="00C82BF0">
        <w:rPr>
          <w:rFonts w:ascii="Times New Roman" w:hAnsi="Times New Roman" w:cs="Times New Roman"/>
        </w:rPr>
        <w:t xml:space="preserve"> предусматривается</w:t>
      </w:r>
      <w:r w:rsidR="00F913E4">
        <w:rPr>
          <w:rFonts w:ascii="Times New Roman" w:hAnsi="Times New Roman" w:cs="Times New Roman"/>
        </w:rPr>
        <w:t>, существующего участка</w:t>
      </w:r>
      <w:r w:rsidR="00BA15EA">
        <w:rPr>
          <w:rFonts w:ascii="Times New Roman" w:hAnsi="Times New Roman" w:cs="Times New Roman"/>
        </w:rPr>
        <w:t xml:space="preserve"> по ул.Гаражная</w:t>
      </w:r>
      <w:r w:rsidR="00F913E4">
        <w:rPr>
          <w:rFonts w:ascii="Times New Roman" w:hAnsi="Times New Roman" w:cs="Times New Roman"/>
        </w:rPr>
        <w:t xml:space="preserve"> </w:t>
      </w:r>
      <w:r w:rsidR="00DE3FB9">
        <w:rPr>
          <w:rFonts w:ascii="Times New Roman" w:hAnsi="Times New Roman" w:cs="Times New Roman"/>
        </w:rPr>
        <w:t>достаточно, учитывая производственный потенциал лесоперерабатывающего предприятия.</w:t>
      </w:r>
    </w:p>
    <w:p w:rsidR="00CB2438" w:rsidRDefault="00CB2438" w:rsidP="00CB2438">
      <w:pPr>
        <w:pStyle w:val="a3"/>
        <w:spacing w:line="240" w:lineRule="auto"/>
        <w:ind w:firstLine="284"/>
        <w:jc w:val="both"/>
        <w:rPr>
          <w:rFonts w:ascii="Times New Roman" w:hAnsi="Times New Roman" w:cs="Times New Roman"/>
        </w:rPr>
      </w:pPr>
      <w:r w:rsidRPr="00C82BF0">
        <w:rPr>
          <w:rFonts w:ascii="Times New Roman" w:hAnsi="Times New Roman" w:cs="Times New Roman"/>
        </w:rPr>
        <w:t xml:space="preserve">На расчетный срок Генплана площадь производственных территорий составит </w:t>
      </w:r>
      <w:r w:rsidR="00BA15EA">
        <w:rPr>
          <w:rFonts w:ascii="Times New Roman" w:hAnsi="Times New Roman" w:cs="Times New Roman"/>
        </w:rPr>
        <w:t xml:space="preserve">1.0 </w:t>
      </w:r>
      <w:r w:rsidRPr="00C82BF0">
        <w:rPr>
          <w:rFonts w:ascii="Times New Roman" w:hAnsi="Times New Roman" w:cs="Times New Roman"/>
        </w:rPr>
        <w:t>га</w:t>
      </w:r>
      <w:r w:rsidR="00BA15EA">
        <w:rPr>
          <w:rFonts w:ascii="Times New Roman" w:hAnsi="Times New Roman" w:cs="Times New Roman"/>
        </w:rPr>
        <w:t xml:space="preserve">. </w:t>
      </w:r>
      <w:r w:rsidRPr="00C82BF0">
        <w:rPr>
          <w:rFonts w:ascii="Times New Roman" w:hAnsi="Times New Roman" w:cs="Times New Roman"/>
        </w:rPr>
        <w:t xml:space="preserve">Территория создаваемых </w:t>
      </w:r>
      <w:r w:rsidRPr="002032B8">
        <w:rPr>
          <w:rFonts w:ascii="Times New Roman" w:hAnsi="Times New Roman" w:cs="Times New Roman"/>
        </w:rPr>
        <w:t>санитарно-защитных зон предприятий</w:t>
      </w:r>
      <w:r w:rsidR="00BA15EA">
        <w:rPr>
          <w:rFonts w:ascii="Times New Roman" w:hAnsi="Times New Roman" w:cs="Times New Roman"/>
        </w:rPr>
        <w:t xml:space="preserve"> – посадка защитных полос озеленения по ул.Гаражной и вдоль северной границы участка - </w:t>
      </w:r>
      <w:r w:rsidRPr="002032B8">
        <w:rPr>
          <w:rFonts w:ascii="Times New Roman" w:hAnsi="Times New Roman" w:cs="Times New Roman"/>
        </w:rPr>
        <w:t xml:space="preserve"> составит </w:t>
      </w:r>
      <w:r w:rsidR="00BA15EA">
        <w:rPr>
          <w:rFonts w:ascii="Times New Roman" w:hAnsi="Times New Roman" w:cs="Times New Roman"/>
        </w:rPr>
        <w:t xml:space="preserve">0.21 </w:t>
      </w:r>
      <w:r w:rsidRPr="002032B8">
        <w:rPr>
          <w:rFonts w:ascii="Times New Roman" w:hAnsi="Times New Roman" w:cs="Times New Roman"/>
        </w:rPr>
        <w:t>га.</w:t>
      </w:r>
    </w:p>
    <w:p w:rsidR="00CB2438" w:rsidRDefault="00BA15EA" w:rsidP="003B0856">
      <w:pPr>
        <w:pStyle w:val="a3"/>
        <w:spacing w:line="240" w:lineRule="auto"/>
        <w:ind w:firstLine="284"/>
        <w:jc w:val="both"/>
        <w:rPr>
          <w:rFonts w:ascii="Times New Roman" w:hAnsi="Times New Roman" w:cs="Times New Roman"/>
        </w:rPr>
      </w:pPr>
      <w:r>
        <w:rPr>
          <w:rFonts w:ascii="Times New Roman" w:hAnsi="Times New Roman" w:cs="Times New Roman"/>
        </w:rPr>
        <w:t>Проектом предусмотрена организация автомобильной парковки по ул.Гаражной – перед существующим магазином, кроме того площадки для постоянного хранения автомобилей на участке предприятия.</w:t>
      </w:r>
    </w:p>
    <w:p w:rsidR="003B0856" w:rsidRDefault="003B0856">
      <w:pPr>
        <w:spacing w:after="200" w:line="276" w:lineRule="auto"/>
      </w:pPr>
      <w:r>
        <w:br w:type="page"/>
      </w:r>
    </w:p>
    <w:p w:rsidR="003B06DE" w:rsidRPr="00BF3791" w:rsidRDefault="00DE3FB9" w:rsidP="00BF3791">
      <w:pPr>
        <w:pStyle w:val="2"/>
        <w:rPr>
          <w:rStyle w:val="10"/>
          <w:rFonts w:eastAsiaTheme="majorEastAsia" w:cstheme="majorBidi"/>
          <w:szCs w:val="24"/>
        </w:rPr>
      </w:pPr>
      <w:bookmarkStart w:id="112" w:name="_Toc311113406"/>
      <w:bookmarkStart w:id="113" w:name="_Toc368927779"/>
      <w:r w:rsidRPr="00BF3791">
        <w:lastRenderedPageBreak/>
        <w:t>4</w:t>
      </w:r>
      <w:r w:rsidR="003B06DE" w:rsidRPr="00BF3791">
        <w:t>.</w:t>
      </w:r>
      <w:r w:rsidR="00AF3923" w:rsidRPr="00BF3791">
        <w:t>8</w:t>
      </w:r>
      <w:r w:rsidR="003B06DE" w:rsidRPr="00BF3791">
        <w:t xml:space="preserve">. </w:t>
      </w:r>
      <w:r w:rsidR="003B06DE" w:rsidRPr="003231DF">
        <w:rPr>
          <w:rStyle w:val="10"/>
          <w:rFonts w:eastAsiaTheme="majorEastAsia" w:cstheme="majorBidi"/>
          <w:b/>
          <w:szCs w:val="24"/>
        </w:rPr>
        <w:t>Транспортная инфраструктура</w:t>
      </w:r>
      <w:r w:rsidR="003B06DE" w:rsidRPr="00BF3791">
        <w:rPr>
          <w:rStyle w:val="10"/>
          <w:rFonts w:eastAsiaTheme="majorEastAsia" w:cstheme="majorBidi"/>
          <w:szCs w:val="24"/>
        </w:rPr>
        <w:t>.</w:t>
      </w:r>
      <w:bookmarkEnd w:id="112"/>
      <w:bookmarkEnd w:id="113"/>
    </w:p>
    <w:p w:rsidR="003701A3" w:rsidRPr="005F4FC3" w:rsidRDefault="003701A3" w:rsidP="003701A3">
      <w:pPr>
        <w:ind w:firstLine="284"/>
        <w:rPr>
          <w:b/>
        </w:rPr>
      </w:pPr>
      <w:r w:rsidRPr="005F4FC3">
        <w:rPr>
          <w:b/>
        </w:rPr>
        <w:t>Существующее  положение.</w:t>
      </w:r>
    </w:p>
    <w:p w:rsidR="00BA15EA" w:rsidRDefault="003701A3" w:rsidP="003701A3">
      <w:pPr>
        <w:ind w:firstLine="284"/>
        <w:jc w:val="both"/>
      </w:pPr>
      <w:r w:rsidRPr="00991DEF">
        <w:t xml:space="preserve">Внешнее транспортное сообщение </w:t>
      </w:r>
      <w:r w:rsidR="00BA15EA">
        <w:t>п.Сосьва</w:t>
      </w:r>
      <w:r w:rsidRPr="00991DEF">
        <w:t xml:space="preserve"> осуществляется по автодороге </w:t>
      </w:r>
      <w:r w:rsidR="00BA15EA">
        <w:t>регионального</w:t>
      </w:r>
      <w:r w:rsidRPr="00991DEF">
        <w:t xml:space="preserve"> значения</w:t>
      </w:r>
      <w:r w:rsidR="00B423B4">
        <w:t xml:space="preserve"> (</w:t>
      </w:r>
      <w:r w:rsidR="00B423B4">
        <w:rPr>
          <w:lang w:val="en-US"/>
        </w:rPr>
        <w:t>IV</w:t>
      </w:r>
      <w:r w:rsidR="00B423B4">
        <w:t>категория автодорог)</w:t>
      </w:r>
      <w:r w:rsidRPr="00991DEF">
        <w:t xml:space="preserve">, соединяющей ряд населенных пунктов </w:t>
      </w:r>
      <w:r>
        <w:t>Североуральского</w:t>
      </w:r>
      <w:r w:rsidRPr="00991DEF">
        <w:t xml:space="preserve"> административного округа с городом </w:t>
      </w:r>
      <w:r>
        <w:t>Серов</w:t>
      </w:r>
      <w:r w:rsidR="008D2428">
        <w:t xml:space="preserve"> и И</w:t>
      </w:r>
      <w:r w:rsidR="007350D5">
        <w:t>в</w:t>
      </w:r>
      <w:r w:rsidR="008D2428">
        <w:t>дель</w:t>
      </w:r>
      <w:r w:rsidRPr="00991DEF">
        <w:t xml:space="preserve">. </w:t>
      </w:r>
      <w:r w:rsidR="00C222C8">
        <w:t>Пассажирское сообщение осуществляется автобусом, проходящим по маршруту № 121 «Автостанция г.Североуральск – п.Черемухово – п.Сосьва – с.Всеволодо-Благодатское», количество оборотных рейсов – трижды в день.</w:t>
      </w:r>
    </w:p>
    <w:p w:rsidR="003701A3" w:rsidRDefault="003701A3" w:rsidP="003701A3">
      <w:pPr>
        <w:ind w:firstLine="284"/>
        <w:jc w:val="both"/>
      </w:pPr>
      <w:r w:rsidRPr="00991DEF">
        <w:t xml:space="preserve">Селитебная зона </w:t>
      </w:r>
      <w:r w:rsidR="000863EE">
        <w:t>поселка</w:t>
      </w:r>
      <w:r w:rsidRPr="00991DEF">
        <w:t xml:space="preserve"> представлена и</w:t>
      </w:r>
      <w:r>
        <w:t xml:space="preserve">ндивидуальной жилой застройкой. </w:t>
      </w:r>
    </w:p>
    <w:p w:rsidR="003701A3" w:rsidRPr="00991DEF" w:rsidRDefault="003701A3" w:rsidP="003701A3">
      <w:pPr>
        <w:ind w:firstLine="284"/>
        <w:jc w:val="both"/>
      </w:pPr>
      <w:r w:rsidRPr="00991DEF">
        <w:t xml:space="preserve">Транспортное обслуживание данных территорий производится по главной улице с дальнейшим выходом грузового транспорта на внешнюю автодорогу, т.о. обеспечивается минимальный пробег грузовых автомобилей по жилой зоне </w:t>
      </w:r>
      <w:r w:rsidR="00FC11B0">
        <w:t>поселка</w:t>
      </w:r>
      <w:r w:rsidRPr="00991DEF">
        <w:t xml:space="preserve"> и </w:t>
      </w:r>
      <w:r w:rsidR="008D2428">
        <w:t>отсутстви</w:t>
      </w:r>
      <w:r w:rsidR="003231DF">
        <w:t>е</w:t>
      </w:r>
      <w:r w:rsidR="008D2428">
        <w:t xml:space="preserve"> грузового транзита</w:t>
      </w:r>
      <w:r w:rsidRPr="00991DEF">
        <w:t xml:space="preserve"> на </w:t>
      </w:r>
      <w:r w:rsidR="008D2428">
        <w:t xml:space="preserve">жилых </w:t>
      </w:r>
      <w:r w:rsidRPr="00991DEF">
        <w:t>улицах основного и второстепенного значений.</w:t>
      </w:r>
    </w:p>
    <w:p w:rsidR="003701A3" w:rsidRPr="00991DEF" w:rsidRDefault="003701A3" w:rsidP="003701A3">
      <w:pPr>
        <w:ind w:firstLine="284"/>
        <w:jc w:val="both"/>
      </w:pPr>
      <w:r w:rsidRPr="00991DEF">
        <w:t xml:space="preserve">Улично-дорожная сеть </w:t>
      </w:r>
      <w:r w:rsidR="00FC11B0">
        <w:t>поселка</w:t>
      </w:r>
      <w:r w:rsidRPr="00991DEF">
        <w:t xml:space="preserve"> характеризуется низкой степенью благоустройства:</w:t>
      </w:r>
    </w:p>
    <w:p w:rsidR="003701A3" w:rsidRDefault="003701A3" w:rsidP="00866E62">
      <w:pPr>
        <w:numPr>
          <w:ilvl w:val="0"/>
          <w:numId w:val="22"/>
        </w:numPr>
        <w:ind w:left="851"/>
        <w:jc w:val="both"/>
      </w:pPr>
      <w:r w:rsidRPr="00991DEF">
        <w:t xml:space="preserve">отсутствие капитального покрытия проезжих частей и четкой трассировки по территории </w:t>
      </w:r>
      <w:r w:rsidR="00FC11B0">
        <w:t>поселка</w:t>
      </w:r>
      <w:r w:rsidRPr="00991DEF">
        <w:t>;</w:t>
      </w:r>
    </w:p>
    <w:p w:rsidR="003701A3" w:rsidRDefault="003701A3" w:rsidP="00866E62">
      <w:pPr>
        <w:numPr>
          <w:ilvl w:val="0"/>
          <w:numId w:val="22"/>
        </w:numPr>
        <w:ind w:left="851"/>
        <w:jc w:val="both"/>
      </w:pPr>
      <w:r w:rsidRPr="00991DEF">
        <w:t>отсутствие тротуаров</w:t>
      </w:r>
      <w:r>
        <w:t>;</w:t>
      </w:r>
    </w:p>
    <w:p w:rsidR="003701A3" w:rsidRPr="00991DEF" w:rsidRDefault="003701A3" w:rsidP="00866E62">
      <w:pPr>
        <w:numPr>
          <w:ilvl w:val="0"/>
          <w:numId w:val="22"/>
        </w:numPr>
        <w:ind w:left="851"/>
        <w:jc w:val="both"/>
      </w:pPr>
      <w:r w:rsidRPr="00991DEF">
        <w:t>отсутствие средств организации движения транспорта и пешеходов (дорожные знаки и разметка</w:t>
      </w:r>
      <w:r>
        <w:t>).</w:t>
      </w:r>
    </w:p>
    <w:p w:rsidR="003701A3" w:rsidRPr="00991DEF" w:rsidRDefault="00BA15EA" w:rsidP="003701A3">
      <w:pPr>
        <w:ind w:firstLine="284"/>
      </w:pPr>
      <w:r>
        <w:t>В настоящее время капитальное покрытие – асфальтобетон – имеют ул.Гаражная, ул.40 лет Октября, ул.Клубная.</w:t>
      </w:r>
      <w:r w:rsidR="00C222C8">
        <w:t xml:space="preserve"> Ул.Мира. ул.Сосьвинская, ул.Молодежная имеют щебеночное покрытие. Вышеперечисленные улицы не входят в реестр муниципальной собственности, </w:t>
      </w:r>
      <w:r w:rsidR="00192888">
        <w:t>и</w:t>
      </w:r>
      <w:r w:rsidR="00C222C8">
        <w:t xml:space="preserve"> </w:t>
      </w:r>
      <w:r w:rsidR="00192888">
        <w:t>являются региональными автодорогами 4 категории.</w:t>
      </w:r>
    </w:p>
    <w:p w:rsidR="003701A3" w:rsidRPr="005F4FC3" w:rsidRDefault="003701A3" w:rsidP="003701A3">
      <w:pPr>
        <w:ind w:firstLine="284"/>
        <w:jc w:val="both"/>
        <w:rPr>
          <w:b/>
        </w:rPr>
      </w:pPr>
      <w:r w:rsidRPr="005F4FC3">
        <w:rPr>
          <w:b/>
        </w:rPr>
        <w:t>Проектные предложения.</w:t>
      </w:r>
    </w:p>
    <w:p w:rsidR="003701A3" w:rsidRPr="00991DEF" w:rsidRDefault="003701A3" w:rsidP="003701A3">
      <w:pPr>
        <w:ind w:firstLine="284"/>
        <w:jc w:val="both"/>
      </w:pPr>
      <w:r w:rsidRPr="00991DEF">
        <w:t xml:space="preserve">Проектные решения предусматривают незначительное увеличение площади селитебной </w:t>
      </w:r>
      <w:r>
        <w:t xml:space="preserve"> части </w:t>
      </w:r>
      <w:r w:rsidR="00FC11B0">
        <w:t>поселка</w:t>
      </w:r>
      <w:r w:rsidRPr="00991DEF">
        <w:t xml:space="preserve">. Основные решения направлены на создание четкой планировочной структуры путем разделения улиц по категориям, исправление сложившихся недостатков уличной сети и повышения уровня благоустройства </w:t>
      </w:r>
      <w:r w:rsidR="00FC11B0">
        <w:t>поселка</w:t>
      </w:r>
      <w:r w:rsidRPr="00991DEF">
        <w:t xml:space="preserve"> в целом.</w:t>
      </w:r>
    </w:p>
    <w:p w:rsidR="003701A3" w:rsidRDefault="003701A3" w:rsidP="003701A3">
      <w:pPr>
        <w:ind w:firstLine="284"/>
        <w:jc w:val="both"/>
      </w:pPr>
      <w:r w:rsidRPr="00991DEF">
        <w:t xml:space="preserve">Разделение улиц </w:t>
      </w:r>
      <w:r w:rsidR="00FC11B0">
        <w:t>поселка</w:t>
      </w:r>
      <w:r w:rsidRPr="00991DEF">
        <w:t xml:space="preserve"> по категориям, в зависимости от их назначения в организации транспортных связей определяет характеристики профилей улиц (ширина проезжей части, тротуаров, газонов), их предельные плановые и вертикальные положения (минимальные и максимальные радиусы поворота, уклоны продольного профиля проезжих частей).</w:t>
      </w:r>
    </w:p>
    <w:p w:rsidR="00FA22C7" w:rsidRDefault="00FA22C7" w:rsidP="00FA22C7">
      <w:pPr>
        <w:ind w:firstLine="567"/>
        <w:jc w:val="both"/>
      </w:pPr>
      <w:r>
        <w:t>Согласно действующим нормативам ширина проезжей части главной улицы принимается не менее 7,0 м, основных и второстепенных улиц – не менее 6,0 м. Радиусы поворота при пересечении главной улицы – не менее 12 м, при пересечении основных улиц – не менее 9 м, для пересечения второстепенных улиц – не менее 6 м.</w:t>
      </w:r>
    </w:p>
    <w:p w:rsidR="003701A3" w:rsidRPr="00991DEF" w:rsidRDefault="003701A3" w:rsidP="003701A3">
      <w:pPr>
        <w:ind w:firstLine="284"/>
        <w:jc w:val="both"/>
      </w:pPr>
      <w:r w:rsidRPr="00991DEF">
        <w:t>Улично-дорожная сеть включает главную, основные и второстепенные улицы. УДС формиру</w:t>
      </w:r>
      <w:r w:rsidR="00BA15EA">
        <w:t>ют</w:t>
      </w:r>
      <w:r w:rsidRPr="00991DEF">
        <w:t xml:space="preserve"> главн</w:t>
      </w:r>
      <w:r w:rsidR="00BA15EA">
        <w:t>ые улицы – ул.Гаражная</w:t>
      </w:r>
      <w:r w:rsidR="00300171">
        <w:t>, ул.Набережная</w:t>
      </w:r>
      <w:r w:rsidR="00BA15EA">
        <w:t xml:space="preserve"> и ул.Клубная </w:t>
      </w:r>
      <w:r w:rsidRPr="00991DEF">
        <w:t>, котор</w:t>
      </w:r>
      <w:r w:rsidR="00300171">
        <w:t>ые являются продолжением</w:t>
      </w:r>
      <w:r w:rsidRPr="00991DEF">
        <w:t xml:space="preserve"> внешней автомобильной дорог</w:t>
      </w:r>
      <w:r>
        <w:t>е</w:t>
      </w:r>
      <w:r w:rsidRPr="00991DEF">
        <w:t xml:space="preserve"> проходящей по территории </w:t>
      </w:r>
      <w:r w:rsidR="00FC11B0">
        <w:t>поселка</w:t>
      </w:r>
      <w:r>
        <w:t xml:space="preserve"> </w:t>
      </w:r>
      <w:r w:rsidRPr="00300171">
        <w:t>Основные</w:t>
      </w:r>
      <w:r w:rsidRPr="00991DEF">
        <w:t xml:space="preserve"> улицы</w:t>
      </w:r>
      <w:r>
        <w:t>: ул.</w:t>
      </w:r>
      <w:r w:rsidR="00300171">
        <w:t>40 лет Октября и ул.Клубная после пересечения с ул.Набережная</w:t>
      </w:r>
      <w:r>
        <w:t>, -</w:t>
      </w:r>
      <w:r w:rsidRPr="00991DEF">
        <w:t xml:space="preserve"> осуществляют связь жилых территорий с главной улицей. </w:t>
      </w:r>
      <w:r w:rsidR="00300171">
        <w:t xml:space="preserve">Второстепенные улицы – ул.Мира, ул.Сосьвинская. ул.Дачная и ул.Кольцевая (проектируемые улицы). </w:t>
      </w:r>
      <w:r w:rsidRPr="00991DEF">
        <w:t xml:space="preserve"> По второстепенным улицам осуществляются внутриквартальные передвижения с выходом на </w:t>
      </w:r>
      <w:r w:rsidR="002E33AD">
        <w:t xml:space="preserve">главные и </w:t>
      </w:r>
      <w:r w:rsidRPr="00991DEF">
        <w:t xml:space="preserve">основные улицы </w:t>
      </w:r>
      <w:r w:rsidR="00FC11B0">
        <w:t>поселка</w:t>
      </w:r>
      <w:r w:rsidRPr="00991DEF">
        <w:t xml:space="preserve">. </w:t>
      </w:r>
    </w:p>
    <w:p w:rsidR="003701A3" w:rsidRDefault="003701A3" w:rsidP="004B7D9F">
      <w:pPr>
        <w:ind w:firstLine="284"/>
        <w:jc w:val="both"/>
      </w:pPr>
      <w:r>
        <w:t xml:space="preserve">Генеральным планом предусмотрено: </w:t>
      </w:r>
    </w:p>
    <w:p w:rsidR="003701A3" w:rsidRDefault="003701A3" w:rsidP="00866E62">
      <w:pPr>
        <w:pStyle w:val="a8"/>
        <w:numPr>
          <w:ilvl w:val="0"/>
          <w:numId w:val="21"/>
        </w:numPr>
        <w:ind w:left="567" w:hanging="141"/>
        <w:jc w:val="both"/>
      </w:pPr>
      <w:r>
        <w:t xml:space="preserve">увеличение протяженности  благоустроенных участков УДС </w:t>
      </w:r>
      <w:r w:rsidR="00FC11B0">
        <w:t>поселка</w:t>
      </w:r>
      <w:r>
        <w:t>, за счет строительства улиц основного и второстепенного значения, для транспортного обслуживания существующих и проектируемых участков индивидуальной жилой застройки;</w:t>
      </w:r>
    </w:p>
    <w:p w:rsidR="003701A3" w:rsidRDefault="003701A3" w:rsidP="00866E62">
      <w:pPr>
        <w:pStyle w:val="a8"/>
        <w:numPr>
          <w:ilvl w:val="0"/>
          <w:numId w:val="21"/>
        </w:numPr>
        <w:ind w:left="567" w:hanging="141"/>
        <w:jc w:val="both"/>
      </w:pPr>
      <w:r>
        <w:t xml:space="preserve">ограничение скоростного режима движения транспорта при его прохождении по главной улице </w:t>
      </w:r>
      <w:r w:rsidR="002E33AD">
        <w:t>поселка</w:t>
      </w:r>
      <w:r>
        <w:t>;</w:t>
      </w:r>
    </w:p>
    <w:p w:rsidR="00192888" w:rsidRDefault="00192888" w:rsidP="00866E62">
      <w:pPr>
        <w:pStyle w:val="a8"/>
        <w:numPr>
          <w:ilvl w:val="0"/>
          <w:numId w:val="21"/>
        </w:numPr>
        <w:ind w:left="567" w:hanging="141"/>
        <w:jc w:val="both"/>
      </w:pPr>
      <w:r>
        <w:lastRenderedPageBreak/>
        <w:t>реконструкция главных улиц поселка с доведением технических параметров до требований к 3 категории автодорог;</w:t>
      </w:r>
    </w:p>
    <w:p w:rsidR="003701A3" w:rsidRDefault="003701A3" w:rsidP="00866E62">
      <w:pPr>
        <w:pStyle w:val="a8"/>
        <w:numPr>
          <w:ilvl w:val="0"/>
          <w:numId w:val="21"/>
        </w:numPr>
        <w:ind w:left="567" w:hanging="141"/>
        <w:jc w:val="both"/>
      </w:pPr>
      <w:r>
        <w:t xml:space="preserve">организация парковочных площадок легковых автомобилей; </w:t>
      </w:r>
    </w:p>
    <w:p w:rsidR="003701A3" w:rsidRDefault="003701A3" w:rsidP="00866E62">
      <w:pPr>
        <w:pStyle w:val="a8"/>
        <w:numPr>
          <w:ilvl w:val="0"/>
          <w:numId w:val="21"/>
        </w:numPr>
        <w:ind w:left="567" w:hanging="141"/>
        <w:jc w:val="both"/>
      </w:pPr>
      <w:r>
        <w:t>реконструкция проезжих частей улиц, устройство капитальных покрытий, организация тротуаров,</w:t>
      </w:r>
      <w:r w:rsidRPr="00E71224">
        <w:t xml:space="preserve"> </w:t>
      </w:r>
      <w:r>
        <w:t>освещения, установка дорожных знаков, нанесение разметки, в соответствии с установленной категорией улиц;</w:t>
      </w:r>
    </w:p>
    <w:p w:rsidR="003701A3" w:rsidRDefault="003701A3" w:rsidP="00866E62">
      <w:pPr>
        <w:pStyle w:val="a8"/>
        <w:numPr>
          <w:ilvl w:val="0"/>
          <w:numId w:val="21"/>
        </w:numPr>
        <w:ind w:left="567" w:hanging="141"/>
        <w:jc w:val="both"/>
      </w:pPr>
      <w:r>
        <w:t xml:space="preserve">четкая трассировка улиц, формирующая планировочную структуру </w:t>
      </w:r>
      <w:r w:rsidR="00FC11B0">
        <w:t>поселка</w:t>
      </w:r>
      <w:r>
        <w:t>;</w:t>
      </w:r>
    </w:p>
    <w:p w:rsidR="00286508" w:rsidRDefault="00286508" w:rsidP="00866E62">
      <w:pPr>
        <w:pStyle w:val="a8"/>
        <w:numPr>
          <w:ilvl w:val="0"/>
          <w:numId w:val="21"/>
        </w:numPr>
        <w:ind w:left="567" w:hanging="141"/>
        <w:jc w:val="both"/>
      </w:pPr>
      <w:r>
        <w:t>организация лотков – приемников сточных ливневых вод – вдоль проезжих частей улиц.</w:t>
      </w:r>
    </w:p>
    <w:p w:rsidR="003701A3" w:rsidRDefault="003701A3" w:rsidP="003701A3">
      <w:pPr>
        <w:jc w:val="center"/>
        <w:rPr>
          <w:rFonts w:cs="Tahoma"/>
        </w:rPr>
      </w:pPr>
      <w:r>
        <w:rPr>
          <w:rFonts w:cs="Tahoma"/>
        </w:rPr>
        <w:t>Сводные показатели раздела</w:t>
      </w:r>
      <w:r w:rsidRPr="00A81A19">
        <w:rPr>
          <w:rFonts w:cs="Tahoma"/>
        </w:rPr>
        <w:t xml:space="preserve"> </w:t>
      </w:r>
    </w:p>
    <w:p w:rsidR="00D02AE9" w:rsidRDefault="00D02AE9" w:rsidP="00D02AE9">
      <w:pPr>
        <w:jc w:val="right"/>
        <w:rPr>
          <w:rFonts w:cs="Tahoma"/>
        </w:rPr>
      </w:pPr>
      <w:r>
        <w:rPr>
          <w:rFonts w:cs="Tahoma"/>
        </w:rPr>
        <w:t>таблица 4.8.1.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1134"/>
        <w:gridCol w:w="1134"/>
      </w:tblGrid>
      <w:tr w:rsidR="003701A3" w:rsidRPr="00C9378B" w:rsidTr="00E50179">
        <w:tc>
          <w:tcPr>
            <w:tcW w:w="7338" w:type="dxa"/>
            <w:vAlign w:val="center"/>
          </w:tcPr>
          <w:p w:rsidR="003701A3" w:rsidRPr="00C9378B" w:rsidRDefault="003701A3" w:rsidP="00E50179">
            <w:pPr>
              <w:jc w:val="center"/>
              <w:rPr>
                <w:rFonts w:cs="Tahoma"/>
              </w:rPr>
            </w:pPr>
            <w:r w:rsidRPr="00C9378B">
              <w:rPr>
                <w:rFonts w:cs="Tahoma"/>
              </w:rPr>
              <w:t>Показатели</w:t>
            </w:r>
          </w:p>
        </w:tc>
        <w:tc>
          <w:tcPr>
            <w:tcW w:w="1134" w:type="dxa"/>
          </w:tcPr>
          <w:p w:rsidR="003701A3" w:rsidRPr="00C9378B" w:rsidRDefault="003701A3" w:rsidP="00E50179">
            <w:pPr>
              <w:jc w:val="center"/>
              <w:rPr>
                <w:rFonts w:cs="Tahoma"/>
                <w:sz w:val="18"/>
                <w:szCs w:val="18"/>
              </w:rPr>
            </w:pPr>
            <w:r w:rsidRPr="00C9378B">
              <w:rPr>
                <w:rFonts w:cs="Tahoma"/>
                <w:sz w:val="18"/>
                <w:szCs w:val="18"/>
              </w:rPr>
              <w:t>Сущ. показатели</w:t>
            </w:r>
          </w:p>
        </w:tc>
        <w:tc>
          <w:tcPr>
            <w:tcW w:w="1134" w:type="dxa"/>
          </w:tcPr>
          <w:p w:rsidR="003701A3" w:rsidRPr="00C9378B" w:rsidRDefault="003701A3" w:rsidP="00E50179">
            <w:pPr>
              <w:jc w:val="center"/>
              <w:rPr>
                <w:rFonts w:cs="Tahoma"/>
                <w:sz w:val="18"/>
                <w:szCs w:val="18"/>
              </w:rPr>
            </w:pPr>
            <w:r w:rsidRPr="00C9378B">
              <w:rPr>
                <w:rFonts w:cs="Tahoma"/>
                <w:sz w:val="18"/>
                <w:szCs w:val="18"/>
              </w:rPr>
              <w:t>Проект. показатели</w:t>
            </w:r>
          </w:p>
        </w:tc>
      </w:tr>
      <w:tr w:rsidR="003701A3" w:rsidRPr="00C9378B" w:rsidTr="00E50179">
        <w:trPr>
          <w:trHeight w:val="278"/>
        </w:trPr>
        <w:tc>
          <w:tcPr>
            <w:tcW w:w="7338" w:type="dxa"/>
            <w:vAlign w:val="center"/>
          </w:tcPr>
          <w:p w:rsidR="003701A3" w:rsidRDefault="003701A3" w:rsidP="00E50179">
            <w:pPr>
              <w:rPr>
                <w:rFonts w:cs="Tahoma"/>
              </w:rPr>
            </w:pPr>
            <w:r w:rsidRPr="00C9378B">
              <w:rPr>
                <w:rFonts w:cs="Tahoma"/>
              </w:rPr>
              <w:t>Улицы с некапитальным покрытием</w:t>
            </w:r>
            <w:r w:rsidR="003E4EB9">
              <w:rPr>
                <w:rFonts w:cs="Tahoma"/>
              </w:rPr>
              <w:t>, из них:</w:t>
            </w:r>
          </w:p>
          <w:p w:rsidR="003E4EB9" w:rsidRDefault="003E4EB9" w:rsidP="003E4EB9">
            <w:pPr>
              <w:ind w:left="3686"/>
              <w:rPr>
                <w:rFonts w:cs="Tahoma"/>
              </w:rPr>
            </w:pPr>
            <w:r>
              <w:rPr>
                <w:rFonts w:cs="Tahoma"/>
              </w:rPr>
              <w:t>проселочные дороги, км</w:t>
            </w:r>
          </w:p>
          <w:p w:rsidR="003E4EB9" w:rsidRDefault="003E4EB9" w:rsidP="003E4EB9">
            <w:pPr>
              <w:ind w:left="3686"/>
              <w:rPr>
                <w:rFonts w:cs="Tahoma"/>
              </w:rPr>
            </w:pPr>
            <w:r>
              <w:rPr>
                <w:rFonts w:cs="Tahoma"/>
              </w:rPr>
              <w:t>второстепенные улицы, км</w:t>
            </w:r>
          </w:p>
          <w:p w:rsidR="003E4EB9" w:rsidRPr="00C9378B" w:rsidRDefault="003E4EB9" w:rsidP="003E4EB9">
            <w:pPr>
              <w:ind w:left="3686"/>
              <w:rPr>
                <w:rFonts w:cs="Tahoma"/>
              </w:rPr>
            </w:pPr>
            <w:r>
              <w:rPr>
                <w:rFonts w:cs="Tahoma"/>
              </w:rPr>
              <w:t>основные улицы, км</w:t>
            </w:r>
          </w:p>
        </w:tc>
        <w:tc>
          <w:tcPr>
            <w:tcW w:w="1134" w:type="dxa"/>
            <w:vAlign w:val="center"/>
          </w:tcPr>
          <w:p w:rsidR="003E4EB9" w:rsidRPr="003E4EB9" w:rsidRDefault="003E4EB9" w:rsidP="003E4EB9">
            <w:pPr>
              <w:jc w:val="center"/>
              <w:rPr>
                <w:rFonts w:cs="Tahoma"/>
                <w:b/>
              </w:rPr>
            </w:pPr>
            <w:r>
              <w:rPr>
                <w:rFonts w:cs="Tahoma"/>
                <w:b/>
              </w:rPr>
              <w:t>4,33</w:t>
            </w:r>
          </w:p>
          <w:p w:rsidR="003E4EB9" w:rsidRDefault="003E4EB9" w:rsidP="003E4EB9">
            <w:pPr>
              <w:jc w:val="center"/>
              <w:rPr>
                <w:rFonts w:cs="Tahoma"/>
              </w:rPr>
            </w:pPr>
            <w:r>
              <w:rPr>
                <w:rFonts w:cs="Tahoma"/>
              </w:rPr>
              <w:t>2,28</w:t>
            </w:r>
          </w:p>
          <w:p w:rsidR="003E4EB9" w:rsidRDefault="003E4EB9" w:rsidP="003E4EB9">
            <w:pPr>
              <w:jc w:val="center"/>
              <w:rPr>
                <w:rFonts w:cs="Tahoma"/>
              </w:rPr>
            </w:pPr>
            <w:r>
              <w:rPr>
                <w:rFonts w:cs="Tahoma"/>
              </w:rPr>
              <w:t>1,39</w:t>
            </w:r>
          </w:p>
          <w:p w:rsidR="003701A3" w:rsidRPr="00C9378B" w:rsidRDefault="003E4EB9" w:rsidP="003E4EB9">
            <w:pPr>
              <w:jc w:val="center"/>
              <w:rPr>
                <w:rFonts w:cs="Tahoma"/>
              </w:rPr>
            </w:pPr>
            <w:r>
              <w:rPr>
                <w:rFonts w:cs="Tahoma"/>
              </w:rPr>
              <w:t>0,66</w:t>
            </w:r>
          </w:p>
        </w:tc>
        <w:tc>
          <w:tcPr>
            <w:tcW w:w="1134" w:type="dxa"/>
            <w:vAlign w:val="center"/>
          </w:tcPr>
          <w:p w:rsidR="003E4EB9" w:rsidRPr="003E4EB9" w:rsidRDefault="003E4EB9" w:rsidP="003E4EB9">
            <w:pPr>
              <w:jc w:val="center"/>
              <w:rPr>
                <w:rFonts w:cs="Tahoma"/>
                <w:b/>
              </w:rPr>
            </w:pPr>
            <w:r>
              <w:rPr>
                <w:rFonts w:cs="Tahoma"/>
                <w:b/>
              </w:rPr>
              <w:t>3,36</w:t>
            </w:r>
          </w:p>
          <w:p w:rsidR="003E4EB9" w:rsidRDefault="003E4EB9" w:rsidP="003E4EB9">
            <w:pPr>
              <w:jc w:val="center"/>
              <w:rPr>
                <w:rFonts w:cs="Tahoma"/>
              </w:rPr>
            </w:pPr>
            <w:r>
              <w:rPr>
                <w:rFonts w:cs="Tahoma"/>
              </w:rPr>
              <w:t>1,97</w:t>
            </w:r>
          </w:p>
          <w:p w:rsidR="003E4EB9" w:rsidRDefault="003E4EB9" w:rsidP="003E4EB9">
            <w:pPr>
              <w:jc w:val="center"/>
              <w:rPr>
                <w:rFonts w:cs="Tahoma"/>
              </w:rPr>
            </w:pPr>
            <w:r>
              <w:rPr>
                <w:rFonts w:cs="Tahoma"/>
              </w:rPr>
              <w:t>1,39</w:t>
            </w:r>
          </w:p>
          <w:p w:rsidR="003701A3" w:rsidRPr="00C9378B" w:rsidRDefault="003E4EB9" w:rsidP="003E4EB9">
            <w:pPr>
              <w:jc w:val="center"/>
              <w:rPr>
                <w:rFonts w:cs="Tahoma"/>
              </w:rPr>
            </w:pPr>
            <w:r>
              <w:rPr>
                <w:rFonts w:cs="Tahoma"/>
              </w:rPr>
              <w:t>-</w:t>
            </w:r>
          </w:p>
        </w:tc>
      </w:tr>
      <w:tr w:rsidR="003701A3" w:rsidRPr="00C9378B" w:rsidTr="00E50179">
        <w:trPr>
          <w:trHeight w:val="860"/>
        </w:trPr>
        <w:tc>
          <w:tcPr>
            <w:tcW w:w="7338" w:type="dxa"/>
          </w:tcPr>
          <w:p w:rsidR="003701A3" w:rsidRPr="00C9378B" w:rsidRDefault="003701A3" w:rsidP="00E50179">
            <w:pPr>
              <w:rPr>
                <w:rFonts w:cs="Tahoma"/>
              </w:rPr>
            </w:pPr>
            <w:r w:rsidRPr="00C9378B">
              <w:rPr>
                <w:rFonts w:cs="Tahoma"/>
              </w:rPr>
              <w:t>Улицы с капитальным покрытием, из них:</w:t>
            </w:r>
          </w:p>
          <w:p w:rsidR="003701A3" w:rsidRPr="00C9378B" w:rsidRDefault="003701A3" w:rsidP="00E50179">
            <w:pPr>
              <w:rPr>
                <w:rFonts w:cs="Tahoma"/>
              </w:rPr>
            </w:pPr>
            <w:r w:rsidRPr="00C9378B">
              <w:rPr>
                <w:rFonts w:cs="Tahoma"/>
              </w:rPr>
              <w:t xml:space="preserve">                                                              главная улица, км</w:t>
            </w:r>
          </w:p>
          <w:p w:rsidR="003701A3" w:rsidRPr="00C9378B" w:rsidRDefault="003701A3" w:rsidP="00E50179">
            <w:pPr>
              <w:rPr>
                <w:rFonts w:cs="Tahoma"/>
              </w:rPr>
            </w:pPr>
            <w:r w:rsidRPr="00C9378B">
              <w:rPr>
                <w:rFonts w:cs="Tahoma"/>
              </w:rPr>
              <w:t xml:space="preserve">                                                              основные улицы, км</w:t>
            </w:r>
          </w:p>
          <w:p w:rsidR="003701A3" w:rsidRPr="00C9378B" w:rsidRDefault="003701A3" w:rsidP="00E50179">
            <w:pPr>
              <w:rPr>
                <w:rFonts w:cs="Tahoma"/>
              </w:rPr>
            </w:pPr>
            <w:r w:rsidRPr="00C9378B">
              <w:rPr>
                <w:rFonts w:cs="Tahoma"/>
              </w:rPr>
              <w:t xml:space="preserve">                                                              второстепенные улицы, км</w:t>
            </w:r>
          </w:p>
        </w:tc>
        <w:tc>
          <w:tcPr>
            <w:tcW w:w="1134" w:type="dxa"/>
            <w:vAlign w:val="center"/>
          </w:tcPr>
          <w:p w:rsidR="003701A3" w:rsidRPr="003E4EB9" w:rsidRDefault="003E4EB9" w:rsidP="00E50179">
            <w:pPr>
              <w:jc w:val="center"/>
              <w:rPr>
                <w:rFonts w:cs="Tahoma"/>
                <w:b/>
              </w:rPr>
            </w:pPr>
            <w:r>
              <w:rPr>
                <w:rFonts w:cs="Tahoma"/>
                <w:b/>
              </w:rPr>
              <w:t>2,73</w:t>
            </w:r>
          </w:p>
          <w:p w:rsidR="004B7D9F" w:rsidRDefault="003E4EB9" w:rsidP="00E50179">
            <w:pPr>
              <w:jc w:val="center"/>
              <w:rPr>
                <w:rFonts w:cs="Tahoma"/>
              </w:rPr>
            </w:pPr>
            <w:r>
              <w:rPr>
                <w:rFonts w:cs="Tahoma"/>
              </w:rPr>
              <w:t>1,97</w:t>
            </w:r>
          </w:p>
          <w:p w:rsidR="004B7D9F" w:rsidRDefault="003E4EB9" w:rsidP="00E50179">
            <w:pPr>
              <w:jc w:val="center"/>
              <w:rPr>
                <w:rFonts w:cs="Tahoma"/>
              </w:rPr>
            </w:pPr>
            <w:r>
              <w:rPr>
                <w:rFonts w:cs="Tahoma"/>
              </w:rPr>
              <w:t>0,76</w:t>
            </w:r>
          </w:p>
          <w:p w:rsidR="004B7D9F" w:rsidRPr="00C9378B" w:rsidRDefault="004B7D9F" w:rsidP="00E50179">
            <w:pPr>
              <w:jc w:val="center"/>
              <w:rPr>
                <w:rFonts w:cs="Tahoma"/>
              </w:rPr>
            </w:pPr>
            <w:r>
              <w:rPr>
                <w:rFonts w:cs="Tahoma"/>
              </w:rPr>
              <w:t>-</w:t>
            </w:r>
          </w:p>
        </w:tc>
        <w:tc>
          <w:tcPr>
            <w:tcW w:w="1134" w:type="dxa"/>
            <w:vAlign w:val="center"/>
          </w:tcPr>
          <w:p w:rsidR="003701A3" w:rsidRPr="003E4EB9" w:rsidRDefault="003E4EB9" w:rsidP="00E50179">
            <w:pPr>
              <w:jc w:val="center"/>
              <w:rPr>
                <w:rFonts w:cs="Tahoma"/>
                <w:b/>
              </w:rPr>
            </w:pPr>
            <w:r>
              <w:rPr>
                <w:rFonts w:cs="Tahoma"/>
                <w:b/>
              </w:rPr>
              <w:t>4,21</w:t>
            </w:r>
          </w:p>
          <w:p w:rsidR="004B7D9F" w:rsidRDefault="003E4EB9" w:rsidP="00E50179">
            <w:pPr>
              <w:jc w:val="center"/>
              <w:rPr>
                <w:rFonts w:cs="Tahoma"/>
              </w:rPr>
            </w:pPr>
            <w:r>
              <w:rPr>
                <w:rFonts w:cs="Tahoma"/>
              </w:rPr>
              <w:t>1,97</w:t>
            </w:r>
          </w:p>
          <w:p w:rsidR="004B7D9F" w:rsidRDefault="003E4EB9" w:rsidP="00E50179">
            <w:pPr>
              <w:jc w:val="center"/>
              <w:rPr>
                <w:rFonts w:cs="Tahoma"/>
              </w:rPr>
            </w:pPr>
            <w:r>
              <w:rPr>
                <w:rFonts w:cs="Tahoma"/>
              </w:rPr>
              <w:t>1,42</w:t>
            </w:r>
          </w:p>
          <w:p w:rsidR="004B7D9F" w:rsidRPr="00C9378B" w:rsidRDefault="003E4EB9" w:rsidP="00E50179">
            <w:pPr>
              <w:jc w:val="center"/>
              <w:rPr>
                <w:rFonts w:cs="Tahoma"/>
              </w:rPr>
            </w:pPr>
            <w:r>
              <w:rPr>
                <w:rFonts w:cs="Tahoma"/>
              </w:rPr>
              <w:t>0,51</w:t>
            </w:r>
          </w:p>
        </w:tc>
      </w:tr>
      <w:tr w:rsidR="00104F49" w:rsidRPr="00C9378B" w:rsidTr="00E50179">
        <w:trPr>
          <w:trHeight w:val="170"/>
        </w:trPr>
        <w:tc>
          <w:tcPr>
            <w:tcW w:w="7338" w:type="dxa"/>
            <w:vAlign w:val="center"/>
          </w:tcPr>
          <w:p w:rsidR="00104F49" w:rsidRPr="00104F49" w:rsidRDefault="00104F49" w:rsidP="00E50179">
            <w:pPr>
              <w:rPr>
                <w:rFonts w:cs="Tahoma"/>
              </w:rPr>
            </w:pPr>
            <w:r>
              <w:rPr>
                <w:rFonts w:cs="Tahoma"/>
              </w:rPr>
              <w:t xml:space="preserve">Внешняя автодорога регионального значения </w:t>
            </w:r>
            <w:r>
              <w:rPr>
                <w:rFonts w:cs="Tahoma"/>
                <w:lang w:val="en-US"/>
              </w:rPr>
              <w:t>V</w:t>
            </w:r>
            <w:r>
              <w:rPr>
                <w:rFonts w:cs="Tahoma"/>
              </w:rPr>
              <w:t xml:space="preserve"> категории</w:t>
            </w:r>
          </w:p>
        </w:tc>
        <w:tc>
          <w:tcPr>
            <w:tcW w:w="1134" w:type="dxa"/>
            <w:vAlign w:val="center"/>
          </w:tcPr>
          <w:p w:rsidR="00104F49" w:rsidRPr="003E4EB9" w:rsidRDefault="00104F49" w:rsidP="00E50179">
            <w:pPr>
              <w:jc w:val="center"/>
              <w:rPr>
                <w:rFonts w:cs="Tahoma"/>
                <w:b/>
              </w:rPr>
            </w:pPr>
            <w:r>
              <w:rPr>
                <w:rFonts w:cs="Tahoma"/>
                <w:b/>
              </w:rPr>
              <w:t>-</w:t>
            </w:r>
          </w:p>
        </w:tc>
        <w:tc>
          <w:tcPr>
            <w:tcW w:w="1134" w:type="dxa"/>
            <w:vAlign w:val="center"/>
          </w:tcPr>
          <w:p w:rsidR="00104F49" w:rsidRPr="003E4EB9" w:rsidRDefault="00104F49" w:rsidP="00E50179">
            <w:pPr>
              <w:jc w:val="center"/>
              <w:rPr>
                <w:rFonts w:cs="Tahoma"/>
                <w:b/>
              </w:rPr>
            </w:pPr>
            <w:r>
              <w:rPr>
                <w:rFonts w:cs="Tahoma"/>
                <w:b/>
              </w:rPr>
              <w:t>0,8</w:t>
            </w:r>
          </w:p>
        </w:tc>
      </w:tr>
      <w:tr w:rsidR="003701A3" w:rsidRPr="00C9378B" w:rsidTr="00E50179">
        <w:trPr>
          <w:trHeight w:val="170"/>
        </w:trPr>
        <w:tc>
          <w:tcPr>
            <w:tcW w:w="7338" w:type="dxa"/>
            <w:vAlign w:val="center"/>
          </w:tcPr>
          <w:p w:rsidR="003701A3" w:rsidRPr="00C9378B" w:rsidRDefault="003701A3" w:rsidP="00E50179">
            <w:pPr>
              <w:rPr>
                <w:rFonts w:cs="Tahoma"/>
              </w:rPr>
            </w:pPr>
            <w:r w:rsidRPr="00C9378B">
              <w:rPr>
                <w:rFonts w:cs="Tahoma"/>
              </w:rPr>
              <w:t xml:space="preserve">Плотность благоустроенных участков УДС, в пределах границ </w:t>
            </w:r>
            <w:r w:rsidR="00FC11B0">
              <w:rPr>
                <w:rFonts w:cs="Tahoma"/>
              </w:rPr>
              <w:t>поселка</w:t>
            </w:r>
            <w:r w:rsidRPr="00C9378B">
              <w:rPr>
                <w:rFonts w:cs="Tahoma"/>
              </w:rPr>
              <w:t>, км/км2</w:t>
            </w:r>
          </w:p>
        </w:tc>
        <w:tc>
          <w:tcPr>
            <w:tcW w:w="1134" w:type="dxa"/>
            <w:vAlign w:val="center"/>
          </w:tcPr>
          <w:p w:rsidR="003701A3" w:rsidRPr="003E4EB9" w:rsidRDefault="00104F49" w:rsidP="00E50179">
            <w:pPr>
              <w:jc w:val="center"/>
              <w:rPr>
                <w:rFonts w:cs="Tahoma"/>
                <w:b/>
              </w:rPr>
            </w:pPr>
            <w:r>
              <w:rPr>
                <w:rFonts w:cs="Tahoma"/>
                <w:b/>
              </w:rPr>
              <w:t>9,67</w:t>
            </w:r>
          </w:p>
        </w:tc>
        <w:tc>
          <w:tcPr>
            <w:tcW w:w="1134" w:type="dxa"/>
            <w:vAlign w:val="center"/>
          </w:tcPr>
          <w:p w:rsidR="003701A3" w:rsidRPr="003E4EB9" w:rsidRDefault="00104F49" w:rsidP="00E50179">
            <w:pPr>
              <w:jc w:val="center"/>
              <w:rPr>
                <w:rFonts w:cs="Tahoma"/>
                <w:b/>
              </w:rPr>
            </w:pPr>
            <w:r>
              <w:rPr>
                <w:rFonts w:cs="Tahoma"/>
                <w:b/>
              </w:rPr>
              <w:t>11,5</w:t>
            </w:r>
          </w:p>
        </w:tc>
      </w:tr>
      <w:tr w:rsidR="003701A3" w:rsidRPr="00C9378B" w:rsidTr="00E50179">
        <w:tc>
          <w:tcPr>
            <w:tcW w:w="7338" w:type="dxa"/>
            <w:vAlign w:val="center"/>
          </w:tcPr>
          <w:p w:rsidR="003701A3" w:rsidRPr="00C9378B" w:rsidRDefault="003701A3" w:rsidP="00E50179">
            <w:pPr>
              <w:rPr>
                <w:rFonts w:cs="Tahoma"/>
              </w:rPr>
            </w:pPr>
            <w:r w:rsidRPr="00C9378B">
              <w:rPr>
                <w:rFonts w:cs="Tahoma"/>
              </w:rPr>
              <w:t>Количество автозаправочные станции</w:t>
            </w:r>
          </w:p>
        </w:tc>
        <w:tc>
          <w:tcPr>
            <w:tcW w:w="1134" w:type="dxa"/>
            <w:vAlign w:val="center"/>
          </w:tcPr>
          <w:p w:rsidR="003701A3" w:rsidRPr="00C9378B" w:rsidRDefault="004B7D9F" w:rsidP="00E50179">
            <w:pPr>
              <w:jc w:val="center"/>
              <w:rPr>
                <w:rFonts w:cs="Tahoma"/>
              </w:rPr>
            </w:pPr>
            <w:r>
              <w:rPr>
                <w:rFonts w:cs="Tahoma"/>
              </w:rPr>
              <w:t>-</w:t>
            </w:r>
          </w:p>
        </w:tc>
        <w:tc>
          <w:tcPr>
            <w:tcW w:w="1134" w:type="dxa"/>
            <w:vAlign w:val="center"/>
          </w:tcPr>
          <w:p w:rsidR="003701A3" w:rsidRPr="00C9378B" w:rsidRDefault="004B7D9F" w:rsidP="00E50179">
            <w:pPr>
              <w:jc w:val="center"/>
              <w:rPr>
                <w:rFonts w:cs="Tahoma"/>
              </w:rPr>
            </w:pPr>
            <w:r>
              <w:rPr>
                <w:rFonts w:cs="Tahoma"/>
              </w:rPr>
              <w:t>-</w:t>
            </w:r>
          </w:p>
        </w:tc>
      </w:tr>
      <w:tr w:rsidR="003701A3" w:rsidRPr="00C9378B" w:rsidTr="00E50179">
        <w:tc>
          <w:tcPr>
            <w:tcW w:w="7338" w:type="dxa"/>
            <w:vAlign w:val="center"/>
          </w:tcPr>
          <w:p w:rsidR="003701A3" w:rsidRPr="00C9378B" w:rsidRDefault="003701A3" w:rsidP="00E50179">
            <w:pPr>
              <w:rPr>
                <w:rFonts w:cs="Tahoma"/>
              </w:rPr>
            </w:pPr>
            <w:r w:rsidRPr="00C9378B">
              <w:rPr>
                <w:rFonts w:cs="Tahoma"/>
              </w:rPr>
              <w:t>Количество станций технического обслуживания</w:t>
            </w:r>
          </w:p>
        </w:tc>
        <w:tc>
          <w:tcPr>
            <w:tcW w:w="1134" w:type="dxa"/>
            <w:vAlign w:val="center"/>
          </w:tcPr>
          <w:p w:rsidR="003701A3" w:rsidRPr="00C9378B" w:rsidRDefault="004B7D9F" w:rsidP="00E50179">
            <w:pPr>
              <w:jc w:val="center"/>
              <w:rPr>
                <w:rFonts w:cs="Tahoma"/>
              </w:rPr>
            </w:pPr>
            <w:r>
              <w:rPr>
                <w:rFonts w:cs="Tahoma"/>
              </w:rPr>
              <w:t>-</w:t>
            </w:r>
          </w:p>
        </w:tc>
        <w:tc>
          <w:tcPr>
            <w:tcW w:w="1134" w:type="dxa"/>
            <w:vAlign w:val="center"/>
          </w:tcPr>
          <w:p w:rsidR="003701A3" w:rsidRPr="00C9378B" w:rsidRDefault="004B7D9F" w:rsidP="00E50179">
            <w:pPr>
              <w:jc w:val="center"/>
              <w:rPr>
                <w:rFonts w:cs="Tahoma"/>
              </w:rPr>
            </w:pPr>
            <w:r>
              <w:rPr>
                <w:rFonts w:cs="Tahoma"/>
              </w:rPr>
              <w:t>-</w:t>
            </w:r>
          </w:p>
        </w:tc>
      </w:tr>
    </w:tbl>
    <w:p w:rsidR="000D01E3" w:rsidRDefault="000D01E3">
      <w:pPr>
        <w:spacing w:after="200" w:line="276" w:lineRule="auto"/>
      </w:pPr>
      <w:r>
        <w:br w:type="page"/>
      </w:r>
    </w:p>
    <w:p w:rsidR="007A5D4F" w:rsidRDefault="00105B1D" w:rsidP="003701A3">
      <w:r>
        <w:rPr>
          <w:noProof/>
        </w:rPr>
        <w:lastRenderedPageBreak/>
        <w:t xml:space="preserve">          </w:t>
      </w:r>
      <w:r>
        <w:rPr>
          <w:noProof/>
        </w:rPr>
        <w:drawing>
          <wp:inline distT="0" distB="0" distL="0" distR="0">
            <wp:extent cx="4895850" cy="2667000"/>
            <wp:effectExtent l="19050" t="0" r="0" b="0"/>
            <wp:docPr id="7" name="Рисунок 7" descr="\\Nedradate\Users\Градостроительный отдел\ОБМЕН\главная у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dradate\Users\Градостроительный отдел\ОБМЕН\главная улица.jpg"/>
                    <pic:cNvPicPr>
                      <a:picLocks noChangeAspect="1" noChangeArrowheads="1"/>
                    </pic:cNvPicPr>
                  </pic:nvPicPr>
                  <pic:blipFill>
                    <a:blip r:embed="rId9" cstate="print"/>
                    <a:srcRect/>
                    <a:stretch>
                      <a:fillRect/>
                    </a:stretch>
                  </pic:blipFill>
                  <pic:spPr bwMode="auto">
                    <a:xfrm>
                      <a:off x="0" y="0"/>
                      <a:ext cx="4895850" cy="2667000"/>
                    </a:xfrm>
                    <a:prstGeom prst="rect">
                      <a:avLst/>
                    </a:prstGeom>
                    <a:noFill/>
                    <a:ln w="9525">
                      <a:noFill/>
                      <a:miter lim="800000"/>
                      <a:headEnd/>
                      <a:tailEnd/>
                    </a:ln>
                  </pic:spPr>
                </pic:pic>
              </a:graphicData>
            </a:graphic>
          </wp:inline>
        </w:drawing>
      </w:r>
    </w:p>
    <w:p w:rsidR="007A5D4F" w:rsidRDefault="00105B1D" w:rsidP="003701A3">
      <w:r>
        <w:t xml:space="preserve">   </w:t>
      </w:r>
    </w:p>
    <w:p w:rsidR="007A5D4F" w:rsidRDefault="00105B1D" w:rsidP="003701A3">
      <w:r>
        <w:t xml:space="preserve">                  </w:t>
      </w:r>
      <w:r>
        <w:rPr>
          <w:noProof/>
        </w:rPr>
        <w:drawing>
          <wp:inline distT="0" distB="0" distL="0" distR="0">
            <wp:extent cx="4162425" cy="2371725"/>
            <wp:effectExtent l="19050" t="0" r="9525" b="0"/>
            <wp:docPr id="6" name="Рисунок 8" descr="\\Nedradate\Users\Градостроительный отдел\ОБМЕН\основная у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dradate\Users\Градостроительный отдел\ОБМЕН\основная улица.jpg"/>
                    <pic:cNvPicPr>
                      <a:picLocks noChangeAspect="1" noChangeArrowheads="1"/>
                    </pic:cNvPicPr>
                  </pic:nvPicPr>
                  <pic:blipFill>
                    <a:blip r:embed="rId10" cstate="print"/>
                    <a:srcRect/>
                    <a:stretch>
                      <a:fillRect/>
                    </a:stretch>
                  </pic:blipFill>
                  <pic:spPr bwMode="auto">
                    <a:xfrm>
                      <a:off x="0" y="0"/>
                      <a:ext cx="4162425" cy="2371725"/>
                    </a:xfrm>
                    <a:prstGeom prst="rect">
                      <a:avLst/>
                    </a:prstGeom>
                    <a:noFill/>
                    <a:ln w="9525">
                      <a:noFill/>
                      <a:miter lim="800000"/>
                      <a:headEnd/>
                      <a:tailEnd/>
                    </a:ln>
                  </pic:spPr>
                </pic:pic>
              </a:graphicData>
            </a:graphic>
          </wp:inline>
        </w:drawing>
      </w:r>
    </w:p>
    <w:p w:rsidR="007A5D4F" w:rsidRDefault="007A5D4F" w:rsidP="003701A3"/>
    <w:p w:rsidR="000409F1" w:rsidRDefault="000409F1" w:rsidP="003701A3"/>
    <w:p w:rsidR="003701A3" w:rsidRDefault="00105B1D" w:rsidP="003701A3">
      <w:r>
        <w:rPr>
          <w:noProof/>
        </w:rPr>
        <w:t xml:space="preserve">                                       </w:t>
      </w:r>
      <w:r>
        <w:rPr>
          <w:noProof/>
        </w:rPr>
        <w:drawing>
          <wp:inline distT="0" distB="0" distL="0" distR="0">
            <wp:extent cx="2695575" cy="1971675"/>
            <wp:effectExtent l="19050" t="0" r="9525" b="0"/>
            <wp:docPr id="11" name="Рисунок 9" descr="\\Nedradate\Users\Градостроительный отдел\ОБМЕН\второстепенная у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dradate\Users\Градостроительный отдел\ОБМЕН\второстепенная улица.jpg"/>
                    <pic:cNvPicPr>
                      <a:picLocks noChangeAspect="1" noChangeArrowheads="1"/>
                    </pic:cNvPicPr>
                  </pic:nvPicPr>
                  <pic:blipFill>
                    <a:blip r:embed="rId11" cstate="print"/>
                    <a:srcRect/>
                    <a:stretch>
                      <a:fillRect/>
                    </a:stretch>
                  </pic:blipFill>
                  <pic:spPr bwMode="auto">
                    <a:xfrm>
                      <a:off x="0" y="0"/>
                      <a:ext cx="2695575" cy="1971675"/>
                    </a:xfrm>
                    <a:prstGeom prst="rect">
                      <a:avLst/>
                    </a:prstGeom>
                    <a:noFill/>
                    <a:ln w="9525">
                      <a:noFill/>
                      <a:miter lim="800000"/>
                      <a:headEnd/>
                      <a:tailEnd/>
                    </a:ln>
                  </pic:spPr>
                </pic:pic>
              </a:graphicData>
            </a:graphic>
          </wp:inline>
        </w:drawing>
      </w:r>
    </w:p>
    <w:p w:rsidR="003701A3" w:rsidRPr="00306D49" w:rsidRDefault="003701A3" w:rsidP="003701A3"/>
    <w:p w:rsidR="000D01E3" w:rsidRDefault="000D01E3">
      <w:pPr>
        <w:spacing w:after="200" w:line="276" w:lineRule="auto"/>
        <w:rPr>
          <w:rStyle w:val="10"/>
          <w:b w:val="0"/>
          <w:bCs w:val="0"/>
        </w:rPr>
      </w:pPr>
      <w:r>
        <w:rPr>
          <w:rStyle w:val="10"/>
        </w:rPr>
        <w:br w:type="page"/>
      </w:r>
    </w:p>
    <w:p w:rsidR="003B06DE" w:rsidRPr="003231DF" w:rsidRDefault="00AF3923" w:rsidP="000D01E3">
      <w:pPr>
        <w:pStyle w:val="2"/>
        <w:spacing w:before="0"/>
        <w:rPr>
          <w:rStyle w:val="10"/>
          <w:rFonts w:eastAsiaTheme="majorEastAsia" w:cstheme="majorBidi"/>
          <w:b/>
          <w:szCs w:val="24"/>
        </w:rPr>
      </w:pPr>
      <w:bookmarkStart w:id="114" w:name="_Toc311113407"/>
      <w:bookmarkStart w:id="115" w:name="_Toc368927780"/>
      <w:r w:rsidRPr="00BF3791">
        <w:lastRenderedPageBreak/>
        <w:t>4</w:t>
      </w:r>
      <w:r w:rsidR="003B06DE" w:rsidRPr="00BF3791">
        <w:t>.</w:t>
      </w:r>
      <w:r w:rsidRPr="00BF3791">
        <w:t>9</w:t>
      </w:r>
      <w:r w:rsidR="003B06DE" w:rsidRPr="00BF3791">
        <w:t xml:space="preserve">. </w:t>
      </w:r>
      <w:r w:rsidR="003B06DE" w:rsidRPr="003231DF">
        <w:rPr>
          <w:rStyle w:val="10"/>
          <w:rFonts w:eastAsiaTheme="majorEastAsia" w:cstheme="majorBidi"/>
          <w:b/>
          <w:szCs w:val="24"/>
        </w:rPr>
        <w:t>Развитие инженерной инфраструктуры.</w:t>
      </w:r>
      <w:bookmarkEnd w:id="114"/>
      <w:bookmarkEnd w:id="115"/>
    </w:p>
    <w:p w:rsidR="003B06DE" w:rsidRPr="005065A2" w:rsidRDefault="00AF3923" w:rsidP="000D01E3">
      <w:pPr>
        <w:pStyle w:val="3"/>
        <w:spacing w:before="0"/>
        <w:ind w:left="851"/>
        <w:jc w:val="center"/>
        <w:rPr>
          <w:rFonts w:ascii="Times New Roman" w:hAnsi="Times New Roman" w:cs="Times New Roman"/>
          <w:color w:val="auto"/>
        </w:rPr>
      </w:pPr>
      <w:bookmarkStart w:id="116" w:name="_Toc311113408"/>
      <w:bookmarkStart w:id="117" w:name="_Toc368927781"/>
      <w:r>
        <w:rPr>
          <w:rFonts w:ascii="Times New Roman" w:hAnsi="Times New Roman" w:cs="Times New Roman"/>
          <w:color w:val="auto"/>
        </w:rPr>
        <w:t>4</w:t>
      </w:r>
      <w:r w:rsidR="003B06DE" w:rsidRPr="008D2428">
        <w:rPr>
          <w:rFonts w:ascii="Times New Roman" w:hAnsi="Times New Roman" w:cs="Times New Roman"/>
          <w:color w:val="auto"/>
        </w:rPr>
        <w:t>.</w:t>
      </w:r>
      <w:r>
        <w:rPr>
          <w:rFonts w:ascii="Times New Roman" w:hAnsi="Times New Roman" w:cs="Times New Roman"/>
          <w:color w:val="auto"/>
        </w:rPr>
        <w:t>9</w:t>
      </w:r>
      <w:r w:rsidR="003B06DE" w:rsidRPr="008D2428">
        <w:rPr>
          <w:rFonts w:ascii="Times New Roman" w:hAnsi="Times New Roman" w:cs="Times New Roman"/>
          <w:color w:val="auto"/>
        </w:rPr>
        <w:t>.1. Водоснабжение.</w:t>
      </w:r>
      <w:bookmarkEnd w:id="116"/>
      <w:bookmarkEnd w:id="117"/>
    </w:p>
    <w:p w:rsidR="005065A2" w:rsidRDefault="005065A2" w:rsidP="000D01E3">
      <w:pPr>
        <w:pStyle w:val="a3"/>
        <w:spacing w:line="240" w:lineRule="auto"/>
        <w:ind w:firstLine="567"/>
        <w:jc w:val="both"/>
        <w:rPr>
          <w:rFonts w:ascii="Times New Roman" w:hAnsi="Times New Roman" w:cs="Times New Roman"/>
          <w:b/>
          <w:bCs/>
        </w:rPr>
      </w:pPr>
      <w:r>
        <w:rPr>
          <w:rFonts w:ascii="Times New Roman" w:hAnsi="Times New Roman" w:cs="Times New Roman"/>
          <w:b/>
          <w:bCs/>
        </w:rPr>
        <w:t>Общая часть</w:t>
      </w:r>
    </w:p>
    <w:p w:rsidR="005065A2" w:rsidRPr="002E61E8" w:rsidRDefault="005065A2" w:rsidP="000D01E3">
      <w:pPr>
        <w:pStyle w:val="a3"/>
        <w:spacing w:line="240" w:lineRule="auto"/>
        <w:ind w:firstLine="567"/>
        <w:jc w:val="both"/>
        <w:rPr>
          <w:rFonts w:ascii="Times New Roman" w:hAnsi="Times New Roman" w:cs="Times New Roman"/>
        </w:rPr>
      </w:pPr>
      <w:r w:rsidRPr="002E61E8">
        <w:rPr>
          <w:rFonts w:ascii="Times New Roman" w:hAnsi="Times New Roman" w:cs="Times New Roman"/>
        </w:rPr>
        <w:t xml:space="preserve">Раздел разработан на основании анализа </w:t>
      </w:r>
      <w:r>
        <w:rPr>
          <w:rFonts w:ascii="Times New Roman" w:hAnsi="Times New Roman" w:cs="Times New Roman"/>
        </w:rPr>
        <w:t>следующих исходных данных, представленных ПТО МУП «Соцэнерго»</w:t>
      </w:r>
      <w:r w:rsidRPr="002E61E8">
        <w:rPr>
          <w:rFonts w:ascii="Times New Roman" w:hAnsi="Times New Roman" w:cs="Times New Roman"/>
        </w:rPr>
        <w:t>:</w:t>
      </w:r>
    </w:p>
    <w:p w:rsidR="005065A2" w:rsidRDefault="005065A2" w:rsidP="00866E62">
      <w:pPr>
        <w:pStyle w:val="a3"/>
        <w:numPr>
          <w:ilvl w:val="0"/>
          <w:numId w:val="35"/>
        </w:numPr>
        <w:spacing w:line="240" w:lineRule="auto"/>
        <w:jc w:val="both"/>
        <w:rPr>
          <w:rFonts w:ascii="Times New Roman" w:hAnsi="Times New Roman" w:cs="Times New Roman"/>
        </w:rPr>
      </w:pPr>
      <w:r w:rsidRPr="002E61E8">
        <w:rPr>
          <w:rFonts w:ascii="Times New Roman" w:hAnsi="Times New Roman" w:cs="Times New Roman"/>
        </w:rPr>
        <w:t xml:space="preserve">данные по системам водоснабжения, водоотведения и теплоснабжения </w:t>
      </w:r>
      <w:r>
        <w:rPr>
          <w:rFonts w:ascii="Times New Roman" w:hAnsi="Times New Roman" w:cs="Times New Roman"/>
        </w:rPr>
        <w:t>п</w:t>
      </w:r>
      <w:r w:rsidRPr="002E61E8">
        <w:rPr>
          <w:rFonts w:ascii="Times New Roman" w:hAnsi="Times New Roman" w:cs="Times New Roman"/>
        </w:rPr>
        <w:t xml:space="preserve">. </w:t>
      </w:r>
      <w:r>
        <w:rPr>
          <w:rFonts w:ascii="Times New Roman" w:hAnsi="Times New Roman" w:cs="Times New Roman"/>
        </w:rPr>
        <w:t>Сосьва;</w:t>
      </w:r>
    </w:p>
    <w:p w:rsidR="005065A2" w:rsidRPr="002E61E8" w:rsidRDefault="005065A2" w:rsidP="00866E62">
      <w:pPr>
        <w:pStyle w:val="a3"/>
        <w:numPr>
          <w:ilvl w:val="0"/>
          <w:numId w:val="35"/>
        </w:numPr>
        <w:spacing w:line="240" w:lineRule="auto"/>
        <w:jc w:val="both"/>
        <w:rPr>
          <w:rFonts w:ascii="Times New Roman" w:hAnsi="Times New Roman" w:cs="Times New Roman"/>
        </w:rPr>
      </w:pPr>
      <w:r>
        <w:rPr>
          <w:rFonts w:ascii="Times New Roman" w:hAnsi="Times New Roman" w:cs="Times New Roman"/>
        </w:rPr>
        <w:t>характеристика скважин, используемых для водоснабжения поселка;</w:t>
      </w:r>
    </w:p>
    <w:p w:rsidR="005065A2" w:rsidRDefault="005065A2" w:rsidP="00866E62">
      <w:pPr>
        <w:pStyle w:val="a3"/>
        <w:numPr>
          <w:ilvl w:val="0"/>
          <w:numId w:val="35"/>
        </w:numPr>
        <w:spacing w:line="240" w:lineRule="auto"/>
        <w:jc w:val="both"/>
        <w:rPr>
          <w:rFonts w:ascii="Times New Roman" w:hAnsi="Times New Roman" w:cs="Times New Roman"/>
        </w:rPr>
      </w:pPr>
      <w:r w:rsidRPr="002E61E8">
        <w:rPr>
          <w:rFonts w:ascii="Times New Roman" w:hAnsi="Times New Roman" w:cs="Times New Roman"/>
        </w:rPr>
        <w:t xml:space="preserve">выкопировки из отчета НПФ «Мониторинг месторождения полезных ископаемых» (г. Екатеринбург) «Оценка запасов подземных вод для водоснабжения муниципальных образований </w:t>
      </w:r>
      <w:r w:rsidR="00D03B47">
        <w:rPr>
          <w:rFonts w:ascii="Times New Roman" w:hAnsi="Times New Roman" w:cs="Times New Roman"/>
        </w:rPr>
        <w:t>Североуральского</w:t>
      </w:r>
      <w:r w:rsidRPr="002E61E8">
        <w:rPr>
          <w:rFonts w:ascii="Times New Roman" w:hAnsi="Times New Roman" w:cs="Times New Roman"/>
        </w:rPr>
        <w:t xml:space="preserve"> округа» (работа не завершена)</w:t>
      </w:r>
      <w:r>
        <w:rPr>
          <w:rFonts w:ascii="Times New Roman" w:hAnsi="Times New Roman" w:cs="Times New Roman"/>
        </w:rPr>
        <w:t>;</w:t>
      </w:r>
    </w:p>
    <w:p w:rsidR="005065A2" w:rsidRDefault="005065A2" w:rsidP="00866E62">
      <w:pPr>
        <w:pStyle w:val="a3"/>
        <w:numPr>
          <w:ilvl w:val="0"/>
          <w:numId w:val="35"/>
        </w:numPr>
        <w:spacing w:line="240" w:lineRule="auto"/>
        <w:jc w:val="both"/>
        <w:rPr>
          <w:rFonts w:ascii="Times New Roman" w:hAnsi="Times New Roman" w:cs="Times New Roman"/>
        </w:rPr>
      </w:pPr>
      <w:r>
        <w:rPr>
          <w:rFonts w:ascii="Times New Roman" w:hAnsi="Times New Roman" w:cs="Times New Roman"/>
        </w:rPr>
        <w:t xml:space="preserve">результаты производственного контроля качества воды нецентрализованного водоснабжения п. Сосьва за 2010 - </w:t>
      </w:r>
      <w:smartTag w:uri="urn:schemas-microsoft-com:office:smarttags" w:element="metricconverter">
        <w:smartTagPr>
          <w:attr w:name="ProductID" w:val="2011 г"/>
        </w:smartTagPr>
        <w:r>
          <w:rPr>
            <w:rFonts w:ascii="Times New Roman" w:hAnsi="Times New Roman" w:cs="Times New Roman"/>
          </w:rPr>
          <w:t>2011 г</w:t>
        </w:r>
      </w:smartTag>
      <w:r>
        <w:rPr>
          <w:rFonts w:ascii="Times New Roman" w:hAnsi="Times New Roman" w:cs="Times New Roman"/>
        </w:rPr>
        <w:t>.г.;</w:t>
      </w:r>
    </w:p>
    <w:p w:rsidR="005065A2" w:rsidRPr="002E61E8" w:rsidRDefault="005065A2" w:rsidP="00866E62">
      <w:pPr>
        <w:pStyle w:val="a3"/>
        <w:numPr>
          <w:ilvl w:val="0"/>
          <w:numId w:val="35"/>
        </w:numPr>
        <w:spacing w:line="240" w:lineRule="auto"/>
        <w:jc w:val="both"/>
        <w:rPr>
          <w:rFonts w:ascii="Times New Roman" w:hAnsi="Times New Roman" w:cs="Times New Roman"/>
        </w:rPr>
      </w:pPr>
      <w:r w:rsidRPr="002E61E8">
        <w:rPr>
          <w:rFonts w:ascii="Times New Roman" w:hAnsi="Times New Roman" w:cs="Times New Roman"/>
        </w:rPr>
        <w:t>паспорта существующих скважин, используемых для водоснабжения поселка (6 штук).</w:t>
      </w:r>
    </w:p>
    <w:p w:rsidR="005065A2" w:rsidRPr="002E61E8" w:rsidRDefault="005065A2" w:rsidP="005065A2">
      <w:pPr>
        <w:pStyle w:val="a3"/>
        <w:spacing w:line="240" w:lineRule="auto"/>
        <w:ind w:firstLine="567"/>
        <w:jc w:val="both"/>
        <w:rPr>
          <w:rFonts w:ascii="Times New Roman" w:hAnsi="Times New Roman" w:cs="Times New Roman"/>
        </w:rPr>
      </w:pPr>
      <w:r w:rsidRPr="002E61E8">
        <w:rPr>
          <w:rFonts w:ascii="Times New Roman" w:hAnsi="Times New Roman" w:cs="Times New Roman"/>
        </w:rPr>
        <w:t>Проектные решения приняты в соответствии с нормативными документами:</w:t>
      </w:r>
    </w:p>
    <w:p w:rsidR="005065A2" w:rsidRPr="002E61E8" w:rsidRDefault="005065A2" w:rsidP="00866E62">
      <w:pPr>
        <w:pStyle w:val="a3"/>
        <w:numPr>
          <w:ilvl w:val="0"/>
          <w:numId w:val="35"/>
        </w:numPr>
        <w:spacing w:line="240" w:lineRule="auto"/>
        <w:jc w:val="both"/>
        <w:rPr>
          <w:rFonts w:ascii="Times New Roman" w:hAnsi="Times New Roman" w:cs="Times New Roman"/>
        </w:rPr>
      </w:pPr>
      <w:r w:rsidRPr="002E61E8">
        <w:rPr>
          <w:rFonts w:ascii="Times New Roman" w:hAnsi="Times New Roman" w:cs="Times New Roman"/>
        </w:rPr>
        <w:t>НГПСО 1-2009.66 «Нормативы градостроительного проектирования Свердловской области»;</w:t>
      </w:r>
    </w:p>
    <w:p w:rsidR="005065A2" w:rsidRPr="002E61E8" w:rsidRDefault="005065A2" w:rsidP="00866E62">
      <w:pPr>
        <w:pStyle w:val="a3"/>
        <w:numPr>
          <w:ilvl w:val="0"/>
          <w:numId w:val="35"/>
        </w:numPr>
        <w:spacing w:line="240" w:lineRule="auto"/>
        <w:jc w:val="both"/>
        <w:rPr>
          <w:rFonts w:ascii="Times New Roman" w:hAnsi="Times New Roman" w:cs="Times New Roman"/>
        </w:rPr>
      </w:pPr>
      <w:r w:rsidRPr="002E61E8">
        <w:rPr>
          <w:rFonts w:ascii="Times New Roman" w:hAnsi="Times New Roman" w:cs="Times New Roman"/>
        </w:rPr>
        <w:t>СНиП 2.04.02-84 "Водоснабжение. Наружные сети";</w:t>
      </w:r>
    </w:p>
    <w:p w:rsidR="005065A2" w:rsidRPr="002E61E8" w:rsidRDefault="005065A2" w:rsidP="00866E62">
      <w:pPr>
        <w:pStyle w:val="a3"/>
        <w:numPr>
          <w:ilvl w:val="0"/>
          <w:numId w:val="35"/>
        </w:numPr>
        <w:spacing w:line="240" w:lineRule="auto"/>
        <w:jc w:val="both"/>
        <w:rPr>
          <w:rFonts w:ascii="Times New Roman" w:hAnsi="Times New Roman" w:cs="Times New Roman"/>
        </w:rPr>
      </w:pPr>
      <w:r w:rsidRPr="002E61E8">
        <w:rPr>
          <w:rFonts w:ascii="Times New Roman" w:hAnsi="Times New Roman" w:cs="Times New Roman"/>
        </w:rPr>
        <w:t>СП 8.13130.2009 «Системы противопожарной защиты. Источники наружного водоснабжения. Требования пожарной безопасности».</w:t>
      </w:r>
    </w:p>
    <w:p w:rsidR="005065A2" w:rsidRDefault="005065A2" w:rsidP="005065A2">
      <w:pPr>
        <w:pStyle w:val="a3"/>
        <w:spacing w:line="240" w:lineRule="auto"/>
        <w:ind w:firstLine="567"/>
        <w:jc w:val="both"/>
        <w:rPr>
          <w:rFonts w:ascii="Times New Roman" w:hAnsi="Times New Roman" w:cs="Times New Roman"/>
          <w:b/>
          <w:bCs/>
        </w:rPr>
      </w:pPr>
      <w:r>
        <w:rPr>
          <w:rFonts w:ascii="Times New Roman" w:hAnsi="Times New Roman" w:cs="Times New Roman"/>
          <w:b/>
          <w:bCs/>
        </w:rPr>
        <w:t>Существующее положение</w:t>
      </w:r>
    </w:p>
    <w:p w:rsidR="005065A2" w:rsidRDefault="005065A2" w:rsidP="005065A2">
      <w:pPr>
        <w:pStyle w:val="a3"/>
        <w:spacing w:line="240" w:lineRule="auto"/>
        <w:jc w:val="both"/>
        <w:rPr>
          <w:rFonts w:ascii="Times New Roman" w:hAnsi="Times New Roman" w:cs="Times New Roman"/>
        </w:rPr>
      </w:pPr>
      <w:r>
        <w:rPr>
          <w:rFonts w:ascii="Times New Roman" w:hAnsi="Times New Roman" w:cs="Times New Roman"/>
        </w:rPr>
        <w:t xml:space="preserve">В настоящее время в поселке не имеется централизованного водоснабжения. Источником водоснабжения служат 6 скважин, равномерно расположенных по поселку, оборудованные насосами. Население доставляет воду из скважин в дома вручную. Данные по скважинам приведены в табл. 4.9.1. </w:t>
      </w:r>
    </w:p>
    <w:p w:rsidR="005065A2" w:rsidRPr="002E61E8" w:rsidRDefault="005065A2" w:rsidP="005065A2">
      <w:pPr>
        <w:pStyle w:val="a3"/>
        <w:spacing w:line="240" w:lineRule="auto"/>
        <w:jc w:val="both"/>
        <w:rPr>
          <w:rFonts w:ascii="Times New Roman" w:hAnsi="Times New Roman" w:cs="Times New Roman"/>
        </w:rPr>
      </w:pPr>
      <w:r>
        <w:rPr>
          <w:rFonts w:ascii="Times New Roman" w:hAnsi="Times New Roman" w:cs="Times New Roman"/>
        </w:rPr>
        <w:t xml:space="preserve">Также для бытовых нужд населением по ул. Клубной и Молодежной используются родники. </w:t>
      </w:r>
    </w:p>
    <w:p w:rsidR="005065A2" w:rsidRPr="005065A2" w:rsidRDefault="005065A2" w:rsidP="005065A2">
      <w:pPr>
        <w:pStyle w:val="a3"/>
        <w:spacing w:line="240" w:lineRule="auto"/>
        <w:ind w:firstLine="567"/>
        <w:jc w:val="right"/>
        <w:rPr>
          <w:rFonts w:ascii="Times New Roman" w:hAnsi="Times New Roman" w:cs="Times New Roman"/>
          <w:bCs/>
        </w:rPr>
      </w:pPr>
      <w:r>
        <w:rPr>
          <w:rFonts w:ascii="Times New Roman" w:hAnsi="Times New Roman" w:cs="Times New Roman"/>
          <w:bCs/>
        </w:rPr>
        <w:t>т</w:t>
      </w:r>
      <w:r w:rsidRPr="005065A2">
        <w:rPr>
          <w:rFonts w:ascii="Times New Roman" w:hAnsi="Times New Roman" w:cs="Times New Roman"/>
          <w:bCs/>
        </w:rPr>
        <w:t>аблица 4.</w:t>
      </w:r>
      <w:r>
        <w:rPr>
          <w:rFonts w:ascii="Times New Roman" w:hAnsi="Times New Roman" w:cs="Times New Roman"/>
          <w:bCs/>
        </w:rPr>
        <w:t>9.</w:t>
      </w:r>
      <w:r w:rsidRPr="005065A2">
        <w:rPr>
          <w:rFonts w:ascii="Times New Roman" w:hAnsi="Times New Roman" w:cs="Times New Roman"/>
          <w:bCs/>
        </w:rPr>
        <w:t>1</w:t>
      </w:r>
      <w:r>
        <w:rPr>
          <w:rFonts w:ascii="Times New Roman" w:hAnsi="Times New Roman" w:cs="Times New Roman"/>
          <w:bCs/>
        </w:rPr>
        <w:t>.1</w:t>
      </w:r>
    </w:p>
    <w:p w:rsidR="005065A2" w:rsidRPr="00F424DC" w:rsidRDefault="005065A2" w:rsidP="005065A2">
      <w:pPr>
        <w:pStyle w:val="a3"/>
        <w:spacing w:line="240" w:lineRule="auto"/>
        <w:ind w:firstLine="567"/>
        <w:jc w:val="center"/>
        <w:rPr>
          <w:rFonts w:ascii="Times New Roman" w:hAnsi="Times New Roman" w:cs="Times New Roman"/>
        </w:rPr>
      </w:pPr>
      <w:r>
        <w:rPr>
          <w:rFonts w:ascii="Times New Roman" w:hAnsi="Times New Roman" w:cs="Times New Roman"/>
        </w:rPr>
        <w:t>Характеристика источников водоснабжения (скважин) п. Сосьва</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2176"/>
        <w:gridCol w:w="1259"/>
        <w:gridCol w:w="1182"/>
        <w:gridCol w:w="1582"/>
        <w:gridCol w:w="1318"/>
        <w:gridCol w:w="1368"/>
      </w:tblGrid>
      <w:tr w:rsidR="005065A2" w:rsidRPr="004A710E" w:rsidTr="00D03B47">
        <w:trPr>
          <w:trHeight w:val="230"/>
          <w:jc w:val="center"/>
        </w:trPr>
        <w:tc>
          <w:tcPr>
            <w:tcW w:w="555"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sidRPr="004A710E">
              <w:rPr>
                <w:rFonts w:ascii="Times New Roman" w:hAnsi="Times New Roman" w:cs="Times New Roman"/>
              </w:rPr>
              <w:t>№ п/п</w:t>
            </w:r>
          </w:p>
        </w:tc>
        <w:tc>
          <w:tcPr>
            <w:tcW w:w="2176"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sidRPr="004A710E">
              <w:rPr>
                <w:rFonts w:ascii="Times New Roman" w:hAnsi="Times New Roman" w:cs="Times New Roman"/>
              </w:rPr>
              <w:t>№ скв. и ее местоположение</w:t>
            </w:r>
          </w:p>
        </w:tc>
        <w:tc>
          <w:tcPr>
            <w:tcW w:w="1259"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sidRPr="004A710E">
              <w:rPr>
                <w:rFonts w:ascii="Times New Roman" w:hAnsi="Times New Roman" w:cs="Times New Roman"/>
              </w:rPr>
              <w:t>Глубина скв., м</w:t>
            </w:r>
          </w:p>
        </w:tc>
        <w:tc>
          <w:tcPr>
            <w:tcW w:w="1182"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sidRPr="004A710E">
              <w:rPr>
                <w:rFonts w:ascii="Times New Roman" w:hAnsi="Times New Roman" w:cs="Times New Roman"/>
              </w:rPr>
              <w:t>Глубина уровня воды, м</w:t>
            </w:r>
          </w:p>
        </w:tc>
        <w:tc>
          <w:tcPr>
            <w:tcW w:w="1582"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Производительность скв. факт/макс, м</w:t>
            </w:r>
            <w:r w:rsidRPr="004A710E">
              <w:rPr>
                <w:rFonts w:ascii="Times New Roman" w:hAnsi="Times New Roman" w:cs="Times New Roman"/>
                <w:vertAlign w:val="superscript"/>
              </w:rPr>
              <w:t>3</w:t>
            </w:r>
            <w:r>
              <w:rPr>
                <w:rFonts w:ascii="Times New Roman" w:hAnsi="Times New Roman" w:cs="Times New Roman"/>
              </w:rPr>
              <w:t>/час</w:t>
            </w:r>
          </w:p>
        </w:tc>
        <w:tc>
          <w:tcPr>
            <w:tcW w:w="1318" w:type="dxa"/>
            <w:tcMar>
              <w:left w:w="28" w:type="dxa"/>
              <w:right w:w="28" w:type="dxa"/>
            </w:tcMar>
            <w:vAlign w:val="center"/>
          </w:tcPr>
          <w:p w:rsidR="005065A2" w:rsidRPr="004A710E" w:rsidRDefault="005065A2" w:rsidP="00D03B47">
            <w:pPr>
              <w:pStyle w:val="a3"/>
              <w:spacing w:line="240" w:lineRule="auto"/>
              <w:ind w:left="-226" w:firstLine="226"/>
              <w:rPr>
                <w:rFonts w:ascii="Times New Roman" w:hAnsi="Times New Roman" w:cs="Times New Roman"/>
              </w:rPr>
            </w:pPr>
            <w:r>
              <w:rPr>
                <w:rFonts w:ascii="Times New Roman" w:hAnsi="Times New Roman" w:cs="Times New Roman"/>
              </w:rPr>
              <w:t>Тип насоса</w:t>
            </w:r>
          </w:p>
        </w:tc>
        <w:tc>
          <w:tcPr>
            <w:tcW w:w="1368"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Источник сведений</w:t>
            </w:r>
          </w:p>
        </w:tc>
      </w:tr>
      <w:tr w:rsidR="005065A2" w:rsidRPr="004A710E" w:rsidTr="00D03B47">
        <w:trPr>
          <w:trHeight w:val="240"/>
          <w:jc w:val="center"/>
        </w:trPr>
        <w:tc>
          <w:tcPr>
            <w:tcW w:w="555"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1</w:t>
            </w:r>
          </w:p>
        </w:tc>
        <w:tc>
          <w:tcPr>
            <w:tcW w:w="2176"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 1 (2736М)</w:t>
            </w:r>
          </w:p>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Ул. Клубная, 23</w:t>
            </w:r>
          </w:p>
        </w:tc>
        <w:tc>
          <w:tcPr>
            <w:tcW w:w="1259"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50,0 (27,0)</w:t>
            </w:r>
          </w:p>
        </w:tc>
        <w:tc>
          <w:tcPr>
            <w:tcW w:w="1182"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26,5</w:t>
            </w:r>
          </w:p>
        </w:tc>
        <w:tc>
          <w:tcPr>
            <w:tcW w:w="1582"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0,16/2,5</w:t>
            </w:r>
          </w:p>
        </w:tc>
        <w:tc>
          <w:tcPr>
            <w:tcW w:w="1318"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ЭЦВ-4</w:t>
            </w:r>
          </w:p>
        </w:tc>
        <w:tc>
          <w:tcPr>
            <w:tcW w:w="1368" w:type="dxa"/>
            <w:vMerge w:val="restart"/>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 xml:space="preserve">Паспорта, составленные МУП «Велсовская ГРП» в </w:t>
            </w:r>
            <w:smartTag w:uri="urn:schemas-microsoft-com:office:smarttags" w:element="metricconverter">
              <w:smartTagPr>
                <w:attr w:name="ProductID" w:val="2001 г"/>
              </w:smartTagPr>
              <w:r>
                <w:rPr>
                  <w:rFonts w:ascii="Times New Roman" w:hAnsi="Times New Roman" w:cs="Times New Roman"/>
                </w:rPr>
                <w:t>2001 г</w:t>
              </w:r>
            </w:smartTag>
            <w:r>
              <w:rPr>
                <w:rFonts w:ascii="Times New Roman" w:hAnsi="Times New Roman" w:cs="Times New Roman"/>
              </w:rPr>
              <w:t>.</w:t>
            </w:r>
          </w:p>
        </w:tc>
      </w:tr>
      <w:tr w:rsidR="005065A2" w:rsidRPr="004A710E" w:rsidTr="00D03B47">
        <w:trPr>
          <w:trHeight w:val="240"/>
          <w:jc w:val="center"/>
        </w:trPr>
        <w:tc>
          <w:tcPr>
            <w:tcW w:w="555"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2</w:t>
            </w:r>
          </w:p>
        </w:tc>
        <w:tc>
          <w:tcPr>
            <w:tcW w:w="2176"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 2 (2737М)</w:t>
            </w:r>
          </w:p>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Ул. Клубная, 23</w:t>
            </w:r>
          </w:p>
        </w:tc>
        <w:tc>
          <w:tcPr>
            <w:tcW w:w="1259"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70,0</w:t>
            </w:r>
          </w:p>
        </w:tc>
        <w:tc>
          <w:tcPr>
            <w:tcW w:w="1182"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27,0</w:t>
            </w:r>
          </w:p>
        </w:tc>
        <w:tc>
          <w:tcPr>
            <w:tcW w:w="1582"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0,16/2,5</w:t>
            </w:r>
          </w:p>
        </w:tc>
        <w:tc>
          <w:tcPr>
            <w:tcW w:w="1318"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ЭЦВ-4</w:t>
            </w:r>
          </w:p>
        </w:tc>
        <w:tc>
          <w:tcPr>
            <w:tcW w:w="1368" w:type="dxa"/>
            <w:vMerge/>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p>
        </w:tc>
      </w:tr>
      <w:tr w:rsidR="005065A2" w:rsidRPr="004A710E" w:rsidTr="00D03B47">
        <w:trPr>
          <w:trHeight w:val="240"/>
          <w:jc w:val="center"/>
        </w:trPr>
        <w:tc>
          <w:tcPr>
            <w:tcW w:w="555"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3</w:t>
            </w:r>
          </w:p>
        </w:tc>
        <w:tc>
          <w:tcPr>
            <w:tcW w:w="2176"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 3 (2738М)</w:t>
            </w:r>
          </w:p>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Ул. 40 лет Октября, 6</w:t>
            </w:r>
          </w:p>
        </w:tc>
        <w:tc>
          <w:tcPr>
            <w:tcW w:w="1259"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37,0 (34,0)</w:t>
            </w:r>
          </w:p>
        </w:tc>
        <w:tc>
          <w:tcPr>
            <w:tcW w:w="1182"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25,0</w:t>
            </w:r>
          </w:p>
        </w:tc>
        <w:tc>
          <w:tcPr>
            <w:tcW w:w="1582"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0,16/2,5</w:t>
            </w:r>
          </w:p>
        </w:tc>
        <w:tc>
          <w:tcPr>
            <w:tcW w:w="1318" w:type="dxa"/>
            <w:tcMar>
              <w:left w:w="28" w:type="dxa"/>
              <w:right w:w="28" w:type="dxa"/>
            </w:tcMar>
            <w:vAlign w:val="center"/>
          </w:tcPr>
          <w:p w:rsidR="005065A2" w:rsidRPr="004E3A30" w:rsidRDefault="005065A2" w:rsidP="005065A2">
            <w:pPr>
              <w:pStyle w:val="a3"/>
              <w:spacing w:line="240" w:lineRule="auto"/>
              <w:ind w:firstLine="0"/>
              <w:rPr>
                <w:rFonts w:ascii="Times New Roman" w:hAnsi="Times New Roman" w:cs="Times New Roman"/>
                <w:lang w:val="en-US"/>
              </w:rPr>
            </w:pPr>
            <w:r>
              <w:rPr>
                <w:rFonts w:ascii="Times New Roman" w:hAnsi="Times New Roman" w:cs="Times New Roman"/>
                <w:lang w:val="en-US"/>
              </w:rPr>
              <w:t>SUBLINE</w:t>
            </w:r>
          </w:p>
        </w:tc>
        <w:tc>
          <w:tcPr>
            <w:tcW w:w="1368" w:type="dxa"/>
            <w:vMerge/>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p>
        </w:tc>
      </w:tr>
      <w:tr w:rsidR="005065A2" w:rsidRPr="004A710E" w:rsidTr="00D03B47">
        <w:trPr>
          <w:trHeight w:val="240"/>
          <w:jc w:val="center"/>
        </w:trPr>
        <w:tc>
          <w:tcPr>
            <w:tcW w:w="555"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4</w:t>
            </w:r>
          </w:p>
        </w:tc>
        <w:tc>
          <w:tcPr>
            <w:tcW w:w="2176"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 4 (2739М)</w:t>
            </w:r>
          </w:p>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Ул. 40 лет Октября, 25</w:t>
            </w:r>
          </w:p>
        </w:tc>
        <w:tc>
          <w:tcPr>
            <w:tcW w:w="1259"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70,0</w:t>
            </w:r>
          </w:p>
        </w:tc>
        <w:tc>
          <w:tcPr>
            <w:tcW w:w="1182"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20,0</w:t>
            </w:r>
          </w:p>
        </w:tc>
        <w:tc>
          <w:tcPr>
            <w:tcW w:w="1582"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0,16/2,5</w:t>
            </w:r>
          </w:p>
        </w:tc>
        <w:tc>
          <w:tcPr>
            <w:tcW w:w="1318"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ЭЦВ-4</w:t>
            </w:r>
          </w:p>
        </w:tc>
        <w:tc>
          <w:tcPr>
            <w:tcW w:w="1368" w:type="dxa"/>
            <w:vMerge/>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p>
        </w:tc>
      </w:tr>
      <w:tr w:rsidR="005065A2" w:rsidRPr="004A710E" w:rsidTr="00D03B47">
        <w:trPr>
          <w:trHeight w:val="240"/>
          <w:jc w:val="center"/>
        </w:trPr>
        <w:tc>
          <w:tcPr>
            <w:tcW w:w="555"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5</w:t>
            </w:r>
          </w:p>
        </w:tc>
        <w:tc>
          <w:tcPr>
            <w:tcW w:w="2176"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 5 (2740М)</w:t>
            </w:r>
          </w:p>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Ул. Набережная, 7</w:t>
            </w:r>
          </w:p>
        </w:tc>
        <w:tc>
          <w:tcPr>
            <w:tcW w:w="1259"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30,0</w:t>
            </w:r>
          </w:p>
        </w:tc>
        <w:tc>
          <w:tcPr>
            <w:tcW w:w="1182"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26,0</w:t>
            </w:r>
          </w:p>
        </w:tc>
        <w:tc>
          <w:tcPr>
            <w:tcW w:w="1582"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0,16/2,5</w:t>
            </w:r>
          </w:p>
        </w:tc>
        <w:tc>
          <w:tcPr>
            <w:tcW w:w="1318" w:type="dxa"/>
            <w:tcMar>
              <w:left w:w="28" w:type="dxa"/>
              <w:right w:w="28" w:type="dxa"/>
            </w:tcMar>
            <w:vAlign w:val="center"/>
          </w:tcPr>
          <w:p w:rsidR="005065A2" w:rsidRPr="004E3A30" w:rsidRDefault="005065A2" w:rsidP="005065A2">
            <w:pPr>
              <w:pStyle w:val="a3"/>
              <w:spacing w:line="240" w:lineRule="auto"/>
              <w:ind w:firstLine="0"/>
              <w:rPr>
                <w:rFonts w:ascii="Times New Roman" w:hAnsi="Times New Roman" w:cs="Times New Roman"/>
                <w:lang w:val="en-US"/>
              </w:rPr>
            </w:pPr>
            <w:r>
              <w:rPr>
                <w:rFonts w:ascii="Times New Roman" w:hAnsi="Times New Roman" w:cs="Times New Roman"/>
                <w:lang w:val="en-US"/>
              </w:rPr>
              <w:t>SUBLINE</w:t>
            </w:r>
          </w:p>
        </w:tc>
        <w:tc>
          <w:tcPr>
            <w:tcW w:w="1368" w:type="dxa"/>
            <w:vMerge/>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p>
        </w:tc>
      </w:tr>
      <w:tr w:rsidR="005065A2" w:rsidRPr="004A710E" w:rsidTr="00D03B47">
        <w:trPr>
          <w:trHeight w:val="240"/>
          <w:jc w:val="center"/>
        </w:trPr>
        <w:tc>
          <w:tcPr>
            <w:tcW w:w="555"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6</w:t>
            </w:r>
          </w:p>
        </w:tc>
        <w:tc>
          <w:tcPr>
            <w:tcW w:w="2176"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 6 (2739М)</w:t>
            </w:r>
          </w:p>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Ул. Гаражная, 5</w:t>
            </w:r>
          </w:p>
        </w:tc>
        <w:tc>
          <w:tcPr>
            <w:tcW w:w="1259"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42,0</w:t>
            </w:r>
          </w:p>
        </w:tc>
        <w:tc>
          <w:tcPr>
            <w:tcW w:w="1182"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26,0</w:t>
            </w:r>
          </w:p>
        </w:tc>
        <w:tc>
          <w:tcPr>
            <w:tcW w:w="1582"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0,07/0,58</w:t>
            </w:r>
          </w:p>
        </w:tc>
        <w:tc>
          <w:tcPr>
            <w:tcW w:w="1318"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r>
              <w:rPr>
                <w:rFonts w:ascii="Times New Roman" w:hAnsi="Times New Roman" w:cs="Times New Roman"/>
              </w:rPr>
              <w:t>«Родничок»</w:t>
            </w:r>
          </w:p>
        </w:tc>
        <w:tc>
          <w:tcPr>
            <w:tcW w:w="1368" w:type="dxa"/>
            <w:vMerge/>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p>
        </w:tc>
      </w:tr>
      <w:tr w:rsidR="005065A2" w:rsidRPr="004A710E" w:rsidTr="00D03B47">
        <w:trPr>
          <w:trHeight w:val="240"/>
          <w:jc w:val="center"/>
        </w:trPr>
        <w:tc>
          <w:tcPr>
            <w:tcW w:w="555"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p>
        </w:tc>
        <w:tc>
          <w:tcPr>
            <w:tcW w:w="4617" w:type="dxa"/>
            <w:gridSpan w:val="3"/>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r>
              <w:rPr>
                <w:rFonts w:ascii="Times New Roman" w:hAnsi="Times New Roman" w:cs="Times New Roman"/>
              </w:rPr>
              <w:t>Производительность скважин при совместной работе факт./макс, м</w:t>
            </w:r>
            <w:r w:rsidRPr="00C26E81">
              <w:rPr>
                <w:rFonts w:ascii="Times New Roman" w:hAnsi="Times New Roman" w:cs="Times New Roman"/>
                <w:vertAlign w:val="superscript"/>
              </w:rPr>
              <w:t>3</w:t>
            </w:r>
            <w:r>
              <w:rPr>
                <w:rFonts w:ascii="Times New Roman" w:hAnsi="Times New Roman" w:cs="Times New Roman"/>
              </w:rPr>
              <w:t>/час</w:t>
            </w:r>
          </w:p>
        </w:tc>
        <w:tc>
          <w:tcPr>
            <w:tcW w:w="1582" w:type="dxa"/>
            <w:tcMar>
              <w:left w:w="28" w:type="dxa"/>
              <w:right w:w="28" w:type="dxa"/>
            </w:tcMar>
            <w:vAlign w:val="center"/>
          </w:tcPr>
          <w:p w:rsidR="005065A2" w:rsidRPr="00007454" w:rsidRDefault="005065A2" w:rsidP="005065A2">
            <w:pPr>
              <w:pStyle w:val="a3"/>
              <w:spacing w:line="240" w:lineRule="auto"/>
              <w:ind w:firstLine="0"/>
              <w:rPr>
                <w:rFonts w:ascii="Times New Roman" w:hAnsi="Times New Roman" w:cs="Times New Roman"/>
                <w:lang w:val="en-US"/>
              </w:rPr>
            </w:pPr>
            <w:r>
              <w:rPr>
                <w:rFonts w:ascii="Times New Roman" w:hAnsi="Times New Roman" w:cs="Times New Roman"/>
              </w:rPr>
              <w:t>0,</w:t>
            </w:r>
            <w:r>
              <w:rPr>
                <w:rFonts w:ascii="Times New Roman" w:hAnsi="Times New Roman" w:cs="Times New Roman"/>
                <w:lang w:val="en-US"/>
              </w:rPr>
              <w:t>87</w:t>
            </w:r>
            <w:r>
              <w:rPr>
                <w:rFonts w:ascii="Times New Roman" w:hAnsi="Times New Roman" w:cs="Times New Roman"/>
              </w:rPr>
              <w:t>/</w:t>
            </w:r>
            <w:r>
              <w:rPr>
                <w:rFonts w:ascii="Times New Roman" w:hAnsi="Times New Roman" w:cs="Times New Roman"/>
                <w:lang w:val="en-US"/>
              </w:rPr>
              <w:t>13.1</w:t>
            </w:r>
          </w:p>
        </w:tc>
        <w:tc>
          <w:tcPr>
            <w:tcW w:w="1318" w:type="dxa"/>
            <w:tcMar>
              <w:left w:w="28" w:type="dxa"/>
              <w:right w:w="28" w:type="dxa"/>
            </w:tcMar>
            <w:vAlign w:val="center"/>
          </w:tcPr>
          <w:p w:rsidR="005065A2" w:rsidRDefault="005065A2" w:rsidP="005065A2">
            <w:pPr>
              <w:pStyle w:val="a3"/>
              <w:spacing w:line="240" w:lineRule="auto"/>
              <w:ind w:firstLine="0"/>
              <w:rPr>
                <w:rFonts w:ascii="Times New Roman" w:hAnsi="Times New Roman" w:cs="Times New Roman"/>
              </w:rPr>
            </w:pPr>
          </w:p>
        </w:tc>
        <w:tc>
          <w:tcPr>
            <w:tcW w:w="1368" w:type="dxa"/>
            <w:tcMar>
              <w:left w:w="28" w:type="dxa"/>
              <w:right w:w="28" w:type="dxa"/>
            </w:tcMar>
            <w:vAlign w:val="center"/>
          </w:tcPr>
          <w:p w:rsidR="005065A2" w:rsidRPr="004A710E" w:rsidRDefault="005065A2" w:rsidP="005065A2">
            <w:pPr>
              <w:pStyle w:val="a3"/>
              <w:spacing w:line="240" w:lineRule="auto"/>
              <w:ind w:firstLine="0"/>
              <w:rPr>
                <w:rFonts w:ascii="Times New Roman" w:hAnsi="Times New Roman" w:cs="Times New Roman"/>
              </w:rPr>
            </w:pPr>
          </w:p>
        </w:tc>
      </w:tr>
    </w:tbl>
    <w:p w:rsidR="00D03B47" w:rsidRDefault="00D03B47" w:rsidP="005065A2">
      <w:pPr>
        <w:pStyle w:val="a3"/>
        <w:spacing w:line="240" w:lineRule="auto"/>
        <w:ind w:firstLine="567"/>
        <w:jc w:val="both"/>
        <w:rPr>
          <w:rFonts w:ascii="Times New Roman" w:hAnsi="Times New Roman" w:cs="Times New Roman"/>
        </w:rPr>
      </w:pPr>
    </w:p>
    <w:p w:rsidR="005065A2"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lastRenderedPageBreak/>
        <w:t xml:space="preserve">НПФ «Мониторинг месторождения полезных ископаемых» (г. Екатеринбург) была начата работа по оценке запасов подземных вод для водоснабжения муниципальных образований </w:t>
      </w:r>
      <w:r w:rsidR="00D03B47">
        <w:rPr>
          <w:rFonts w:ascii="Times New Roman" w:hAnsi="Times New Roman" w:cs="Times New Roman"/>
        </w:rPr>
        <w:t>Североуральского</w:t>
      </w:r>
      <w:r>
        <w:rPr>
          <w:rFonts w:ascii="Times New Roman" w:hAnsi="Times New Roman" w:cs="Times New Roman"/>
        </w:rPr>
        <w:t xml:space="preserve"> округа. Работа не была закончена;</w:t>
      </w:r>
      <w:r w:rsidRPr="00B4583B">
        <w:rPr>
          <w:rFonts w:ascii="Times New Roman" w:hAnsi="Times New Roman" w:cs="Times New Roman"/>
        </w:rPr>
        <w:t xml:space="preserve"> </w:t>
      </w:r>
      <w:r>
        <w:rPr>
          <w:rFonts w:ascii="Times New Roman" w:hAnsi="Times New Roman" w:cs="Times New Roman"/>
        </w:rPr>
        <w:t xml:space="preserve">в ходе ее выполнения </w:t>
      </w:r>
      <w:r w:rsidR="006F75CE">
        <w:rPr>
          <w:rFonts w:ascii="Times New Roman" w:hAnsi="Times New Roman" w:cs="Times New Roman"/>
        </w:rPr>
        <w:t>в поселке</w:t>
      </w:r>
      <w:r>
        <w:rPr>
          <w:rFonts w:ascii="Times New Roman" w:hAnsi="Times New Roman" w:cs="Times New Roman"/>
        </w:rPr>
        <w:t xml:space="preserve"> были пробурены две поисковые скважины № </w:t>
      </w:r>
      <w:r w:rsidRPr="00007454">
        <w:rPr>
          <w:rFonts w:ascii="Times New Roman" w:hAnsi="Times New Roman" w:cs="Times New Roman"/>
        </w:rPr>
        <w:t>2</w:t>
      </w:r>
      <w:r>
        <w:rPr>
          <w:rFonts w:ascii="Times New Roman" w:hAnsi="Times New Roman" w:cs="Times New Roman"/>
        </w:rPr>
        <w:t xml:space="preserve"> по ул. Молодежной,</w:t>
      </w:r>
      <w:r w:rsidRPr="00007454">
        <w:rPr>
          <w:rFonts w:ascii="Times New Roman" w:hAnsi="Times New Roman" w:cs="Times New Roman"/>
        </w:rPr>
        <w:t xml:space="preserve"> 6</w:t>
      </w:r>
      <w:r>
        <w:rPr>
          <w:rFonts w:ascii="Times New Roman" w:hAnsi="Times New Roman" w:cs="Times New Roman"/>
        </w:rPr>
        <w:t xml:space="preserve"> и № 3 по ул. Клубной, 9 глубиной 45 и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соответственно. Согласно выкопировкам из отчета, скважины имеют дебит 0,18 л/с (скважина № 2) и 2,0 л/с (скважина № 3). После окончания сооружения и опробования скважины были закрыты (завинчены) глухими крышками.</w:t>
      </w:r>
    </w:p>
    <w:p w:rsidR="005065A2"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t xml:space="preserve">Все имеющиеся </w:t>
      </w:r>
      <w:r w:rsidR="006F75CE">
        <w:rPr>
          <w:rFonts w:ascii="Times New Roman" w:hAnsi="Times New Roman" w:cs="Times New Roman"/>
        </w:rPr>
        <w:t>в поселке</w:t>
      </w:r>
      <w:r>
        <w:rPr>
          <w:rFonts w:ascii="Times New Roman" w:hAnsi="Times New Roman" w:cs="Times New Roman"/>
        </w:rPr>
        <w:t xml:space="preserve"> скважины, включая вновь пробуренные, расположены в пределах жилой застройки и не имеют оборудованных санитарно-</w:t>
      </w:r>
      <w:r w:rsidR="00D03B47">
        <w:rPr>
          <w:rFonts w:ascii="Times New Roman" w:hAnsi="Times New Roman" w:cs="Times New Roman"/>
        </w:rPr>
        <w:t>охранных</w:t>
      </w:r>
      <w:r>
        <w:rPr>
          <w:rFonts w:ascii="Times New Roman" w:hAnsi="Times New Roman" w:cs="Times New Roman"/>
        </w:rPr>
        <w:t xml:space="preserve"> зон. Качество </w:t>
      </w:r>
      <w:r w:rsidRPr="006C12AA">
        <w:rPr>
          <w:rFonts w:ascii="Times New Roman" w:hAnsi="Times New Roman" w:cs="Times New Roman"/>
        </w:rPr>
        <w:t xml:space="preserve">воды контролируется СЭС г. Североуральска. В соответствии с результатами производственного контроля качества воды, показатели во всех скважинах не превышают предельно допустимых, за исключением скважины № 6 по ул. Гаражной, 5, в которой в осенний и весенний периоды повышены мутность и увеличено содержание аммиака. </w:t>
      </w:r>
      <w:r>
        <w:rPr>
          <w:rFonts w:ascii="Times New Roman" w:hAnsi="Times New Roman" w:cs="Times New Roman"/>
        </w:rPr>
        <w:t>Данные по биологическим показателям в документе отсутствуют.</w:t>
      </w:r>
    </w:p>
    <w:p w:rsidR="005065A2"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t xml:space="preserve">В то же время, согласно представленным выкопировкам из незавершенного отчета НПФ «Мониторинг месторождения полезных ископаемых», качественный состав воды из действующих скважин при условии сохранения водохозяйственной обстановки </w:t>
      </w:r>
      <w:r w:rsidR="006F75CE">
        <w:rPr>
          <w:rFonts w:ascii="Times New Roman" w:hAnsi="Times New Roman" w:cs="Times New Roman"/>
        </w:rPr>
        <w:t>в поселке</w:t>
      </w:r>
      <w:r>
        <w:rPr>
          <w:rFonts w:ascii="Times New Roman" w:hAnsi="Times New Roman" w:cs="Times New Roman"/>
        </w:rPr>
        <w:t xml:space="preserve"> в прогнозе останется «плохим» и будет зависеть только от санитарного состояния площади формирования эксплуатационных запасов воды. Вода из вновь пробуренных скважин соответствует нормам («Отчет...», заключение, стр. 95). </w:t>
      </w:r>
    </w:p>
    <w:p w:rsidR="005065A2" w:rsidRPr="00D14488"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t xml:space="preserve">Для целей пожаротушения по ул. Клубной, 29 имеется противопожарный водоем объемом </w:t>
      </w:r>
      <w:smartTag w:uri="urn:schemas-microsoft-com:office:smarttags" w:element="metricconverter">
        <w:smartTagPr>
          <w:attr w:name="ProductID" w:val="25 м3"/>
        </w:smartTagPr>
        <w:r>
          <w:rPr>
            <w:rFonts w:ascii="Times New Roman" w:hAnsi="Times New Roman" w:cs="Times New Roman"/>
          </w:rPr>
          <w:t>25 м</w:t>
        </w:r>
        <w:r>
          <w:rPr>
            <w:rFonts w:ascii="Times New Roman" w:hAnsi="Times New Roman" w:cs="Times New Roman"/>
            <w:vertAlign w:val="superscript"/>
          </w:rPr>
          <w:t>3</w:t>
        </w:r>
      </w:smartTag>
      <w:r>
        <w:rPr>
          <w:rFonts w:ascii="Times New Roman" w:hAnsi="Times New Roman" w:cs="Times New Roman"/>
        </w:rPr>
        <w:t>.</w:t>
      </w:r>
    </w:p>
    <w:p w:rsidR="005065A2" w:rsidRDefault="005065A2" w:rsidP="005065A2">
      <w:pPr>
        <w:pStyle w:val="a3"/>
        <w:spacing w:line="240" w:lineRule="auto"/>
        <w:jc w:val="both"/>
        <w:rPr>
          <w:rFonts w:ascii="Times New Roman" w:hAnsi="Times New Roman" w:cs="Times New Roman"/>
          <w:b/>
          <w:bCs/>
        </w:rPr>
      </w:pPr>
      <w:r>
        <w:rPr>
          <w:rFonts w:ascii="Times New Roman" w:hAnsi="Times New Roman" w:cs="Times New Roman"/>
          <w:b/>
          <w:bCs/>
        </w:rPr>
        <w:t>Нормы водопотребления и расчетные расходы воды</w:t>
      </w:r>
    </w:p>
    <w:p w:rsidR="005065A2" w:rsidRDefault="005065A2" w:rsidP="005065A2">
      <w:pPr>
        <w:ind w:firstLine="360"/>
        <w:jc w:val="both"/>
      </w:pPr>
      <w:r>
        <w:t>Расчеты выполнены на следующие сроки:</w:t>
      </w:r>
    </w:p>
    <w:p w:rsidR="005065A2" w:rsidRDefault="005065A2" w:rsidP="00866E62">
      <w:pPr>
        <w:numPr>
          <w:ilvl w:val="0"/>
          <w:numId w:val="37"/>
        </w:numPr>
        <w:jc w:val="both"/>
      </w:pPr>
      <w:r>
        <w:t xml:space="preserve">исходный год – </w:t>
      </w:r>
      <w:smartTag w:uri="urn:schemas-microsoft-com:office:smarttags" w:element="metricconverter">
        <w:smartTagPr>
          <w:attr w:name="ProductID" w:val="2011 г"/>
        </w:smartTagPr>
        <w:r>
          <w:t>2011 г</w:t>
        </w:r>
      </w:smartTag>
      <w:r>
        <w:t>.;</w:t>
      </w:r>
    </w:p>
    <w:p w:rsidR="005065A2" w:rsidRDefault="005065A2" w:rsidP="00866E62">
      <w:pPr>
        <w:numPr>
          <w:ilvl w:val="0"/>
          <w:numId w:val="37"/>
        </w:numPr>
        <w:jc w:val="both"/>
      </w:pPr>
      <w:r>
        <w:t xml:space="preserve">расчетный срок – </w:t>
      </w:r>
      <w:smartTag w:uri="urn:schemas-microsoft-com:office:smarttags" w:element="metricconverter">
        <w:smartTagPr>
          <w:attr w:name="ProductID" w:val="2031 г"/>
        </w:smartTagPr>
        <w:r>
          <w:t>2031 г</w:t>
        </w:r>
      </w:smartTag>
      <w:r>
        <w:t>.</w:t>
      </w:r>
    </w:p>
    <w:p w:rsidR="005065A2" w:rsidRDefault="005065A2" w:rsidP="005065A2">
      <w:pPr>
        <w:ind w:firstLine="360"/>
        <w:jc w:val="both"/>
      </w:pPr>
      <w:r>
        <w:t xml:space="preserve">Количество жителей на исходный 2011 год </w:t>
      </w:r>
      <w:r w:rsidRPr="00EF694C">
        <w:t>-</w:t>
      </w:r>
      <w:r>
        <w:t xml:space="preserve"> 349 человек, на расчетный срок (</w:t>
      </w:r>
      <w:smartTag w:uri="urn:schemas-microsoft-com:office:smarttags" w:element="metricconverter">
        <w:smartTagPr>
          <w:attr w:name="ProductID" w:val="2031 г"/>
        </w:smartTagPr>
        <w:r>
          <w:t>2031 г</w:t>
        </w:r>
      </w:smartTag>
      <w:r>
        <w:t>.)– 450 чел, (с учетом сезонного пребывания дачников).</w:t>
      </w:r>
    </w:p>
    <w:p w:rsidR="005065A2" w:rsidRDefault="005065A2" w:rsidP="005065A2">
      <w:pPr>
        <w:ind w:firstLine="360"/>
        <w:jc w:val="both"/>
      </w:pPr>
      <w:r w:rsidRPr="00D1093A">
        <w:t xml:space="preserve">Расчет выполнен с учетом существующей  и </w:t>
      </w:r>
      <w:r>
        <w:t>проектируемой</w:t>
      </w:r>
      <w:r w:rsidRPr="00D1093A">
        <w:t xml:space="preserve"> жилой застройки</w:t>
      </w:r>
      <w:r>
        <w:t>.</w:t>
      </w:r>
      <w:r w:rsidRPr="00D1093A">
        <w:t xml:space="preserve"> </w:t>
      </w:r>
    </w:p>
    <w:p w:rsidR="005065A2" w:rsidRPr="00D1093A" w:rsidRDefault="005065A2" w:rsidP="005065A2">
      <w:pPr>
        <w:pStyle w:val="ad"/>
        <w:ind w:firstLine="360"/>
        <w:jc w:val="both"/>
        <w:rPr>
          <w:b w:val="0"/>
          <w:bCs w:val="0"/>
          <w:color w:val="000000"/>
          <w:sz w:val="24"/>
          <w:szCs w:val="24"/>
        </w:rPr>
      </w:pPr>
      <w:r>
        <w:rPr>
          <w:b w:val="0"/>
          <w:bCs w:val="0"/>
          <w:sz w:val="24"/>
          <w:szCs w:val="24"/>
        </w:rPr>
        <w:t>Удельная н</w:t>
      </w:r>
      <w:r w:rsidRPr="00D1093A">
        <w:rPr>
          <w:b w:val="0"/>
          <w:bCs w:val="0"/>
          <w:sz w:val="24"/>
          <w:szCs w:val="24"/>
        </w:rPr>
        <w:t>орма водопотребления для населения на расчетный срок принята 1</w:t>
      </w:r>
      <w:r>
        <w:rPr>
          <w:b w:val="0"/>
          <w:bCs w:val="0"/>
          <w:sz w:val="24"/>
          <w:szCs w:val="24"/>
        </w:rPr>
        <w:t>6</w:t>
      </w:r>
      <w:r w:rsidRPr="00D1093A">
        <w:rPr>
          <w:b w:val="0"/>
          <w:bCs w:val="0"/>
          <w:sz w:val="24"/>
          <w:szCs w:val="24"/>
        </w:rPr>
        <w:t>0 л/сут на человека в соответствии с п. 235 главы 45 НГПСО-1-2009.66. «</w:t>
      </w:r>
      <w:r w:rsidRPr="00D1093A">
        <w:rPr>
          <w:b w:val="0"/>
          <w:bCs w:val="0"/>
          <w:color w:val="000000"/>
          <w:sz w:val="24"/>
          <w:szCs w:val="24"/>
        </w:rPr>
        <w:t>Нормативы градостроительного проектирования Свердловской области</w:t>
      </w:r>
      <w:r>
        <w:rPr>
          <w:b w:val="0"/>
          <w:bCs w:val="0"/>
          <w:color w:val="000000"/>
          <w:sz w:val="24"/>
          <w:szCs w:val="24"/>
        </w:rPr>
        <w:t>».</w:t>
      </w:r>
    </w:p>
    <w:p w:rsidR="005065A2" w:rsidRDefault="005065A2" w:rsidP="005065A2">
      <w:pPr>
        <w:ind w:firstLine="360"/>
        <w:jc w:val="both"/>
      </w:pPr>
      <w:r>
        <w:t xml:space="preserve">Предусматривается перевод всей застройки (как существующей, так и проектируемой) на централизованное водоснабжение с установкой ванн с местными водонагревателями. </w:t>
      </w:r>
    </w:p>
    <w:p w:rsidR="005065A2" w:rsidRPr="00220720" w:rsidRDefault="005065A2" w:rsidP="005065A2">
      <w:pPr>
        <w:pStyle w:val="ConsPlusNonformat"/>
        <w:ind w:firstLine="360"/>
        <w:jc w:val="both"/>
        <w:rPr>
          <w:rFonts w:ascii="Times New Roman" w:hAnsi="Times New Roman" w:cs="Times New Roman"/>
          <w:color w:val="000000"/>
          <w:sz w:val="24"/>
          <w:szCs w:val="24"/>
        </w:rPr>
      </w:pPr>
      <w:r w:rsidRPr="00220720">
        <w:rPr>
          <w:rFonts w:ascii="Times New Roman" w:hAnsi="Times New Roman" w:cs="Times New Roman"/>
          <w:color w:val="000000"/>
          <w:sz w:val="24"/>
          <w:szCs w:val="24"/>
        </w:rPr>
        <w:t>Удельное водопотребление включает расходы воды на хозяйственно-питьевые и бытовые нужды в зданиях и помещениях общественного назначения, за исключением расходов  воды для объектов временного проживания: гостиницы, мотели, учреждения отдыха и туризма (санатории, пансионаты, турбазы, круглогодичные лагеря и т.п.).</w:t>
      </w:r>
    </w:p>
    <w:p w:rsidR="005065A2" w:rsidRPr="00220720" w:rsidRDefault="005065A2" w:rsidP="005065A2">
      <w:pPr>
        <w:jc w:val="both"/>
      </w:pPr>
      <w:r w:rsidRPr="00220720">
        <w:tab/>
        <w:t>Количество  воды на нужды промышленности, обеспечивающей население  продуктами, и неучтенные расходы допускается   принимать  дополнительно  в  размере 10 - 20% общего расхода воды на хозяйственно-питьевые нужды населенного пункта.</w:t>
      </w:r>
    </w:p>
    <w:p w:rsidR="005065A2" w:rsidRPr="00D1093A" w:rsidRDefault="005065A2" w:rsidP="005065A2">
      <w:pPr>
        <w:ind w:firstLine="360"/>
        <w:jc w:val="both"/>
      </w:pPr>
      <w:r w:rsidRPr="00D1093A">
        <w:t xml:space="preserve">Количество воды на неучтенные расходы принято дополнительно в размере </w:t>
      </w:r>
      <w:r w:rsidRPr="00700F0C">
        <w:t>15%</w:t>
      </w:r>
      <w:r w:rsidRPr="00D1093A">
        <w:t xml:space="preserve"> суммарного расхода на хозяйственно-питьевые нужды.</w:t>
      </w:r>
    </w:p>
    <w:p w:rsidR="005065A2" w:rsidRPr="0077513A" w:rsidRDefault="005065A2" w:rsidP="005065A2">
      <w:pPr>
        <w:ind w:firstLine="360"/>
        <w:jc w:val="both"/>
      </w:pPr>
      <w:r w:rsidRPr="0077513A">
        <w:t>Коэффициент суточной неравномерности водопотребления, учитывающий степень благоустройства зданий, изменения  водопотребления по сезонам года и дням недели, принят равным К</w:t>
      </w:r>
      <w:r w:rsidRPr="0077513A">
        <w:rPr>
          <w:vertAlign w:val="subscript"/>
        </w:rPr>
        <w:t>сут.</w:t>
      </w:r>
      <w:r w:rsidRPr="0077513A">
        <w:rPr>
          <w:vertAlign w:val="subscript"/>
          <w:lang w:val="en-US"/>
        </w:rPr>
        <w:t>max</w:t>
      </w:r>
      <w:r w:rsidRPr="0077513A">
        <w:t>=1,2 , К</w:t>
      </w:r>
      <w:r w:rsidRPr="0077513A">
        <w:rPr>
          <w:vertAlign w:val="subscript"/>
        </w:rPr>
        <w:t>сут.</w:t>
      </w:r>
      <w:r w:rsidRPr="0077513A">
        <w:rPr>
          <w:vertAlign w:val="subscript"/>
          <w:lang w:val="en-US"/>
        </w:rPr>
        <w:t>min</w:t>
      </w:r>
      <w:r w:rsidRPr="0077513A">
        <w:rPr>
          <w:vertAlign w:val="subscript"/>
        </w:rPr>
        <w:t xml:space="preserve"> </w:t>
      </w:r>
      <w:r w:rsidRPr="0077513A">
        <w:t>= 0,8. Коэффициенты часовой неравномерности приняты К</w:t>
      </w:r>
      <w:r w:rsidRPr="0077513A">
        <w:rPr>
          <w:vertAlign w:val="subscript"/>
        </w:rPr>
        <w:t>час.</w:t>
      </w:r>
      <w:r w:rsidRPr="0077513A">
        <w:rPr>
          <w:vertAlign w:val="subscript"/>
          <w:lang w:val="en-US"/>
        </w:rPr>
        <w:t>max</w:t>
      </w:r>
      <w:r w:rsidRPr="0077513A">
        <w:t>=3,156 , К</w:t>
      </w:r>
      <w:r w:rsidRPr="0077513A">
        <w:rPr>
          <w:vertAlign w:val="subscript"/>
        </w:rPr>
        <w:t>час.</w:t>
      </w:r>
      <w:r w:rsidRPr="0077513A">
        <w:rPr>
          <w:vertAlign w:val="subscript"/>
          <w:lang w:val="en-US"/>
        </w:rPr>
        <w:t>min</w:t>
      </w:r>
      <w:r w:rsidRPr="0077513A">
        <w:rPr>
          <w:vertAlign w:val="subscript"/>
        </w:rPr>
        <w:t xml:space="preserve"> </w:t>
      </w:r>
      <w:r w:rsidRPr="0077513A">
        <w:t>= 0,02 (п 2.2 СНиП 2.04.02-84*).</w:t>
      </w:r>
    </w:p>
    <w:p w:rsidR="005065A2" w:rsidRPr="005979B1" w:rsidRDefault="005065A2" w:rsidP="005065A2">
      <w:pPr>
        <w:ind w:firstLine="360"/>
        <w:jc w:val="both"/>
        <w:rPr>
          <w:lang w:eastAsia="ar-SA"/>
        </w:rPr>
      </w:pPr>
      <w:r w:rsidRPr="0077513A">
        <w:rPr>
          <w:lang w:eastAsia="ar-SA"/>
        </w:rPr>
        <w:t>Расход воды на наружное пожаротушение и количество одновременных пожаров принимается в зависимости от числа жителей, этажности застройки и объема общественных зданий по табл. 5, 6 СНиП 2.04.02-84* и составляет 5,0 л/с. Расчетное количество пожаров – 1. Внутреннее пожаротушение -2х2,5л/сек. После определения</w:t>
      </w:r>
      <w:r>
        <w:rPr>
          <w:lang w:eastAsia="ar-SA"/>
        </w:rPr>
        <w:t xml:space="preserve"> строительных</w:t>
      </w:r>
      <w:r w:rsidRPr="005979B1">
        <w:rPr>
          <w:lang w:eastAsia="ar-SA"/>
        </w:rPr>
        <w:t xml:space="preserve"> объемов проектируемых зданий при рабочем проектировании расходы на пожаротушение должны быть уточнены. </w:t>
      </w:r>
    </w:p>
    <w:p w:rsidR="005065A2" w:rsidRPr="005979B1" w:rsidRDefault="005065A2" w:rsidP="005065A2">
      <w:pPr>
        <w:ind w:firstLine="360"/>
        <w:jc w:val="both"/>
      </w:pPr>
      <w:r>
        <w:rPr>
          <w:lang w:eastAsia="ar-SA"/>
        </w:rPr>
        <w:lastRenderedPageBreak/>
        <w:t xml:space="preserve">Результаты расчетов представлены </w:t>
      </w:r>
      <w:r w:rsidRPr="005979B1">
        <w:rPr>
          <w:lang w:eastAsia="ar-SA"/>
        </w:rPr>
        <w:t xml:space="preserve">в таблице </w:t>
      </w:r>
      <w:r>
        <w:rPr>
          <w:lang w:eastAsia="ar-SA"/>
        </w:rPr>
        <w:t>4.9.1.2</w:t>
      </w:r>
    </w:p>
    <w:p w:rsidR="005065A2" w:rsidRDefault="005065A2" w:rsidP="005065A2">
      <w:pPr>
        <w:pStyle w:val="a3"/>
        <w:spacing w:line="240" w:lineRule="auto"/>
        <w:jc w:val="right"/>
        <w:rPr>
          <w:rFonts w:ascii="Times New Roman" w:hAnsi="Times New Roman" w:cs="Times New Roman"/>
        </w:rPr>
      </w:pPr>
      <w:r>
        <w:rPr>
          <w:rFonts w:ascii="Times New Roman" w:hAnsi="Times New Roman" w:cs="Times New Roman"/>
        </w:rPr>
        <w:t>таблица 4.9.1.2</w:t>
      </w:r>
    </w:p>
    <w:p w:rsidR="005065A2" w:rsidRPr="005065A2" w:rsidRDefault="005065A2" w:rsidP="005065A2">
      <w:pPr>
        <w:pStyle w:val="a3"/>
        <w:spacing w:line="240" w:lineRule="auto"/>
        <w:jc w:val="center"/>
        <w:rPr>
          <w:rFonts w:ascii="Times New Roman" w:hAnsi="Times New Roman" w:cs="Times New Roman"/>
          <w:bCs/>
        </w:rPr>
      </w:pPr>
      <w:r w:rsidRPr="005065A2">
        <w:rPr>
          <w:rFonts w:ascii="Times New Roman" w:hAnsi="Times New Roman" w:cs="Times New Roman"/>
          <w:bCs/>
        </w:rPr>
        <w:t>Расчетные расходы воды п. Сосьва</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799"/>
        <w:gridCol w:w="898"/>
        <w:gridCol w:w="980"/>
        <w:gridCol w:w="942"/>
        <w:gridCol w:w="942"/>
        <w:gridCol w:w="999"/>
        <w:gridCol w:w="966"/>
      </w:tblGrid>
      <w:tr w:rsidR="005065A2" w:rsidRPr="0077513A" w:rsidTr="005065A2">
        <w:trPr>
          <w:trHeight w:val="263"/>
          <w:tblHeader/>
          <w:jc w:val="center"/>
        </w:trPr>
        <w:tc>
          <w:tcPr>
            <w:tcW w:w="2112" w:type="dxa"/>
            <w:vMerge w:val="restart"/>
            <w:tcMar>
              <w:left w:w="57" w:type="dxa"/>
              <w:right w:w="57" w:type="dxa"/>
            </w:tcMar>
            <w:vAlign w:val="center"/>
          </w:tcPr>
          <w:p w:rsidR="005065A2" w:rsidRPr="0077513A" w:rsidRDefault="005065A2" w:rsidP="005065A2">
            <w:pPr>
              <w:tabs>
                <w:tab w:val="left" w:pos="1721"/>
              </w:tabs>
              <w:jc w:val="center"/>
            </w:pPr>
            <w:r w:rsidRPr="0077513A">
              <w:t>Наименование потребителей</w:t>
            </w:r>
          </w:p>
        </w:tc>
        <w:tc>
          <w:tcPr>
            <w:tcW w:w="799" w:type="dxa"/>
            <w:vMerge w:val="restart"/>
            <w:tcMar>
              <w:left w:w="57" w:type="dxa"/>
              <w:right w:w="57" w:type="dxa"/>
            </w:tcMar>
            <w:vAlign w:val="center"/>
          </w:tcPr>
          <w:p w:rsidR="005065A2" w:rsidRPr="0077513A" w:rsidRDefault="005065A2" w:rsidP="005065A2">
            <w:pPr>
              <w:tabs>
                <w:tab w:val="left" w:pos="1607"/>
              </w:tabs>
              <w:jc w:val="center"/>
              <w:rPr>
                <w:sz w:val="16"/>
                <w:szCs w:val="16"/>
              </w:rPr>
            </w:pPr>
            <w:r w:rsidRPr="0077513A">
              <w:t xml:space="preserve">К-во человек </w:t>
            </w:r>
          </w:p>
        </w:tc>
        <w:tc>
          <w:tcPr>
            <w:tcW w:w="898" w:type="dxa"/>
            <w:vMerge w:val="restart"/>
            <w:tcMar>
              <w:left w:w="57" w:type="dxa"/>
              <w:right w:w="57" w:type="dxa"/>
            </w:tcMar>
            <w:vAlign w:val="center"/>
          </w:tcPr>
          <w:p w:rsidR="005065A2" w:rsidRPr="0077513A" w:rsidRDefault="005065A2" w:rsidP="005065A2">
            <w:pPr>
              <w:tabs>
                <w:tab w:val="left" w:pos="1607"/>
              </w:tabs>
              <w:jc w:val="center"/>
            </w:pPr>
            <w:r w:rsidRPr="0077513A">
              <w:t>Нормы расхода воды</w:t>
            </w:r>
          </w:p>
        </w:tc>
        <w:tc>
          <w:tcPr>
            <w:tcW w:w="4828" w:type="dxa"/>
            <w:gridSpan w:val="5"/>
          </w:tcPr>
          <w:p w:rsidR="005065A2" w:rsidRPr="0077513A" w:rsidRDefault="005065A2" w:rsidP="005065A2">
            <w:r w:rsidRPr="0077513A">
              <w:t xml:space="preserve">Расчетные расходы (расчетный срок </w:t>
            </w:r>
            <w:smartTag w:uri="urn:schemas-microsoft-com:office:smarttags" w:element="metricconverter">
              <w:smartTagPr>
                <w:attr w:name="ProductID" w:val="2031 г"/>
              </w:smartTagPr>
              <w:r w:rsidRPr="0077513A">
                <w:t>2031 г</w:t>
              </w:r>
            </w:smartTag>
            <w:r w:rsidRPr="0077513A">
              <w:t>.)</w:t>
            </w:r>
          </w:p>
        </w:tc>
      </w:tr>
      <w:tr w:rsidR="005065A2" w:rsidRPr="0077513A" w:rsidTr="005065A2">
        <w:trPr>
          <w:trHeight w:val="803"/>
          <w:tblHeader/>
          <w:jc w:val="center"/>
        </w:trPr>
        <w:tc>
          <w:tcPr>
            <w:tcW w:w="2112" w:type="dxa"/>
            <w:vMerge/>
            <w:tcMar>
              <w:left w:w="57" w:type="dxa"/>
              <w:right w:w="57" w:type="dxa"/>
            </w:tcMar>
            <w:vAlign w:val="center"/>
          </w:tcPr>
          <w:p w:rsidR="005065A2" w:rsidRPr="0077513A" w:rsidRDefault="005065A2" w:rsidP="005065A2">
            <w:pPr>
              <w:tabs>
                <w:tab w:val="left" w:pos="1721"/>
              </w:tabs>
              <w:jc w:val="center"/>
            </w:pPr>
          </w:p>
        </w:tc>
        <w:tc>
          <w:tcPr>
            <w:tcW w:w="799" w:type="dxa"/>
            <w:vMerge/>
            <w:tcMar>
              <w:left w:w="57" w:type="dxa"/>
              <w:right w:w="57" w:type="dxa"/>
            </w:tcMar>
            <w:vAlign w:val="center"/>
          </w:tcPr>
          <w:p w:rsidR="005065A2" w:rsidRPr="0077513A" w:rsidRDefault="005065A2" w:rsidP="005065A2">
            <w:pPr>
              <w:tabs>
                <w:tab w:val="left" w:pos="1607"/>
              </w:tabs>
              <w:jc w:val="center"/>
            </w:pPr>
          </w:p>
        </w:tc>
        <w:tc>
          <w:tcPr>
            <w:tcW w:w="898" w:type="dxa"/>
            <w:vMerge/>
            <w:tcMar>
              <w:left w:w="57" w:type="dxa"/>
              <w:right w:w="57" w:type="dxa"/>
            </w:tcMar>
            <w:vAlign w:val="center"/>
          </w:tcPr>
          <w:p w:rsidR="005065A2" w:rsidRPr="0077513A" w:rsidRDefault="005065A2" w:rsidP="005065A2">
            <w:pPr>
              <w:tabs>
                <w:tab w:val="left" w:pos="1607"/>
              </w:tabs>
              <w:jc w:val="center"/>
            </w:pPr>
          </w:p>
        </w:tc>
        <w:tc>
          <w:tcPr>
            <w:tcW w:w="979" w:type="dxa"/>
            <w:tcMar>
              <w:left w:w="57" w:type="dxa"/>
              <w:right w:w="57" w:type="dxa"/>
            </w:tcMar>
          </w:tcPr>
          <w:p w:rsidR="005065A2" w:rsidRPr="0077513A" w:rsidRDefault="005065A2" w:rsidP="005065A2">
            <w:pPr>
              <w:tabs>
                <w:tab w:val="left" w:pos="1607"/>
              </w:tabs>
              <w:jc w:val="center"/>
            </w:pPr>
            <w:r w:rsidRPr="0077513A">
              <w:rPr>
                <w:sz w:val="22"/>
                <w:szCs w:val="22"/>
                <w:lang w:val="en-US"/>
              </w:rPr>
              <w:t>Q</w:t>
            </w:r>
            <w:r w:rsidRPr="0077513A">
              <w:rPr>
                <w:sz w:val="22"/>
                <w:szCs w:val="22"/>
              </w:rPr>
              <w:t xml:space="preserve"> ср. сут, м3/сут</w:t>
            </w:r>
          </w:p>
        </w:tc>
        <w:tc>
          <w:tcPr>
            <w:tcW w:w="942" w:type="dxa"/>
          </w:tcPr>
          <w:p w:rsidR="005065A2" w:rsidRPr="0077513A" w:rsidRDefault="005065A2" w:rsidP="005065A2">
            <w:pPr>
              <w:tabs>
                <w:tab w:val="left" w:pos="1607"/>
              </w:tabs>
              <w:jc w:val="center"/>
            </w:pPr>
            <w:r w:rsidRPr="0077513A">
              <w:rPr>
                <w:sz w:val="22"/>
                <w:szCs w:val="22"/>
                <w:lang w:val="en-US"/>
              </w:rPr>
              <w:t>Q</w:t>
            </w:r>
            <w:r w:rsidRPr="0077513A">
              <w:rPr>
                <w:sz w:val="22"/>
                <w:szCs w:val="22"/>
              </w:rPr>
              <w:t xml:space="preserve"> </w:t>
            </w:r>
            <w:r w:rsidRPr="0077513A">
              <w:rPr>
                <w:sz w:val="22"/>
                <w:szCs w:val="22"/>
                <w:lang w:val="en-US"/>
              </w:rPr>
              <w:t>max</w:t>
            </w:r>
            <w:r w:rsidRPr="0077513A">
              <w:rPr>
                <w:sz w:val="22"/>
                <w:szCs w:val="22"/>
              </w:rPr>
              <w:t>. сут, м3/сут</w:t>
            </w:r>
          </w:p>
        </w:tc>
        <w:tc>
          <w:tcPr>
            <w:tcW w:w="942" w:type="dxa"/>
          </w:tcPr>
          <w:p w:rsidR="005065A2" w:rsidRPr="0077513A" w:rsidRDefault="005065A2" w:rsidP="005065A2">
            <w:pPr>
              <w:tabs>
                <w:tab w:val="left" w:pos="1607"/>
              </w:tabs>
              <w:jc w:val="center"/>
            </w:pPr>
            <w:r w:rsidRPr="0077513A">
              <w:rPr>
                <w:sz w:val="22"/>
                <w:szCs w:val="22"/>
                <w:lang w:val="en-US"/>
              </w:rPr>
              <w:t>Q</w:t>
            </w:r>
            <w:r w:rsidRPr="0077513A">
              <w:rPr>
                <w:sz w:val="22"/>
                <w:szCs w:val="22"/>
              </w:rPr>
              <w:t xml:space="preserve"> </w:t>
            </w:r>
            <w:r w:rsidRPr="0077513A">
              <w:rPr>
                <w:sz w:val="22"/>
                <w:szCs w:val="22"/>
                <w:lang w:val="en-US"/>
              </w:rPr>
              <w:t>min</w:t>
            </w:r>
            <w:r w:rsidRPr="0077513A">
              <w:rPr>
                <w:sz w:val="22"/>
                <w:szCs w:val="22"/>
              </w:rPr>
              <w:t>. сут, м3/сут</w:t>
            </w:r>
          </w:p>
        </w:tc>
        <w:tc>
          <w:tcPr>
            <w:tcW w:w="999" w:type="dxa"/>
          </w:tcPr>
          <w:p w:rsidR="005065A2" w:rsidRPr="0077513A" w:rsidRDefault="005065A2" w:rsidP="005065A2">
            <w:pPr>
              <w:tabs>
                <w:tab w:val="left" w:pos="1607"/>
              </w:tabs>
              <w:jc w:val="center"/>
            </w:pPr>
            <w:r w:rsidRPr="0077513A">
              <w:rPr>
                <w:sz w:val="22"/>
                <w:szCs w:val="22"/>
                <w:lang w:val="en-US"/>
              </w:rPr>
              <w:t>Q</w:t>
            </w:r>
            <w:r w:rsidRPr="0077513A">
              <w:rPr>
                <w:sz w:val="22"/>
                <w:szCs w:val="22"/>
              </w:rPr>
              <w:t xml:space="preserve"> </w:t>
            </w:r>
            <w:r w:rsidRPr="0077513A">
              <w:rPr>
                <w:sz w:val="22"/>
                <w:szCs w:val="22"/>
                <w:lang w:val="en-US"/>
              </w:rPr>
              <w:t>max</w:t>
            </w:r>
            <w:r w:rsidRPr="0077513A">
              <w:rPr>
                <w:sz w:val="22"/>
                <w:szCs w:val="22"/>
              </w:rPr>
              <w:t xml:space="preserve"> час, м3/час</w:t>
            </w:r>
          </w:p>
        </w:tc>
        <w:tc>
          <w:tcPr>
            <w:tcW w:w="966" w:type="dxa"/>
          </w:tcPr>
          <w:p w:rsidR="005065A2" w:rsidRPr="0077513A" w:rsidRDefault="005065A2" w:rsidP="005065A2">
            <w:pPr>
              <w:tabs>
                <w:tab w:val="left" w:pos="1607"/>
              </w:tabs>
              <w:jc w:val="center"/>
            </w:pPr>
            <w:r w:rsidRPr="0077513A">
              <w:rPr>
                <w:sz w:val="22"/>
                <w:szCs w:val="22"/>
                <w:lang w:val="en-US"/>
              </w:rPr>
              <w:t>Q</w:t>
            </w:r>
            <w:r w:rsidRPr="0077513A">
              <w:rPr>
                <w:sz w:val="22"/>
                <w:szCs w:val="22"/>
              </w:rPr>
              <w:t xml:space="preserve"> </w:t>
            </w:r>
            <w:r w:rsidRPr="0077513A">
              <w:rPr>
                <w:sz w:val="22"/>
                <w:szCs w:val="22"/>
                <w:lang w:val="en-US"/>
              </w:rPr>
              <w:t>min</w:t>
            </w:r>
            <w:r w:rsidRPr="0077513A">
              <w:rPr>
                <w:sz w:val="22"/>
                <w:szCs w:val="22"/>
              </w:rPr>
              <w:t>.. час, м3/час</w:t>
            </w:r>
          </w:p>
        </w:tc>
      </w:tr>
      <w:tr w:rsidR="005065A2" w:rsidRPr="0077513A" w:rsidTr="005065A2">
        <w:trPr>
          <w:trHeight w:val="227"/>
          <w:jc w:val="center"/>
        </w:trPr>
        <w:tc>
          <w:tcPr>
            <w:tcW w:w="2112" w:type="dxa"/>
            <w:tcMar>
              <w:left w:w="57" w:type="dxa"/>
              <w:right w:w="57" w:type="dxa"/>
            </w:tcMar>
            <w:vAlign w:val="center"/>
          </w:tcPr>
          <w:p w:rsidR="005065A2" w:rsidRPr="0077513A" w:rsidRDefault="005065A2" w:rsidP="005065A2">
            <w:pPr>
              <w:tabs>
                <w:tab w:val="left" w:pos="1607"/>
              </w:tabs>
            </w:pPr>
            <w:r w:rsidRPr="0077513A">
              <w:t xml:space="preserve">Население </w:t>
            </w:r>
          </w:p>
        </w:tc>
        <w:tc>
          <w:tcPr>
            <w:tcW w:w="799" w:type="dxa"/>
            <w:tcMar>
              <w:left w:w="57" w:type="dxa"/>
              <w:right w:w="57" w:type="dxa"/>
            </w:tcMar>
            <w:vAlign w:val="center"/>
          </w:tcPr>
          <w:p w:rsidR="005065A2" w:rsidRPr="0077513A" w:rsidRDefault="005065A2" w:rsidP="005065A2">
            <w:pPr>
              <w:tabs>
                <w:tab w:val="left" w:pos="1607"/>
              </w:tabs>
              <w:jc w:val="center"/>
            </w:pPr>
            <w:r w:rsidRPr="0077513A">
              <w:t>450</w:t>
            </w:r>
          </w:p>
        </w:tc>
        <w:tc>
          <w:tcPr>
            <w:tcW w:w="898" w:type="dxa"/>
            <w:tcMar>
              <w:left w:w="57" w:type="dxa"/>
              <w:right w:w="57" w:type="dxa"/>
            </w:tcMar>
            <w:vAlign w:val="center"/>
          </w:tcPr>
          <w:p w:rsidR="005065A2" w:rsidRPr="0077513A" w:rsidRDefault="005065A2" w:rsidP="005065A2">
            <w:pPr>
              <w:tabs>
                <w:tab w:val="left" w:pos="1607"/>
              </w:tabs>
              <w:jc w:val="center"/>
            </w:pPr>
            <w:r w:rsidRPr="0077513A">
              <w:t>160 л/чел.сут</w:t>
            </w:r>
          </w:p>
        </w:tc>
        <w:tc>
          <w:tcPr>
            <w:tcW w:w="979" w:type="dxa"/>
            <w:tcMar>
              <w:left w:w="57" w:type="dxa"/>
              <w:right w:w="57" w:type="dxa"/>
            </w:tcMar>
            <w:vAlign w:val="center"/>
          </w:tcPr>
          <w:p w:rsidR="005065A2" w:rsidRPr="0077513A" w:rsidRDefault="005065A2" w:rsidP="005065A2">
            <w:pPr>
              <w:tabs>
                <w:tab w:val="left" w:pos="1607"/>
              </w:tabs>
            </w:pPr>
            <w:r w:rsidRPr="0077513A">
              <w:t>72</w:t>
            </w:r>
          </w:p>
        </w:tc>
        <w:tc>
          <w:tcPr>
            <w:tcW w:w="942" w:type="dxa"/>
            <w:vAlign w:val="center"/>
          </w:tcPr>
          <w:p w:rsidR="005065A2" w:rsidRPr="0077513A" w:rsidRDefault="005065A2" w:rsidP="005065A2">
            <w:pPr>
              <w:tabs>
                <w:tab w:val="left" w:pos="1607"/>
              </w:tabs>
            </w:pPr>
            <w:r w:rsidRPr="0077513A">
              <w:t>86,4</w:t>
            </w:r>
          </w:p>
        </w:tc>
        <w:tc>
          <w:tcPr>
            <w:tcW w:w="942" w:type="dxa"/>
            <w:vAlign w:val="center"/>
          </w:tcPr>
          <w:p w:rsidR="005065A2" w:rsidRPr="0077513A" w:rsidRDefault="005065A2" w:rsidP="005065A2">
            <w:pPr>
              <w:tabs>
                <w:tab w:val="left" w:pos="1607"/>
              </w:tabs>
            </w:pPr>
            <w:r w:rsidRPr="0077513A">
              <w:t>57,6</w:t>
            </w:r>
          </w:p>
        </w:tc>
        <w:tc>
          <w:tcPr>
            <w:tcW w:w="999" w:type="dxa"/>
            <w:vAlign w:val="center"/>
          </w:tcPr>
          <w:p w:rsidR="005065A2" w:rsidRPr="0077513A" w:rsidRDefault="005065A2" w:rsidP="005065A2">
            <w:pPr>
              <w:tabs>
                <w:tab w:val="left" w:pos="1607"/>
              </w:tabs>
            </w:pPr>
            <w:r w:rsidRPr="0077513A">
              <w:t>9,47</w:t>
            </w:r>
          </w:p>
        </w:tc>
        <w:tc>
          <w:tcPr>
            <w:tcW w:w="966" w:type="dxa"/>
            <w:vAlign w:val="center"/>
          </w:tcPr>
          <w:p w:rsidR="005065A2" w:rsidRPr="0077513A" w:rsidRDefault="005065A2" w:rsidP="005065A2">
            <w:pPr>
              <w:tabs>
                <w:tab w:val="left" w:pos="1607"/>
              </w:tabs>
            </w:pPr>
            <w:r w:rsidRPr="0077513A">
              <w:t>0,06</w:t>
            </w:r>
          </w:p>
        </w:tc>
      </w:tr>
      <w:tr w:rsidR="005065A2" w:rsidRPr="0077513A" w:rsidTr="005065A2">
        <w:trPr>
          <w:trHeight w:val="227"/>
          <w:jc w:val="center"/>
        </w:trPr>
        <w:tc>
          <w:tcPr>
            <w:tcW w:w="2112" w:type="dxa"/>
            <w:tcMar>
              <w:left w:w="57" w:type="dxa"/>
              <w:right w:w="57" w:type="dxa"/>
            </w:tcMar>
            <w:vAlign w:val="center"/>
          </w:tcPr>
          <w:p w:rsidR="005065A2" w:rsidRPr="0077513A" w:rsidRDefault="005065A2" w:rsidP="005065A2">
            <w:pPr>
              <w:tabs>
                <w:tab w:val="left" w:pos="1607"/>
              </w:tabs>
            </w:pPr>
            <w:r w:rsidRPr="0077513A">
              <w:t>База отдыха на 20 мест</w:t>
            </w:r>
          </w:p>
        </w:tc>
        <w:tc>
          <w:tcPr>
            <w:tcW w:w="799" w:type="dxa"/>
            <w:tcMar>
              <w:left w:w="57" w:type="dxa"/>
              <w:right w:w="57" w:type="dxa"/>
            </w:tcMar>
            <w:vAlign w:val="center"/>
          </w:tcPr>
          <w:p w:rsidR="005065A2" w:rsidRPr="0077513A" w:rsidRDefault="005065A2" w:rsidP="005065A2">
            <w:pPr>
              <w:tabs>
                <w:tab w:val="left" w:pos="1607"/>
              </w:tabs>
              <w:jc w:val="center"/>
            </w:pPr>
            <w:r w:rsidRPr="0077513A">
              <w:t>20</w:t>
            </w:r>
          </w:p>
        </w:tc>
        <w:tc>
          <w:tcPr>
            <w:tcW w:w="898" w:type="dxa"/>
            <w:tcMar>
              <w:left w:w="57" w:type="dxa"/>
              <w:right w:w="57" w:type="dxa"/>
            </w:tcMar>
            <w:vAlign w:val="center"/>
          </w:tcPr>
          <w:p w:rsidR="005065A2" w:rsidRPr="0077513A" w:rsidRDefault="005065A2" w:rsidP="005065A2">
            <w:pPr>
              <w:tabs>
                <w:tab w:val="left" w:pos="1607"/>
              </w:tabs>
              <w:jc w:val="center"/>
            </w:pPr>
            <w:r w:rsidRPr="0077513A">
              <w:t>230 л/чел.сут</w:t>
            </w:r>
          </w:p>
        </w:tc>
        <w:tc>
          <w:tcPr>
            <w:tcW w:w="979" w:type="dxa"/>
            <w:tcMar>
              <w:left w:w="57" w:type="dxa"/>
              <w:right w:w="57" w:type="dxa"/>
            </w:tcMar>
            <w:vAlign w:val="center"/>
          </w:tcPr>
          <w:p w:rsidR="005065A2" w:rsidRPr="0077513A" w:rsidRDefault="005065A2" w:rsidP="005065A2">
            <w:pPr>
              <w:tabs>
                <w:tab w:val="left" w:pos="1607"/>
              </w:tabs>
            </w:pPr>
          </w:p>
        </w:tc>
        <w:tc>
          <w:tcPr>
            <w:tcW w:w="942" w:type="dxa"/>
            <w:vAlign w:val="center"/>
          </w:tcPr>
          <w:p w:rsidR="005065A2" w:rsidRPr="0077513A" w:rsidRDefault="005065A2" w:rsidP="005065A2">
            <w:pPr>
              <w:tabs>
                <w:tab w:val="left" w:pos="1607"/>
              </w:tabs>
            </w:pPr>
            <w:r w:rsidRPr="0077513A">
              <w:t>4,6</w:t>
            </w:r>
          </w:p>
        </w:tc>
        <w:tc>
          <w:tcPr>
            <w:tcW w:w="942" w:type="dxa"/>
            <w:vAlign w:val="center"/>
          </w:tcPr>
          <w:p w:rsidR="005065A2" w:rsidRPr="0077513A" w:rsidRDefault="005065A2" w:rsidP="005065A2">
            <w:pPr>
              <w:tabs>
                <w:tab w:val="left" w:pos="1607"/>
              </w:tabs>
            </w:pPr>
          </w:p>
        </w:tc>
        <w:tc>
          <w:tcPr>
            <w:tcW w:w="999" w:type="dxa"/>
            <w:vAlign w:val="center"/>
          </w:tcPr>
          <w:p w:rsidR="005065A2" w:rsidRPr="0077513A" w:rsidRDefault="005065A2" w:rsidP="005065A2">
            <w:pPr>
              <w:tabs>
                <w:tab w:val="left" w:pos="1607"/>
              </w:tabs>
            </w:pPr>
            <w:r w:rsidRPr="0077513A">
              <w:t>0,19</w:t>
            </w:r>
          </w:p>
        </w:tc>
        <w:tc>
          <w:tcPr>
            <w:tcW w:w="966" w:type="dxa"/>
            <w:vAlign w:val="center"/>
          </w:tcPr>
          <w:p w:rsidR="005065A2" w:rsidRPr="0077513A" w:rsidRDefault="005065A2" w:rsidP="005065A2">
            <w:pPr>
              <w:tabs>
                <w:tab w:val="left" w:pos="1607"/>
              </w:tabs>
            </w:pPr>
          </w:p>
        </w:tc>
      </w:tr>
      <w:tr w:rsidR="005065A2" w:rsidRPr="0077513A" w:rsidTr="005065A2">
        <w:trPr>
          <w:trHeight w:val="116"/>
          <w:jc w:val="center"/>
        </w:trPr>
        <w:tc>
          <w:tcPr>
            <w:tcW w:w="2112" w:type="dxa"/>
            <w:tcMar>
              <w:left w:w="57" w:type="dxa"/>
              <w:right w:w="57" w:type="dxa"/>
            </w:tcMar>
          </w:tcPr>
          <w:p w:rsidR="005065A2" w:rsidRPr="0077513A" w:rsidRDefault="005065A2" w:rsidP="005065A2">
            <w:pPr>
              <w:tabs>
                <w:tab w:val="left" w:pos="1721"/>
              </w:tabs>
            </w:pPr>
            <w:r w:rsidRPr="0077513A">
              <w:t>Наружное и внутр пожаротушение*</w:t>
            </w:r>
          </w:p>
        </w:tc>
        <w:tc>
          <w:tcPr>
            <w:tcW w:w="1697" w:type="dxa"/>
            <w:gridSpan w:val="2"/>
            <w:tcMar>
              <w:left w:w="57" w:type="dxa"/>
              <w:right w:w="57" w:type="dxa"/>
            </w:tcMar>
            <w:vAlign w:val="center"/>
          </w:tcPr>
          <w:p w:rsidR="005065A2" w:rsidRPr="0077513A" w:rsidRDefault="005065A2" w:rsidP="005065A2">
            <w:pPr>
              <w:tabs>
                <w:tab w:val="left" w:pos="1607"/>
              </w:tabs>
              <w:jc w:val="center"/>
            </w:pPr>
            <w:r w:rsidRPr="0077513A">
              <w:t xml:space="preserve">5+5=10,0 л/с; </w:t>
            </w:r>
          </w:p>
        </w:tc>
        <w:tc>
          <w:tcPr>
            <w:tcW w:w="979" w:type="dxa"/>
            <w:tcMar>
              <w:left w:w="57" w:type="dxa"/>
              <w:right w:w="57" w:type="dxa"/>
            </w:tcMar>
            <w:vAlign w:val="center"/>
          </w:tcPr>
          <w:p w:rsidR="005065A2" w:rsidRPr="0077513A" w:rsidRDefault="005065A2" w:rsidP="005065A2">
            <w:pPr>
              <w:tabs>
                <w:tab w:val="left" w:pos="1607"/>
              </w:tabs>
              <w:rPr>
                <w:sz w:val="20"/>
                <w:szCs w:val="20"/>
              </w:rPr>
            </w:pPr>
          </w:p>
        </w:tc>
        <w:tc>
          <w:tcPr>
            <w:tcW w:w="942" w:type="dxa"/>
            <w:vAlign w:val="center"/>
          </w:tcPr>
          <w:p w:rsidR="005065A2" w:rsidRPr="0077513A" w:rsidRDefault="005065A2" w:rsidP="005065A2">
            <w:pPr>
              <w:tabs>
                <w:tab w:val="left" w:pos="1607"/>
              </w:tabs>
            </w:pPr>
            <w:r w:rsidRPr="0077513A">
              <w:t>108 (за 3 часа)</w:t>
            </w:r>
          </w:p>
        </w:tc>
        <w:tc>
          <w:tcPr>
            <w:tcW w:w="942" w:type="dxa"/>
            <w:vAlign w:val="center"/>
          </w:tcPr>
          <w:p w:rsidR="005065A2" w:rsidRPr="0077513A" w:rsidRDefault="005065A2" w:rsidP="005065A2">
            <w:pPr>
              <w:tabs>
                <w:tab w:val="left" w:pos="1607"/>
              </w:tabs>
            </w:pPr>
          </w:p>
        </w:tc>
        <w:tc>
          <w:tcPr>
            <w:tcW w:w="999" w:type="dxa"/>
            <w:vAlign w:val="center"/>
          </w:tcPr>
          <w:p w:rsidR="005065A2" w:rsidRPr="0077513A" w:rsidRDefault="005065A2" w:rsidP="005065A2">
            <w:pPr>
              <w:tabs>
                <w:tab w:val="left" w:pos="1607"/>
              </w:tabs>
            </w:pPr>
            <w:r w:rsidRPr="0077513A">
              <w:t>36</w:t>
            </w:r>
          </w:p>
        </w:tc>
        <w:tc>
          <w:tcPr>
            <w:tcW w:w="966" w:type="dxa"/>
            <w:vAlign w:val="center"/>
          </w:tcPr>
          <w:p w:rsidR="005065A2" w:rsidRPr="0077513A" w:rsidRDefault="005065A2" w:rsidP="005065A2">
            <w:pPr>
              <w:tabs>
                <w:tab w:val="left" w:pos="1607"/>
              </w:tabs>
            </w:pPr>
          </w:p>
        </w:tc>
      </w:tr>
      <w:tr w:rsidR="005065A2" w:rsidRPr="0077513A" w:rsidTr="005065A2">
        <w:trPr>
          <w:trHeight w:val="194"/>
          <w:jc w:val="center"/>
        </w:trPr>
        <w:tc>
          <w:tcPr>
            <w:tcW w:w="4789" w:type="dxa"/>
            <w:gridSpan w:val="4"/>
            <w:tcMar>
              <w:left w:w="57" w:type="dxa"/>
              <w:right w:w="57" w:type="dxa"/>
            </w:tcMar>
            <w:vAlign w:val="center"/>
          </w:tcPr>
          <w:p w:rsidR="005065A2" w:rsidRPr="005065A2" w:rsidRDefault="005065A2" w:rsidP="005065A2">
            <w:pPr>
              <w:tabs>
                <w:tab w:val="left" w:pos="1607"/>
              </w:tabs>
              <w:rPr>
                <w:bCs/>
              </w:rPr>
            </w:pPr>
            <w:r w:rsidRPr="005065A2">
              <w:rPr>
                <w:bCs/>
              </w:rPr>
              <w:t>ИТОГО по селу на хоз-питьевые нужды</w:t>
            </w:r>
          </w:p>
        </w:tc>
        <w:tc>
          <w:tcPr>
            <w:tcW w:w="942" w:type="dxa"/>
            <w:vAlign w:val="center"/>
          </w:tcPr>
          <w:p w:rsidR="005065A2" w:rsidRPr="0077513A" w:rsidRDefault="005065A2" w:rsidP="005065A2">
            <w:pPr>
              <w:tabs>
                <w:tab w:val="left" w:pos="1607"/>
              </w:tabs>
            </w:pPr>
            <w:r w:rsidRPr="0077513A">
              <w:t>91</w:t>
            </w:r>
          </w:p>
        </w:tc>
        <w:tc>
          <w:tcPr>
            <w:tcW w:w="942" w:type="dxa"/>
            <w:vAlign w:val="center"/>
          </w:tcPr>
          <w:p w:rsidR="005065A2" w:rsidRPr="0077513A" w:rsidRDefault="005065A2" w:rsidP="005065A2">
            <w:pPr>
              <w:tabs>
                <w:tab w:val="left" w:pos="1607"/>
              </w:tabs>
            </w:pPr>
          </w:p>
        </w:tc>
        <w:tc>
          <w:tcPr>
            <w:tcW w:w="999" w:type="dxa"/>
            <w:vAlign w:val="center"/>
          </w:tcPr>
          <w:p w:rsidR="005065A2" w:rsidRPr="0077513A" w:rsidRDefault="005065A2" w:rsidP="005065A2">
            <w:pPr>
              <w:tabs>
                <w:tab w:val="left" w:pos="1607"/>
              </w:tabs>
            </w:pPr>
            <w:r w:rsidRPr="0077513A">
              <w:t>9,66</w:t>
            </w:r>
          </w:p>
        </w:tc>
        <w:tc>
          <w:tcPr>
            <w:tcW w:w="966" w:type="dxa"/>
            <w:vAlign w:val="center"/>
          </w:tcPr>
          <w:p w:rsidR="005065A2" w:rsidRPr="0077513A" w:rsidRDefault="005065A2" w:rsidP="005065A2">
            <w:pPr>
              <w:tabs>
                <w:tab w:val="left" w:pos="1607"/>
              </w:tabs>
            </w:pPr>
          </w:p>
        </w:tc>
      </w:tr>
      <w:tr w:rsidR="005065A2" w:rsidRPr="000906BA" w:rsidTr="005065A2">
        <w:trPr>
          <w:trHeight w:val="194"/>
          <w:jc w:val="center"/>
        </w:trPr>
        <w:tc>
          <w:tcPr>
            <w:tcW w:w="4789" w:type="dxa"/>
            <w:gridSpan w:val="4"/>
            <w:tcMar>
              <w:left w:w="57" w:type="dxa"/>
              <w:right w:w="57" w:type="dxa"/>
            </w:tcMar>
            <w:vAlign w:val="center"/>
          </w:tcPr>
          <w:p w:rsidR="005065A2" w:rsidRPr="005065A2" w:rsidRDefault="005065A2" w:rsidP="005065A2">
            <w:pPr>
              <w:tabs>
                <w:tab w:val="left" w:pos="1607"/>
              </w:tabs>
              <w:rPr>
                <w:bCs/>
              </w:rPr>
            </w:pPr>
            <w:r w:rsidRPr="005065A2">
              <w:rPr>
                <w:bCs/>
              </w:rPr>
              <w:t>ИТОГО по селу с учетом пожара</w:t>
            </w:r>
          </w:p>
        </w:tc>
        <w:tc>
          <w:tcPr>
            <w:tcW w:w="942" w:type="dxa"/>
            <w:vAlign w:val="center"/>
          </w:tcPr>
          <w:p w:rsidR="005065A2" w:rsidRPr="0077513A" w:rsidRDefault="005065A2" w:rsidP="005065A2">
            <w:pPr>
              <w:tabs>
                <w:tab w:val="left" w:pos="1607"/>
              </w:tabs>
            </w:pPr>
            <w:r w:rsidRPr="0077513A">
              <w:t>199</w:t>
            </w:r>
          </w:p>
        </w:tc>
        <w:tc>
          <w:tcPr>
            <w:tcW w:w="942" w:type="dxa"/>
            <w:vAlign w:val="center"/>
          </w:tcPr>
          <w:p w:rsidR="005065A2" w:rsidRPr="0077513A" w:rsidRDefault="005065A2" w:rsidP="005065A2">
            <w:pPr>
              <w:tabs>
                <w:tab w:val="left" w:pos="1607"/>
              </w:tabs>
            </w:pPr>
          </w:p>
        </w:tc>
        <w:tc>
          <w:tcPr>
            <w:tcW w:w="999" w:type="dxa"/>
            <w:vAlign w:val="center"/>
          </w:tcPr>
          <w:p w:rsidR="005065A2" w:rsidRPr="0077513A" w:rsidRDefault="005065A2" w:rsidP="005065A2">
            <w:pPr>
              <w:tabs>
                <w:tab w:val="left" w:pos="1607"/>
              </w:tabs>
            </w:pPr>
            <w:r w:rsidRPr="0077513A">
              <w:t>45,66</w:t>
            </w:r>
          </w:p>
        </w:tc>
        <w:tc>
          <w:tcPr>
            <w:tcW w:w="966" w:type="dxa"/>
            <w:vAlign w:val="center"/>
          </w:tcPr>
          <w:p w:rsidR="005065A2" w:rsidRPr="00327B57" w:rsidRDefault="005065A2" w:rsidP="005065A2">
            <w:pPr>
              <w:tabs>
                <w:tab w:val="left" w:pos="1607"/>
              </w:tabs>
            </w:pPr>
          </w:p>
        </w:tc>
      </w:tr>
    </w:tbl>
    <w:p w:rsidR="005065A2" w:rsidRDefault="005065A2" w:rsidP="005065A2">
      <w:pPr>
        <w:pStyle w:val="a3"/>
        <w:spacing w:line="240" w:lineRule="auto"/>
        <w:ind w:firstLine="567"/>
        <w:jc w:val="both"/>
        <w:rPr>
          <w:rFonts w:ascii="Times New Roman" w:hAnsi="Times New Roman" w:cs="Times New Roman"/>
        </w:rPr>
      </w:pPr>
      <w:r w:rsidRPr="00596BBB">
        <w:rPr>
          <w:rFonts w:ascii="Times New Roman" w:hAnsi="Times New Roman" w:cs="Times New Roman"/>
        </w:rPr>
        <w:t xml:space="preserve">*Уточняется при </w:t>
      </w:r>
      <w:r>
        <w:rPr>
          <w:rFonts w:ascii="Times New Roman" w:hAnsi="Times New Roman" w:cs="Times New Roman"/>
        </w:rPr>
        <w:t xml:space="preserve">дальнейшем </w:t>
      </w:r>
      <w:r w:rsidRPr="00596BBB">
        <w:rPr>
          <w:rFonts w:ascii="Times New Roman" w:hAnsi="Times New Roman" w:cs="Times New Roman"/>
        </w:rPr>
        <w:t>проектировании после получения информации по проектируемым объектам</w:t>
      </w:r>
      <w:r>
        <w:rPr>
          <w:rFonts w:ascii="Times New Roman" w:hAnsi="Times New Roman" w:cs="Times New Roman"/>
        </w:rPr>
        <w:t>.</w:t>
      </w:r>
    </w:p>
    <w:p w:rsidR="005065A2" w:rsidRDefault="005065A2" w:rsidP="005065A2">
      <w:pPr>
        <w:pStyle w:val="a3"/>
        <w:spacing w:line="240" w:lineRule="auto"/>
        <w:ind w:firstLine="567"/>
        <w:jc w:val="both"/>
        <w:rPr>
          <w:rFonts w:ascii="Times New Roman" w:hAnsi="Times New Roman" w:cs="Times New Roman"/>
        </w:rPr>
      </w:pPr>
    </w:p>
    <w:p w:rsidR="005065A2" w:rsidRPr="00735972" w:rsidRDefault="005065A2" w:rsidP="005065A2">
      <w:pPr>
        <w:pStyle w:val="a3"/>
        <w:spacing w:line="240" w:lineRule="auto"/>
        <w:ind w:firstLine="0"/>
        <w:jc w:val="both"/>
        <w:rPr>
          <w:rFonts w:ascii="Times New Roman" w:hAnsi="Times New Roman" w:cs="Times New Roman"/>
        </w:rPr>
      </w:pPr>
      <w:r>
        <w:rPr>
          <w:rFonts w:ascii="Times New Roman" w:hAnsi="Times New Roman" w:cs="Times New Roman"/>
        </w:rPr>
        <w:t>Производительность существующих скважин №№ 1, 2, 3, 4, 5, 6 (6 шт.)</w:t>
      </w:r>
      <w:r>
        <w:rPr>
          <w:rFonts w:ascii="Times New Roman" w:hAnsi="Times New Roman" w:cs="Times New Roman"/>
        </w:rPr>
        <w:tab/>
        <w:t xml:space="preserve"> – 13,1 м</w:t>
      </w:r>
      <w:r>
        <w:rPr>
          <w:rFonts w:ascii="Times New Roman" w:hAnsi="Times New Roman" w:cs="Times New Roman"/>
          <w:vertAlign w:val="superscript"/>
        </w:rPr>
        <w:t>3</w:t>
      </w:r>
      <w:r>
        <w:rPr>
          <w:rFonts w:ascii="Times New Roman" w:hAnsi="Times New Roman" w:cs="Times New Roman"/>
        </w:rPr>
        <w:t>/час;</w:t>
      </w:r>
    </w:p>
    <w:p w:rsidR="005065A2" w:rsidRDefault="000D01E3" w:rsidP="005065A2">
      <w:pPr>
        <w:pStyle w:val="a3"/>
        <w:spacing w:line="240" w:lineRule="auto"/>
        <w:ind w:firstLine="567"/>
        <w:jc w:val="both"/>
        <w:rPr>
          <w:rFonts w:ascii="Times New Roman" w:hAnsi="Times New Roman" w:cs="Times New Roman"/>
        </w:rPr>
      </w:pPr>
      <w:r>
        <w:rPr>
          <w:rFonts w:ascii="Times New Roman" w:hAnsi="Times New Roman" w:cs="Times New Roman"/>
        </w:rPr>
        <w:t xml:space="preserve">- </w:t>
      </w:r>
      <w:r w:rsidR="005065A2">
        <w:rPr>
          <w:rFonts w:ascii="Times New Roman" w:hAnsi="Times New Roman" w:cs="Times New Roman"/>
        </w:rPr>
        <w:t xml:space="preserve">вновь пробуренных №№ 2, 3 (2 шт.) </w:t>
      </w:r>
      <w:r w:rsidR="005065A2">
        <w:rPr>
          <w:rFonts w:ascii="Times New Roman" w:hAnsi="Times New Roman" w:cs="Times New Roman"/>
        </w:rPr>
        <w:tab/>
      </w:r>
      <w:r w:rsidR="005065A2">
        <w:rPr>
          <w:rFonts w:ascii="Times New Roman" w:hAnsi="Times New Roman" w:cs="Times New Roman"/>
        </w:rPr>
        <w:tab/>
        <w:t>- 7,85 м</w:t>
      </w:r>
      <w:r w:rsidR="005065A2">
        <w:rPr>
          <w:rFonts w:ascii="Times New Roman" w:hAnsi="Times New Roman" w:cs="Times New Roman"/>
          <w:vertAlign w:val="superscript"/>
        </w:rPr>
        <w:t>3</w:t>
      </w:r>
      <w:r w:rsidR="005065A2">
        <w:rPr>
          <w:rFonts w:ascii="Times New Roman" w:hAnsi="Times New Roman" w:cs="Times New Roman"/>
        </w:rPr>
        <w:t>/час;</w:t>
      </w:r>
    </w:p>
    <w:p w:rsidR="005065A2" w:rsidRPr="00596BBB" w:rsidRDefault="000D01E3" w:rsidP="005065A2">
      <w:pPr>
        <w:pStyle w:val="a3"/>
        <w:spacing w:line="240" w:lineRule="auto"/>
        <w:ind w:firstLine="567"/>
        <w:jc w:val="both"/>
        <w:rPr>
          <w:rFonts w:ascii="Times New Roman" w:hAnsi="Times New Roman" w:cs="Times New Roman"/>
        </w:rPr>
      </w:pPr>
      <w:r>
        <w:rPr>
          <w:rFonts w:ascii="Times New Roman" w:hAnsi="Times New Roman" w:cs="Times New Roman"/>
        </w:rPr>
        <w:t xml:space="preserve">- </w:t>
      </w:r>
      <w:r w:rsidR="005065A2">
        <w:rPr>
          <w:rFonts w:ascii="Times New Roman" w:hAnsi="Times New Roman" w:cs="Times New Roman"/>
        </w:rPr>
        <w:t>суммарная производительность 8 скважин</w:t>
      </w:r>
      <w:r w:rsidR="005065A2">
        <w:rPr>
          <w:rFonts w:ascii="Times New Roman" w:hAnsi="Times New Roman" w:cs="Times New Roman"/>
        </w:rPr>
        <w:tab/>
        <w:t>- 21,0 м</w:t>
      </w:r>
      <w:r w:rsidR="005065A2">
        <w:rPr>
          <w:rFonts w:ascii="Times New Roman" w:hAnsi="Times New Roman" w:cs="Times New Roman"/>
          <w:vertAlign w:val="superscript"/>
        </w:rPr>
        <w:t>3</w:t>
      </w:r>
      <w:r w:rsidR="005065A2">
        <w:rPr>
          <w:rFonts w:ascii="Times New Roman" w:hAnsi="Times New Roman" w:cs="Times New Roman"/>
        </w:rPr>
        <w:t>/час.</w:t>
      </w:r>
    </w:p>
    <w:p w:rsidR="005065A2" w:rsidRDefault="005065A2" w:rsidP="005065A2">
      <w:pPr>
        <w:pStyle w:val="a3"/>
        <w:spacing w:line="240" w:lineRule="auto"/>
        <w:ind w:hanging="540"/>
        <w:jc w:val="both"/>
        <w:rPr>
          <w:rFonts w:ascii="Times New Roman" w:hAnsi="Times New Roman" w:cs="Times New Roman"/>
        </w:rPr>
      </w:pPr>
    </w:p>
    <w:p w:rsidR="005065A2" w:rsidRPr="00371A3C" w:rsidRDefault="005065A2" w:rsidP="005065A2">
      <w:pPr>
        <w:pStyle w:val="a3"/>
        <w:spacing w:line="240" w:lineRule="auto"/>
        <w:ind w:firstLine="0"/>
        <w:jc w:val="both"/>
        <w:rPr>
          <w:rFonts w:ascii="Times New Roman" w:hAnsi="Times New Roman" w:cs="Times New Roman"/>
          <w:b/>
          <w:bCs/>
        </w:rPr>
      </w:pPr>
      <w:r>
        <w:rPr>
          <w:rFonts w:ascii="Times New Roman" w:hAnsi="Times New Roman" w:cs="Times New Roman"/>
          <w:b/>
          <w:bCs/>
        </w:rPr>
        <w:t>З</w:t>
      </w:r>
      <w:r w:rsidRPr="00371A3C">
        <w:rPr>
          <w:rFonts w:ascii="Times New Roman" w:hAnsi="Times New Roman" w:cs="Times New Roman"/>
          <w:b/>
          <w:bCs/>
        </w:rPr>
        <w:t>оны санитарной охраны</w:t>
      </w:r>
    </w:p>
    <w:p w:rsidR="005065A2" w:rsidRDefault="005065A2" w:rsidP="005065A2">
      <w:pPr>
        <w:ind w:firstLine="360"/>
        <w:jc w:val="both"/>
      </w:pPr>
      <w:r>
        <w:t>В соответствии со СНиП 2.04.02-84* «Водоснабжение. Наружные сети и сооружения», СанПиН 2.1.4.1110-02 «Зоны санитарной охраны источников водоснабжения и водопроводов питьевого назначения» для источников водоснабжения, водопроводных сооружений и водоводов должны организовываться зоны санитарной охраны для обеспечения их санитарно-эпидемиологической надежности.</w:t>
      </w:r>
    </w:p>
    <w:p w:rsidR="005065A2" w:rsidRPr="003825E9" w:rsidRDefault="005065A2" w:rsidP="005065A2">
      <w:pPr>
        <w:ind w:firstLine="360"/>
        <w:jc w:val="both"/>
      </w:pPr>
      <w:r w:rsidRPr="003825E9">
        <w:t>Для подземных источников зона санитарной охраны состоит из трех поясов:</w:t>
      </w:r>
    </w:p>
    <w:p w:rsidR="005065A2" w:rsidRPr="003825E9" w:rsidRDefault="005065A2" w:rsidP="00866E62">
      <w:pPr>
        <w:numPr>
          <w:ilvl w:val="0"/>
          <w:numId w:val="36"/>
        </w:numPr>
        <w:jc w:val="both"/>
      </w:pPr>
      <w:r w:rsidRPr="003825E9">
        <w:t>первый пояс</w:t>
      </w:r>
      <w:r>
        <w:t xml:space="preserve"> </w:t>
      </w:r>
      <w:r w:rsidRPr="003825E9">
        <w:t>-</w:t>
      </w:r>
      <w:r>
        <w:t xml:space="preserve"> </w:t>
      </w:r>
      <w:r w:rsidRPr="003825E9">
        <w:t>зона строгого режима;</w:t>
      </w:r>
    </w:p>
    <w:p w:rsidR="005065A2" w:rsidRPr="003825E9" w:rsidRDefault="005065A2" w:rsidP="00866E62">
      <w:pPr>
        <w:numPr>
          <w:ilvl w:val="0"/>
          <w:numId w:val="36"/>
        </w:numPr>
        <w:jc w:val="both"/>
      </w:pPr>
      <w:r w:rsidRPr="003825E9">
        <w:t>второй и третий</w:t>
      </w:r>
      <w:r>
        <w:t xml:space="preserve"> пояса – </w:t>
      </w:r>
      <w:r w:rsidRPr="003825E9">
        <w:t>зоны ограничений.</w:t>
      </w:r>
    </w:p>
    <w:p w:rsidR="005065A2" w:rsidRPr="003825E9" w:rsidRDefault="005065A2" w:rsidP="005065A2">
      <w:pPr>
        <w:ind w:firstLine="360"/>
        <w:jc w:val="both"/>
      </w:pPr>
      <w:r w:rsidRPr="003825E9">
        <w:t xml:space="preserve">Зона строгого режима устанавливается на расстоянии от 30 до </w:t>
      </w:r>
      <w:smartTag w:uri="urn:schemas-microsoft-com:office:smarttags" w:element="metricconverter">
        <w:smartTagPr>
          <w:attr w:name="ProductID" w:val="5,9 км"/>
        </w:smartTagPr>
        <w:r w:rsidRPr="003825E9">
          <w:t>50 м</w:t>
        </w:r>
      </w:smartTag>
      <w:r w:rsidRPr="003825E9">
        <w:t xml:space="preserve"> от устья скважин, в зависимости от защищенности водоносного горизонта. Границы зон санитарной охраны подземных источников устанавливаются при выполнении проекта артезианских скважин.</w:t>
      </w:r>
    </w:p>
    <w:p w:rsidR="005065A2" w:rsidRPr="003825E9" w:rsidRDefault="005065A2" w:rsidP="005065A2">
      <w:pPr>
        <w:ind w:firstLine="360"/>
        <w:jc w:val="both"/>
      </w:pPr>
      <w:r w:rsidRPr="003825E9">
        <w:t xml:space="preserve">На территории зоны I пояса должны соблюдаться следующие мероприятия: </w:t>
      </w:r>
    </w:p>
    <w:p w:rsidR="005065A2" w:rsidRPr="003825E9" w:rsidRDefault="005065A2" w:rsidP="005065A2">
      <w:pPr>
        <w:ind w:firstLine="360"/>
        <w:jc w:val="both"/>
      </w:pPr>
      <w:r w:rsidRPr="003825E9">
        <w:t>- территория должна быть спланирована для отвода поверхностного стока за ее пределы, озеленена, ограждена и обеспечена охраной.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w:t>
      </w:r>
    </w:p>
    <w:p w:rsidR="005065A2" w:rsidRPr="003825E9" w:rsidRDefault="005065A2" w:rsidP="005065A2">
      <w:pPr>
        <w:ind w:firstLine="360"/>
        <w:jc w:val="both"/>
      </w:pPr>
      <w:r w:rsidRPr="003825E9">
        <w:t>На территории зоны II пояса нельзя размещать кладбища, скотомогильники, поля фильтрации, животноводческие фермы, а также применять ядохимикаты, удобрения и загрязнять территорию промышленными отходами.</w:t>
      </w:r>
    </w:p>
    <w:p w:rsidR="005065A2" w:rsidRPr="003825E9" w:rsidRDefault="005065A2" w:rsidP="005065A2">
      <w:pPr>
        <w:ind w:firstLine="360"/>
        <w:jc w:val="both"/>
      </w:pPr>
      <w:r w:rsidRPr="003825E9">
        <w:t xml:space="preserve">Границы первого пояса зоны санитарной охраны водопроводных сооружений совпадают с ограждением площадки сооружений и устанавливаются на расстоянии </w:t>
      </w:r>
      <w:smartTag w:uri="urn:schemas-microsoft-com:office:smarttags" w:element="metricconverter">
        <w:smartTagPr>
          <w:attr w:name="ProductID" w:val="5,9 км"/>
        </w:smartTagPr>
        <w:r w:rsidRPr="003825E9">
          <w:t>30 метров</w:t>
        </w:r>
      </w:smartTag>
      <w:r w:rsidRPr="003825E9">
        <w:t xml:space="preserve"> от стен водопроводных сооружений.</w:t>
      </w:r>
    </w:p>
    <w:p w:rsidR="005065A2" w:rsidRDefault="005065A2" w:rsidP="005065A2">
      <w:pPr>
        <w:ind w:firstLine="360"/>
        <w:jc w:val="both"/>
      </w:pPr>
      <w:r w:rsidRPr="003825E9">
        <w:t xml:space="preserve">Ширина санитарно-защитной полосы водоводов, проходящих по незастроенной территории – не менее </w:t>
      </w:r>
      <w:smartTag w:uri="urn:schemas-microsoft-com:office:smarttags" w:element="metricconverter">
        <w:smartTagPr>
          <w:attr w:name="ProductID" w:val="5,9 км"/>
        </w:smartTagPr>
        <w:r w:rsidRPr="003825E9">
          <w:t>10 м</w:t>
        </w:r>
      </w:smartTag>
      <w:r w:rsidRPr="003825E9">
        <w:t xml:space="preserve"> в сухих грунтах, не менее </w:t>
      </w:r>
      <w:smartTag w:uri="urn:schemas-microsoft-com:office:smarttags" w:element="metricconverter">
        <w:smartTagPr>
          <w:attr w:name="ProductID" w:val="5,9 км"/>
        </w:smartTagPr>
        <w:r w:rsidRPr="003825E9">
          <w:t>50 м</w:t>
        </w:r>
      </w:smartTag>
      <w:r w:rsidRPr="003825E9">
        <w:t xml:space="preserve">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 В пределах этой полосы должны отсутствовать источники загрязнения почв и подземных вод.</w:t>
      </w:r>
    </w:p>
    <w:p w:rsidR="000D01E3" w:rsidRDefault="000D01E3">
      <w:pPr>
        <w:spacing w:after="200" w:line="276" w:lineRule="auto"/>
      </w:pPr>
      <w:r>
        <w:br w:type="page"/>
      </w:r>
    </w:p>
    <w:p w:rsidR="005065A2" w:rsidRDefault="005065A2" w:rsidP="005065A2">
      <w:pPr>
        <w:pStyle w:val="a3"/>
        <w:spacing w:line="240" w:lineRule="auto"/>
        <w:ind w:firstLine="567"/>
        <w:jc w:val="both"/>
        <w:rPr>
          <w:rFonts w:ascii="Times New Roman" w:hAnsi="Times New Roman" w:cs="Times New Roman"/>
          <w:b/>
          <w:bCs/>
        </w:rPr>
      </w:pPr>
      <w:r>
        <w:rPr>
          <w:rFonts w:ascii="Times New Roman" w:hAnsi="Times New Roman" w:cs="Times New Roman"/>
          <w:b/>
          <w:bCs/>
        </w:rPr>
        <w:lastRenderedPageBreak/>
        <w:t>Проектные предложения</w:t>
      </w:r>
    </w:p>
    <w:p w:rsidR="005065A2"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t>В настоящей работе предусматривается следующее развитие системы водоснабжения п. Сосьва.</w:t>
      </w:r>
    </w:p>
    <w:p w:rsidR="005065A2"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t>Согласно норм (</w:t>
      </w:r>
      <w:r w:rsidRPr="00EF694C">
        <w:rPr>
          <w:rFonts w:ascii="Times New Roman" w:hAnsi="Times New Roman" w:cs="Times New Roman"/>
        </w:rPr>
        <w:t>гл</w:t>
      </w:r>
      <w:r>
        <w:rPr>
          <w:rFonts w:ascii="Times New Roman" w:hAnsi="Times New Roman" w:cs="Times New Roman"/>
        </w:rPr>
        <w:t>. 45 НГПСО-1-2009.66</w:t>
      </w:r>
      <w:r w:rsidRPr="00EF694C">
        <w:rPr>
          <w:rFonts w:ascii="Times New Roman" w:hAnsi="Times New Roman" w:cs="Times New Roman"/>
        </w:rPr>
        <w:t xml:space="preserve"> «Нормативы градостроительного проектирования Свердловской области»</w:t>
      </w:r>
      <w:r>
        <w:rPr>
          <w:rFonts w:ascii="Times New Roman" w:hAnsi="Times New Roman" w:cs="Times New Roman"/>
        </w:rPr>
        <w:t xml:space="preserve">) к расчетному сроку населенный пункт должен быть обеспечен системой водоснабжения, позволяющей выполнить водопроводные вводы во все существующие и проектируемые здания жилой застройки. Таким образом, в </w:t>
      </w:r>
      <w:r w:rsidR="006F75CE">
        <w:rPr>
          <w:rFonts w:ascii="Times New Roman" w:hAnsi="Times New Roman" w:cs="Times New Roman"/>
        </w:rPr>
        <w:t xml:space="preserve">поселке </w:t>
      </w:r>
      <w:r>
        <w:rPr>
          <w:rFonts w:ascii="Times New Roman" w:hAnsi="Times New Roman" w:cs="Times New Roman"/>
        </w:rPr>
        <w:t xml:space="preserve"> необходимо предусмотреть строительство водопроводной сети.</w:t>
      </w:r>
    </w:p>
    <w:p w:rsidR="005065A2"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t>Суммарной производительности имеющихся источников водоснабжения (с учетом скважин, вновь пробуренных</w:t>
      </w:r>
      <w:r w:rsidRPr="00B14630">
        <w:rPr>
          <w:rFonts w:ascii="Times New Roman" w:hAnsi="Times New Roman" w:cs="Times New Roman"/>
        </w:rPr>
        <w:t xml:space="preserve"> НПФ «Мониторинг месторождения полезных ископаемых»</w:t>
      </w:r>
      <w:r>
        <w:rPr>
          <w:rFonts w:ascii="Times New Roman" w:hAnsi="Times New Roman" w:cs="Times New Roman"/>
        </w:rPr>
        <w:t>, – 21 м</w:t>
      </w:r>
      <w:r>
        <w:rPr>
          <w:rFonts w:ascii="Times New Roman" w:hAnsi="Times New Roman" w:cs="Times New Roman"/>
          <w:vertAlign w:val="superscript"/>
        </w:rPr>
        <w:t>3</w:t>
      </w:r>
      <w:r>
        <w:rPr>
          <w:rFonts w:ascii="Times New Roman" w:hAnsi="Times New Roman" w:cs="Times New Roman"/>
        </w:rPr>
        <w:t xml:space="preserve">/час) достаточно для обеспечения нужд населения в питьевой воде </w:t>
      </w:r>
      <w:r w:rsidRPr="00BC433A">
        <w:rPr>
          <w:rFonts w:ascii="Times New Roman" w:hAnsi="Times New Roman" w:cs="Times New Roman"/>
        </w:rPr>
        <w:t>(</w:t>
      </w:r>
      <w:r w:rsidRPr="009E0A1B">
        <w:rPr>
          <w:rFonts w:ascii="Times New Roman" w:hAnsi="Times New Roman" w:cs="Times New Roman"/>
        </w:rPr>
        <w:t>9,66 м</w:t>
      </w:r>
      <w:r w:rsidRPr="009E0A1B">
        <w:rPr>
          <w:rFonts w:ascii="Times New Roman" w:hAnsi="Times New Roman" w:cs="Times New Roman"/>
          <w:vertAlign w:val="superscript"/>
        </w:rPr>
        <w:t>3</w:t>
      </w:r>
      <w:r w:rsidRPr="009E0A1B">
        <w:rPr>
          <w:rFonts w:ascii="Times New Roman" w:hAnsi="Times New Roman" w:cs="Times New Roman"/>
        </w:rPr>
        <w:t>/час ). Но при этом создание зон санитарной охраны 1 пояса для существующих скважин (в том числе вновь пробуренных) крайне затруднительно, поскольку все скважины находятся в зоне существующей сохраняемой усадебной застройки, включающей в себя поливные огороды. Кроме того, суммарная производительность скважин не позволяет обеспечить потребный расход воды при пожаре.</w:t>
      </w:r>
    </w:p>
    <w:p w:rsidR="005065A2" w:rsidRPr="00AD3749" w:rsidRDefault="005065A2" w:rsidP="005065A2">
      <w:pPr>
        <w:pStyle w:val="a3"/>
        <w:spacing w:line="240" w:lineRule="auto"/>
        <w:ind w:firstLine="540"/>
        <w:jc w:val="both"/>
        <w:rPr>
          <w:rFonts w:ascii="Times New Roman" w:hAnsi="Times New Roman" w:cs="Times New Roman"/>
        </w:rPr>
      </w:pPr>
      <w:r>
        <w:rPr>
          <w:rFonts w:ascii="Times New Roman" w:hAnsi="Times New Roman" w:cs="Times New Roman"/>
        </w:rPr>
        <w:t>На основании всего вышеизложенного проектом предусмотрено строительство новых скважин (не менее двух) за пределами границ жилой застройки с устройством нормативно обустроенной санитарно-защитной зоны 1 пояса. Вблизи площадки водозабора предлагается устройство двух резервуаров</w:t>
      </w:r>
      <w:r w:rsidRPr="00AD3749">
        <w:rPr>
          <w:rFonts w:ascii="Times New Roman" w:hAnsi="Times New Roman" w:cs="Times New Roman"/>
        </w:rPr>
        <w:t>, в которых хранится противопожарный запас воды, обеспечивающий возможность туше</w:t>
      </w:r>
      <w:r>
        <w:rPr>
          <w:rFonts w:ascii="Times New Roman" w:hAnsi="Times New Roman" w:cs="Times New Roman"/>
        </w:rPr>
        <w:t xml:space="preserve">ния пожара в течение 3-х часов. </w:t>
      </w:r>
      <w:r w:rsidRPr="00AD3749">
        <w:rPr>
          <w:rFonts w:ascii="Times New Roman" w:hAnsi="Times New Roman" w:cs="Times New Roman"/>
        </w:rPr>
        <w:t xml:space="preserve">Общий объем противопожарного запаса в </w:t>
      </w:r>
      <w:r>
        <w:rPr>
          <w:rFonts w:ascii="Times New Roman" w:hAnsi="Times New Roman" w:cs="Times New Roman"/>
        </w:rPr>
        <w:t xml:space="preserve">2-х </w:t>
      </w:r>
      <w:r w:rsidRPr="00AD3749">
        <w:rPr>
          <w:rFonts w:ascii="Times New Roman" w:hAnsi="Times New Roman" w:cs="Times New Roman"/>
        </w:rPr>
        <w:t>резервуарах</w:t>
      </w:r>
      <w:r>
        <w:rPr>
          <w:rFonts w:ascii="Times New Roman" w:hAnsi="Times New Roman" w:cs="Times New Roman"/>
        </w:rPr>
        <w:t xml:space="preserve"> </w:t>
      </w:r>
      <w:r w:rsidRPr="00AD3749">
        <w:rPr>
          <w:rFonts w:ascii="Times New Roman" w:hAnsi="Times New Roman" w:cs="Times New Roman"/>
        </w:rPr>
        <w:t xml:space="preserve">– </w:t>
      </w:r>
      <w:smartTag w:uri="urn:schemas-microsoft-com:office:smarttags" w:element="metricconverter">
        <w:smartTagPr>
          <w:attr w:name="ProductID" w:val="110 м3"/>
        </w:smartTagPr>
        <w:r>
          <w:rPr>
            <w:rFonts w:ascii="Times New Roman" w:hAnsi="Times New Roman" w:cs="Times New Roman"/>
          </w:rPr>
          <w:t>110</w:t>
        </w:r>
        <w:r w:rsidRPr="00974D41">
          <w:rPr>
            <w:rFonts w:ascii="Times New Roman" w:hAnsi="Times New Roman" w:cs="Times New Roman"/>
          </w:rPr>
          <w:t xml:space="preserve"> м</w:t>
        </w:r>
        <w:r w:rsidRPr="00974D41">
          <w:rPr>
            <w:rFonts w:ascii="Times New Roman" w:hAnsi="Times New Roman" w:cs="Times New Roman"/>
            <w:vertAlign w:val="superscript"/>
          </w:rPr>
          <w:t>3</w:t>
        </w:r>
      </w:smartTag>
      <w:r w:rsidRPr="00AD3749">
        <w:rPr>
          <w:rFonts w:ascii="Times New Roman" w:hAnsi="Times New Roman" w:cs="Times New Roman"/>
        </w:rPr>
        <w:t>. Вода из скважин подается в резервуары, откуда раздается в сеть.</w:t>
      </w:r>
    </w:p>
    <w:p w:rsidR="005065A2" w:rsidRPr="00AD3749" w:rsidRDefault="005065A2" w:rsidP="005065A2">
      <w:pPr>
        <w:pStyle w:val="a3"/>
        <w:spacing w:line="240" w:lineRule="auto"/>
        <w:ind w:firstLine="540"/>
        <w:jc w:val="both"/>
        <w:rPr>
          <w:rFonts w:ascii="Times New Roman" w:hAnsi="Times New Roman" w:cs="Times New Roman"/>
        </w:rPr>
      </w:pPr>
      <w:r w:rsidRPr="00AD3749">
        <w:rPr>
          <w:rFonts w:ascii="Times New Roman" w:hAnsi="Times New Roman" w:cs="Times New Roman"/>
        </w:rPr>
        <w:t xml:space="preserve"> Отметка земли в месте установки резервуаров должна обеспечить достаточный напор в сети для работы пожарных гидрантов. Обновление запаса воды в резервуарах происходит в течение 2-х суток за счет водоразбора на хозяйственно-питьевые нужды. Восстановление запаса воды после тушения пожара должно происходить в течение 3-х суток без снижения отпуска воды населению.</w:t>
      </w:r>
    </w:p>
    <w:p w:rsidR="005065A2"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t xml:space="preserve">Трубопроводы системы водоснабжения предлагается проложить от резервуаров до границы застройки и далее - по улицам </w:t>
      </w:r>
      <w:r w:rsidR="006F75CE">
        <w:rPr>
          <w:rFonts w:ascii="Times New Roman" w:hAnsi="Times New Roman" w:cs="Times New Roman"/>
        </w:rPr>
        <w:t>поселка</w:t>
      </w:r>
      <w:r w:rsidRPr="005A10F9">
        <w:rPr>
          <w:rFonts w:ascii="Times New Roman" w:hAnsi="Times New Roman" w:cs="Times New Roman"/>
        </w:rPr>
        <w:t xml:space="preserve">. </w:t>
      </w:r>
      <w:r>
        <w:rPr>
          <w:rFonts w:ascii="Times New Roman" w:hAnsi="Times New Roman" w:cs="Times New Roman"/>
        </w:rPr>
        <w:t xml:space="preserve">Прокладка предусмотрена подземная, трубопроводы предлагается выполнить из труб ПЭ диаметром не менее </w:t>
      </w:r>
      <w:smartTag w:uri="urn:schemas-microsoft-com:office:smarttags" w:element="metricconverter">
        <w:smartTagPr>
          <w:attr w:name="ProductID" w:val="2031 г"/>
        </w:smartTagPr>
        <w:r>
          <w:rPr>
            <w:rFonts w:ascii="Times New Roman" w:hAnsi="Times New Roman" w:cs="Times New Roman"/>
          </w:rPr>
          <w:t>100 мм</w:t>
        </w:r>
      </w:smartTag>
      <w:r>
        <w:rPr>
          <w:rFonts w:ascii="Times New Roman" w:hAnsi="Times New Roman" w:cs="Times New Roman"/>
        </w:rPr>
        <w:t xml:space="preserve"> (диаметр уточняется при дальнейшем проектировании при</w:t>
      </w:r>
      <w:r w:rsidRPr="005A10F9">
        <w:rPr>
          <w:rFonts w:ascii="Times New Roman" w:hAnsi="Times New Roman" w:cs="Times New Roman"/>
        </w:rPr>
        <w:t xml:space="preserve"> расчет</w:t>
      </w:r>
      <w:r>
        <w:rPr>
          <w:rFonts w:ascii="Times New Roman" w:hAnsi="Times New Roman" w:cs="Times New Roman"/>
        </w:rPr>
        <w:t>е</w:t>
      </w:r>
      <w:r w:rsidRPr="005A10F9">
        <w:rPr>
          <w:rFonts w:ascii="Times New Roman" w:hAnsi="Times New Roman" w:cs="Times New Roman"/>
        </w:rPr>
        <w:t xml:space="preserve"> сети с учетом пропуска противопожарного расхода, установки пожарных гидрантов и вводов водопровода во все существующие </w:t>
      </w:r>
      <w:r>
        <w:rPr>
          <w:rFonts w:ascii="Times New Roman" w:hAnsi="Times New Roman" w:cs="Times New Roman"/>
        </w:rPr>
        <w:t xml:space="preserve">и проектируемые </w:t>
      </w:r>
      <w:r w:rsidRPr="005A10F9">
        <w:rPr>
          <w:rFonts w:ascii="Times New Roman" w:hAnsi="Times New Roman" w:cs="Times New Roman"/>
        </w:rPr>
        <w:t>жилые и общественные здания</w:t>
      </w:r>
      <w:r>
        <w:rPr>
          <w:rFonts w:ascii="Times New Roman" w:hAnsi="Times New Roman" w:cs="Times New Roman"/>
        </w:rPr>
        <w:t>).</w:t>
      </w:r>
    </w:p>
    <w:p w:rsidR="005065A2" w:rsidRDefault="005065A2" w:rsidP="005065A2">
      <w:pPr>
        <w:pStyle w:val="a3"/>
        <w:spacing w:line="240" w:lineRule="auto"/>
        <w:ind w:firstLine="567"/>
        <w:jc w:val="both"/>
        <w:rPr>
          <w:rFonts w:ascii="Times New Roman" w:hAnsi="Times New Roman" w:cs="Times New Roman"/>
        </w:rPr>
      </w:pPr>
      <w:r w:rsidRPr="0077513A">
        <w:rPr>
          <w:rFonts w:ascii="Times New Roman" w:hAnsi="Times New Roman" w:cs="Times New Roman"/>
        </w:rPr>
        <w:t xml:space="preserve">Устройство пожарной части </w:t>
      </w:r>
      <w:r w:rsidR="006F75CE">
        <w:rPr>
          <w:rFonts w:ascii="Times New Roman" w:hAnsi="Times New Roman" w:cs="Times New Roman"/>
        </w:rPr>
        <w:t>в поселке</w:t>
      </w:r>
      <w:r w:rsidRPr="0077513A">
        <w:rPr>
          <w:rFonts w:ascii="Times New Roman" w:hAnsi="Times New Roman" w:cs="Times New Roman"/>
        </w:rPr>
        <w:t xml:space="preserve"> не планируется, тушение пожара предполагается</w:t>
      </w:r>
      <w:r>
        <w:rPr>
          <w:rFonts w:ascii="Times New Roman" w:hAnsi="Times New Roman" w:cs="Times New Roman"/>
        </w:rPr>
        <w:t xml:space="preserve"> осуществлять от установленных на сети гидрантов переносными (передвижными)  мотопомпами, хранящимися на складе. </w:t>
      </w:r>
      <w:r w:rsidRPr="00026993">
        <w:rPr>
          <w:rFonts w:ascii="Times New Roman" w:hAnsi="Times New Roman" w:cs="Times New Roman"/>
        </w:rPr>
        <w:t xml:space="preserve">Расстановка гидрантов </w:t>
      </w:r>
      <w:r>
        <w:rPr>
          <w:rFonts w:ascii="Times New Roman" w:hAnsi="Times New Roman" w:cs="Times New Roman"/>
        </w:rPr>
        <w:t xml:space="preserve">на сети </w:t>
      </w:r>
      <w:r w:rsidRPr="00026993">
        <w:rPr>
          <w:rFonts w:ascii="Times New Roman" w:hAnsi="Times New Roman" w:cs="Times New Roman"/>
        </w:rPr>
        <w:t xml:space="preserve">должна обеспечивать тушение пожара в радиусе </w:t>
      </w:r>
      <w:smartTag w:uri="urn:schemas-microsoft-com:office:smarttags" w:element="metricconverter">
        <w:smartTagPr>
          <w:attr w:name="ProductID" w:val="2031 г"/>
        </w:smartTagPr>
        <w:r w:rsidRPr="00026993">
          <w:rPr>
            <w:rFonts w:ascii="Times New Roman" w:hAnsi="Times New Roman" w:cs="Times New Roman"/>
          </w:rPr>
          <w:t>200 м</w:t>
        </w:r>
      </w:smartTag>
      <w:r w:rsidRPr="00026993">
        <w:rPr>
          <w:rFonts w:ascii="Times New Roman" w:hAnsi="Times New Roman" w:cs="Times New Roman"/>
        </w:rPr>
        <w:t xml:space="preserve"> от каждого гидранта</w:t>
      </w:r>
      <w:r>
        <w:rPr>
          <w:rFonts w:ascii="Times New Roman" w:hAnsi="Times New Roman" w:cs="Times New Roman"/>
        </w:rPr>
        <w:t>.</w:t>
      </w:r>
    </w:p>
    <w:p w:rsidR="005065A2"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t xml:space="preserve">Все вышеописанные мероприятия запланированы на расчетный срок (к </w:t>
      </w:r>
      <w:smartTag w:uri="urn:schemas-microsoft-com:office:smarttags" w:element="metricconverter">
        <w:smartTagPr>
          <w:attr w:name="ProductID" w:val="2031 г"/>
        </w:smartTagPr>
        <w:r>
          <w:rPr>
            <w:rFonts w:ascii="Times New Roman" w:hAnsi="Times New Roman" w:cs="Times New Roman"/>
          </w:rPr>
          <w:t>2031 г</w:t>
        </w:r>
      </w:smartTag>
      <w:r>
        <w:rPr>
          <w:rFonts w:ascii="Times New Roman" w:hAnsi="Times New Roman" w:cs="Times New Roman"/>
        </w:rPr>
        <w:t xml:space="preserve">.). </w:t>
      </w:r>
    </w:p>
    <w:p w:rsidR="005065A2" w:rsidRDefault="005065A2" w:rsidP="005065A2">
      <w:pPr>
        <w:pStyle w:val="a3"/>
        <w:spacing w:line="240" w:lineRule="auto"/>
        <w:ind w:firstLine="567"/>
        <w:jc w:val="both"/>
        <w:rPr>
          <w:rFonts w:ascii="Times New Roman" w:hAnsi="Times New Roman" w:cs="Times New Roman"/>
        </w:rPr>
      </w:pPr>
      <w:r>
        <w:rPr>
          <w:rFonts w:ascii="Times New Roman" w:hAnsi="Times New Roman" w:cs="Times New Roman"/>
        </w:rPr>
        <w:t>Для того, чтобы улучшить качество водоснабжения на период строительства системы водоснабжения, предлагаются следующие мероприятия:</w:t>
      </w:r>
    </w:p>
    <w:p w:rsidR="005065A2" w:rsidRDefault="005065A2" w:rsidP="00866E62">
      <w:pPr>
        <w:pStyle w:val="a3"/>
        <w:numPr>
          <w:ilvl w:val="0"/>
          <w:numId w:val="38"/>
        </w:numPr>
        <w:spacing w:line="240" w:lineRule="auto"/>
        <w:jc w:val="both"/>
        <w:rPr>
          <w:rFonts w:ascii="Times New Roman" w:hAnsi="Times New Roman" w:cs="Times New Roman"/>
        </w:rPr>
      </w:pPr>
      <w:r>
        <w:rPr>
          <w:rFonts w:ascii="Times New Roman" w:hAnsi="Times New Roman" w:cs="Times New Roman"/>
        </w:rPr>
        <w:t>монтаж компактных установок обеззараживания воды раствором гипохлорита натрия на каждой из существующих скважин. Данные установки недорогие (от 30 до 40 тыс. руб.), небольшого размера, могут быть врезаны в подающий трубопровод каждой скважины, работают автоматически. Потребуется утепление существующих водобудок или устройство утепленного контейнера (размером приблизительно 1х1х1 м) и закуп расходного материала – гипохлорита натрия. Поставщик в Уральском регионе - ООО НПП "УралВОДГЕО";</w:t>
      </w:r>
    </w:p>
    <w:p w:rsidR="005065A2" w:rsidRPr="0077513A" w:rsidRDefault="005065A2" w:rsidP="00866E62">
      <w:pPr>
        <w:pStyle w:val="a3"/>
        <w:numPr>
          <w:ilvl w:val="0"/>
          <w:numId w:val="38"/>
        </w:numPr>
        <w:spacing w:line="240" w:lineRule="auto"/>
        <w:jc w:val="both"/>
        <w:rPr>
          <w:rFonts w:ascii="Times New Roman" w:hAnsi="Times New Roman" w:cs="Times New Roman"/>
        </w:rPr>
      </w:pPr>
      <w:r>
        <w:rPr>
          <w:rFonts w:ascii="Times New Roman" w:hAnsi="Times New Roman" w:cs="Times New Roman"/>
        </w:rPr>
        <w:t xml:space="preserve">для обеспечения </w:t>
      </w:r>
      <w:r w:rsidR="006F75CE">
        <w:rPr>
          <w:rFonts w:ascii="Times New Roman" w:hAnsi="Times New Roman" w:cs="Times New Roman"/>
        </w:rPr>
        <w:t>поселка</w:t>
      </w:r>
      <w:r>
        <w:rPr>
          <w:rFonts w:ascii="Times New Roman" w:hAnsi="Times New Roman" w:cs="Times New Roman"/>
        </w:rPr>
        <w:t xml:space="preserve"> противопожарным запасом воды в объеме 54 м</w:t>
      </w:r>
      <w:r w:rsidRPr="002E3E1B">
        <w:rPr>
          <w:rFonts w:ascii="Times New Roman" w:hAnsi="Times New Roman" w:cs="Times New Roman"/>
          <w:vertAlign w:val="superscript"/>
        </w:rPr>
        <w:t>3</w:t>
      </w:r>
      <w:r>
        <w:rPr>
          <w:rFonts w:ascii="Times New Roman" w:hAnsi="Times New Roman" w:cs="Times New Roman"/>
        </w:rPr>
        <w:t xml:space="preserve">/час предлагается до завершения строительства и пуска в эксплуатацию резервуаров запаса воды и трубопроводов системы водоснабжения выполнить временные противопожарные резервуары на территории застройки. В качестве резервуаров могут быть использованы железнодорожные цистерны, накопительные емкости </w:t>
      </w:r>
      <w:r>
        <w:rPr>
          <w:rFonts w:ascii="Times New Roman" w:hAnsi="Times New Roman" w:cs="Times New Roman"/>
        </w:rPr>
        <w:lastRenderedPageBreak/>
        <w:t xml:space="preserve">горизонтального исполнения из композитного стеклопластика, выпускаемые фирмой </w:t>
      </w:r>
      <w:r>
        <w:rPr>
          <w:rFonts w:ascii="Times New Roman" w:hAnsi="Times New Roman" w:cs="Times New Roman"/>
          <w:lang w:val="en-US"/>
        </w:rPr>
        <w:t>ECOVOD</w:t>
      </w:r>
      <w:r>
        <w:rPr>
          <w:rFonts w:ascii="Times New Roman" w:hAnsi="Times New Roman" w:cs="Times New Roman"/>
        </w:rPr>
        <w:t xml:space="preserve"> (филиал в г. Екатеринбурге) и др. Количество емкостей, их местоположение и материал необходимо определить проектом, </w:t>
      </w:r>
      <w:r w:rsidRPr="0077513A">
        <w:rPr>
          <w:rFonts w:ascii="Times New Roman" w:hAnsi="Times New Roman" w:cs="Times New Roman"/>
        </w:rPr>
        <w:t>исходя из технических возможностей планируемых к закупке мотопомп.</w:t>
      </w:r>
    </w:p>
    <w:p w:rsidR="005065A2" w:rsidRPr="0077513A" w:rsidRDefault="005065A2" w:rsidP="005065A2">
      <w:pPr>
        <w:pStyle w:val="a3"/>
        <w:spacing w:line="240" w:lineRule="auto"/>
        <w:ind w:firstLine="0"/>
        <w:jc w:val="both"/>
        <w:rPr>
          <w:rFonts w:ascii="Times New Roman" w:hAnsi="Times New Roman" w:cs="Times New Roman"/>
          <w:u w:val="single"/>
        </w:rPr>
      </w:pPr>
    </w:p>
    <w:p w:rsidR="005065A2" w:rsidRPr="0077513A" w:rsidRDefault="005065A2" w:rsidP="005065A2">
      <w:pPr>
        <w:pStyle w:val="a3"/>
        <w:spacing w:line="240" w:lineRule="auto"/>
        <w:ind w:firstLine="0"/>
        <w:jc w:val="both"/>
        <w:rPr>
          <w:rFonts w:ascii="Times New Roman" w:hAnsi="Times New Roman" w:cs="Times New Roman"/>
          <w:u w:val="single"/>
        </w:rPr>
      </w:pPr>
      <w:r w:rsidRPr="0077513A">
        <w:rPr>
          <w:rFonts w:ascii="Times New Roman" w:hAnsi="Times New Roman" w:cs="Times New Roman"/>
          <w:u w:val="single"/>
        </w:rPr>
        <w:t xml:space="preserve">Первоочередные мероприятия по системе водоснабжения </w:t>
      </w:r>
      <w:r>
        <w:rPr>
          <w:rFonts w:ascii="Times New Roman" w:hAnsi="Times New Roman" w:cs="Times New Roman"/>
          <w:u w:val="single"/>
        </w:rPr>
        <w:t>п. Сосьва</w:t>
      </w:r>
      <w:r w:rsidRPr="0077513A">
        <w:rPr>
          <w:rFonts w:ascii="Times New Roman" w:hAnsi="Times New Roman" w:cs="Times New Roman"/>
          <w:u w:val="single"/>
        </w:rPr>
        <w:t>:</w:t>
      </w:r>
    </w:p>
    <w:p w:rsidR="005065A2" w:rsidRPr="0077513A" w:rsidRDefault="005065A2" w:rsidP="005065A2">
      <w:pPr>
        <w:pStyle w:val="a3"/>
        <w:spacing w:line="240" w:lineRule="auto"/>
        <w:ind w:left="896" w:hanging="322"/>
        <w:jc w:val="both"/>
        <w:rPr>
          <w:rFonts w:ascii="Times New Roman" w:hAnsi="Times New Roman" w:cs="Times New Roman"/>
        </w:rPr>
      </w:pPr>
      <w:r w:rsidRPr="0077513A">
        <w:rPr>
          <w:rFonts w:ascii="Times New Roman" w:hAnsi="Times New Roman" w:cs="Times New Roman"/>
        </w:rPr>
        <w:t>1. Продолжение контроля качества воды в существующих скважинах. Внедрение системы обеззараживания воды (компактные установки обеззараживания раствором гипохлорита натрия) для существующих скважин.</w:t>
      </w:r>
    </w:p>
    <w:p w:rsidR="005065A2" w:rsidRPr="0077513A" w:rsidRDefault="005065A2" w:rsidP="005065A2">
      <w:pPr>
        <w:pStyle w:val="a3"/>
        <w:spacing w:line="240" w:lineRule="auto"/>
        <w:ind w:left="896" w:hanging="322"/>
        <w:jc w:val="both"/>
        <w:rPr>
          <w:rFonts w:ascii="Times New Roman" w:hAnsi="Times New Roman" w:cs="Times New Roman"/>
        </w:rPr>
      </w:pPr>
      <w:r w:rsidRPr="0077513A">
        <w:rPr>
          <w:rFonts w:ascii="Times New Roman" w:hAnsi="Times New Roman" w:cs="Times New Roman"/>
        </w:rPr>
        <w:t>2. Выполнение проекта и устройство временных противопожарных резервуаров в зоне существующей застройки. Закупка мотопомп для целей пожаротушения.</w:t>
      </w:r>
    </w:p>
    <w:p w:rsidR="005065A2" w:rsidRDefault="005065A2" w:rsidP="005065A2">
      <w:pPr>
        <w:pStyle w:val="a3"/>
        <w:spacing w:line="240" w:lineRule="auto"/>
        <w:ind w:left="882" w:hanging="308"/>
        <w:jc w:val="both"/>
        <w:rPr>
          <w:rFonts w:ascii="Times New Roman" w:hAnsi="Times New Roman" w:cs="Times New Roman"/>
        </w:rPr>
      </w:pPr>
      <w:r w:rsidRPr="0077513A">
        <w:rPr>
          <w:rFonts w:ascii="Times New Roman" w:hAnsi="Times New Roman" w:cs="Times New Roman"/>
        </w:rPr>
        <w:t xml:space="preserve">3. Выполнение проекта водоснабжения </w:t>
      </w:r>
      <w:r w:rsidR="006F75CE">
        <w:rPr>
          <w:rFonts w:ascii="Times New Roman" w:hAnsi="Times New Roman" w:cs="Times New Roman"/>
        </w:rPr>
        <w:t>поселка</w:t>
      </w:r>
      <w:r w:rsidRPr="0077513A">
        <w:rPr>
          <w:rFonts w:ascii="Times New Roman" w:hAnsi="Times New Roman" w:cs="Times New Roman"/>
        </w:rPr>
        <w:t xml:space="preserve"> (проектная и рабочая документация).</w:t>
      </w:r>
    </w:p>
    <w:p w:rsidR="005065A2" w:rsidRDefault="005065A2" w:rsidP="005065A2">
      <w:pPr>
        <w:pStyle w:val="a3"/>
        <w:spacing w:line="240" w:lineRule="auto"/>
        <w:ind w:left="826" w:hanging="286"/>
        <w:jc w:val="both"/>
        <w:rPr>
          <w:rFonts w:ascii="Times New Roman" w:hAnsi="Times New Roman" w:cs="Times New Roman"/>
        </w:rPr>
      </w:pPr>
      <w:r>
        <w:rPr>
          <w:rFonts w:ascii="Times New Roman" w:hAnsi="Times New Roman" w:cs="Times New Roman"/>
        </w:rPr>
        <w:t>2. Разведка, п</w:t>
      </w:r>
      <w:r w:rsidRPr="00AD3749">
        <w:rPr>
          <w:rFonts w:ascii="Times New Roman" w:hAnsi="Times New Roman" w:cs="Times New Roman"/>
        </w:rPr>
        <w:t>роектирование и бурение новых скважин</w:t>
      </w:r>
      <w:r>
        <w:rPr>
          <w:rFonts w:ascii="Times New Roman" w:hAnsi="Times New Roman" w:cs="Times New Roman"/>
        </w:rPr>
        <w:t xml:space="preserve"> с обязательным обустройством санитарно-защитных зон и установкой приборов учета. Монтаж установки обеззараживания воды и строительство пожарных резервуаров. Вывод из обращения существующих скважин.</w:t>
      </w:r>
    </w:p>
    <w:p w:rsidR="005065A2" w:rsidRDefault="005065A2" w:rsidP="005065A2">
      <w:pPr>
        <w:pStyle w:val="a3"/>
        <w:spacing w:line="240" w:lineRule="auto"/>
        <w:ind w:left="826" w:hanging="286"/>
        <w:jc w:val="both"/>
        <w:rPr>
          <w:rFonts w:ascii="Times New Roman" w:hAnsi="Times New Roman" w:cs="Times New Roman"/>
        </w:rPr>
      </w:pPr>
      <w:r>
        <w:rPr>
          <w:rFonts w:ascii="Times New Roman" w:hAnsi="Times New Roman" w:cs="Times New Roman"/>
        </w:rPr>
        <w:t>3. Поэтапное строительство водопроводной сети параллельно со строительством нового водозабора. Очередность строительства отдельных веток сети водоснабжения определяется при создании проектной и рабочей документации с расчетом подключения всех жилых и общественных зданий к водопроводной сети к расчетному сроку (</w:t>
      </w:r>
      <w:smartTag w:uri="urn:schemas-microsoft-com:office:smarttags" w:element="metricconverter">
        <w:smartTagPr>
          <w:attr w:name="ProductID" w:val="2031 г"/>
        </w:smartTagPr>
        <w:r>
          <w:rPr>
            <w:rFonts w:ascii="Times New Roman" w:hAnsi="Times New Roman" w:cs="Times New Roman"/>
          </w:rPr>
          <w:t>2031 г</w:t>
        </w:r>
      </w:smartTag>
      <w:r>
        <w:rPr>
          <w:rFonts w:ascii="Times New Roman" w:hAnsi="Times New Roman" w:cs="Times New Roman"/>
        </w:rPr>
        <w:t>.).</w:t>
      </w:r>
    </w:p>
    <w:p w:rsidR="000D01E3" w:rsidRDefault="000D01E3">
      <w:pPr>
        <w:spacing w:after="200" w:line="276" w:lineRule="auto"/>
      </w:pPr>
      <w:r>
        <w:br w:type="page"/>
      </w:r>
    </w:p>
    <w:p w:rsidR="003B06DE" w:rsidRDefault="00AF3923" w:rsidP="005065A2">
      <w:pPr>
        <w:pStyle w:val="3"/>
        <w:ind w:left="851"/>
        <w:jc w:val="center"/>
        <w:rPr>
          <w:rFonts w:ascii="Times New Roman" w:hAnsi="Times New Roman" w:cs="Times New Roman"/>
          <w:color w:val="auto"/>
        </w:rPr>
      </w:pPr>
      <w:bookmarkStart w:id="118" w:name="_Toc311113409"/>
      <w:bookmarkStart w:id="119" w:name="_Toc368927782"/>
      <w:r>
        <w:rPr>
          <w:rFonts w:ascii="Times New Roman" w:hAnsi="Times New Roman" w:cs="Times New Roman"/>
          <w:color w:val="auto"/>
        </w:rPr>
        <w:lastRenderedPageBreak/>
        <w:t>4</w:t>
      </w:r>
      <w:r w:rsidR="003B06DE" w:rsidRPr="008D2428">
        <w:rPr>
          <w:rFonts w:ascii="Times New Roman" w:hAnsi="Times New Roman" w:cs="Times New Roman"/>
          <w:color w:val="auto"/>
        </w:rPr>
        <w:t>.</w:t>
      </w:r>
      <w:r>
        <w:rPr>
          <w:rFonts w:ascii="Times New Roman" w:hAnsi="Times New Roman" w:cs="Times New Roman"/>
          <w:color w:val="auto"/>
        </w:rPr>
        <w:t>9</w:t>
      </w:r>
      <w:r w:rsidR="003B06DE" w:rsidRPr="008D2428">
        <w:rPr>
          <w:rFonts w:ascii="Times New Roman" w:hAnsi="Times New Roman" w:cs="Times New Roman"/>
          <w:color w:val="auto"/>
        </w:rPr>
        <w:t>.2</w:t>
      </w:r>
      <w:r w:rsidR="0053181F">
        <w:rPr>
          <w:rFonts w:ascii="Times New Roman" w:hAnsi="Times New Roman" w:cs="Times New Roman"/>
          <w:color w:val="auto"/>
        </w:rPr>
        <w:t>.</w:t>
      </w:r>
      <w:r w:rsidR="003B06DE" w:rsidRPr="008D2428">
        <w:rPr>
          <w:rFonts w:ascii="Times New Roman" w:hAnsi="Times New Roman" w:cs="Times New Roman"/>
          <w:color w:val="auto"/>
        </w:rPr>
        <w:t xml:space="preserve"> Водоотведение.</w:t>
      </w:r>
      <w:bookmarkEnd w:id="118"/>
      <w:bookmarkEnd w:id="119"/>
    </w:p>
    <w:p w:rsidR="003651B5" w:rsidRDefault="003651B5" w:rsidP="003651B5">
      <w:pPr>
        <w:pStyle w:val="a3"/>
        <w:spacing w:line="240" w:lineRule="auto"/>
        <w:ind w:firstLine="567"/>
        <w:jc w:val="both"/>
        <w:rPr>
          <w:rFonts w:ascii="Times New Roman" w:hAnsi="Times New Roman" w:cs="Times New Roman"/>
          <w:b/>
          <w:bCs/>
        </w:rPr>
      </w:pPr>
      <w:r>
        <w:rPr>
          <w:rFonts w:ascii="Times New Roman" w:hAnsi="Times New Roman" w:cs="Times New Roman"/>
          <w:b/>
          <w:bCs/>
        </w:rPr>
        <w:t>Общая часть</w:t>
      </w:r>
    </w:p>
    <w:p w:rsidR="003651B5" w:rsidRDefault="003651B5" w:rsidP="003651B5">
      <w:pPr>
        <w:pStyle w:val="a3"/>
        <w:spacing w:line="240" w:lineRule="auto"/>
        <w:ind w:firstLine="567"/>
        <w:jc w:val="both"/>
        <w:rPr>
          <w:rFonts w:ascii="Times New Roman" w:hAnsi="Times New Roman" w:cs="Times New Roman"/>
        </w:rPr>
      </w:pPr>
      <w:r w:rsidRPr="002E61E8">
        <w:rPr>
          <w:rFonts w:ascii="Times New Roman" w:hAnsi="Times New Roman" w:cs="Times New Roman"/>
        </w:rPr>
        <w:t xml:space="preserve">Раздел разработан на основании анализа исходных данные по системам водоснабжения, водоотведения и теплоснабжения </w:t>
      </w:r>
      <w:r>
        <w:rPr>
          <w:rFonts w:ascii="Times New Roman" w:hAnsi="Times New Roman" w:cs="Times New Roman"/>
        </w:rPr>
        <w:t>п</w:t>
      </w:r>
      <w:r w:rsidRPr="002E61E8">
        <w:rPr>
          <w:rFonts w:ascii="Times New Roman" w:hAnsi="Times New Roman" w:cs="Times New Roman"/>
        </w:rPr>
        <w:t xml:space="preserve">. </w:t>
      </w:r>
      <w:r>
        <w:rPr>
          <w:rFonts w:ascii="Times New Roman" w:hAnsi="Times New Roman" w:cs="Times New Roman"/>
        </w:rPr>
        <w:t>Сосьва</w:t>
      </w:r>
      <w:r w:rsidRPr="002E61E8">
        <w:rPr>
          <w:rFonts w:ascii="Times New Roman" w:hAnsi="Times New Roman" w:cs="Times New Roman"/>
        </w:rPr>
        <w:t xml:space="preserve">, представленных </w:t>
      </w:r>
      <w:r>
        <w:rPr>
          <w:rFonts w:ascii="Times New Roman" w:hAnsi="Times New Roman" w:cs="Times New Roman"/>
        </w:rPr>
        <w:t>ПТО МУП «Соцэнерго».</w:t>
      </w:r>
    </w:p>
    <w:p w:rsidR="003651B5" w:rsidRPr="002E61E8" w:rsidRDefault="003651B5" w:rsidP="003651B5">
      <w:pPr>
        <w:pStyle w:val="a3"/>
        <w:spacing w:line="240" w:lineRule="auto"/>
        <w:ind w:firstLine="567"/>
        <w:jc w:val="both"/>
        <w:rPr>
          <w:rFonts w:ascii="Times New Roman" w:hAnsi="Times New Roman" w:cs="Times New Roman"/>
        </w:rPr>
      </w:pPr>
      <w:r w:rsidRPr="002E61E8">
        <w:rPr>
          <w:rFonts w:ascii="Times New Roman" w:hAnsi="Times New Roman" w:cs="Times New Roman"/>
        </w:rPr>
        <w:t>Проектные решения приняты в соответствии с нормативными документами:</w:t>
      </w:r>
    </w:p>
    <w:p w:rsidR="003651B5" w:rsidRPr="002E61E8" w:rsidRDefault="003651B5" w:rsidP="00866E62">
      <w:pPr>
        <w:pStyle w:val="a3"/>
        <w:numPr>
          <w:ilvl w:val="0"/>
          <w:numId w:val="35"/>
        </w:numPr>
        <w:spacing w:line="240" w:lineRule="auto"/>
        <w:jc w:val="both"/>
        <w:rPr>
          <w:rFonts w:ascii="Times New Roman" w:hAnsi="Times New Roman" w:cs="Times New Roman"/>
        </w:rPr>
      </w:pPr>
      <w:r w:rsidRPr="002E61E8">
        <w:rPr>
          <w:rFonts w:ascii="Times New Roman" w:hAnsi="Times New Roman" w:cs="Times New Roman"/>
        </w:rPr>
        <w:t>НГПСО 1-2009.66 «Нормативы градостроительного проектирования Свердловской области»;</w:t>
      </w:r>
    </w:p>
    <w:p w:rsidR="003651B5" w:rsidRPr="002E61E8" w:rsidRDefault="003651B5" w:rsidP="00866E62">
      <w:pPr>
        <w:pStyle w:val="a3"/>
        <w:numPr>
          <w:ilvl w:val="0"/>
          <w:numId w:val="35"/>
        </w:numPr>
        <w:tabs>
          <w:tab w:val="clear" w:pos="1440"/>
          <w:tab w:val="num" w:pos="1287"/>
        </w:tabs>
        <w:spacing w:line="240" w:lineRule="auto"/>
        <w:ind w:left="1287"/>
        <w:jc w:val="both"/>
        <w:rPr>
          <w:rFonts w:ascii="Times New Roman" w:hAnsi="Times New Roman" w:cs="Times New Roman"/>
        </w:rPr>
      </w:pPr>
      <w:r w:rsidRPr="002E61E8">
        <w:rPr>
          <w:rFonts w:ascii="Times New Roman" w:hAnsi="Times New Roman" w:cs="Times New Roman"/>
        </w:rPr>
        <w:t>СНиП 2.04.03-85 "Канализация. Наружные сети и сооружения»;</w:t>
      </w:r>
    </w:p>
    <w:p w:rsidR="003651B5" w:rsidRDefault="003651B5" w:rsidP="003651B5">
      <w:pPr>
        <w:pStyle w:val="a3"/>
        <w:spacing w:line="240" w:lineRule="auto"/>
        <w:ind w:firstLine="567"/>
        <w:jc w:val="both"/>
        <w:rPr>
          <w:rFonts w:ascii="Times New Roman" w:hAnsi="Times New Roman" w:cs="Times New Roman"/>
          <w:b/>
          <w:bCs/>
        </w:rPr>
      </w:pPr>
      <w:r>
        <w:rPr>
          <w:rFonts w:ascii="Times New Roman" w:hAnsi="Times New Roman" w:cs="Times New Roman"/>
          <w:b/>
          <w:bCs/>
        </w:rPr>
        <w:t>Существующее положение</w:t>
      </w:r>
    </w:p>
    <w:p w:rsidR="003651B5" w:rsidRDefault="006F75CE" w:rsidP="003651B5">
      <w:pPr>
        <w:pStyle w:val="a3"/>
        <w:spacing w:line="240" w:lineRule="auto"/>
        <w:ind w:firstLine="567"/>
        <w:jc w:val="both"/>
        <w:rPr>
          <w:rFonts w:ascii="Times New Roman" w:hAnsi="Times New Roman" w:cs="Times New Roman"/>
        </w:rPr>
      </w:pPr>
      <w:r>
        <w:rPr>
          <w:rFonts w:ascii="Times New Roman" w:hAnsi="Times New Roman" w:cs="Times New Roman"/>
        </w:rPr>
        <w:t>Система канализации в п.</w:t>
      </w:r>
      <w:r w:rsidR="003651B5">
        <w:rPr>
          <w:rFonts w:ascii="Times New Roman" w:hAnsi="Times New Roman" w:cs="Times New Roman"/>
        </w:rPr>
        <w:t>Сосьва отсутствует. Вся существующая жилая и общественная застройка имеет индивидуальные выгребы и надворные туалеты.</w:t>
      </w:r>
    </w:p>
    <w:p w:rsidR="003651B5" w:rsidRDefault="003651B5" w:rsidP="003651B5">
      <w:pPr>
        <w:pStyle w:val="a3"/>
        <w:spacing w:line="240" w:lineRule="auto"/>
        <w:ind w:firstLine="567"/>
        <w:jc w:val="both"/>
        <w:rPr>
          <w:rFonts w:ascii="Times New Roman" w:hAnsi="Times New Roman" w:cs="Times New Roman"/>
          <w:b/>
        </w:rPr>
      </w:pPr>
      <w:r>
        <w:rPr>
          <w:rFonts w:ascii="Times New Roman" w:hAnsi="Times New Roman" w:cs="Times New Roman"/>
          <w:b/>
        </w:rPr>
        <w:t>Проектное предложение</w:t>
      </w:r>
    </w:p>
    <w:p w:rsidR="003651B5" w:rsidRDefault="003651B5" w:rsidP="003651B5">
      <w:pPr>
        <w:pStyle w:val="a3"/>
        <w:spacing w:line="240" w:lineRule="auto"/>
        <w:ind w:firstLine="567"/>
        <w:jc w:val="both"/>
        <w:rPr>
          <w:rFonts w:ascii="Times New Roman" w:hAnsi="Times New Roman" w:cs="Times New Roman"/>
        </w:rPr>
      </w:pPr>
      <w:r>
        <w:rPr>
          <w:rFonts w:ascii="Times New Roman" w:hAnsi="Times New Roman" w:cs="Times New Roman"/>
        </w:rPr>
        <w:t>Расчетный объем стоков принимается равным водопотреблению и составляет:</w:t>
      </w:r>
    </w:p>
    <w:p w:rsidR="003651B5" w:rsidRDefault="003651B5" w:rsidP="003651B5">
      <w:pPr>
        <w:pStyle w:val="a3"/>
        <w:spacing w:line="240" w:lineRule="auto"/>
        <w:ind w:firstLine="567"/>
        <w:jc w:val="both"/>
        <w:rPr>
          <w:rFonts w:ascii="Times New Roman" w:hAnsi="Times New Roman" w:cs="Times New Roman"/>
        </w:rPr>
      </w:pPr>
      <w:r>
        <w:rPr>
          <w:rFonts w:ascii="Times New Roman" w:hAnsi="Times New Roman" w:cs="Times New Roman"/>
        </w:rPr>
        <w:t>суточный – 91 м</w:t>
      </w:r>
      <w:r>
        <w:rPr>
          <w:rFonts w:ascii="Times New Roman" w:hAnsi="Times New Roman" w:cs="Times New Roman"/>
          <w:vertAlign w:val="superscript"/>
        </w:rPr>
        <w:t>3</w:t>
      </w:r>
      <w:r>
        <w:rPr>
          <w:rFonts w:ascii="Times New Roman" w:hAnsi="Times New Roman" w:cs="Times New Roman"/>
        </w:rPr>
        <w:t>/сут,</w:t>
      </w:r>
    </w:p>
    <w:p w:rsidR="003651B5" w:rsidRPr="007E0D66" w:rsidRDefault="003651B5" w:rsidP="003651B5">
      <w:pPr>
        <w:pStyle w:val="a3"/>
        <w:spacing w:line="240" w:lineRule="auto"/>
        <w:ind w:firstLine="567"/>
        <w:jc w:val="both"/>
        <w:rPr>
          <w:rFonts w:ascii="Times New Roman" w:hAnsi="Times New Roman" w:cs="Times New Roman"/>
        </w:rPr>
      </w:pPr>
      <w:r w:rsidRPr="0077513A">
        <w:rPr>
          <w:rFonts w:ascii="Times New Roman" w:hAnsi="Times New Roman" w:cs="Times New Roman"/>
        </w:rPr>
        <w:t>часовой – 9,66 м</w:t>
      </w:r>
      <w:r w:rsidRPr="0077513A">
        <w:rPr>
          <w:rFonts w:ascii="Times New Roman" w:hAnsi="Times New Roman" w:cs="Times New Roman"/>
          <w:vertAlign w:val="superscript"/>
        </w:rPr>
        <w:t>3</w:t>
      </w:r>
      <w:r w:rsidRPr="0077513A">
        <w:rPr>
          <w:rFonts w:ascii="Times New Roman" w:hAnsi="Times New Roman" w:cs="Times New Roman"/>
        </w:rPr>
        <w:t>/час.</w:t>
      </w:r>
    </w:p>
    <w:p w:rsidR="002662DB" w:rsidRDefault="003651B5" w:rsidP="002662DB">
      <w:pPr>
        <w:pStyle w:val="a3"/>
        <w:spacing w:line="240" w:lineRule="auto"/>
        <w:ind w:firstLine="567"/>
        <w:jc w:val="both"/>
        <w:rPr>
          <w:rFonts w:ascii="Times New Roman" w:hAnsi="Times New Roman" w:cs="Times New Roman"/>
        </w:rPr>
      </w:pPr>
      <w:r>
        <w:rPr>
          <w:rFonts w:ascii="Times New Roman" w:hAnsi="Times New Roman" w:cs="Times New Roman"/>
        </w:rPr>
        <w:t>Проектом предусматривается создание единой системы отведения бытовых стоков от всей застройки на блочные проектируемые очистные сооружения полной биологической очистки</w:t>
      </w:r>
      <w:r w:rsidRPr="00670EB9">
        <w:rPr>
          <w:rFonts w:ascii="Times New Roman" w:hAnsi="Times New Roman" w:cs="Times New Roman"/>
        </w:rPr>
        <w:t xml:space="preserve"> </w:t>
      </w:r>
      <w:r>
        <w:rPr>
          <w:rFonts w:ascii="Times New Roman" w:hAnsi="Times New Roman" w:cs="Times New Roman"/>
        </w:rPr>
        <w:t>производительностью 100 м</w:t>
      </w:r>
      <w:r>
        <w:rPr>
          <w:rFonts w:ascii="Times New Roman" w:hAnsi="Times New Roman" w:cs="Times New Roman"/>
          <w:vertAlign w:val="superscript"/>
        </w:rPr>
        <w:t>3</w:t>
      </w:r>
      <w:r>
        <w:rPr>
          <w:rFonts w:ascii="Times New Roman" w:hAnsi="Times New Roman" w:cs="Times New Roman"/>
        </w:rPr>
        <w:t xml:space="preserve">/сут. </w:t>
      </w:r>
    </w:p>
    <w:p w:rsidR="003651B5" w:rsidRPr="0004341F" w:rsidRDefault="003651B5" w:rsidP="003651B5">
      <w:pPr>
        <w:pStyle w:val="a3"/>
        <w:spacing w:line="240" w:lineRule="auto"/>
        <w:ind w:firstLine="567"/>
        <w:jc w:val="both"/>
        <w:rPr>
          <w:rFonts w:ascii="Times New Roman" w:hAnsi="Times New Roman" w:cs="Times New Roman"/>
        </w:rPr>
      </w:pPr>
      <w:r>
        <w:rPr>
          <w:rFonts w:ascii="Times New Roman" w:hAnsi="Times New Roman" w:cs="Times New Roman"/>
        </w:rPr>
        <w:t xml:space="preserve">Размещение очистных сооружений планируется на северо-западе за границей жилой застройки в самой низкой точке с устройством санитарно-защитной зоны </w:t>
      </w:r>
      <w:smartTag w:uri="urn:schemas-microsoft-com:office:smarttags" w:element="metricconverter">
        <w:smartTagPr>
          <w:attr w:name="ProductID" w:val="2031 г"/>
        </w:smartTagPr>
        <w:r>
          <w:rPr>
            <w:rFonts w:ascii="Times New Roman" w:hAnsi="Times New Roman" w:cs="Times New Roman"/>
          </w:rPr>
          <w:t>100 м</w:t>
        </w:r>
      </w:smartTag>
      <w:r>
        <w:rPr>
          <w:rFonts w:ascii="Times New Roman" w:hAnsi="Times New Roman" w:cs="Times New Roman"/>
        </w:rPr>
        <w:t xml:space="preserve">. Степень очистки (до норм для водоемов рыбохозяйственного или культурно-бытового использования) определяется организацией, выдающей технические условия на сброс. Сброс очищенных стоков предусматривается в р. Сосьва за границами </w:t>
      </w:r>
      <w:r w:rsidR="006F75CE">
        <w:rPr>
          <w:rFonts w:ascii="Times New Roman" w:hAnsi="Times New Roman" w:cs="Times New Roman"/>
        </w:rPr>
        <w:t>поселка</w:t>
      </w:r>
      <w:r>
        <w:rPr>
          <w:rFonts w:ascii="Times New Roman" w:hAnsi="Times New Roman" w:cs="Times New Roman"/>
        </w:rPr>
        <w:t xml:space="preserve">. </w:t>
      </w:r>
    </w:p>
    <w:p w:rsidR="002662DB" w:rsidRPr="002662DB" w:rsidRDefault="002662DB" w:rsidP="002662DB">
      <w:pPr>
        <w:ind w:firstLine="360"/>
        <w:jc w:val="both"/>
      </w:pPr>
      <w:r w:rsidRPr="002662DB">
        <w:t>Подача сточных вод от застройки выполняется в самотечно-напорном режиме. Сточные воды от застройки южной части ул. Клубная и ул. Молодежная в самотечном режиме поступают на канализационную насосную станцию (КНС), размещенную в южной части поселка на ул.Молодежная. От КНС стоки по напорному трубопроводу поступают в колодец-гаситель (КГ) у дома №13 по ул. Клубная и далее по самотечным сетям поступают на очистные сооружения. Рельеф местности северной части поселка позволяет осуществить отведение стоков от застройки и передачу их на очистные сооружения в самотечном режиме.</w:t>
      </w:r>
    </w:p>
    <w:p w:rsidR="002662DB" w:rsidRPr="002662DB" w:rsidRDefault="002662DB" w:rsidP="002662DB">
      <w:pPr>
        <w:ind w:firstLine="360"/>
        <w:jc w:val="both"/>
      </w:pPr>
      <w:r w:rsidRPr="002662DB">
        <w:t>Диаметр трубопроводов и детальная трассировка сетей определяются при рабочем проектировании.</w:t>
      </w:r>
    </w:p>
    <w:p w:rsidR="003651B5" w:rsidRDefault="003651B5" w:rsidP="003651B5">
      <w:pPr>
        <w:ind w:firstLine="360"/>
        <w:jc w:val="both"/>
      </w:pPr>
      <w:r>
        <w:t xml:space="preserve">Материал проектируемых трубопроводов – чугун, диаметр определяется при детальном проектировании, но не менее </w:t>
      </w:r>
      <w:smartTag w:uri="urn:schemas-microsoft-com:office:smarttags" w:element="metricconverter">
        <w:smartTagPr>
          <w:attr w:name="ProductID" w:val="2031 г"/>
        </w:smartTagPr>
        <w:r>
          <w:t>150 мм</w:t>
        </w:r>
      </w:smartTag>
      <w:r>
        <w:t>.</w:t>
      </w:r>
    </w:p>
    <w:p w:rsidR="003651B5" w:rsidRDefault="003651B5" w:rsidP="003651B5">
      <w:pPr>
        <w:ind w:firstLine="360"/>
        <w:jc w:val="both"/>
        <w:rPr>
          <w:u w:val="single"/>
        </w:rPr>
      </w:pPr>
      <w:r w:rsidRPr="00DC1183">
        <w:rPr>
          <w:u w:val="single"/>
        </w:rPr>
        <w:t xml:space="preserve">Первоочередные мероприятия по системе водоотведения </w:t>
      </w:r>
      <w:r>
        <w:rPr>
          <w:u w:val="single"/>
        </w:rPr>
        <w:t>п. Сосьва</w:t>
      </w:r>
    </w:p>
    <w:p w:rsidR="003651B5" w:rsidRDefault="003651B5" w:rsidP="00866E62">
      <w:pPr>
        <w:numPr>
          <w:ilvl w:val="0"/>
          <w:numId w:val="39"/>
        </w:numPr>
        <w:tabs>
          <w:tab w:val="num" w:pos="720"/>
        </w:tabs>
        <w:ind w:left="720"/>
        <w:jc w:val="both"/>
      </w:pPr>
      <w:r>
        <w:t>Получение технических условий на сброс очищенных стоков в р. Сосьва.</w:t>
      </w:r>
    </w:p>
    <w:p w:rsidR="003651B5" w:rsidRDefault="003651B5" w:rsidP="00866E62">
      <w:pPr>
        <w:numPr>
          <w:ilvl w:val="0"/>
          <w:numId w:val="39"/>
        </w:numPr>
        <w:tabs>
          <w:tab w:val="num" w:pos="720"/>
        </w:tabs>
        <w:ind w:left="720"/>
        <w:jc w:val="both"/>
      </w:pPr>
      <w:r>
        <w:t>Разработка проекта очистных сооружений.</w:t>
      </w:r>
    </w:p>
    <w:p w:rsidR="003651B5" w:rsidRDefault="003651B5" w:rsidP="00866E62">
      <w:pPr>
        <w:numPr>
          <w:ilvl w:val="0"/>
          <w:numId w:val="39"/>
        </w:numPr>
        <w:tabs>
          <w:tab w:val="num" w:pos="720"/>
        </w:tabs>
        <w:ind w:left="720"/>
        <w:jc w:val="both"/>
      </w:pPr>
      <w:r>
        <w:t xml:space="preserve">Разработка схемы бытовой канализации </w:t>
      </w:r>
      <w:r w:rsidR="006F75CE">
        <w:t>поселка</w:t>
      </w:r>
      <w:r>
        <w:t xml:space="preserve">, в которой необходимо предусмотреть поэтапное строительство сети параллельно со строительством очистных сооружений. </w:t>
      </w:r>
    </w:p>
    <w:p w:rsidR="003651B5" w:rsidRDefault="003651B5" w:rsidP="00866E62">
      <w:pPr>
        <w:numPr>
          <w:ilvl w:val="0"/>
          <w:numId w:val="39"/>
        </w:numPr>
        <w:tabs>
          <w:tab w:val="num" w:pos="720"/>
        </w:tabs>
        <w:ind w:left="720"/>
        <w:jc w:val="both"/>
      </w:pPr>
      <w:r>
        <w:t>Параллельное строительство очистных сооружений и канализационной сети.</w:t>
      </w:r>
      <w:r w:rsidRPr="00A14B96">
        <w:t xml:space="preserve"> </w:t>
      </w:r>
      <w:r>
        <w:t>К расчетному сроку (</w:t>
      </w:r>
      <w:smartTag w:uri="urn:schemas-microsoft-com:office:smarttags" w:element="metricconverter">
        <w:smartTagPr>
          <w:attr w:name="ProductID" w:val="2031 г"/>
        </w:smartTagPr>
        <w:r>
          <w:t>2031 г</w:t>
        </w:r>
      </w:smartTag>
      <w:r>
        <w:t>.) бытовые стоки от всей застройки должны поступать на очистные сооружения.</w:t>
      </w:r>
    </w:p>
    <w:p w:rsidR="000D01E3" w:rsidRDefault="000D01E3">
      <w:pPr>
        <w:spacing w:after="200" w:line="276" w:lineRule="auto"/>
      </w:pPr>
      <w:r>
        <w:br w:type="page"/>
      </w:r>
    </w:p>
    <w:p w:rsidR="003B06DE" w:rsidRDefault="00AF3923" w:rsidP="003651B5">
      <w:pPr>
        <w:pStyle w:val="3"/>
        <w:ind w:firstLine="851"/>
        <w:jc w:val="center"/>
        <w:rPr>
          <w:rFonts w:ascii="Times New Roman" w:hAnsi="Times New Roman" w:cs="Times New Roman"/>
          <w:color w:val="auto"/>
        </w:rPr>
      </w:pPr>
      <w:bookmarkStart w:id="120" w:name="_Toc311113410"/>
      <w:bookmarkStart w:id="121" w:name="_Toc368927783"/>
      <w:r>
        <w:rPr>
          <w:rFonts w:ascii="Times New Roman" w:hAnsi="Times New Roman" w:cs="Times New Roman"/>
          <w:color w:val="auto"/>
        </w:rPr>
        <w:lastRenderedPageBreak/>
        <w:t>4</w:t>
      </w:r>
      <w:r w:rsidR="003B06DE" w:rsidRPr="008D2428">
        <w:rPr>
          <w:rFonts w:ascii="Times New Roman" w:hAnsi="Times New Roman" w:cs="Times New Roman"/>
          <w:color w:val="auto"/>
        </w:rPr>
        <w:t>.</w:t>
      </w:r>
      <w:r>
        <w:rPr>
          <w:rFonts w:ascii="Times New Roman" w:hAnsi="Times New Roman" w:cs="Times New Roman"/>
          <w:color w:val="auto"/>
        </w:rPr>
        <w:t>9</w:t>
      </w:r>
      <w:r w:rsidR="003B06DE" w:rsidRPr="008D2428">
        <w:rPr>
          <w:rFonts w:ascii="Times New Roman" w:hAnsi="Times New Roman" w:cs="Times New Roman"/>
          <w:color w:val="auto"/>
        </w:rPr>
        <w:t xml:space="preserve">.3. </w:t>
      </w:r>
      <w:bookmarkEnd w:id="120"/>
      <w:r w:rsidR="00074273">
        <w:rPr>
          <w:rFonts w:ascii="Times New Roman" w:hAnsi="Times New Roman" w:cs="Times New Roman"/>
          <w:color w:val="auto"/>
        </w:rPr>
        <w:t>Теплоснабжение.</w:t>
      </w:r>
      <w:bookmarkEnd w:id="121"/>
    </w:p>
    <w:p w:rsidR="00640761" w:rsidRDefault="00640761" w:rsidP="00640761">
      <w:pPr>
        <w:pStyle w:val="a3"/>
        <w:spacing w:line="240" w:lineRule="auto"/>
        <w:ind w:firstLine="567"/>
        <w:jc w:val="both"/>
        <w:rPr>
          <w:rFonts w:ascii="Times New Roman" w:hAnsi="Times New Roman" w:cs="Times New Roman"/>
          <w:b/>
        </w:rPr>
      </w:pPr>
      <w:r>
        <w:rPr>
          <w:rFonts w:ascii="Times New Roman" w:hAnsi="Times New Roman" w:cs="Times New Roman"/>
          <w:b/>
        </w:rPr>
        <w:t>Общая часть</w:t>
      </w:r>
    </w:p>
    <w:p w:rsidR="00640761" w:rsidRDefault="00640761" w:rsidP="00640761">
      <w:pPr>
        <w:pStyle w:val="a3"/>
        <w:spacing w:line="240" w:lineRule="auto"/>
        <w:ind w:firstLine="567"/>
        <w:jc w:val="both"/>
        <w:rPr>
          <w:rFonts w:ascii="Times New Roman" w:hAnsi="Times New Roman" w:cs="Times New Roman"/>
        </w:rPr>
      </w:pPr>
      <w:r>
        <w:rPr>
          <w:rFonts w:ascii="Times New Roman" w:hAnsi="Times New Roman" w:cs="Times New Roman"/>
        </w:rPr>
        <w:t>Раздел разработан на основании анализа исходных данных:</w:t>
      </w:r>
    </w:p>
    <w:p w:rsidR="00640761" w:rsidRDefault="00640761" w:rsidP="00640761">
      <w:pPr>
        <w:pStyle w:val="a3"/>
        <w:numPr>
          <w:ilvl w:val="0"/>
          <w:numId w:val="35"/>
        </w:numPr>
        <w:tabs>
          <w:tab w:val="clear" w:pos="1440"/>
          <w:tab w:val="num" w:pos="1287"/>
        </w:tabs>
        <w:spacing w:line="240" w:lineRule="auto"/>
        <w:ind w:left="1287"/>
        <w:jc w:val="both"/>
        <w:rPr>
          <w:rFonts w:ascii="Times New Roman" w:hAnsi="Times New Roman" w:cs="Times New Roman"/>
        </w:rPr>
      </w:pPr>
      <w:r>
        <w:rPr>
          <w:rFonts w:ascii="Times New Roman" w:hAnsi="Times New Roman" w:cs="Times New Roman"/>
        </w:rPr>
        <w:t>геодезическая съемка М 1:5000.</w:t>
      </w:r>
    </w:p>
    <w:p w:rsidR="00640761" w:rsidRDefault="00640761" w:rsidP="00640761">
      <w:pPr>
        <w:pStyle w:val="a3"/>
        <w:spacing w:line="240" w:lineRule="auto"/>
        <w:ind w:firstLine="567"/>
        <w:jc w:val="both"/>
        <w:rPr>
          <w:rFonts w:ascii="Times New Roman" w:hAnsi="Times New Roman" w:cs="Times New Roman"/>
        </w:rPr>
      </w:pPr>
      <w:r>
        <w:rPr>
          <w:rFonts w:ascii="Times New Roman" w:hAnsi="Times New Roman" w:cs="Times New Roman"/>
        </w:rPr>
        <w:t>Проектные решения приняты в соответствии с нормативными документами:</w:t>
      </w:r>
    </w:p>
    <w:p w:rsidR="00640761" w:rsidRDefault="00640761" w:rsidP="00640761">
      <w:pPr>
        <w:pStyle w:val="a3"/>
        <w:numPr>
          <w:ilvl w:val="0"/>
          <w:numId w:val="35"/>
        </w:numPr>
        <w:tabs>
          <w:tab w:val="clear" w:pos="1440"/>
          <w:tab w:val="num" w:pos="1287"/>
        </w:tabs>
        <w:spacing w:line="240" w:lineRule="auto"/>
        <w:ind w:left="1287"/>
        <w:jc w:val="both"/>
        <w:rPr>
          <w:rFonts w:ascii="Times New Roman" w:hAnsi="Times New Roman" w:cs="Times New Roman"/>
        </w:rPr>
      </w:pPr>
      <w:r>
        <w:rPr>
          <w:rFonts w:ascii="Times New Roman" w:hAnsi="Times New Roman" w:cs="Times New Roman"/>
        </w:rPr>
        <w:t>НГПСО 1-2009.66 «Нормативы градостроительного проектирования Свердловской области»;</w:t>
      </w:r>
    </w:p>
    <w:p w:rsidR="00640761" w:rsidRDefault="00640761" w:rsidP="00640761">
      <w:pPr>
        <w:pStyle w:val="a3"/>
        <w:numPr>
          <w:ilvl w:val="0"/>
          <w:numId w:val="35"/>
        </w:numPr>
        <w:tabs>
          <w:tab w:val="clear" w:pos="1440"/>
          <w:tab w:val="num" w:pos="1287"/>
        </w:tabs>
        <w:spacing w:line="240" w:lineRule="auto"/>
        <w:ind w:left="1287"/>
        <w:jc w:val="both"/>
        <w:rPr>
          <w:rFonts w:ascii="Times New Roman" w:hAnsi="Times New Roman" w:cs="Times New Roman"/>
        </w:rPr>
      </w:pPr>
      <w:r>
        <w:rPr>
          <w:rFonts w:ascii="Times New Roman" w:hAnsi="Times New Roman" w:cs="Times New Roman"/>
        </w:rPr>
        <w:t>СНиП 41-02-2003 "Тепловые сети";</w:t>
      </w:r>
    </w:p>
    <w:p w:rsidR="00640761" w:rsidRDefault="00640761" w:rsidP="00640761">
      <w:pPr>
        <w:pStyle w:val="a3"/>
        <w:numPr>
          <w:ilvl w:val="0"/>
          <w:numId w:val="35"/>
        </w:numPr>
        <w:tabs>
          <w:tab w:val="clear" w:pos="1440"/>
          <w:tab w:val="num" w:pos="1287"/>
        </w:tabs>
        <w:spacing w:line="240" w:lineRule="auto"/>
        <w:ind w:left="1287"/>
        <w:jc w:val="both"/>
        <w:rPr>
          <w:rFonts w:ascii="Times New Roman" w:hAnsi="Times New Roman" w:cs="Times New Roman"/>
        </w:rPr>
      </w:pPr>
      <w:r>
        <w:rPr>
          <w:rFonts w:ascii="Times New Roman" w:hAnsi="Times New Roman" w:cs="Times New Roman"/>
        </w:rPr>
        <w:t>СНиП 23-01-99 «Строительная климатология»;</w:t>
      </w:r>
    </w:p>
    <w:p w:rsidR="00640761" w:rsidRDefault="00640761" w:rsidP="00640761">
      <w:pPr>
        <w:pStyle w:val="a3"/>
        <w:numPr>
          <w:ilvl w:val="0"/>
          <w:numId w:val="35"/>
        </w:numPr>
        <w:tabs>
          <w:tab w:val="clear" w:pos="1440"/>
          <w:tab w:val="num" w:pos="1287"/>
        </w:tabs>
        <w:spacing w:line="240" w:lineRule="auto"/>
        <w:ind w:left="1287"/>
        <w:jc w:val="both"/>
        <w:rPr>
          <w:rFonts w:ascii="Times New Roman" w:hAnsi="Times New Roman" w:cs="Times New Roman"/>
        </w:rPr>
      </w:pPr>
      <w:r>
        <w:rPr>
          <w:rFonts w:ascii="Times New Roman" w:hAnsi="Times New Roman" w:cs="Times New Roman"/>
        </w:rPr>
        <w:t xml:space="preserve">СНиП </w:t>
      </w:r>
      <w:r>
        <w:rPr>
          <w:rFonts w:ascii="Times New Roman" w:hAnsi="Times New Roman" w:cs="Times New Roman"/>
          <w:lang w:val="en-US"/>
        </w:rPr>
        <w:t>II</w:t>
      </w:r>
      <w:r>
        <w:rPr>
          <w:rFonts w:ascii="Times New Roman" w:hAnsi="Times New Roman" w:cs="Times New Roman"/>
        </w:rPr>
        <w:t>-35-76 «Котельные установки»;</w:t>
      </w:r>
    </w:p>
    <w:p w:rsidR="00640761" w:rsidRDefault="00640761" w:rsidP="00640761">
      <w:pPr>
        <w:pStyle w:val="a3"/>
        <w:numPr>
          <w:ilvl w:val="0"/>
          <w:numId w:val="35"/>
        </w:numPr>
        <w:tabs>
          <w:tab w:val="clear" w:pos="1440"/>
          <w:tab w:val="num" w:pos="1287"/>
        </w:tabs>
        <w:spacing w:line="240" w:lineRule="auto"/>
        <w:ind w:left="1287"/>
        <w:jc w:val="both"/>
        <w:rPr>
          <w:rFonts w:ascii="Times New Roman" w:hAnsi="Times New Roman" w:cs="Times New Roman"/>
        </w:rPr>
      </w:pPr>
      <w:r>
        <w:rPr>
          <w:rFonts w:ascii="Times New Roman" w:hAnsi="Times New Roman" w:cs="Times New Roman"/>
        </w:rPr>
        <w:t>СП 41-104-2000 «Проектирование автономных источников теплоснабжения»;</w:t>
      </w:r>
    </w:p>
    <w:p w:rsidR="00640761" w:rsidRDefault="00640761" w:rsidP="00640761">
      <w:pPr>
        <w:pStyle w:val="a3"/>
        <w:numPr>
          <w:ilvl w:val="0"/>
          <w:numId w:val="35"/>
        </w:numPr>
        <w:tabs>
          <w:tab w:val="clear" w:pos="1440"/>
          <w:tab w:val="num" w:pos="1287"/>
        </w:tabs>
        <w:spacing w:line="240" w:lineRule="auto"/>
        <w:ind w:left="1287"/>
        <w:jc w:val="both"/>
        <w:rPr>
          <w:rFonts w:ascii="Times New Roman" w:hAnsi="Times New Roman" w:cs="Times New Roman"/>
        </w:rPr>
      </w:pPr>
      <w:r>
        <w:rPr>
          <w:rFonts w:ascii="Times New Roman" w:hAnsi="Times New Roman" w:cs="Times New Roman"/>
        </w:rPr>
        <w:t>«Методика определения количеств тепловой энергии и теплоносителя в водяных системах коммунального теплоснабжения» МДС 41-4.2000</w:t>
      </w:r>
    </w:p>
    <w:p w:rsidR="00640761" w:rsidRDefault="00640761" w:rsidP="00640761">
      <w:pPr>
        <w:pStyle w:val="a3"/>
        <w:spacing w:line="240" w:lineRule="auto"/>
        <w:ind w:firstLine="567"/>
        <w:jc w:val="both"/>
        <w:rPr>
          <w:rFonts w:ascii="Times New Roman" w:hAnsi="Times New Roman" w:cs="Times New Roman"/>
          <w:b/>
        </w:rPr>
      </w:pPr>
    </w:p>
    <w:p w:rsidR="00640761" w:rsidRDefault="00640761" w:rsidP="00640761">
      <w:pPr>
        <w:pStyle w:val="a3"/>
        <w:spacing w:line="240" w:lineRule="auto"/>
        <w:ind w:firstLine="567"/>
        <w:jc w:val="both"/>
        <w:rPr>
          <w:rFonts w:ascii="Times New Roman" w:hAnsi="Times New Roman" w:cs="Times New Roman"/>
          <w:b/>
        </w:rPr>
      </w:pPr>
      <w:r>
        <w:rPr>
          <w:rFonts w:ascii="Times New Roman" w:hAnsi="Times New Roman" w:cs="Times New Roman"/>
          <w:b/>
        </w:rPr>
        <w:t>Климатологические данные для проектирования</w:t>
      </w:r>
    </w:p>
    <w:p w:rsidR="00640761" w:rsidRDefault="00640761" w:rsidP="00640761">
      <w:pPr>
        <w:pStyle w:val="a3"/>
        <w:spacing w:line="240" w:lineRule="auto"/>
        <w:ind w:left="567" w:firstLine="0"/>
        <w:jc w:val="both"/>
        <w:rPr>
          <w:rFonts w:ascii="Times New Roman" w:hAnsi="Times New Roman" w:cs="Times New Roman"/>
        </w:rPr>
      </w:pPr>
      <w:r>
        <w:rPr>
          <w:rFonts w:ascii="Times New Roman" w:hAnsi="Times New Roman" w:cs="Times New Roman"/>
        </w:rPr>
        <w:t>Расчетная температура наружного воздуха для проектирования</w:t>
      </w:r>
    </w:p>
    <w:p w:rsidR="00640761" w:rsidRDefault="00640761" w:rsidP="00640761">
      <w:pPr>
        <w:pStyle w:val="a3"/>
        <w:spacing w:line="240" w:lineRule="auto"/>
        <w:ind w:left="567" w:firstLine="0"/>
        <w:jc w:val="both"/>
        <w:rPr>
          <w:rFonts w:ascii="Times New Roman" w:hAnsi="Times New Roman" w:cs="Times New Roman"/>
        </w:rPr>
      </w:pPr>
      <w:r>
        <w:rPr>
          <w:rFonts w:ascii="Times New Roman" w:hAnsi="Times New Roman" w:cs="Times New Roman"/>
        </w:rPr>
        <w:t>отопления и вентиляции                                                                            -39ºС</w:t>
      </w:r>
    </w:p>
    <w:p w:rsidR="00640761" w:rsidRDefault="00640761" w:rsidP="00640761">
      <w:pPr>
        <w:pStyle w:val="a3"/>
        <w:spacing w:line="240" w:lineRule="auto"/>
        <w:ind w:left="567" w:firstLine="0"/>
        <w:jc w:val="both"/>
        <w:rPr>
          <w:rFonts w:ascii="Times New Roman" w:hAnsi="Times New Roman" w:cs="Times New Roman"/>
        </w:rPr>
      </w:pPr>
    </w:p>
    <w:p w:rsidR="00640761" w:rsidRDefault="00640761" w:rsidP="00640761">
      <w:pPr>
        <w:pStyle w:val="a3"/>
        <w:spacing w:line="240" w:lineRule="auto"/>
        <w:ind w:left="567" w:firstLine="0"/>
        <w:jc w:val="both"/>
        <w:rPr>
          <w:rFonts w:ascii="Times New Roman" w:hAnsi="Times New Roman" w:cs="Times New Roman"/>
        </w:rPr>
      </w:pPr>
      <w:r>
        <w:rPr>
          <w:rFonts w:ascii="Times New Roman" w:hAnsi="Times New Roman" w:cs="Times New Roman"/>
        </w:rPr>
        <w:t>Средняя температура наружного воздуха за отопительный</w:t>
      </w:r>
    </w:p>
    <w:p w:rsidR="00640761" w:rsidRDefault="00640761" w:rsidP="00640761">
      <w:pPr>
        <w:pStyle w:val="a3"/>
        <w:spacing w:line="240" w:lineRule="auto"/>
        <w:ind w:left="567" w:firstLine="0"/>
        <w:jc w:val="both"/>
        <w:rPr>
          <w:rFonts w:ascii="Times New Roman" w:hAnsi="Times New Roman" w:cs="Times New Roman"/>
        </w:rPr>
      </w:pPr>
      <w:r>
        <w:rPr>
          <w:rFonts w:ascii="Times New Roman" w:hAnsi="Times New Roman" w:cs="Times New Roman"/>
        </w:rPr>
        <w:t>период                                                                                                         -7,5°С</w:t>
      </w:r>
    </w:p>
    <w:p w:rsidR="00640761" w:rsidRDefault="00640761" w:rsidP="00640761">
      <w:pPr>
        <w:pStyle w:val="a3"/>
        <w:spacing w:line="240" w:lineRule="auto"/>
        <w:ind w:left="567" w:firstLine="0"/>
        <w:jc w:val="both"/>
        <w:rPr>
          <w:rFonts w:ascii="Times New Roman" w:hAnsi="Times New Roman" w:cs="Times New Roman"/>
        </w:rPr>
      </w:pPr>
    </w:p>
    <w:p w:rsidR="00640761" w:rsidRDefault="00640761" w:rsidP="00640761">
      <w:pPr>
        <w:pStyle w:val="a3"/>
        <w:spacing w:line="240" w:lineRule="auto"/>
        <w:ind w:left="567" w:firstLine="0"/>
        <w:jc w:val="both"/>
        <w:rPr>
          <w:rFonts w:ascii="Times New Roman" w:hAnsi="Times New Roman" w:cs="Times New Roman"/>
        </w:rPr>
      </w:pPr>
      <w:r>
        <w:rPr>
          <w:rFonts w:ascii="Times New Roman" w:hAnsi="Times New Roman" w:cs="Times New Roman"/>
        </w:rPr>
        <w:t>Продолжительность отопительного периода                                         245суток</w:t>
      </w:r>
    </w:p>
    <w:p w:rsidR="00640761" w:rsidRPr="00CC05AB" w:rsidRDefault="00640761" w:rsidP="00640761">
      <w:pPr>
        <w:pStyle w:val="a3"/>
        <w:spacing w:line="240" w:lineRule="auto"/>
        <w:ind w:firstLine="567"/>
        <w:jc w:val="both"/>
        <w:rPr>
          <w:rFonts w:ascii="Times New Roman" w:hAnsi="Times New Roman" w:cs="Times New Roman"/>
          <w:b/>
        </w:rPr>
      </w:pPr>
    </w:p>
    <w:p w:rsidR="00640761" w:rsidRDefault="00640761" w:rsidP="00640761">
      <w:pPr>
        <w:pStyle w:val="a3"/>
        <w:spacing w:line="240" w:lineRule="auto"/>
        <w:ind w:firstLine="567"/>
        <w:jc w:val="both"/>
        <w:rPr>
          <w:rFonts w:ascii="Times New Roman" w:hAnsi="Times New Roman" w:cs="Times New Roman"/>
          <w:b/>
        </w:rPr>
      </w:pPr>
      <w:r>
        <w:rPr>
          <w:rFonts w:ascii="Times New Roman" w:hAnsi="Times New Roman" w:cs="Times New Roman"/>
          <w:b/>
        </w:rPr>
        <w:t>Существующее положение</w:t>
      </w:r>
    </w:p>
    <w:p w:rsidR="00640761" w:rsidRDefault="00640761" w:rsidP="00640761">
      <w:pPr>
        <w:ind w:firstLine="567"/>
        <w:jc w:val="both"/>
      </w:pPr>
      <w:r w:rsidRPr="00F02096">
        <w:t>Источником теплоснабжения пот</w:t>
      </w:r>
      <w:r>
        <w:t>ребителей в пос. Сосьва</w:t>
      </w:r>
      <w:r w:rsidRPr="00F02096">
        <w:t xml:space="preserve"> является </w:t>
      </w:r>
      <w:r>
        <w:t>печное отопление. Вид топлива – дрова. Централизованное теплоснабжение в поселке отсутствует.</w:t>
      </w:r>
    </w:p>
    <w:p w:rsidR="00640761" w:rsidRDefault="00640761" w:rsidP="00640761">
      <w:pPr>
        <w:pStyle w:val="a3"/>
        <w:spacing w:line="240" w:lineRule="auto"/>
        <w:ind w:firstLine="567"/>
        <w:jc w:val="both"/>
        <w:rPr>
          <w:rFonts w:ascii="Times New Roman" w:hAnsi="Times New Roman" w:cs="Times New Roman"/>
          <w:b/>
        </w:rPr>
      </w:pPr>
      <w:r>
        <w:rPr>
          <w:rFonts w:ascii="Times New Roman" w:hAnsi="Times New Roman" w:cs="Times New Roman"/>
          <w:b/>
        </w:rPr>
        <w:t>Проектные решения</w:t>
      </w:r>
    </w:p>
    <w:p w:rsidR="00640761" w:rsidRDefault="00640761" w:rsidP="00640761">
      <w:pPr>
        <w:ind w:firstLine="567"/>
        <w:jc w:val="both"/>
      </w:pPr>
      <w:r w:rsidRPr="00863749">
        <w:t>Проектом Генерального плана предусматривается</w:t>
      </w:r>
      <w:r>
        <w:t xml:space="preserve"> строительство двух котельных</w:t>
      </w:r>
      <w:r w:rsidRPr="00640761">
        <w:t xml:space="preserve"> </w:t>
      </w:r>
      <w:r>
        <w:t xml:space="preserve">мазутном топливе. </w:t>
      </w:r>
    </w:p>
    <w:p w:rsidR="00640761" w:rsidRDefault="00640761" w:rsidP="00640761">
      <w:pPr>
        <w:ind w:firstLine="567"/>
        <w:jc w:val="both"/>
      </w:pPr>
      <w:r>
        <w:t>Котельная № 1 предусмотрена для покрытия тепловых нагрузок на отопление, вентиляцию и горячее водоснабжение общественных объектов и индивидуальной жилой застройки:</w:t>
      </w:r>
    </w:p>
    <w:p w:rsidR="00640761" w:rsidRDefault="00640761" w:rsidP="00640761">
      <w:pPr>
        <w:numPr>
          <w:ilvl w:val="0"/>
          <w:numId w:val="41"/>
        </w:numPr>
        <w:jc w:val="both"/>
      </w:pPr>
      <w:r w:rsidRPr="00C53B1A">
        <w:t xml:space="preserve">База отдыха </w:t>
      </w:r>
      <w:r w:rsidR="000749F2">
        <w:t>на 20 мест</w:t>
      </w:r>
      <w:r w:rsidRPr="00C53B1A">
        <w:t>, охотничий домик, прокат туристического и спортивного снаряжения (проект)</w:t>
      </w:r>
      <w:r>
        <w:t>;</w:t>
      </w:r>
    </w:p>
    <w:p w:rsidR="00640761" w:rsidRDefault="00640761" w:rsidP="00640761">
      <w:pPr>
        <w:numPr>
          <w:ilvl w:val="0"/>
          <w:numId w:val="41"/>
        </w:numPr>
        <w:jc w:val="both"/>
      </w:pPr>
      <w:r w:rsidRPr="00C53B1A">
        <w:t>Кафетерий на 15 мест, магазин - продажа ягод, грибов, орехов, дичи и т.д. (проект)</w:t>
      </w:r>
      <w:r>
        <w:t>;</w:t>
      </w:r>
    </w:p>
    <w:p w:rsidR="00640761" w:rsidRDefault="00640761" w:rsidP="00640761">
      <w:pPr>
        <w:numPr>
          <w:ilvl w:val="0"/>
          <w:numId w:val="41"/>
        </w:numPr>
        <w:jc w:val="both"/>
      </w:pPr>
      <w:r w:rsidRPr="00C53B1A">
        <w:t>Существующие жилые дома</w:t>
      </w:r>
      <w:r>
        <w:t>;</w:t>
      </w:r>
    </w:p>
    <w:p w:rsidR="00640761" w:rsidRDefault="00640761" w:rsidP="00640761">
      <w:pPr>
        <w:numPr>
          <w:ilvl w:val="0"/>
          <w:numId w:val="41"/>
        </w:numPr>
        <w:jc w:val="both"/>
      </w:pPr>
      <w:r w:rsidRPr="00C53B1A">
        <w:t>Проектируемые жилые дома</w:t>
      </w:r>
      <w:r>
        <w:t>.</w:t>
      </w:r>
    </w:p>
    <w:p w:rsidR="00640761" w:rsidRPr="00C53B1A" w:rsidRDefault="00640761" w:rsidP="00640761">
      <w:pPr>
        <w:ind w:firstLine="708"/>
        <w:jc w:val="both"/>
      </w:pPr>
      <w:r>
        <w:t xml:space="preserve">Для сокращения тепловых потерь в сетях теплоснабжение котельную № 1 предлагается расположить на ул. Клубная в непосредственной близости от потребителей. Тепловые сети выполнены </w:t>
      </w:r>
      <w:r w:rsidRPr="00F02096">
        <w:t>по 4-х трубной схеме теплоснабжения</w:t>
      </w:r>
      <w:r>
        <w:t xml:space="preserve">. Тепловая мощность котельной № 1 составляет </w:t>
      </w:r>
      <w:r w:rsidRPr="00024FDA">
        <w:t>0,0650</w:t>
      </w:r>
      <w:r>
        <w:t xml:space="preserve"> Гкал/ч. Вид топлива – мазут. Длина теплотрассы -                </w:t>
      </w:r>
      <w:smartTag w:uri="urn:schemas-microsoft-com:office:smarttags" w:element="metricconverter">
        <w:smartTagPr>
          <w:attr w:name="ProductID" w:val="1070 м"/>
        </w:smartTagPr>
        <w:r w:rsidRPr="00C53B1A">
          <w:t>1070 м</w:t>
        </w:r>
      </w:smartTag>
      <w:r w:rsidRPr="00C53B1A">
        <w:t>.</w:t>
      </w:r>
    </w:p>
    <w:p w:rsidR="00640761" w:rsidRDefault="00640761" w:rsidP="00640761">
      <w:pPr>
        <w:ind w:firstLine="708"/>
        <w:jc w:val="both"/>
      </w:pPr>
      <w:r>
        <w:t>Котельная № 2 предусмотрена для покрытия тепловых нагрузок на отопление, вентиляцию и горячее водоснабжение досугового</w:t>
      </w:r>
      <w:r w:rsidRPr="000B7773">
        <w:t xml:space="preserve"> комплекс</w:t>
      </w:r>
      <w:r>
        <w:t>а</w:t>
      </w:r>
      <w:r w:rsidRPr="000B7773">
        <w:t xml:space="preserve"> (спортзал, спортивная секция, кружки, интернет-кафе) (проект)</w:t>
      </w:r>
      <w:r>
        <w:t xml:space="preserve">. Котельная тепловой мощности </w:t>
      </w:r>
      <w:r w:rsidRPr="00024FDA">
        <w:t>0,9898</w:t>
      </w:r>
      <w:r>
        <w:t xml:space="preserve"> Гкал/ч расположена на территории комплекса. Вид топлива – мазут.</w:t>
      </w:r>
    </w:p>
    <w:p w:rsidR="00640761" w:rsidRDefault="00640761" w:rsidP="00640761">
      <w:pPr>
        <w:pStyle w:val="a3"/>
        <w:spacing w:line="240" w:lineRule="auto"/>
        <w:ind w:firstLine="708"/>
        <w:jc w:val="both"/>
        <w:rPr>
          <w:rFonts w:ascii="Times New Roman" w:hAnsi="Times New Roman" w:cs="Times New Roman"/>
        </w:rPr>
      </w:pPr>
      <w:r>
        <w:rPr>
          <w:rFonts w:ascii="Times New Roman" w:hAnsi="Times New Roman" w:cs="Times New Roman"/>
        </w:rPr>
        <w:t>Теплоснабжение существующих и перспективных объектов усадебной застройки предусмотрено от встроенных электрокотлов.</w:t>
      </w:r>
    </w:p>
    <w:p w:rsidR="00640761" w:rsidRDefault="00640761" w:rsidP="00640761">
      <w:pPr>
        <w:pStyle w:val="a3"/>
        <w:spacing w:line="240" w:lineRule="auto"/>
        <w:ind w:firstLine="708"/>
        <w:jc w:val="both"/>
        <w:rPr>
          <w:rFonts w:ascii="Times New Roman" w:hAnsi="Times New Roman" w:cs="Times New Roman"/>
        </w:rPr>
      </w:pPr>
      <w:r>
        <w:rPr>
          <w:rFonts w:ascii="Times New Roman" w:hAnsi="Times New Roman" w:cs="Times New Roman"/>
        </w:rPr>
        <w:t xml:space="preserve">Расчетные данные часовых тепловых потоков выполнены по укрупненным данным, при детальном проектировании необходимо произвести более детальный сбор исходных </w:t>
      </w:r>
      <w:r>
        <w:rPr>
          <w:rFonts w:ascii="Times New Roman" w:hAnsi="Times New Roman" w:cs="Times New Roman"/>
        </w:rPr>
        <w:lastRenderedPageBreak/>
        <w:t>данных и выполнить  расчет тепловой нагрузки. Диаметр теплотрассы и способ прокладки определяется также при детальном проектировании.</w:t>
      </w:r>
    </w:p>
    <w:p w:rsidR="00640761" w:rsidRPr="00CB072D" w:rsidRDefault="00640761" w:rsidP="00640761">
      <w:pPr>
        <w:tabs>
          <w:tab w:val="left" w:pos="720"/>
        </w:tabs>
        <w:ind w:right="227"/>
        <w:jc w:val="both"/>
      </w:pPr>
      <w:r>
        <w:tab/>
        <w:t>Схема теплотрассы приведена</w:t>
      </w:r>
      <w:r w:rsidRPr="007B462C">
        <w:t xml:space="preserve"> на </w:t>
      </w:r>
      <w:r w:rsidR="00707021">
        <w:t>«</w:t>
      </w:r>
      <w:r w:rsidR="006F75CE">
        <w:t>С</w:t>
      </w:r>
      <w:r>
        <w:t>водном</w:t>
      </w:r>
      <w:r w:rsidRPr="00C959FC">
        <w:t xml:space="preserve"> план</w:t>
      </w:r>
      <w:r>
        <w:t>е</w:t>
      </w:r>
      <w:r w:rsidRPr="00C959FC">
        <w:t xml:space="preserve"> инженерных сетей</w:t>
      </w:r>
      <w:r w:rsidR="00707021">
        <w:t xml:space="preserve">» </w:t>
      </w:r>
      <w:r>
        <w:t>(</w:t>
      </w:r>
      <w:r w:rsidRPr="00C959FC">
        <w:t>М 1:5000</w:t>
      </w:r>
      <w:r>
        <w:t>).</w:t>
      </w:r>
    </w:p>
    <w:p w:rsidR="00640761" w:rsidRPr="00073B50" w:rsidRDefault="00640761" w:rsidP="00640761">
      <w:pPr>
        <w:pStyle w:val="a3"/>
        <w:spacing w:line="240" w:lineRule="auto"/>
        <w:ind w:firstLine="708"/>
        <w:jc w:val="both"/>
        <w:rPr>
          <w:rFonts w:ascii="Times New Roman" w:hAnsi="Times New Roman" w:cs="Times New Roman"/>
        </w:rPr>
      </w:pPr>
      <w:r>
        <w:rPr>
          <w:rFonts w:ascii="Times New Roman" w:hAnsi="Times New Roman" w:cs="Times New Roman"/>
        </w:rPr>
        <w:t xml:space="preserve">Укрупненные расчетные данные часовых тепловых потоков по потребителям приведены в </w:t>
      </w:r>
      <w:r w:rsidRPr="00073B50">
        <w:rPr>
          <w:rFonts w:ascii="Times New Roman" w:hAnsi="Times New Roman" w:cs="Times New Roman"/>
        </w:rPr>
        <w:t>таблицах</w:t>
      </w:r>
      <w:r>
        <w:rPr>
          <w:rFonts w:ascii="Times New Roman" w:hAnsi="Times New Roman" w:cs="Times New Roman"/>
        </w:rPr>
        <w:t xml:space="preserve"> 4.9</w:t>
      </w:r>
      <w:r w:rsidRPr="00073B50">
        <w:rPr>
          <w:rFonts w:ascii="Times New Roman" w:hAnsi="Times New Roman" w:cs="Times New Roman"/>
        </w:rPr>
        <w:t>.</w:t>
      </w:r>
      <w:r>
        <w:rPr>
          <w:rFonts w:ascii="Times New Roman" w:hAnsi="Times New Roman" w:cs="Times New Roman"/>
        </w:rPr>
        <w:t>3</w:t>
      </w:r>
      <w:r w:rsidRPr="00073B50">
        <w:rPr>
          <w:rFonts w:ascii="Times New Roman" w:hAnsi="Times New Roman" w:cs="Times New Roman"/>
        </w:rPr>
        <w:t>.1.</w:t>
      </w:r>
    </w:p>
    <w:p w:rsidR="00640761" w:rsidRPr="00073B50" w:rsidRDefault="00640761" w:rsidP="00640761">
      <w:pPr>
        <w:pStyle w:val="a3"/>
        <w:spacing w:line="240" w:lineRule="auto"/>
        <w:ind w:firstLine="708"/>
        <w:jc w:val="both"/>
        <w:rPr>
          <w:rFonts w:ascii="Times New Roman" w:hAnsi="Times New Roman" w:cs="Times New Roman"/>
        </w:rPr>
      </w:pPr>
      <w:r w:rsidRPr="00073B50">
        <w:rPr>
          <w:rFonts w:ascii="Times New Roman" w:hAnsi="Times New Roman" w:cs="Times New Roman"/>
        </w:rPr>
        <w:t>Укрупненные расчетные данные годовых тепловых потоков по потре</w:t>
      </w:r>
      <w:r>
        <w:rPr>
          <w:rFonts w:ascii="Times New Roman" w:hAnsi="Times New Roman" w:cs="Times New Roman"/>
        </w:rPr>
        <w:t>бителям приведены в таблицах 4.9</w:t>
      </w:r>
      <w:r w:rsidRPr="00073B50">
        <w:rPr>
          <w:rFonts w:ascii="Times New Roman" w:hAnsi="Times New Roman" w:cs="Times New Roman"/>
        </w:rPr>
        <w:t>.</w:t>
      </w:r>
      <w:r>
        <w:rPr>
          <w:rFonts w:ascii="Times New Roman" w:hAnsi="Times New Roman" w:cs="Times New Roman"/>
        </w:rPr>
        <w:t>3</w:t>
      </w:r>
      <w:r w:rsidRPr="00073B50">
        <w:rPr>
          <w:rFonts w:ascii="Times New Roman" w:hAnsi="Times New Roman" w:cs="Times New Roman"/>
        </w:rPr>
        <w:t>.2.</w:t>
      </w:r>
    </w:p>
    <w:p w:rsidR="00640761" w:rsidRPr="00073B50" w:rsidRDefault="00640761" w:rsidP="00640761">
      <w:pPr>
        <w:pStyle w:val="a3"/>
        <w:spacing w:line="240" w:lineRule="auto"/>
        <w:ind w:firstLine="708"/>
        <w:jc w:val="both"/>
        <w:rPr>
          <w:rFonts w:ascii="Times New Roman" w:hAnsi="Times New Roman" w:cs="Times New Roman"/>
        </w:rPr>
      </w:pPr>
      <w:r w:rsidRPr="00073B50">
        <w:rPr>
          <w:rFonts w:ascii="Times New Roman" w:hAnsi="Times New Roman" w:cs="Times New Roman"/>
        </w:rPr>
        <w:t>Укрупненные расчетные данные часовых тепловых потоков по источникам теплосн</w:t>
      </w:r>
      <w:r>
        <w:rPr>
          <w:rFonts w:ascii="Times New Roman" w:hAnsi="Times New Roman" w:cs="Times New Roman"/>
        </w:rPr>
        <w:t>абжения приведены в таблицах 4.9</w:t>
      </w:r>
      <w:r w:rsidRPr="00073B50">
        <w:rPr>
          <w:rFonts w:ascii="Times New Roman" w:hAnsi="Times New Roman" w:cs="Times New Roman"/>
        </w:rPr>
        <w:t>.</w:t>
      </w:r>
      <w:r>
        <w:rPr>
          <w:rFonts w:ascii="Times New Roman" w:hAnsi="Times New Roman" w:cs="Times New Roman"/>
        </w:rPr>
        <w:t>3</w:t>
      </w:r>
      <w:r w:rsidRPr="00073B50">
        <w:rPr>
          <w:rFonts w:ascii="Times New Roman" w:hAnsi="Times New Roman" w:cs="Times New Roman"/>
        </w:rPr>
        <w:t>.3.</w:t>
      </w:r>
    </w:p>
    <w:p w:rsidR="00640761" w:rsidRPr="00073B50" w:rsidRDefault="00640761" w:rsidP="00640761">
      <w:pPr>
        <w:pStyle w:val="a3"/>
        <w:spacing w:line="240" w:lineRule="auto"/>
        <w:ind w:firstLine="708"/>
        <w:jc w:val="both"/>
        <w:rPr>
          <w:rFonts w:ascii="Times New Roman" w:hAnsi="Times New Roman" w:cs="Times New Roman"/>
        </w:rPr>
      </w:pPr>
      <w:r w:rsidRPr="00073B50">
        <w:rPr>
          <w:rFonts w:ascii="Times New Roman" w:hAnsi="Times New Roman" w:cs="Times New Roman"/>
        </w:rPr>
        <w:t>Укрупненные расчетные данные годовых тепловых потоков по источникам теплосн</w:t>
      </w:r>
      <w:r>
        <w:rPr>
          <w:rFonts w:ascii="Times New Roman" w:hAnsi="Times New Roman" w:cs="Times New Roman"/>
        </w:rPr>
        <w:t>абжения приведены в таблицах 4.9</w:t>
      </w:r>
      <w:r w:rsidRPr="00073B50">
        <w:rPr>
          <w:rFonts w:ascii="Times New Roman" w:hAnsi="Times New Roman" w:cs="Times New Roman"/>
        </w:rPr>
        <w:t>.</w:t>
      </w:r>
      <w:r>
        <w:rPr>
          <w:rFonts w:ascii="Times New Roman" w:hAnsi="Times New Roman" w:cs="Times New Roman"/>
        </w:rPr>
        <w:t>3</w:t>
      </w:r>
      <w:r w:rsidRPr="00073B50">
        <w:rPr>
          <w:rFonts w:ascii="Times New Roman" w:hAnsi="Times New Roman" w:cs="Times New Roman"/>
        </w:rPr>
        <w:t>.4.</w:t>
      </w:r>
    </w:p>
    <w:p w:rsidR="00640761" w:rsidRPr="00BF3791" w:rsidRDefault="00640761" w:rsidP="00640761">
      <w:pPr>
        <w:pStyle w:val="a3"/>
        <w:spacing w:line="240" w:lineRule="auto"/>
        <w:ind w:firstLine="0"/>
        <w:jc w:val="both"/>
        <w:rPr>
          <w:rFonts w:ascii="Times New Roman" w:hAnsi="Times New Roman" w:cs="Times New Roman"/>
        </w:rPr>
      </w:pPr>
    </w:p>
    <w:p w:rsidR="00640761" w:rsidRPr="00BF3791" w:rsidRDefault="00640761" w:rsidP="00640761">
      <w:pPr>
        <w:pStyle w:val="a3"/>
        <w:spacing w:line="240" w:lineRule="auto"/>
        <w:ind w:firstLine="0"/>
        <w:jc w:val="both"/>
        <w:rPr>
          <w:rFonts w:ascii="Times New Roman" w:hAnsi="Times New Roman" w:cs="Times New Roman"/>
        </w:rPr>
        <w:sectPr w:rsidR="00640761" w:rsidRPr="00BF3791" w:rsidSect="00BF3791">
          <w:footerReference w:type="even" r:id="rId12"/>
          <w:footerReference w:type="default" r:id="rId13"/>
          <w:pgSz w:w="11906" w:h="16838"/>
          <w:pgMar w:top="899" w:right="850" w:bottom="1134" w:left="1701" w:header="397" w:footer="397" w:gutter="0"/>
          <w:cols w:space="708"/>
          <w:titlePg/>
          <w:docGrid w:linePitch="360"/>
        </w:sectPr>
      </w:pPr>
    </w:p>
    <w:p w:rsidR="00640761" w:rsidRDefault="00640761" w:rsidP="00640761">
      <w:pPr>
        <w:rPr>
          <w:b/>
        </w:rPr>
      </w:pPr>
    </w:p>
    <w:p w:rsidR="00640761" w:rsidRDefault="00640761" w:rsidP="00640761">
      <w:pPr>
        <w:jc w:val="center"/>
        <w:rPr>
          <w:b/>
          <w:sz w:val="28"/>
          <w:szCs w:val="28"/>
        </w:rPr>
      </w:pPr>
    </w:p>
    <w:p w:rsidR="00640761" w:rsidRPr="000409F1" w:rsidRDefault="00640761" w:rsidP="00640761">
      <w:pPr>
        <w:jc w:val="center"/>
      </w:pPr>
      <w:r w:rsidRPr="000409F1">
        <w:rPr>
          <w:b/>
        </w:rPr>
        <w:t>Укрупненные расчетные данные часовых тепловых потоков по потребителям</w:t>
      </w:r>
    </w:p>
    <w:p w:rsidR="00640761" w:rsidRDefault="00640761" w:rsidP="00640761">
      <w:pPr>
        <w:jc w:val="right"/>
        <w:rPr>
          <w:b/>
        </w:rPr>
      </w:pPr>
      <w:r w:rsidRPr="00CE349C">
        <w:rPr>
          <w:color w:val="000000"/>
        </w:rPr>
        <w:t xml:space="preserve">таблица </w:t>
      </w:r>
      <w:r>
        <w:rPr>
          <w:color w:val="000000"/>
        </w:rPr>
        <w:t>4.9.3.1</w:t>
      </w:r>
      <w:r w:rsidRPr="00CE349C">
        <w:rPr>
          <w:color w:val="000000"/>
        </w:rPr>
        <w:t>.</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7578"/>
        <w:gridCol w:w="922"/>
        <w:gridCol w:w="938"/>
        <w:gridCol w:w="1880"/>
        <w:gridCol w:w="1000"/>
        <w:gridCol w:w="1040"/>
        <w:gridCol w:w="760"/>
      </w:tblGrid>
      <w:tr w:rsidR="00640761" w:rsidRPr="000B7773" w:rsidTr="00640761">
        <w:tc>
          <w:tcPr>
            <w:tcW w:w="550" w:type="dxa"/>
            <w:vMerge w:val="restart"/>
            <w:vAlign w:val="center"/>
          </w:tcPr>
          <w:p w:rsidR="00640761" w:rsidRPr="000B7773" w:rsidRDefault="00640761" w:rsidP="00640761">
            <w:r w:rsidRPr="000B7773">
              <w:t>№ п/п</w:t>
            </w:r>
          </w:p>
        </w:tc>
        <w:tc>
          <w:tcPr>
            <w:tcW w:w="7578" w:type="dxa"/>
            <w:vMerge w:val="restart"/>
            <w:vAlign w:val="center"/>
          </w:tcPr>
          <w:p w:rsidR="00640761" w:rsidRPr="000B7773" w:rsidRDefault="00640761" w:rsidP="00640761">
            <w:r w:rsidRPr="000B7773">
              <w:t>Потребители тепла</w:t>
            </w:r>
          </w:p>
        </w:tc>
        <w:tc>
          <w:tcPr>
            <w:tcW w:w="5780" w:type="dxa"/>
            <w:gridSpan w:val="5"/>
            <w:vAlign w:val="center"/>
          </w:tcPr>
          <w:p w:rsidR="00640761" w:rsidRPr="000B7773" w:rsidRDefault="00640761" w:rsidP="00640761">
            <w:r w:rsidRPr="000B7773">
              <w:t>Тепловая нагрузка (Гкал/час)</w:t>
            </w:r>
          </w:p>
        </w:tc>
        <w:tc>
          <w:tcPr>
            <w:tcW w:w="760" w:type="dxa"/>
            <w:vMerge w:val="restart"/>
            <w:vAlign w:val="center"/>
          </w:tcPr>
          <w:p w:rsidR="00640761" w:rsidRPr="000B7773" w:rsidRDefault="00640761" w:rsidP="00640761">
            <w:r w:rsidRPr="000B7773">
              <w:t>Кол-во, шт.</w:t>
            </w:r>
          </w:p>
        </w:tc>
      </w:tr>
      <w:tr w:rsidR="00640761" w:rsidRPr="000B7773" w:rsidTr="00640761">
        <w:tc>
          <w:tcPr>
            <w:tcW w:w="550" w:type="dxa"/>
            <w:vMerge/>
          </w:tcPr>
          <w:p w:rsidR="00640761" w:rsidRPr="000B7773" w:rsidRDefault="00640761" w:rsidP="00640761"/>
        </w:tc>
        <w:tc>
          <w:tcPr>
            <w:tcW w:w="7578" w:type="dxa"/>
            <w:vMerge/>
            <w:vAlign w:val="center"/>
          </w:tcPr>
          <w:p w:rsidR="00640761" w:rsidRPr="000B7773" w:rsidRDefault="00640761" w:rsidP="00640761"/>
        </w:tc>
        <w:tc>
          <w:tcPr>
            <w:tcW w:w="922" w:type="dxa"/>
            <w:vAlign w:val="center"/>
          </w:tcPr>
          <w:p w:rsidR="00640761" w:rsidRPr="000B7773" w:rsidRDefault="00640761" w:rsidP="00640761">
            <w:r w:rsidRPr="000B7773">
              <w:t>Отоп-</w:t>
            </w:r>
          </w:p>
          <w:p w:rsidR="00640761" w:rsidRPr="000B7773" w:rsidRDefault="00640761" w:rsidP="00640761">
            <w:r w:rsidRPr="000B7773">
              <w:t>ление</w:t>
            </w:r>
          </w:p>
        </w:tc>
        <w:tc>
          <w:tcPr>
            <w:tcW w:w="938" w:type="dxa"/>
            <w:tcMar>
              <w:left w:w="28" w:type="dxa"/>
            </w:tcMar>
            <w:vAlign w:val="center"/>
          </w:tcPr>
          <w:p w:rsidR="00640761" w:rsidRPr="000B7773" w:rsidRDefault="00640761" w:rsidP="00640761">
            <w:r w:rsidRPr="000B7773">
              <w:t>Венти-ляция</w:t>
            </w:r>
          </w:p>
        </w:tc>
        <w:tc>
          <w:tcPr>
            <w:tcW w:w="1880" w:type="dxa"/>
            <w:vAlign w:val="center"/>
          </w:tcPr>
          <w:p w:rsidR="00640761" w:rsidRPr="000B7773" w:rsidRDefault="00640761" w:rsidP="00640761">
            <w:r w:rsidRPr="000B7773">
              <w:t>Горячее водоснабжение</w:t>
            </w:r>
          </w:p>
        </w:tc>
        <w:tc>
          <w:tcPr>
            <w:tcW w:w="1000" w:type="dxa"/>
            <w:vAlign w:val="center"/>
          </w:tcPr>
          <w:p w:rsidR="00640761" w:rsidRPr="000B7773" w:rsidRDefault="00640761" w:rsidP="00640761">
            <w:r w:rsidRPr="000B7773">
              <w:t>На 1 здание</w:t>
            </w:r>
          </w:p>
        </w:tc>
        <w:tc>
          <w:tcPr>
            <w:tcW w:w="1040" w:type="dxa"/>
            <w:vAlign w:val="center"/>
          </w:tcPr>
          <w:p w:rsidR="00640761" w:rsidRPr="000B7773" w:rsidRDefault="00640761" w:rsidP="00640761">
            <w:r w:rsidRPr="000B7773">
              <w:t>Всего</w:t>
            </w:r>
          </w:p>
        </w:tc>
        <w:tc>
          <w:tcPr>
            <w:tcW w:w="760" w:type="dxa"/>
            <w:vMerge/>
            <w:vAlign w:val="center"/>
          </w:tcPr>
          <w:p w:rsidR="00640761" w:rsidRPr="000B7773" w:rsidRDefault="00640761" w:rsidP="00640761"/>
        </w:tc>
      </w:tr>
      <w:tr w:rsidR="00640761" w:rsidRPr="000B7773" w:rsidTr="00640761">
        <w:tc>
          <w:tcPr>
            <w:tcW w:w="550" w:type="dxa"/>
            <w:vAlign w:val="center"/>
          </w:tcPr>
          <w:p w:rsidR="00640761" w:rsidRPr="000B7773" w:rsidRDefault="00640761" w:rsidP="00640761">
            <w:r w:rsidRPr="000B7773">
              <w:t>1</w:t>
            </w:r>
          </w:p>
        </w:tc>
        <w:tc>
          <w:tcPr>
            <w:tcW w:w="7578" w:type="dxa"/>
            <w:vAlign w:val="bottom"/>
          </w:tcPr>
          <w:p w:rsidR="00640761" w:rsidRPr="000B7773" w:rsidRDefault="00640761" w:rsidP="00640761">
            <w:r w:rsidRPr="000B7773">
              <w:t>Досуговый комплекс (спортзал, спортивная секция, кружки, интернет-кафе) (проект)</w:t>
            </w:r>
          </w:p>
        </w:tc>
        <w:tc>
          <w:tcPr>
            <w:tcW w:w="922" w:type="dxa"/>
            <w:vAlign w:val="bottom"/>
          </w:tcPr>
          <w:p w:rsidR="00640761" w:rsidRPr="000B7773" w:rsidRDefault="00640761" w:rsidP="00640761">
            <w:pPr>
              <w:jc w:val="center"/>
            </w:pPr>
            <w:r w:rsidRPr="000B7773">
              <w:t>0,0330</w:t>
            </w:r>
          </w:p>
        </w:tc>
        <w:tc>
          <w:tcPr>
            <w:tcW w:w="938" w:type="dxa"/>
            <w:vAlign w:val="bottom"/>
          </w:tcPr>
          <w:p w:rsidR="00640761" w:rsidRPr="000B7773" w:rsidRDefault="00640761" w:rsidP="00640761">
            <w:pPr>
              <w:jc w:val="center"/>
            </w:pPr>
            <w:r w:rsidRPr="000B7773">
              <w:t>0,0223</w:t>
            </w:r>
          </w:p>
        </w:tc>
        <w:tc>
          <w:tcPr>
            <w:tcW w:w="1880" w:type="dxa"/>
            <w:vAlign w:val="bottom"/>
          </w:tcPr>
          <w:p w:rsidR="00640761" w:rsidRPr="000B7773" w:rsidRDefault="00640761" w:rsidP="00640761">
            <w:pPr>
              <w:jc w:val="center"/>
            </w:pPr>
            <w:r w:rsidRPr="000B7773">
              <w:t>0,0006</w:t>
            </w:r>
          </w:p>
        </w:tc>
        <w:tc>
          <w:tcPr>
            <w:tcW w:w="1000" w:type="dxa"/>
            <w:vAlign w:val="bottom"/>
          </w:tcPr>
          <w:p w:rsidR="00640761" w:rsidRPr="000B7773" w:rsidRDefault="00640761" w:rsidP="00640761">
            <w:pPr>
              <w:jc w:val="center"/>
            </w:pPr>
            <w:r w:rsidRPr="000B7773">
              <w:t>0,0559</w:t>
            </w:r>
          </w:p>
        </w:tc>
        <w:tc>
          <w:tcPr>
            <w:tcW w:w="1040" w:type="dxa"/>
            <w:vAlign w:val="bottom"/>
          </w:tcPr>
          <w:p w:rsidR="00640761" w:rsidRPr="000B7773" w:rsidRDefault="00640761" w:rsidP="00640761">
            <w:pPr>
              <w:jc w:val="center"/>
            </w:pPr>
            <w:r w:rsidRPr="000B7773">
              <w:t>0,0559</w:t>
            </w:r>
          </w:p>
        </w:tc>
        <w:tc>
          <w:tcPr>
            <w:tcW w:w="76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r w:rsidRPr="000B7773">
              <w:t>2</w:t>
            </w:r>
          </w:p>
        </w:tc>
        <w:tc>
          <w:tcPr>
            <w:tcW w:w="7578" w:type="dxa"/>
            <w:vAlign w:val="bottom"/>
          </w:tcPr>
          <w:p w:rsidR="00640761" w:rsidRPr="000B7773" w:rsidRDefault="00640761" w:rsidP="00640761">
            <w:r w:rsidRPr="000B7773">
              <w:t>Библиотека филиал № 9 "ЦБСО" (реконструкция)</w:t>
            </w:r>
          </w:p>
        </w:tc>
        <w:tc>
          <w:tcPr>
            <w:tcW w:w="922" w:type="dxa"/>
            <w:vAlign w:val="bottom"/>
          </w:tcPr>
          <w:p w:rsidR="00640761" w:rsidRPr="000B7773" w:rsidRDefault="00640761" w:rsidP="00640761">
            <w:pPr>
              <w:jc w:val="center"/>
            </w:pPr>
            <w:r w:rsidRPr="000B7773">
              <w:t>0,0250</w:t>
            </w:r>
          </w:p>
        </w:tc>
        <w:tc>
          <w:tcPr>
            <w:tcW w:w="938" w:type="dxa"/>
            <w:vAlign w:val="bottom"/>
          </w:tcPr>
          <w:p w:rsidR="00640761" w:rsidRPr="000B7773" w:rsidRDefault="00640761" w:rsidP="00640761">
            <w:pPr>
              <w:jc w:val="center"/>
            </w:pPr>
            <w:r w:rsidRPr="000B7773">
              <w:t>0,0052</w:t>
            </w:r>
          </w:p>
        </w:tc>
        <w:tc>
          <w:tcPr>
            <w:tcW w:w="1880" w:type="dxa"/>
            <w:vAlign w:val="bottom"/>
          </w:tcPr>
          <w:p w:rsidR="00640761" w:rsidRPr="000B7773" w:rsidRDefault="00640761" w:rsidP="00640761">
            <w:pPr>
              <w:jc w:val="center"/>
            </w:pPr>
            <w:r w:rsidRPr="000B7773">
              <w:t>0,0002</w:t>
            </w:r>
          </w:p>
        </w:tc>
        <w:tc>
          <w:tcPr>
            <w:tcW w:w="1000" w:type="dxa"/>
            <w:vAlign w:val="bottom"/>
          </w:tcPr>
          <w:p w:rsidR="00640761" w:rsidRPr="000B7773" w:rsidRDefault="00640761" w:rsidP="00640761">
            <w:pPr>
              <w:jc w:val="center"/>
            </w:pPr>
            <w:r w:rsidRPr="000B7773">
              <w:t>0,0304</w:t>
            </w:r>
          </w:p>
        </w:tc>
        <w:tc>
          <w:tcPr>
            <w:tcW w:w="1040" w:type="dxa"/>
            <w:vAlign w:val="bottom"/>
          </w:tcPr>
          <w:p w:rsidR="00640761" w:rsidRPr="000B7773" w:rsidRDefault="00640761" w:rsidP="00640761">
            <w:pPr>
              <w:jc w:val="center"/>
            </w:pPr>
            <w:r w:rsidRPr="000B7773">
              <w:t>0,0304</w:t>
            </w:r>
          </w:p>
        </w:tc>
        <w:tc>
          <w:tcPr>
            <w:tcW w:w="76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r w:rsidRPr="000B7773">
              <w:t>3</w:t>
            </w:r>
          </w:p>
        </w:tc>
        <w:tc>
          <w:tcPr>
            <w:tcW w:w="7578" w:type="dxa"/>
            <w:vAlign w:val="bottom"/>
          </w:tcPr>
          <w:p w:rsidR="00640761" w:rsidRPr="000B7773" w:rsidRDefault="00640761" w:rsidP="00640761">
            <w:r w:rsidRPr="000B7773">
              <w:t>Отделение почты, АТС, ФАП, клуб (реконструкция)</w:t>
            </w:r>
          </w:p>
        </w:tc>
        <w:tc>
          <w:tcPr>
            <w:tcW w:w="922" w:type="dxa"/>
            <w:vAlign w:val="bottom"/>
          </w:tcPr>
          <w:p w:rsidR="00640761" w:rsidRPr="000B7773" w:rsidRDefault="00640761" w:rsidP="00640761">
            <w:pPr>
              <w:jc w:val="center"/>
            </w:pPr>
            <w:r w:rsidRPr="000B7773">
              <w:t>0,0250</w:t>
            </w:r>
          </w:p>
        </w:tc>
        <w:tc>
          <w:tcPr>
            <w:tcW w:w="938" w:type="dxa"/>
            <w:vAlign w:val="bottom"/>
          </w:tcPr>
          <w:p w:rsidR="00640761" w:rsidRPr="000B7773" w:rsidRDefault="00640761" w:rsidP="00640761">
            <w:pPr>
              <w:jc w:val="center"/>
            </w:pPr>
            <w:r w:rsidRPr="000B7773">
              <w:t>0,0052</w:t>
            </w:r>
          </w:p>
        </w:tc>
        <w:tc>
          <w:tcPr>
            <w:tcW w:w="1880" w:type="dxa"/>
            <w:vAlign w:val="bottom"/>
          </w:tcPr>
          <w:p w:rsidR="00640761" w:rsidRPr="000B7773" w:rsidRDefault="00640761" w:rsidP="00640761">
            <w:pPr>
              <w:jc w:val="center"/>
            </w:pPr>
            <w:r w:rsidRPr="000B7773">
              <w:t>0,0010</w:t>
            </w:r>
          </w:p>
        </w:tc>
        <w:tc>
          <w:tcPr>
            <w:tcW w:w="1000" w:type="dxa"/>
            <w:vAlign w:val="bottom"/>
          </w:tcPr>
          <w:p w:rsidR="00640761" w:rsidRPr="000B7773" w:rsidRDefault="00640761" w:rsidP="00640761">
            <w:pPr>
              <w:jc w:val="center"/>
            </w:pPr>
            <w:r w:rsidRPr="000B7773">
              <w:t>0,0312</w:t>
            </w:r>
          </w:p>
        </w:tc>
        <w:tc>
          <w:tcPr>
            <w:tcW w:w="1040" w:type="dxa"/>
            <w:vAlign w:val="bottom"/>
          </w:tcPr>
          <w:p w:rsidR="00640761" w:rsidRPr="000B7773" w:rsidRDefault="00640761" w:rsidP="00640761">
            <w:pPr>
              <w:jc w:val="center"/>
            </w:pPr>
            <w:r w:rsidRPr="000B7773">
              <w:t>0,0312</w:t>
            </w:r>
          </w:p>
        </w:tc>
        <w:tc>
          <w:tcPr>
            <w:tcW w:w="76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r w:rsidRPr="000B7773">
              <w:t>4</w:t>
            </w:r>
          </w:p>
        </w:tc>
        <w:tc>
          <w:tcPr>
            <w:tcW w:w="7578" w:type="dxa"/>
            <w:vAlign w:val="bottom"/>
          </w:tcPr>
          <w:p w:rsidR="00640761" w:rsidRPr="000B7773" w:rsidRDefault="00640761" w:rsidP="00640761">
            <w:r w:rsidRPr="000B7773">
              <w:t>Магазин</w:t>
            </w:r>
          </w:p>
        </w:tc>
        <w:tc>
          <w:tcPr>
            <w:tcW w:w="922" w:type="dxa"/>
            <w:vAlign w:val="bottom"/>
          </w:tcPr>
          <w:p w:rsidR="00640761" w:rsidRPr="000B7773" w:rsidRDefault="00640761" w:rsidP="00640761">
            <w:pPr>
              <w:jc w:val="center"/>
            </w:pPr>
            <w:r w:rsidRPr="000B7773">
              <w:t>0,0062</w:t>
            </w:r>
          </w:p>
        </w:tc>
        <w:tc>
          <w:tcPr>
            <w:tcW w:w="938" w:type="dxa"/>
            <w:vAlign w:val="bottom"/>
          </w:tcPr>
          <w:p w:rsidR="00640761" w:rsidRPr="000B7773" w:rsidRDefault="00640761" w:rsidP="00640761">
            <w:pPr>
              <w:jc w:val="center"/>
            </w:pPr>
            <w:r w:rsidRPr="000B7773">
              <w:t>0,0013</w:t>
            </w:r>
          </w:p>
        </w:tc>
        <w:tc>
          <w:tcPr>
            <w:tcW w:w="1880" w:type="dxa"/>
            <w:vAlign w:val="bottom"/>
          </w:tcPr>
          <w:p w:rsidR="00640761" w:rsidRPr="000B7773" w:rsidRDefault="00640761" w:rsidP="00640761">
            <w:pPr>
              <w:jc w:val="center"/>
            </w:pPr>
            <w:r w:rsidRPr="000B7773">
              <w:t>0,0003</w:t>
            </w:r>
          </w:p>
        </w:tc>
        <w:tc>
          <w:tcPr>
            <w:tcW w:w="1000" w:type="dxa"/>
            <w:vAlign w:val="bottom"/>
          </w:tcPr>
          <w:p w:rsidR="00640761" w:rsidRPr="000B7773" w:rsidRDefault="00640761" w:rsidP="00640761">
            <w:pPr>
              <w:jc w:val="center"/>
            </w:pPr>
            <w:r w:rsidRPr="000B7773">
              <w:t>0,0077</w:t>
            </w:r>
          </w:p>
        </w:tc>
        <w:tc>
          <w:tcPr>
            <w:tcW w:w="1040" w:type="dxa"/>
            <w:vAlign w:val="bottom"/>
          </w:tcPr>
          <w:p w:rsidR="00640761" w:rsidRPr="000B7773" w:rsidRDefault="00640761" w:rsidP="00640761">
            <w:pPr>
              <w:jc w:val="center"/>
            </w:pPr>
            <w:r w:rsidRPr="000B7773">
              <w:t>0,0077</w:t>
            </w:r>
          </w:p>
        </w:tc>
        <w:tc>
          <w:tcPr>
            <w:tcW w:w="76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r w:rsidRPr="000B7773">
              <w:t>5</w:t>
            </w:r>
          </w:p>
        </w:tc>
        <w:tc>
          <w:tcPr>
            <w:tcW w:w="7578" w:type="dxa"/>
            <w:vAlign w:val="bottom"/>
          </w:tcPr>
          <w:p w:rsidR="00640761" w:rsidRPr="000B7773" w:rsidRDefault="00640761" w:rsidP="00707021">
            <w:r w:rsidRPr="000B7773">
              <w:t xml:space="preserve">База отдыха </w:t>
            </w:r>
            <w:r w:rsidR="000749F2">
              <w:t>на 20 мест</w:t>
            </w:r>
            <w:r w:rsidRPr="000B7773">
              <w:t>, охотничий домик, прокат туристического и спортивного снаряжения (проект)</w:t>
            </w:r>
          </w:p>
        </w:tc>
        <w:tc>
          <w:tcPr>
            <w:tcW w:w="922" w:type="dxa"/>
            <w:vAlign w:val="bottom"/>
          </w:tcPr>
          <w:p w:rsidR="00640761" w:rsidRPr="000B7773" w:rsidRDefault="00640761" w:rsidP="00640761">
            <w:pPr>
              <w:jc w:val="center"/>
            </w:pPr>
            <w:r w:rsidRPr="000B7773">
              <w:t>0,0590</w:t>
            </w:r>
          </w:p>
        </w:tc>
        <w:tc>
          <w:tcPr>
            <w:tcW w:w="938" w:type="dxa"/>
            <w:vAlign w:val="bottom"/>
          </w:tcPr>
          <w:p w:rsidR="00640761" w:rsidRPr="000B7773" w:rsidRDefault="00640761" w:rsidP="00640761">
            <w:pPr>
              <w:jc w:val="center"/>
            </w:pPr>
            <w:r w:rsidRPr="000B7773">
              <w:t>0,0334</w:t>
            </w:r>
          </w:p>
        </w:tc>
        <w:tc>
          <w:tcPr>
            <w:tcW w:w="1880" w:type="dxa"/>
            <w:vAlign w:val="bottom"/>
          </w:tcPr>
          <w:p w:rsidR="00640761" w:rsidRPr="000B7773" w:rsidRDefault="00640761" w:rsidP="00640761">
            <w:pPr>
              <w:jc w:val="center"/>
            </w:pPr>
            <w:r w:rsidRPr="000B7773">
              <w:t>0,0082</w:t>
            </w:r>
          </w:p>
        </w:tc>
        <w:tc>
          <w:tcPr>
            <w:tcW w:w="1000" w:type="dxa"/>
            <w:vAlign w:val="bottom"/>
          </w:tcPr>
          <w:p w:rsidR="00640761" w:rsidRPr="000B7773" w:rsidRDefault="00640761" w:rsidP="00640761">
            <w:pPr>
              <w:jc w:val="center"/>
            </w:pPr>
            <w:r w:rsidRPr="000B7773">
              <w:t>0,1006</w:t>
            </w:r>
          </w:p>
        </w:tc>
        <w:tc>
          <w:tcPr>
            <w:tcW w:w="1040" w:type="dxa"/>
            <w:vAlign w:val="bottom"/>
          </w:tcPr>
          <w:p w:rsidR="00640761" w:rsidRPr="000B7773" w:rsidRDefault="00640761" w:rsidP="00640761">
            <w:pPr>
              <w:jc w:val="center"/>
            </w:pPr>
            <w:r w:rsidRPr="000B7773">
              <w:t>0,1006</w:t>
            </w:r>
          </w:p>
        </w:tc>
        <w:tc>
          <w:tcPr>
            <w:tcW w:w="76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r w:rsidRPr="000B7773">
              <w:t>6</w:t>
            </w:r>
          </w:p>
        </w:tc>
        <w:tc>
          <w:tcPr>
            <w:tcW w:w="7578" w:type="dxa"/>
            <w:vAlign w:val="bottom"/>
          </w:tcPr>
          <w:p w:rsidR="00640761" w:rsidRPr="000B7773" w:rsidRDefault="00640761" w:rsidP="00640761">
            <w:r w:rsidRPr="000B7773">
              <w:t>Кафетерий на 15 мест, магазин - продажа ягод, грибов, орехов, дичи и т.д. (проект)</w:t>
            </w:r>
          </w:p>
        </w:tc>
        <w:tc>
          <w:tcPr>
            <w:tcW w:w="922" w:type="dxa"/>
            <w:vAlign w:val="bottom"/>
          </w:tcPr>
          <w:p w:rsidR="00640761" w:rsidRPr="000B7773" w:rsidRDefault="00640761" w:rsidP="00640761">
            <w:pPr>
              <w:jc w:val="center"/>
            </w:pPr>
            <w:r w:rsidRPr="000B7773">
              <w:t>0,0166</w:t>
            </w:r>
          </w:p>
        </w:tc>
        <w:tc>
          <w:tcPr>
            <w:tcW w:w="938" w:type="dxa"/>
            <w:vAlign w:val="bottom"/>
          </w:tcPr>
          <w:p w:rsidR="00640761" w:rsidRPr="000B7773" w:rsidRDefault="00640761" w:rsidP="00640761">
            <w:pPr>
              <w:jc w:val="center"/>
            </w:pPr>
            <w:r w:rsidRPr="000B7773">
              <w:t>0,0035</w:t>
            </w:r>
          </w:p>
        </w:tc>
        <w:tc>
          <w:tcPr>
            <w:tcW w:w="1880" w:type="dxa"/>
            <w:vAlign w:val="bottom"/>
          </w:tcPr>
          <w:p w:rsidR="00640761" w:rsidRPr="000B7773" w:rsidRDefault="00640761" w:rsidP="00640761">
            <w:pPr>
              <w:jc w:val="center"/>
            </w:pPr>
            <w:r w:rsidRPr="000B7773">
              <w:t>0,0062</w:t>
            </w:r>
          </w:p>
        </w:tc>
        <w:tc>
          <w:tcPr>
            <w:tcW w:w="1000" w:type="dxa"/>
            <w:vAlign w:val="bottom"/>
          </w:tcPr>
          <w:p w:rsidR="00640761" w:rsidRPr="000B7773" w:rsidRDefault="00640761" w:rsidP="00640761">
            <w:pPr>
              <w:jc w:val="center"/>
            </w:pPr>
            <w:r w:rsidRPr="000B7773">
              <w:t>0,0263</w:t>
            </w:r>
          </w:p>
        </w:tc>
        <w:tc>
          <w:tcPr>
            <w:tcW w:w="1040" w:type="dxa"/>
            <w:vAlign w:val="bottom"/>
          </w:tcPr>
          <w:p w:rsidR="00640761" w:rsidRPr="000B7773" w:rsidRDefault="00640761" w:rsidP="00640761">
            <w:pPr>
              <w:jc w:val="center"/>
            </w:pPr>
            <w:r w:rsidRPr="000B7773">
              <w:t>0,0263</w:t>
            </w:r>
          </w:p>
        </w:tc>
        <w:tc>
          <w:tcPr>
            <w:tcW w:w="76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r w:rsidRPr="000B7773">
              <w:t>7</w:t>
            </w:r>
          </w:p>
        </w:tc>
        <w:tc>
          <w:tcPr>
            <w:tcW w:w="7578" w:type="dxa"/>
            <w:vAlign w:val="bottom"/>
          </w:tcPr>
          <w:p w:rsidR="00640761" w:rsidRPr="000B7773" w:rsidRDefault="00640761" w:rsidP="00640761">
            <w:r w:rsidRPr="000B7773">
              <w:t xml:space="preserve">Магазин </w:t>
            </w:r>
            <w:smartTag w:uri="urn:schemas-microsoft-com:office:smarttags" w:element="metricconverter">
              <w:smartTagPr>
                <w:attr w:name="ProductID" w:val="50 м2"/>
              </w:smartTagPr>
              <w:r w:rsidRPr="000B7773">
                <w:t>50 м2</w:t>
              </w:r>
            </w:smartTag>
            <w:r w:rsidRPr="000B7773">
              <w:t xml:space="preserve"> торг.пл. (проект)</w:t>
            </w:r>
          </w:p>
        </w:tc>
        <w:tc>
          <w:tcPr>
            <w:tcW w:w="922" w:type="dxa"/>
            <w:vAlign w:val="bottom"/>
          </w:tcPr>
          <w:p w:rsidR="00640761" w:rsidRPr="000B7773" w:rsidRDefault="00640761" w:rsidP="00640761">
            <w:pPr>
              <w:jc w:val="center"/>
            </w:pPr>
            <w:r w:rsidRPr="000B7773">
              <w:t>0,0080</w:t>
            </w:r>
          </w:p>
        </w:tc>
        <w:tc>
          <w:tcPr>
            <w:tcW w:w="938" w:type="dxa"/>
            <w:vAlign w:val="bottom"/>
          </w:tcPr>
          <w:p w:rsidR="00640761" w:rsidRPr="000B7773" w:rsidRDefault="00640761" w:rsidP="00640761">
            <w:pPr>
              <w:jc w:val="center"/>
            </w:pPr>
            <w:r w:rsidRPr="000B7773">
              <w:t>0,0017</w:t>
            </w:r>
          </w:p>
        </w:tc>
        <w:tc>
          <w:tcPr>
            <w:tcW w:w="1880" w:type="dxa"/>
            <w:vAlign w:val="bottom"/>
          </w:tcPr>
          <w:p w:rsidR="00640761" w:rsidRPr="000B7773" w:rsidRDefault="00640761" w:rsidP="00640761">
            <w:pPr>
              <w:jc w:val="center"/>
            </w:pPr>
            <w:r w:rsidRPr="000B7773">
              <w:t>0,0014</w:t>
            </w:r>
          </w:p>
        </w:tc>
        <w:tc>
          <w:tcPr>
            <w:tcW w:w="1000" w:type="dxa"/>
            <w:vAlign w:val="bottom"/>
          </w:tcPr>
          <w:p w:rsidR="00640761" w:rsidRPr="000B7773" w:rsidRDefault="00640761" w:rsidP="00640761">
            <w:pPr>
              <w:jc w:val="center"/>
            </w:pPr>
            <w:r w:rsidRPr="000B7773">
              <w:t>0,0111</w:t>
            </w:r>
          </w:p>
        </w:tc>
        <w:tc>
          <w:tcPr>
            <w:tcW w:w="1040" w:type="dxa"/>
            <w:vAlign w:val="bottom"/>
          </w:tcPr>
          <w:p w:rsidR="00640761" w:rsidRPr="000B7773" w:rsidRDefault="00640761" w:rsidP="00640761">
            <w:pPr>
              <w:jc w:val="center"/>
            </w:pPr>
            <w:r w:rsidRPr="000B7773">
              <w:t>0,0111</w:t>
            </w:r>
          </w:p>
        </w:tc>
        <w:tc>
          <w:tcPr>
            <w:tcW w:w="76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r w:rsidRPr="000B7773">
              <w:t>8</w:t>
            </w:r>
          </w:p>
        </w:tc>
        <w:tc>
          <w:tcPr>
            <w:tcW w:w="7578" w:type="dxa"/>
            <w:vAlign w:val="bottom"/>
          </w:tcPr>
          <w:p w:rsidR="00640761" w:rsidRPr="000B7773" w:rsidRDefault="00640761" w:rsidP="00640761">
            <w:r w:rsidRPr="000B7773">
              <w:t>Проектируемые жилые дома</w:t>
            </w:r>
          </w:p>
        </w:tc>
        <w:tc>
          <w:tcPr>
            <w:tcW w:w="922" w:type="dxa"/>
            <w:vAlign w:val="bottom"/>
          </w:tcPr>
          <w:p w:rsidR="00640761" w:rsidRPr="000B7773" w:rsidRDefault="00640761" w:rsidP="00640761">
            <w:pPr>
              <w:jc w:val="center"/>
            </w:pPr>
            <w:r w:rsidRPr="000B7773">
              <w:t>0,0160</w:t>
            </w:r>
          </w:p>
        </w:tc>
        <w:tc>
          <w:tcPr>
            <w:tcW w:w="938" w:type="dxa"/>
            <w:vAlign w:val="bottom"/>
          </w:tcPr>
          <w:p w:rsidR="00640761" w:rsidRPr="000B7773" w:rsidRDefault="00640761" w:rsidP="00640761">
            <w:pPr>
              <w:jc w:val="center"/>
            </w:pPr>
            <w:r w:rsidRPr="000B7773">
              <w:t>0,0000</w:t>
            </w:r>
          </w:p>
        </w:tc>
        <w:tc>
          <w:tcPr>
            <w:tcW w:w="1880" w:type="dxa"/>
            <w:vAlign w:val="bottom"/>
          </w:tcPr>
          <w:p w:rsidR="00640761" w:rsidRPr="000B7773" w:rsidRDefault="00640761" w:rsidP="00640761">
            <w:pPr>
              <w:jc w:val="center"/>
            </w:pPr>
            <w:r w:rsidRPr="000B7773">
              <w:t>0,0015</w:t>
            </w:r>
          </w:p>
        </w:tc>
        <w:tc>
          <w:tcPr>
            <w:tcW w:w="1000" w:type="dxa"/>
            <w:vAlign w:val="bottom"/>
          </w:tcPr>
          <w:p w:rsidR="00640761" w:rsidRPr="000B7773" w:rsidRDefault="00640761" w:rsidP="00640761">
            <w:pPr>
              <w:jc w:val="center"/>
            </w:pPr>
            <w:r w:rsidRPr="000B7773">
              <w:t>0,0175</w:t>
            </w:r>
          </w:p>
        </w:tc>
        <w:tc>
          <w:tcPr>
            <w:tcW w:w="1040" w:type="dxa"/>
            <w:vAlign w:val="bottom"/>
          </w:tcPr>
          <w:p w:rsidR="00640761" w:rsidRPr="000B7773" w:rsidRDefault="00640761" w:rsidP="00640761">
            <w:pPr>
              <w:jc w:val="center"/>
            </w:pPr>
            <w:r w:rsidRPr="000B7773">
              <w:t>0,6136</w:t>
            </w:r>
          </w:p>
        </w:tc>
        <w:tc>
          <w:tcPr>
            <w:tcW w:w="760" w:type="dxa"/>
            <w:vAlign w:val="center"/>
          </w:tcPr>
          <w:p w:rsidR="00640761" w:rsidRPr="000B7773" w:rsidRDefault="00640761" w:rsidP="00640761">
            <w:pPr>
              <w:jc w:val="center"/>
            </w:pPr>
            <w:r w:rsidRPr="000B7773">
              <w:t>35</w:t>
            </w:r>
          </w:p>
        </w:tc>
      </w:tr>
      <w:tr w:rsidR="00640761" w:rsidRPr="000B7773" w:rsidTr="00640761">
        <w:tc>
          <w:tcPr>
            <w:tcW w:w="550" w:type="dxa"/>
            <w:vAlign w:val="center"/>
          </w:tcPr>
          <w:p w:rsidR="00640761" w:rsidRPr="000B7773" w:rsidRDefault="00640761" w:rsidP="00640761">
            <w:r w:rsidRPr="000B7773">
              <w:t>9</w:t>
            </w:r>
          </w:p>
        </w:tc>
        <w:tc>
          <w:tcPr>
            <w:tcW w:w="7578" w:type="dxa"/>
            <w:vAlign w:val="bottom"/>
          </w:tcPr>
          <w:p w:rsidR="00640761" w:rsidRPr="000B7773" w:rsidRDefault="00640761" w:rsidP="00640761">
            <w:r w:rsidRPr="000B7773">
              <w:t>Существующие жилые дома</w:t>
            </w:r>
          </w:p>
        </w:tc>
        <w:tc>
          <w:tcPr>
            <w:tcW w:w="922" w:type="dxa"/>
            <w:vAlign w:val="bottom"/>
          </w:tcPr>
          <w:p w:rsidR="00640761" w:rsidRPr="000B7773" w:rsidRDefault="00640761" w:rsidP="00640761">
            <w:pPr>
              <w:jc w:val="center"/>
            </w:pPr>
            <w:r w:rsidRPr="000B7773">
              <w:t>0,0133</w:t>
            </w:r>
          </w:p>
        </w:tc>
        <w:tc>
          <w:tcPr>
            <w:tcW w:w="938" w:type="dxa"/>
            <w:vAlign w:val="bottom"/>
          </w:tcPr>
          <w:p w:rsidR="00640761" w:rsidRPr="000B7773" w:rsidRDefault="00640761" w:rsidP="00640761">
            <w:pPr>
              <w:jc w:val="center"/>
            </w:pPr>
            <w:r w:rsidRPr="000B7773">
              <w:t>0,0000</w:t>
            </w:r>
          </w:p>
        </w:tc>
        <w:tc>
          <w:tcPr>
            <w:tcW w:w="1880" w:type="dxa"/>
            <w:vAlign w:val="bottom"/>
          </w:tcPr>
          <w:p w:rsidR="00640761" w:rsidRPr="000B7773" w:rsidRDefault="00640761" w:rsidP="00640761">
            <w:pPr>
              <w:jc w:val="center"/>
            </w:pPr>
            <w:r w:rsidRPr="000B7773">
              <w:t>0,0015</w:t>
            </w:r>
          </w:p>
        </w:tc>
        <w:tc>
          <w:tcPr>
            <w:tcW w:w="1000" w:type="dxa"/>
            <w:vAlign w:val="bottom"/>
          </w:tcPr>
          <w:p w:rsidR="00640761" w:rsidRPr="000B7773" w:rsidRDefault="00640761" w:rsidP="00640761">
            <w:pPr>
              <w:jc w:val="center"/>
            </w:pPr>
            <w:r w:rsidRPr="000B7773">
              <w:t>0,0148</w:t>
            </w:r>
          </w:p>
        </w:tc>
        <w:tc>
          <w:tcPr>
            <w:tcW w:w="1040" w:type="dxa"/>
            <w:vAlign w:val="bottom"/>
          </w:tcPr>
          <w:p w:rsidR="00640761" w:rsidRPr="000B7773" w:rsidRDefault="00640761" w:rsidP="00640761">
            <w:pPr>
              <w:jc w:val="center"/>
            </w:pPr>
            <w:r w:rsidRPr="000B7773">
              <w:t>1,4244</w:t>
            </w:r>
          </w:p>
        </w:tc>
        <w:tc>
          <w:tcPr>
            <w:tcW w:w="760" w:type="dxa"/>
            <w:vAlign w:val="center"/>
          </w:tcPr>
          <w:p w:rsidR="00640761" w:rsidRPr="000B7773" w:rsidRDefault="00640761" w:rsidP="00640761">
            <w:pPr>
              <w:jc w:val="center"/>
            </w:pPr>
            <w:r w:rsidRPr="000B7773">
              <w:t>96</w:t>
            </w:r>
          </w:p>
        </w:tc>
      </w:tr>
    </w:tbl>
    <w:p w:rsidR="00640761" w:rsidRDefault="00640761" w:rsidP="00640761">
      <w:pPr>
        <w:jc w:val="center"/>
        <w:rPr>
          <w:b/>
        </w:rPr>
        <w:sectPr w:rsidR="00640761" w:rsidSect="00640761">
          <w:pgSz w:w="16838" w:h="11906" w:orient="landscape"/>
          <w:pgMar w:top="737" w:right="1134" w:bottom="284" w:left="902" w:header="709" w:footer="709" w:gutter="0"/>
          <w:cols w:space="708"/>
          <w:docGrid w:linePitch="360"/>
        </w:sectPr>
      </w:pPr>
    </w:p>
    <w:p w:rsidR="00640761" w:rsidRDefault="00640761" w:rsidP="00640761">
      <w:pPr>
        <w:rPr>
          <w:b/>
        </w:rPr>
      </w:pPr>
    </w:p>
    <w:p w:rsidR="00640761" w:rsidRDefault="00640761" w:rsidP="00640761">
      <w:pPr>
        <w:jc w:val="center"/>
        <w:rPr>
          <w:b/>
          <w:sz w:val="28"/>
          <w:szCs w:val="28"/>
        </w:rPr>
      </w:pPr>
    </w:p>
    <w:p w:rsidR="00640761" w:rsidRPr="000409F1" w:rsidRDefault="00640761" w:rsidP="00640761">
      <w:pPr>
        <w:jc w:val="center"/>
      </w:pPr>
      <w:r w:rsidRPr="000409F1">
        <w:rPr>
          <w:b/>
        </w:rPr>
        <w:t>Укрупненные расчетные данные годовых тепловых потоков по потребителям</w:t>
      </w:r>
    </w:p>
    <w:p w:rsidR="00640761" w:rsidRDefault="00640761" w:rsidP="00640761">
      <w:pPr>
        <w:jc w:val="right"/>
        <w:rPr>
          <w:b/>
        </w:rPr>
      </w:pPr>
      <w:r w:rsidRPr="00CE349C">
        <w:rPr>
          <w:color w:val="000000"/>
        </w:rPr>
        <w:t xml:space="preserve">таблица </w:t>
      </w:r>
      <w:r>
        <w:rPr>
          <w:color w:val="000000"/>
        </w:rPr>
        <w:t>4.9.3.2</w:t>
      </w:r>
      <w:r w:rsidRPr="00CE349C">
        <w:rPr>
          <w:color w:val="000000"/>
        </w:rPr>
        <w:t>.</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7320"/>
        <w:gridCol w:w="1200"/>
        <w:gridCol w:w="1080"/>
        <w:gridCol w:w="1838"/>
        <w:gridCol w:w="1200"/>
        <w:gridCol w:w="1200"/>
        <w:gridCol w:w="720"/>
      </w:tblGrid>
      <w:tr w:rsidR="00640761" w:rsidRPr="000B7773" w:rsidTr="00640761">
        <w:tc>
          <w:tcPr>
            <w:tcW w:w="550" w:type="dxa"/>
            <w:vMerge w:val="restart"/>
            <w:vAlign w:val="center"/>
          </w:tcPr>
          <w:p w:rsidR="00640761" w:rsidRPr="000B7773" w:rsidRDefault="00640761" w:rsidP="00640761">
            <w:pPr>
              <w:jc w:val="center"/>
            </w:pPr>
            <w:r w:rsidRPr="000B7773">
              <w:t>№ п/п</w:t>
            </w:r>
          </w:p>
        </w:tc>
        <w:tc>
          <w:tcPr>
            <w:tcW w:w="7320" w:type="dxa"/>
            <w:vMerge w:val="restart"/>
            <w:vAlign w:val="center"/>
          </w:tcPr>
          <w:p w:rsidR="00640761" w:rsidRPr="000B7773" w:rsidRDefault="00640761" w:rsidP="00640761">
            <w:pPr>
              <w:jc w:val="center"/>
            </w:pPr>
            <w:r w:rsidRPr="000B7773">
              <w:t>Потребители тепла</w:t>
            </w:r>
          </w:p>
        </w:tc>
        <w:tc>
          <w:tcPr>
            <w:tcW w:w="6518" w:type="dxa"/>
            <w:gridSpan w:val="5"/>
            <w:vAlign w:val="center"/>
          </w:tcPr>
          <w:p w:rsidR="00640761" w:rsidRPr="000B7773" w:rsidRDefault="00640761" w:rsidP="00640761">
            <w:pPr>
              <w:jc w:val="center"/>
            </w:pPr>
            <w:r w:rsidRPr="000B7773">
              <w:t>тепловая нагрузка (Гкал/год)</w:t>
            </w:r>
          </w:p>
        </w:tc>
        <w:tc>
          <w:tcPr>
            <w:tcW w:w="720" w:type="dxa"/>
            <w:vMerge w:val="restart"/>
            <w:vAlign w:val="center"/>
          </w:tcPr>
          <w:p w:rsidR="00640761" w:rsidRPr="000B7773" w:rsidRDefault="00640761" w:rsidP="00640761">
            <w:pPr>
              <w:jc w:val="center"/>
            </w:pPr>
            <w:r w:rsidRPr="000B7773">
              <w:t>Кол-во, шт.</w:t>
            </w:r>
          </w:p>
        </w:tc>
      </w:tr>
      <w:tr w:rsidR="00640761" w:rsidRPr="000B7773" w:rsidTr="00640761">
        <w:tc>
          <w:tcPr>
            <w:tcW w:w="550" w:type="dxa"/>
            <w:vMerge/>
          </w:tcPr>
          <w:p w:rsidR="00640761" w:rsidRPr="000B7773" w:rsidRDefault="00640761" w:rsidP="00640761">
            <w:pPr>
              <w:jc w:val="center"/>
            </w:pPr>
          </w:p>
        </w:tc>
        <w:tc>
          <w:tcPr>
            <w:tcW w:w="7320" w:type="dxa"/>
            <w:vMerge/>
            <w:vAlign w:val="center"/>
          </w:tcPr>
          <w:p w:rsidR="00640761" w:rsidRPr="000B7773" w:rsidRDefault="00640761" w:rsidP="00640761">
            <w:pPr>
              <w:jc w:val="center"/>
            </w:pPr>
          </w:p>
        </w:tc>
        <w:tc>
          <w:tcPr>
            <w:tcW w:w="1200" w:type="dxa"/>
            <w:vAlign w:val="center"/>
          </w:tcPr>
          <w:p w:rsidR="00640761" w:rsidRPr="000B7773" w:rsidRDefault="00640761" w:rsidP="00640761">
            <w:pPr>
              <w:jc w:val="center"/>
            </w:pPr>
            <w:r w:rsidRPr="000B7773">
              <w:t>Отоп-</w:t>
            </w:r>
          </w:p>
          <w:p w:rsidR="00640761" w:rsidRPr="000B7773" w:rsidRDefault="00640761" w:rsidP="00640761">
            <w:pPr>
              <w:jc w:val="center"/>
            </w:pPr>
            <w:r w:rsidRPr="000B7773">
              <w:t>ление</w:t>
            </w:r>
          </w:p>
        </w:tc>
        <w:tc>
          <w:tcPr>
            <w:tcW w:w="1080" w:type="dxa"/>
            <w:tcMar>
              <w:left w:w="28" w:type="dxa"/>
            </w:tcMar>
            <w:vAlign w:val="center"/>
          </w:tcPr>
          <w:p w:rsidR="00640761" w:rsidRPr="000B7773" w:rsidRDefault="00640761" w:rsidP="00640761">
            <w:pPr>
              <w:jc w:val="center"/>
            </w:pPr>
            <w:r w:rsidRPr="000B7773">
              <w:t>Венти-</w:t>
            </w:r>
          </w:p>
          <w:p w:rsidR="00640761" w:rsidRPr="000B7773" w:rsidRDefault="00640761" w:rsidP="00640761">
            <w:pPr>
              <w:jc w:val="center"/>
            </w:pPr>
            <w:r w:rsidRPr="000B7773">
              <w:t>ляция</w:t>
            </w:r>
          </w:p>
        </w:tc>
        <w:tc>
          <w:tcPr>
            <w:tcW w:w="1838" w:type="dxa"/>
            <w:vAlign w:val="center"/>
          </w:tcPr>
          <w:p w:rsidR="00640761" w:rsidRPr="000B7773" w:rsidRDefault="00640761" w:rsidP="00640761">
            <w:pPr>
              <w:jc w:val="center"/>
            </w:pPr>
            <w:r w:rsidRPr="000B7773">
              <w:t>Горячее водоснабжение</w:t>
            </w:r>
          </w:p>
        </w:tc>
        <w:tc>
          <w:tcPr>
            <w:tcW w:w="1200" w:type="dxa"/>
            <w:vAlign w:val="center"/>
          </w:tcPr>
          <w:p w:rsidR="00640761" w:rsidRPr="000B7773" w:rsidRDefault="00640761" w:rsidP="00640761">
            <w:r w:rsidRPr="000B7773">
              <w:t>На 1 здание</w:t>
            </w:r>
          </w:p>
        </w:tc>
        <w:tc>
          <w:tcPr>
            <w:tcW w:w="1200" w:type="dxa"/>
            <w:vAlign w:val="center"/>
          </w:tcPr>
          <w:p w:rsidR="00640761" w:rsidRPr="000B7773" w:rsidRDefault="00640761" w:rsidP="00640761">
            <w:pPr>
              <w:jc w:val="center"/>
            </w:pPr>
            <w:r w:rsidRPr="000B7773">
              <w:t>Всего</w:t>
            </w:r>
          </w:p>
        </w:tc>
        <w:tc>
          <w:tcPr>
            <w:tcW w:w="720" w:type="dxa"/>
            <w:vMerge/>
            <w:vAlign w:val="center"/>
          </w:tcPr>
          <w:p w:rsidR="00640761" w:rsidRPr="000B7773" w:rsidRDefault="00640761" w:rsidP="00640761">
            <w:pPr>
              <w:jc w:val="center"/>
            </w:pPr>
          </w:p>
        </w:tc>
      </w:tr>
      <w:tr w:rsidR="00640761" w:rsidRPr="000B7773" w:rsidTr="00640761">
        <w:tc>
          <w:tcPr>
            <w:tcW w:w="550" w:type="dxa"/>
            <w:vAlign w:val="center"/>
          </w:tcPr>
          <w:p w:rsidR="00640761" w:rsidRPr="000B7773" w:rsidRDefault="00640761" w:rsidP="00640761">
            <w:pPr>
              <w:jc w:val="center"/>
            </w:pPr>
            <w:r w:rsidRPr="000B7773">
              <w:t>1</w:t>
            </w:r>
          </w:p>
        </w:tc>
        <w:tc>
          <w:tcPr>
            <w:tcW w:w="7320" w:type="dxa"/>
            <w:vAlign w:val="bottom"/>
          </w:tcPr>
          <w:p w:rsidR="00640761" w:rsidRPr="000B7773" w:rsidRDefault="00640761" w:rsidP="00640761">
            <w:r w:rsidRPr="000B7773">
              <w:t>Досуговый комплекс (спортзал, спортивная секция, кружки, интернет-кафе) (проект)</w:t>
            </w:r>
          </w:p>
        </w:tc>
        <w:tc>
          <w:tcPr>
            <w:tcW w:w="1200" w:type="dxa"/>
            <w:vAlign w:val="bottom"/>
          </w:tcPr>
          <w:p w:rsidR="00640761" w:rsidRPr="000B7773" w:rsidRDefault="00640761" w:rsidP="00640761">
            <w:pPr>
              <w:jc w:val="center"/>
            </w:pPr>
            <w:r w:rsidRPr="000B7773">
              <w:t>82,8251</w:t>
            </w:r>
          </w:p>
        </w:tc>
        <w:tc>
          <w:tcPr>
            <w:tcW w:w="1080" w:type="dxa"/>
            <w:vAlign w:val="bottom"/>
          </w:tcPr>
          <w:p w:rsidR="00640761" w:rsidRPr="000B7773" w:rsidRDefault="00640761" w:rsidP="00640761">
            <w:pPr>
              <w:jc w:val="center"/>
            </w:pPr>
            <w:r w:rsidRPr="000B7773">
              <w:t>55,9629</w:t>
            </w:r>
          </w:p>
        </w:tc>
        <w:tc>
          <w:tcPr>
            <w:tcW w:w="1838" w:type="dxa"/>
            <w:vAlign w:val="bottom"/>
          </w:tcPr>
          <w:p w:rsidR="00640761" w:rsidRPr="000B7773" w:rsidRDefault="00640761" w:rsidP="00640761">
            <w:pPr>
              <w:jc w:val="center"/>
            </w:pPr>
            <w:r w:rsidRPr="000B7773">
              <w:t>0,7021</w:t>
            </w:r>
          </w:p>
        </w:tc>
        <w:tc>
          <w:tcPr>
            <w:tcW w:w="1200" w:type="dxa"/>
            <w:vAlign w:val="bottom"/>
          </w:tcPr>
          <w:p w:rsidR="00640761" w:rsidRPr="000B7773" w:rsidRDefault="00640761" w:rsidP="00640761">
            <w:pPr>
              <w:jc w:val="center"/>
            </w:pPr>
            <w:r w:rsidRPr="000B7773">
              <w:t>139,4901</w:t>
            </w:r>
          </w:p>
        </w:tc>
        <w:tc>
          <w:tcPr>
            <w:tcW w:w="1200" w:type="dxa"/>
            <w:tcMar>
              <w:left w:w="57" w:type="dxa"/>
            </w:tcMar>
            <w:vAlign w:val="bottom"/>
          </w:tcPr>
          <w:p w:rsidR="00640761" w:rsidRPr="000B7773" w:rsidRDefault="00640761" w:rsidP="00640761">
            <w:pPr>
              <w:jc w:val="center"/>
            </w:pPr>
            <w:r w:rsidRPr="000B7773">
              <w:t>139,4901</w:t>
            </w:r>
          </w:p>
        </w:tc>
        <w:tc>
          <w:tcPr>
            <w:tcW w:w="72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pPr>
              <w:jc w:val="center"/>
            </w:pPr>
            <w:r w:rsidRPr="000B7773">
              <w:t>2</w:t>
            </w:r>
          </w:p>
        </w:tc>
        <w:tc>
          <w:tcPr>
            <w:tcW w:w="7320" w:type="dxa"/>
            <w:vAlign w:val="bottom"/>
          </w:tcPr>
          <w:p w:rsidR="00640761" w:rsidRPr="000B7773" w:rsidRDefault="00640761" w:rsidP="00640761">
            <w:r w:rsidRPr="000B7773">
              <w:t>Библиотека филиал № 9 "ЦБСО" (реконструкция)</w:t>
            </w:r>
          </w:p>
        </w:tc>
        <w:tc>
          <w:tcPr>
            <w:tcW w:w="1200" w:type="dxa"/>
            <w:vAlign w:val="bottom"/>
          </w:tcPr>
          <w:p w:rsidR="00640761" w:rsidRPr="000B7773" w:rsidRDefault="00640761" w:rsidP="00640761">
            <w:pPr>
              <w:jc w:val="center"/>
            </w:pPr>
            <w:r w:rsidRPr="000B7773">
              <w:t>65,7637</w:t>
            </w:r>
          </w:p>
        </w:tc>
        <w:tc>
          <w:tcPr>
            <w:tcW w:w="1080" w:type="dxa"/>
            <w:vAlign w:val="bottom"/>
          </w:tcPr>
          <w:p w:rsidR="00640761" w:rsidRPr="000B7773" w:rsidRDefault="00640761" w:rsidP="00640761">
            <w:pPr>
              <w:jc w:val="center"/>
            </w:pPr>
            <w:r w:rsidRPr="000B7773">
              <w:t>13,7645</w:t>
            </w:r>
          </w:p>
        </w:tc>
        <w:tc>
          <w:tcPr>
            <w:tcW w:w="1838" w:type="dxa"/>
            <w:vAlign w:val="bottom"/>
          </w:tcPr>
          <w:p w:rsidR="00640761" w:rsidRPr="000B7773" w:rsidRDefault="00640761" w:rsidP="00640761">
            <w:pPr>
              <w:jc w:val="center"/>
            </w:pPr>
            <w:r w:rsidRPr="000B7773">
              <w:t>0,2194</w:t>
            </w:r>
          </w:p>
        </w:tc>
        <w:tc>
          <w:tcPr>
            <w:tcW w:w="1200" w:type="dxa"/>
            <w:vAlign w:val="bottom"/>
          </w:tcPr>
          <w:p w:rsidR="00640761" w:rsidRPr="000B7773" w:rsidRDefault="00640761" w:rsidP="00640761">
            <w:pPr>
              <w:jc w:val="center"/>
            </w:pPr>
            <w:r w:rsidRPr="000B7773">
              <w:t>79,7476</w:t>
            </w:r>
          </w:p>
        </w:tc>
        <w:tc>
          <w:tcPr>
            <w:tcW w:w="1200" w:type="dxa"/>
            <w:tcMar>
              <w:left w:w="57" w:type="dxa"/>
            </w:tcMar>
            <w:vAlign w:val="bottom"/>
          </w:tcPr>
          <w:p w:rsidR="00640761" w:rsidRPr="000B7773" w:rsidRDefault="00640761" w:rsidP="00640761">
            <w:pPr>
              <w:jc w:val="center"/>
            </w:pPr>
            <w:r w:rsidRPr="000B7773">
              <w:t>79,7476</w:t>
            </w:r>
          </w:p>
        </w:tc>
        <w:tc>
          <w:tcPr>
            <w:tcW w:w="72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pPr>
              <w:jc w:val="center"/>
            </w:pPr>
            <w:r w:rsidRPr="000B7773">
              <w:t>3</w:t>
            </w:r>
          </w:p>
        </w:tc>
        <w:tc>
          <w:tcPr>
            <w:tcW w:w="7320" w:type="dxa"/>
            <w:vAlign w:val="bottom"/>
          </w:tcPr>
          <w:p w:rsidR="00640761" w:rsidRPr="000B7773" w:rsidRDefault="00640761" w:rsidP="00640761">
            <w:r w:rsidRPr="000B7773">
              <w:t>Отделение почты, АТС, ФАП, клуб (реконструкция)</w:t>
            </w:r>
          </w:p>
        </w:tc>
        <w:tc>
          <w:tcPr>
            <w:tcW w:w="1200" w:type="dxa"/>
            <w:vAlign w:val="bottom"/>
          </w:tcPr>
          <w:p w:rsidR="00640761" w:rsidRPr="000B7773" w:rsidRDefault="00640761" w:rsidP="00640761">
            <w:pPr>
              <w:jc w:val="center"/>
            </w:pPr>
            <w:r w:rsidRPr="000B7773">
              <w:t>65,7637</w:t>
            </w:r>
          </w:p>
        </w:tc>
        <w:tc>
          <w:tcPr>
            <w:tcW w:w="1080" w:type="dxa"/>
            <w:vAlign w:val="bottom"/>
          </w:tcPr>
          <w:p w:rsidR="00640761" w:rsidRPr="000B7773" w:rsidRDefault="00640761" w:rsidP="00640761">
            <w:pPr>
              <w:jc w:val="center"/>
            </w:pPr>
            <w:r w:rsidRPr="000B7773">
              <w:t>13,7645</w:t>
            </w:r>
          </w:p>
        </w:tc>
        <w:tc>
          <w:tcPr>
            <w:tcW w:w="1838" w:type="dxa"/>
            <w:vAlign w:val="bottom"/>
          </w:tcPr>
          <w:p w:rsidR="00640761" w:rsidRPr="000B7773" w:rsidRDefault="00640761" w:rsidP="00640761">
            <w:pPr>
              <w:jc w:val="center"/>
            </w:pPr>
            <w:r w:rsidRPr="000B7773">
              <w:t>1,0970</w:t>
            </w:r>
          </w:p>
        </w:tc>
        <w:tc>
          <w:tcPr>
            <w:tcW w:w="1200" w:type="dxa"/>
            <w:vAlign w:val="bottom"/>
          </w:tcPr>
          <w:p w:rsidR="00640761" w:rsidRPr="000B7773" w:rsidRDefault="00640761" w:rsidP="00640761">
            <w:pPr>
              <w:jc w:val="center"/>
            </w:pPr>
            <w:r w:rsidRPr="000B7773">
              <w:t>80,6252</w:t>
            </w:r>
          </w:p>
        </w:tc>
        <w:tc>
          <w:tcPr>
            <w:tcW w:w="1200" w:type="dxa"/>
            <w:tcMar>
              <w:left w:w="57" w:type="dxa"/>
            </w:tcMar>
            <w:vAlign w:val="bottom"/>
          </w:tcPr>
          <w:p w:rsidR="00640761" w:rsidRPr="000B7773" w:rsidRDefault="00640761" w:rsidP="00640761">
            <w:pPr>
              <w:jc w:val="center"/>
            </w:pPr>
            <w:r w:rsidRPr="000B7773">
              <w:t>80,6252</w:t>
            </w:r>
          </w:p>
        </w:tc>
        <w:tc>
          <w:tcPr>
            <w:tcW w:w="72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pPr>
              <w:jc w:val="center"/>
            </w:pPr>
            <w:r w:rsidRPr="000B7773">
              <w:t>4</w:t>
            </w:r>
          </w:p>
        </w:tc>
        <w:tc>
          <w:tcPr>
            <w:tcW w:w="7320" w:type="dxa"/>
            <w:vAlign w:val="bottom"/>
          </w:tcPr>
          <w:p w:rsidR="00640761" w:rsidRPr="000B7773" w:rsidRDefault="00640761" w:rsidP="00640761">
            <w:r w:rsidRPr="000B7773">
              <w:t>Магазин</w:t>
            </w:r>
          </w:p>
        </w:tc>
        <w:tc>
          <w:tcPr>
            <w:tcW w:w="1200" w:type="dxa"/>
            <w:vAlign w:val="bottom"/>
          </w:tcPr>
          <w:p w:rsidR="00640761" w:rsidRPr="000B7773" w:rsidRDefault="00640761" w:rsidP="00640761">
            <w:pPr>
              <w:jc w:val="center"/>
            </w:pPr>
            <w:r w:rsidRPr="000B7773">
              <w:t>15,0822</w:t>
            </w:r>
          </w:p>
        </w:tc>
        <w:tc>
          <w:tcPr>
            <w:tcW w:w="1080" w:type="dxa"/>
            <w:vAlign w:val="bottom"/>
          </w:tcPr>
          <w:p w:rsidR="00640761" w:rsidRPr="000B7773" w:rsidRDefault="00640761" w:rsidP="00640761">
            <w:pPr>
              <w:jc w:val="center"/>
            </w:pPr>
            <w:r w:rsidRPr="000B7773">
              <w:t>3,1752</w:t>
            </w:r>
          </w:p>
        </w:tc>
        <w:tc>
          <w:tcPr>
            <w:tcW w:w="1838" w:type="dxa"/>
            <w:vAlign w:val="bottom"/>
          </w:tcPr>
          <w:p w:rsidR="00640761" w:rsidRPr="000B7773" w:rsidRDefault="00640761" w:rsidP="00640761">
            <w:pPr>
              <w:jc w:val="center"/>
            </w:pPr>
            <w:r w:rsidRPr="000B7773">
              <w:t>0,2743</w:t>
            </w:r>
          </w:p>
        </w:tc>
        <w:tc>
          <w:tcPr>
            <w:tcW w:w="1200" w:type="dxa"/>
            <w:vAlign w:val="bottom"/>
          </w:tcPr>
          <w:p w:rsidR="00640761" w:rsidRPr="000B7773" w:rsidRDefault="00640761" w:rsidP="00640761">
            <w:pPr>
              <w:jc w:val="center"/>
            </w:pPr>
            <w:r w:rsidRPr="000B7773">
              <w:t>18,5317</w:t>
            </w:r>
          </w:p>
        </w:tc>
        <w:tc>
          <w:tcPr>
            <w:tcW w:w="1200" w:type="dxa"/>
            <w:tcMar>
              <w:left w:w="57" w:type="dxa"/>
            </w:tcMar>
            <w:vAlign w:val="bottom"/>
          </w:tcPr>
          <w:p w:rsidR="00640761" w:rsidRPr="000B7773" w:rsidRDefault="00640761" w:rsidP="00640761">
            <w:pPr>
              <w:jc w:val="center"/>
            </w:pPr>
            <w:r w:rsidRPr="000B7773">
              <w:t>18,5317</w:t>
            </w:r>
          </w:p>
        </w:tc>
        <w:tc>
          <w:tcPr>
            <w:tcW w:w="72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pPr>
              <w:jc w:val="center"/>
            </w:pPr>
            <w:r w:rsidRPr="000B7773">
              <w:t>5</w:t>
            </w:r>
          </w:p>
        </w:tc>
        <w:tc>
          <w:tcPr>
            <w:tcW w:w="7320" w:type="dxa"/>
            <w:vAlign w:val="bottom"/>
          </w:tcPr>
          <w:p w:rsidR="00640761" w:rsidRPr="000B7773" w:rsidRDefault="00640761" w:rsidP="00640761">
            <w:r w:rsidRPr="000B7773">
              <w:t>База отдыха на 20 мест, охотничий домик, прокат туристического и спортивного снаряжения (проект)</w:t>
            </w:r>
          </w:p>
        </w:tc>
        <w:tc>
          <w:tcPr>
            <w:tcW w:w="1200" w:type="dxa"/>
            <w:vAlign w:val="bottom"/>
          </w:tcPr>
          <w:p w:rsidR="00640761" w:rsidRPr="000B7773" w:rsidRDefault="00640761" w:rsidP="00640761">
            <w:pPr>
              <w:jc w:val="center"/>
            </w:pPr>
            <w:r w:rsidRPr="000B7773">
              <w:t>155,2014</w:t>
            </w:r>
          </w:p>
        </w:tc>
        <w:tc>
          <w:tcPr>
            <w:tcW w:w="1080" w:type="dxa"/>
            <w:vAlign w:val="bottom"/>
          </w:tcPr>
          <w:p w:rsidR="00640761" w:rsidRPr="000B7773" w:rsidRDefault="00640761" w:rsidP="00640761">
            <w:pPr>
              <w:jc w:val="center"/>
            </w:pPr>
            <w:r w:rsidRPr="000B7773">
              <w:t>87,8498</w:t>
            </w:r>
          </w:p>
        </w:tc>
        <w:tc>
          <w:tcPr>
            <w:tcW w:w="1838" w:type="dxa"/>
            <w:vAlign w:val="bottom"/>
          </w:tcPr>
          <w:p w:rsidR="00640761" w:rsidRPr="000B7773" w:rsidRDefault="00640761" w:rsidP="00640761">
            <w:pPr>
              <w:jc w:val="center"/>
            </w:pPr>
            <w:r w:rsidRPr="000B7773">
              <w:t>8,9958</w:t>
            </w:r>
          </w:p>
        </w:tc>
        <w:tc>
          <w:tcPr>
            <w:tcW w:w="1200" w:type="dxa"/>
            <w:vAlign w:val="bottom"/>
          </w:tcPr>
          <w:p w:rsidR="00640761" w:rsidRPr="000B7773" w:rsidRDefault="00640761" w:rsidP="00640761">
            <w:pPr>
              <w:jc w:val="center"/>
            </w:pPr>
            <w:r w:rsidRPr="000B7773">
              <w:t>252,0470</w:t>
            </w:r>
          </w:p>
        </w:tc>
        <w:tc>
          <w:tcPr>
            <w:tcW w:w="1200" w:type="dxa"/>
            <w:tcMar>
              <w:left w:w="57" w:type="dxa"/>
            </w:tcMar>
            <w:vAlign w:val="bottom"/>
          </w:tcPr>
          <w:p w:rsidR="00640761" w:rsidRPr="000B7773" w:rsidRDefault="00640761" w:rsidP="00640761">
            <w:pPr>
              <w:jc w:val="center"/>
            </w:pPr>
            <w:r w:rsidRPr="000B7773">
              <w:t>252,0470</w:t>
            </w:r>
          </w:p>
        </w:tc>
        <w:tc>
          <w:tcPr>
            <w:tcW w:w="72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pPr>
              <w:jc w:val="center"/>
            </w:pPr>
            <w:r w:rsidRPr="000B7773">
              <w:t>6</w:t>
            </w:r>
          </w:p>
        </w:tc>
        <w:tc>
          <w:tcPr>
            <w:tcW w:w="7320" w:type="dxa"/>
            <w:vAlign w:val="bottom"/>
          </w:tcPr>
          <w:p w:rsidR="00640761" w:rsidRPr="000B7773" w:rsidRDefault="00640761" w:rsidP="00640761">
            <w:r w:rsidRPr="000B7773">
              <w:t>Кафетерий на 15 мест, магазин - продажа ягод, грибов, орехов, дичи и т.д. (проект)</w:t>
            </w:r>
          </w:p>
        </w:tc>
        <w:tc>
          <w:tcPr>
            <w:tcW w:w="1200" w:type="dxa"/>
            <w:vAlign w:val="bottom"/>
          </w:tcPr>
          <w:p w:rsidR="00640761" w:rsidRPr="000B7773" w:rsidRDefault="00640761" w:rsidP="00640761">
            <w:pPr>
              <w:jc w:val="center"/>
            </w:pPr>
            <w:r w:rsidRPr="000B7773">
              <w:t>41,7442</w:t>
            </w:r>
          </w:p>
        </w:tc>
        <w:tc>
          <w:tcPr>
            <w:tcW w:w="1080" w:type="dxa"/>
            <w:vAlign w:val="bottom"/>
          </w:tcPr>
          <w:p w:rsidR="00640761" w:rsidRPr="000B7773" w:rsidRDefault="00640761" w:rsidP="00640761">
            <w:pPr>
              <w:jc w:val="center"/>
            </w:pPr>
            <w:r w:rsidRPr="000B7773">
              <w:t>8,7882</w:t>
            </w:r>
          </w:p>
        </w:tc>
        <w:tc>
          <w:tcPr>
            <w:tcW w:w="1838" w:type="dxa"/>
            <w:vAlign w:val="bottom"/>
          </w:tcPr>
          <w:p w:rsidR="00640761" w:rsidRPr="000B7773" w:rsidRDefault="00640761" w:rsidP="00640761">
            <w:pPr>
              <w:jc w:val="center"/>
            </w:pPr>
            <w:r w:rsidRPr="000B7773">
              <w:t>6,7797</w:t>
            </w:r>
          </w:p>
        </w:tc>
        <w:tc>
          <w:tcPr>
            <w:tcW w:w="1200" w:type="dxa"/>
            <w:vAlign w:val="bottom"/>
          </w:tcPr>
          <w:p w:rsidR="00640761" w:rsidRPr="000B7773" w:rsidRDefault="00640761" w:rsidP="00640761">
            <w:pPr>
              <w:jc w:val="center"/>
            </w:pPr>
            <w:r w:rsidRPr="000B7773">
              <w:t>57,3122</w:t>
            </w:r>
          </w:p>
        </w:tc>
        <w:tc>
          <w:tcPr>
            <w:tcW w:w="1200" w:type="dxa"/>
            <w:tcMar>
              <w:left w:w="57" w:type="dxa"/>
            </w:tcMar>
            <w:vAlign w:val="bottom"/>
          </w:tcPr>
          <w:p w:rsidR="00640761" w:rsidRPr="000B7773" w:rsidRDefault="00640761" w:rsidP="00640761">
            <w:pPr>
              <w:jc w:val="center"/>
            </w:pPr>
            <w:r w:rsidRPr="000B7773">
              <w:t>57,3122</w:t>
            </w:r>
          </w:p>
        </w:tc>
        <w:tc>
          <w:tcPr>
            <w:tcW w:w="72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pPr>
              <w:jc w:val="center"/>
            </w:pPr>
            <w:r w:rsidRPr="000B7773">
              <w:t>7</w:t>
            </w:r>
          </w:p>
        </w:tc>
        <w:tc>
          <w:tcPr>
            <w:tcW w:w="7320" w:type="dxa"/>
            <w:vAlign w:val="bottom"/>
          </w:tcPr>
          <w:p w:rsidR="00640761" w:rsidRPr="000B7773" w:rsidRDefault="00640761" w:rsidP="00640761">
            <w:r w:rsidRPr="000B7773">
              <w:t xml:space="preserve">Магазин </w:t>
            </w:r>
            <w:smartTag w:uri="urn:schemas-microsoft-com:office:smarttags" w:element="metricconverter">
              <w:smartTagPr>
                <w:attr w:name="ProductID" w:val="50 м2"/>
              </w:smartTagPr>
              <w:r w:rsidRPr="000B7773">
                <w:t>50 м</w:t>
              </w:r>
              <w:r w:rsidRPr="000B7773">
                <w:rPr>
                  <w:vertAlign w:val="superscript"/>
                </w:rPr>
                <w:t>2</w:t>
              </w:r>
            </w:smartTag>
            <w:r w:rsidRPr="000B7773">
              <w:rPr>
                <w:vertAlign w:val="superscript"/>
              </w:rPr>
              <w:t xml:space="preserve"> </w:t>
            </w:r>
            <w:r w:rsidRPr="000B7773">
              <w:t>торг.пл. (проект)</w:t>
            </w:r>
          </w:p>
        </w:tc>
        <w:tc>
          <w:tcPr>
            <w:tcW w:w="1200" w:type="dxa"/>
            <w:vAlign w:val="bottom"/>
          </w:tcPr>
          <w:p w:rsidR="00640761" w:rsidRPr="000B7773" w:rsidRDefault="00640761" w:rsidP="00640761">
            <w:pPr>
              <w:jc w:val="center"/>
            </w:pPr>
            <w:r w:rsidRPr="000B7773">
              <w:t>19,6069</w:t>
            </w:r>
          </w:p>
        </w:tc>
        <w:tc>
          <w:tcPr>
            <w:tcW w:w="1080" w:type="dxa"/>
            <w:vAlign w:val="bottom"/>
          </w:tcPr>
          <w:p w:rsidR="00640761" w:rsidRPr="000B7773" w:rsidRDefault="00640761" w:rsidP="00640761">
            <w:pPr>
              <w:jc w:val="center"/>
            </w:pPr>
            <w:r w:rsidRPr="000B7773">
              <w:t>4,1278</w:t>
            </w:r>
          </w:p>
        </w:tc>
        <w:tc>
          <w:tcPr>
            <w:tcW w:w="1838" w:type="dxa"/>
            <w:vAlign w:val="bottom"/>
          </w:tcPr>
          <w:p w:rsidR="00640761" w:rsidRPr="000B7773" w:rsidRDefault="00640761" w:rsidP="00640761">
            <w:pPr>
              <w:jc w:val="center"/>
            </w:pPr>
            <w:r w:rsidRPr="000B7773">
              <w:t>1,5797</w:t>
            </w:r>
          </w:p>
        </w:tc>
        <w:tc>
          <w:tcPr>
            <w:tcW w:w="1200" w:type="dxa"/>
            <w:vAlign w:val="bottom"/>
          </w:tcPr>
          <w:p w:rsidR="00640761" w:rsidRPr="000B7773" w:rsidRDefault="00640761" w:rsidP="00640761">
            <w:pPr>
              <w:jc w:val="center"/>
            </w:pPr>
            <w:r w:rsidRPr="000B7773">
              <w:t>25,3144</w:t>
            </w:r>
          </w:p>
        </w:tc>
        <w:tc>
          <w:tcPr>
            <w:tcW w:w="1200" w:type="dxa"/>
            <w:tcMar>
              <w:left w:w="57" w:type="dxa"/>
            </w:tcMar>
            <w:vAlign w:val="bottom"/>
          </w:tcPr>
          <w:p w:rsidR="00640761" w:rsidRPr="000B7773" w:rsidRDefault="00640761" w:rsidP="00640761">
            <w:pPr>
              <w:jc w:val="center"/>
            </w:pPr>
            <w:r w:rsidRPr="000B7773">
              <w:t>25,3144</w:t>
            </w:r>
          </w:p>
        </w:tc>
        <w:tc>
          <w:tcPr>
            <w:tcW w:w="720" w:type="dxa"/>
            <w:vAlign w:val="center"/>
          </w:tcPr>
          <w:p w:rsidR="00640761" w:rsidRPr="000B7773" w:rsidRDefault="00640761" w:rsidP="00640761">
            <w:pPr>
              <w:jc w:val="center"/>
            </w:pPr>
            <w:r w:rsidRPr="000B7773">
              <w:t>1</w:t>
            </w:r>
          </w:p>
        </w:tc>
      </w:tr>
      <w:tr w:rsidR="00640761" w:rsidRPr="000B7773" w:rsidTr="00640761">
        <w:tc>
          <w:tcPr>
            <w:tcW w:w="550" w:type="dxa"/>
            <w:vAlign w:val="center"/>
          </w:tcPr>
          <w:p w:rsidR="00640761" w:rsidRPr="000B7773" w:rsidRDefault="00640761" w:rsidP="00640761">
            <w:pPr>
              <w:jc w:val="center"/>
            </w:pPr>
            <w:r w:rsidRPr="000B7773">
              <w:t>8</w:t>
            </w:r>
          </w:p>
        </w:tc>
        <w:tc>
          <w:tcPr>
            <w:tcW w:w="7320" w:type="dxa"/>
            <w:vAlign w:val="bottom"/>
          </w:tcPr>
          <w:p w:rsidR="00640761" w:rsidRPr="000B7773" w:rsidRDefault="00640761" w:rsidP="00640761">
            <w:r w:rsidRPr="000B7773">
              <w:t>Проектируемые жилые дома</w:t>
            </w:r>
          </w:p>
        </w:tc>
        <w:tc>
          <w:tcPr>
            <w:tcW w:w="1200" w:type="dxa"/>
            <w:vAlign w:val="bottom"/>
          </w:tcPr>
          <w:p w:rsidR="00640761" w:rsidRPr="000B7773" w:rsidRDefault="00640761" w:rsidP="00640761">
            <w:pPr>
              <w:jc w:val="center"/>
            </w:pPr>
            <w:r w:rsidRPr="000B7773">
              <w:t>42,1706</w:t>
            </w:r>
          </w:p>
        </w:tc>
        <w:tc>
          <w:tcPr>
            <w:tcW w:w="1080" w:type="dxa"/>
            <w:vAlign w:val="bottom"/>
          </w:tcPr>
          <w:p w:rsidR="00640761" w:rsidRPr="000B7773" w:rsidRDefault="00640761" w:rsidP="00640761">
            <w:pPr>
              <w:jc w:val="center"/>
            </w:pPr>
            <w:r>
              <w:t>-</w:t>
            </w:r>
          </w:p>
        </w:tc>
        <w:tc>
          <w:tcPr>
            <w:tcW w:w="1838" w:type="dxa"/>
            <w:vAlign w:val="bottom"/>
          </w:tcPr>
          <w:p w:rsidR="00640761" w:rsidRPr="000B7773" w:rsidRDefault="00640761" w:rsidP="00640761">
            <w:pPr>
              <w:jc w:val="center"/>
            </w:pPr>
            <w:r w:rsidRPr="000B7773">
              <w:t>1,6456</w:t>
            </w:r>
          </w:p>
        </w:tc>
        <w:tc>
          <w:tcPr>
            <w:tcW w:w="1200" w:type="dxa"/>
            <w:vAlign w:val="bottom"/>
          </w:tcPr>
          <w:p w:rsidR="00640761" w:rsidRPr="000B7773" w:rsidRDefault="00640761" w:rsidP="00640761">
            <w:pPr>
              <w:jc w:val="center"/>
            </w:pPr>
            <w:r w:rsidRPr="000B7773">
              <w:t>43,8162</w:t>
            </w:r>
          </w:p>
        </w:tc>
        <w:tc>
          <w:tcPr>
            <w:tcW w:w="1200" w:type="dxa"/>
            <w:tcMar>
              <w:left w:w="57" w:type="dxa"/>
            </w:tcMar>
            <w:vAlign w:val="bottom"/>
          </w:tcPr>
          <w:p w:rsidR="00640761" w:rsidRPr="000B7773" w:rsidRDefault="00640761" w:rsidP="00640761">
            <w:pPr>
              <w:jc w:val="center"/>
            </w:pPr>
            <w:r w:rsidRPr="000B7773">
              <w:t>1533,5667</w:t>
            </w:r>
          </w:p>
        </w:tc>
        <w:tc>
          <w:tcPr>
            <w:tcW w:w="720" w:type="dxa"/>
            <w:vAlign w:val="center"/>
          </w:tcPr>
          <w:p w:rsidR="00640761" w:rsidRPr="000B7773" w:rsidRDefault="00640761" w:rsidP="00640761">
            <w:pPr>
              <w:jc w:val="center"/>
            </w:pPr>
            <w:r w:rsidRPr="000B7773">
              <w:t>35</w:t>
            </w:r>
          </w:p>
        </w:tc>
      </w:tr>
      <w:tr w:rsidR="00640761" w:rsidRPr="000B7773" w:rsidTr="00640761">
        <w:tc>
          <w:tcPr>
            <w:tcW w:w="550" w:type="dxa"/>
            <w:vAlign w:val="center"/>
          </w:tcPr>
          <w:p w:rsidR="00640761" w:rsidRPr="000B7773" w:rsidRDefault="00640761" w:rsidP="00640761">
            <w:pPr>
              <w:jc w:val="center"/>
            </w:pPr>
            <w:r w:rsidRPr="000B7773">
              <w:t>9</w:t>
            </w:r>
          </w:p>
        </w:tc>
        <w:tc>
          <w:tcPr>
            <w:tcW w:w="7320" w:type="dxa"/>
            <w:vAlign w:val="bottom"/>
          </w:tcPr>
          <w:p w:rsidR="00640761" w:rsidRPr="000B7773" w:rsidRDefault="00640761" w:rsidP="00640761">
            <w:r w:rsidRPr="000B7773">
              <w:t>Существующие жилые дома</w:t>
            </w:r>
          </w:p>
        </w:tc>
        <w:tc>
          <w:tcPr>
            <w:tcW w:w="1200" w:type="dxa"/>
            <w:vAlign w:val="bottom"/>
          </w:tcPr>
          <w:p w:rsidR="00640761" w:rsidRPr="000B7773" w:rsidRDefault="00640761" w:rsidP="00640761">
            <w:pPr>
              <w:jc w:val="center"/>
            </w:pPr>
            <w:r w:rsidRPr="000B7773">
              <w:t>35,0860</w:t>
            </w:r>
          </w:p>
        </w:tc>
        <w:tc>
          <w:tcPr>
            <w:tcW w:w="1080" w:type="dxa"/>
            <w:vAlign w:val="bottom"/>
          </w:tcPr>
          <w:p w:rsidR="00640761" w:rsidRPr="000B7773" w:rsidRDefault="00640761" w:rsidP="00640761">
            <w:pPr>
              <w:jc w:val="center"/>
            </w:pPr>
            <w:r>
              <w:t>-</w:t>
            </w:r>
          </w:p>
        </w:tc>
        <w:tc>
          <w:tcPr>
            <w:tcW w:w="1838" w:type="dxa"/>
            <w:vAlign w:val="bottom"/>
          </w:tcPr>
          <w:p w:rsidR="00640761" w:rsidRPr="000B7773" w:rsidRDefault="00640761" w:rsidP="00640761">
            <w:pPr>
              <w:jc w:val="center"/>
            </w:pPr>
            <w:r w:rsidRPr="000B7773">
              <w:t>1,6456</w:t>
            </w:r>
          </w:p>
        </w:tc>
        <w:tc>
          <w:tcPr>
            <w:tcW w:w="1200" w:type="dxa"/>
            <w:vAlign w:val="bottom"/>
          </w:tcPr>
          <w:p w:rsidR="00640761" w:rsidRPr="000B7773" w:rsidRDefault="00640761" w:rsidP="00640761">
            <w:pPr>
              <w:jc w:val="center"/>
            </w:pPr>
            <w:r w:rsidRPr="000B7773">
              <w:t>36,7315</w:t>
            </w:r>
          </w:p>
        </w:tc>
        <w:tc>
          <w:tcPr>
            <w:tcW w:w="1200" w:type="dxa"/>
            <w:tcMar>
              <w:left w:w="57" w:type="dxa"/>
            </w:tcMar>
            <w:vAlign w:val="bottom"/>
          </w:tcPr>
          <w:p w:rsidR="00640761" w:rsidRPr="000B7773" w:rsidRDefault="00640761" w:rsidP="00640761">
            <w:pPr>
              <w:jc w:val="center"/>
            </w:pPr>
            <w:r w:rsidRPr="000B7773">
              <w:t>3526,2264</w:t>
            </w:r>
          </w:p>
        </w:tc>
        <w:tc>
          <w:tcPr>
            <w:tcW w:w="720" w:type="dxa"/>
            <w:vAlign w:val="center"/>
          </w:tcPr>
          <w:p w:rsidR="00640761" w:rsidRPr="000B7773" w:rsidRDefault="00640761" w:rsidP="00640761">
            <w:pPr>
              <w:jc w:val="center"/>
            </w:pPr>
            <w:r w:rsidRPr="000B7773">
              <w:t>96</w:t>
            </w:r>
          </w:p>
        </w:tc>
      </w:tr>
    </w:tbl>
    <w:p w:rsidR="00BF3791" w:rsidRDefault="00BF3791" w:rsidP="00640761">
      <w:pPr>
        <w:jc w:val="center"/>
        <w:rPr>
          <w:b/>
        </w:rPr>
      </w:pPr>
    </w:p>
    <w:p w:rsidR="00BF3791" w:rsidRPr="00BF3791" w:rsidRDefault="00BF3791" w:rsidP="00640761">
      <w:pPr>
        <w:jc w:val="center"/>
        <w:rPr>
          <w:b/>
        </w:rPr>
      </w:pPr>
    </w:p>
    <w:p w:rsidR="00BF3791" w:rsidRPr="00BF3791" w:rsidRDefault="00BF3791" w:rsidP="00640761">
      <w:pPr>
        <w:jc w:val="center"/>
        <w:rPr>
          <w:b/>
        </w:rPr>
        <w:sectPr w:rsidR="00BF3791" w:rsidRPr="00BF3791" w:rsidSect="00640761">
          <w:pgSz w:w="16838" w:h="11906" w:orient="landscape"/>
          <w:pgMar w:top="737" w:right="1134" w:bottom="851" w:left="902" w:header="709" w:footer="709" w:gutter="0"/>
          <w:cols w:space="708"/>
          <w:docGrid w:linePitch="360"/>
        </w:sectPr>
      </w:pPr>
    </w:p>
    <w:p w:rsidR="00640761" w:rsidRPr="008E6EE3" w:rsidRDefault="00640761" w:rsidP="00640761">
      <w:pPr>
        <w:jc w:val="center"/>
        <w:rPr>
          <w:b/>
        </w:rPr>
      </w:pPr>
      <w:r w:rsidRPr="008E6EE3">
        <w:rPr>
          <w:b/>
        </w:rPr>
        <w:lastRenderedPageBreak/>
        <w:t>Часовые тепловые потоки</w:t>
      </w:r>
    </w:p>
    <w:p w:rsidR="00640761" w:rsidRPr="008E6EE3" w:rsidRDefault="00640761" w:rsidP="00640761">
      <w:pPr>
        <w:ind w:firstLine="708"/>
        <w:jc w:val="right"/>
      </w:pPr>
      <w:r>
        <w:t xml:space="preserve"> таблица 4.9</w:t>
      </w:r>
      <w:r w:rsidRPr="008E6EE3">
        <w:t>.</w:t>
      </w:r>
      <w:r>
        <w:t>3</w:t>
      </w:r>
      <w:r w:rsidRPr="008E6EE3">
        <w:t xml:space="preserve">.3.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268"/>
        <w:gridCol w:w="2409"/>
        <w:gridCol w:w="2552"/>
      </w:tblGrid>
      <w:tr w:rsidR="00640761" w:rsidRPr="008E6EE3" w:rsidTr="00640761">
        <w:trPr>
          <w:trHeight w:val="340"/>
        </w:trPr>
        <w:tc>
          <w:tcPr>
            <w:tcW w:w="2269" w:type="dxa"/>
            <w:vMerge w:val="restart"/>
            <w:tcBorders>
              <w:right w:val="nil"/>
            </w:tcBorders>
            <w:vAlign w:val="center"/>
          </w:tcPr>
          <w:p w:rsidR="00640761" w:rsidRPr="008E6EE3" w:rsidRDefault="00640761" w:rsidP="00640761">
            <w:pPr>
              <w:jc w:val="center"/>
            </w:pPr>
            <w:r w:rsidRPr="008E6EE3">
              <w:t>Наименование потребителей</w:t>
            </w:r>
          </w:p>
        </w:tc>
        <w:tc>
          <w:tcPr>
            <w:tcW w:w="7229" w:type="dxa"/>
            <w:gridSpan w:val="3"/>
            <w:tcBorders>
              <w:right w:val="single" w:sz="4" w:space="0" w:color="auto"/>
            </w:tcBorders>
            <w:vAlign w:val="center"/>
          </w:tcPr>
          <w:p w:rsidR="00640761" w:rsidRPr="008E6EE3" w:rsidRDefault="00640761" w:rsidP="00640761">
            <w:pPr>
              <w:ind w:left="180"/>
              <w:jc w:val="center"/>
            </w:pPr>
            <w:r w:rsidRPr="008E6EE3">
              <w:t>Часовые тепловые потоки, МВт (Гкал/час)</w:t>
            </w:r>
          </w:p>
        </w:tc>
      </w:tr>
      <w:tr w:rsidR="00640761" w:rsidRPr="008E6EE3" w:rsidTr="00640761">
        <w:trPr>
          <w:trHeight w:val="510"/>
        </w:trPr>
        <w:tc>
          <w:tcPr>
            <w:tcW w:w="2269" w:type="dxa"/>
            <w:vMerge/>
          </w:tcPr>
          <w:p w:rsidR="00640761" w:rsidRPr="008E6EE3" w:rsidRDefault="00640761" w:rsidP="00640761">
            <w:pPr>
              <w:jc w:val="both"/>
            </w:pPr>
          </w:p>
        </w:tc>
        <w:tc>
          <w:tcPr>
            <w:tcW w:w="2268" w:type="dxa"/>
            <w:tcBorders>
              <w:top w:val="nil"/>
            </w:tcBorders>
            <w:vAlign w:val="center"/>
          </w:tcPr>
          <w:p w:rsidR="00640761" w:rsidRPr="008E6EE3" w:rsidRDefault="00640761" w:rsidP="00640761">
            <w:pPr>
              <w:jc w:val="center"/>
            </w:pPr>
            <w:smartTag w:uri="urn:schemas-microsoft-com:office:smarttags" w:element="metricconverter">
              <w:smartTagPr>
                <w:attr w:name="ProductID" w:val="2011 г"/>
              </w:smartTagPr>
              <w:r w:rsidRPr="008E6EE3">
                <w:t>2011</w:t>
              </w:r>
              <w:r>
                <w:t xml:space="preserve"> </w:t>
              </w:r>
              <w:r w:rsidRPr="008E6EE3">
                <w:t>г</w:t>
              </w:r>
            </w:smartTag>
            <w:r w:rsidRPr="008E6EE3">
              <w:t>. -</w:t>
            </w:r>
          </w:p>
          <w:p w:rsidR="00640761" w:rsidRPr="008E6EE3" w:rsidRDefault="00640761" w:rsidP="00640761">
            <w:pPr>
              <w:jc w:val="center"/>
            </w:pPr>
            <w:r w:rsidRPr="008E6EE3">
              <w:t>исходный год</w:t>
            </w:r>
          </w:p>
        </w:tc>
        <w:tc>
          <w:tcPr>
            <w:tcW w:w="2409" w:type="dxa"/>
            <w:tcBorders>
              <w:top w:val="nil"/>
            </w:tcBorders>
            <w:vAlign w:val="center"/>
          </w:tcPr>
          <w:p w:rsidR="00640761" w:rsidRPr="008E6EE3" w:rsidRDefault="00640761" w:rsidP="00640761">
            <w:pPr>
              <w:jc w:val="center"/>
            </w:pPr>
            <w:r w:rsidRPr="008E6EE3">
              <w:t>2020г. -</w:t>
            </w:r>
          </w:p>
          <w:p w:rsidR="00640761" w:rsidRPr="008E6EE3" w:rsidRDefault="00640761" w:rsidP="00640761">
            <w:pPr>
              <w:jc w:val="center"/>
            </w:pPr>
            <w:r w:rsidRPr="008E6EE3">
              <w:rPr>
                <w:lang w:val="en-US"/>
              </w:rPr>
              <w:t>I</w:t>
            </w:r>
            <w:r>
              <w:t xml:space="preserve"> </w:t>
            </w:r>
            <w:r w:rsidRPr="008E6EE3">
              <w:t>очередь</w:t>
            </w:r>
          </w:p>
        </w:tc>
        <w:tc>
          <w:tcPr>
            <w:tcW w:w="2552" w:type="dxa"/>
            <w:vAlign w:val="center"/>
          </w:tcPr>
          <w:p w:rsidR="00640761" w:rsidRPr="008E6EE3" w:rsidRDefault="00640761" w:rsidP="00640761">
            <w:pPr>
              <w:jc w:val="center"/>
            </w:pPr>
            <w:r w:rsidRPr="008E6EE3">
              <w:t>2031г. -</w:t>
            </w:r>
          </w:p>
          <w:p w:rsidR="00640761" w:rsidRPr="008E6EE3" w:rsidRDefault="00640761" w:rsidP="00640761">
            <w:pPr>
              <w:jc w:val="center"/>
            </w:pPr>
            <w:r w:rsidRPr="008E6EE3">
              <w:t>расчетный срок</w:t>
            </w:r>
          </w:p>
        </w:tc>
      </w:tr>
      <w:tr w:rsidR="00640761" w:rsidRPr="008E6EE3" w:rsidTr="00640761">
        <w:trPr>
          <w:trHeight w:val="685"/>
        </w:trPr>
        <w:tc>
          <w:tcPr>
            <w:tcW w:w="2269" w:type="dxa"/>
            <w:vAlign w:val="center"/>
          </w:tcPr>
          <w:p w:rsidR="00640761" w:rsidRPr="008E6EE3" w:rsidRDefault="00640761" w:rsidP="00640761">
            <w:pPr>
              <w:suppressAutoHyphens/>
            </w:pPr>
            <w:r w:rsidRPr="008E6EE3">
              <w:t xml:space="preserve">Индивидуальная </w:t>
            </w:r>
            <w:r>
              <w:t>электро</w:t>
            </w:r>
            <w:r w:rsidRPr="008E6EE3">
              <w:t>котельная</w:t>
            </w:r>
          </w:p>
        </w:tc>
        <w:tc>
          <w:tcPr>
            <w:tcW w:w="2268" w:type="dxa"/>
            <w:vAlign w:val="center"/>
          </w:tcPr>
          <w:p w:rsidR="00640761" w:rsidRPr="008E6EE3" w:rsidRDefault="00640761" w:rsidP="00640761">
            <w:pPr>
              <w:jc w:val="center"/>
            </w:pPr>
            <w:r>
              <w:t>-</w:t>
            </w:r>
          </w:p>
        </w:tc>
        <w:tc>
          <w:tcPr>
            <w:tcW w:w="2409" w:type="dxa"/>
            <w:vAlign w:val="center"/>
          </w:tcPr>
          <w:p w:rsidR="00640761" w:rsidRPr="002F5AC8" w:rsidRDefault="00640761" w:rsidP="00640761">
            <w:pPr>
              <w:jc w:val="center"/>
              <w:rPr>
                <w:bCs/>
              </w:rPr>
            </w:pPr>
            <w:r w:rsidRPr="002F5AC8">
              <w:rPr>
                <w:bCs/>
              </w:rPr>
              <w:t>1,6216</w:t>
            </w:r>
          </w:p>
          <w:p w:rsidR="00640761" w:rsidRPr="002F5AC8" w:rsidRDefault="00640761" w:rsidP="00640761">
            <w:pPr>
              <w:jc w:val="center"/>
            </w:pPr>
            <w:r w:rsidRPr="002F5AC8">
              <w:rPr>
                <w:bCs/>
              </w:rPr>
              <w:t>(1,3943)</w:t>
            </w:r>
          </w:p>
        </w:tc>
        <w:tc>
          <w:tcPr>
            <w:tcW w:w="2552" w:type="dxa"/>
            <w:vAlign w:val="center"/>
          </w:tcPr>
          <w:p w:rsidR="00640761" w:rsidRPr="002F5AC8" w:rsidRDefault="00640761" w:rsidP="00640761">
            <w:pPr>
              <w:jc w:val="center"/>
              <w:rPr>
                <w:bCs/>
              </w:rPr>
            </w:pPr>
            <w:r w:rsidRPr="002F5AC8">
              <w:rPr>
                <w:bCs/>
              </w:rPr>
              <w:t>1,6216</w:t>
            </w:r>
          </w:p>
          <w:p w:rsidR="00640761" w:rsidRPr="002F5AC8" w:rsidRDefault="00640761" w:rsidP="00640761">
            <w:pPr>
              <w:jc w:val="center"/>
            </w:pPr>
            <w:r w:rsidRPr="002F5AC8">
              <w:rPr>
                <w:bCs/>
              </w:rPr>
              <w:t>(1,3943)</w:t>
            </w:r>
          </w:p>
        </w:tc>
      </w:tr>
      <w:tr w:rsidR="00640761" w:rsidRPr="008E6EE3" w:rsidTr="00640761">
        <w:trPr>
          <w:trHeight w:val="454"/>
        </w:trPr>
        <w:tc>
          <w:tcPr>
            <w:tcW w:w="2269" w:type="dxa"/>
            <w:vAlign w:val="center"/>
          </w:tcPr>
          <w:p w:rsidR="00640761" w:rsidRPr="008E6EE3" w:rsidRDefault="00640761" w:rsidP="00640761">
            <w:pPr>
              <w:suppressAutoHyphens/>
            </w:pPr>
            <w:r>
              <w:t>Котельная № 1</w:t>
            </w:r>
          </w:p>
        </w:tc>
        <w:tc>
          <w:tcPr>
            <w:tcW w:w="2268" w:type="dxa"/>
            <w:vAlign w:val="center"/>
          </w:tcPr>
          <w:p w:rsidR="00640761" w:rsidRPr="008E6EE3" w:rsidRDefault="00640761" w:rsidP="00640761">
            <w:pPr>
              <w:jc w:val="center"/>
            </w:pPr>
            <w:r>
              <w:t>-</w:t>
            </w:r>
          </w:p>
        </w:tc>
        <w:tc>
          <w:tcPr>
            <w:tcW w:w="2409" w:type="dxa"/>
            <w:vAlign w:val="center"/>
          </w:tcPr>
          <w:p w:rsidR="00640761" w:rsidRPr="002F5AC8" w:rsidRDefault="00640761" w:rsidP="00640761">
            <w:pPr>
              <w:jc w:val="center"/>
            </w:pPr>
            <w:r w:rsidRPr="002F5AC8">
              <w:t>0,5413</w:t>
            </w:r>
          </w:p>
          <w:p w:rsidR="00640761" w:rsidRPr="002F5AC8" w:rsidRDefault="00640761" w:rsidP="00640761">
            <w:pPr>
              <w:jc w:val="center"/>
            </w:pPr>
            <w:r w:rsidRPr="002F5AC8">
              <w:t>(</w:t>
            </w:r>
            <w:r w:rsidRPr="002F5AC8">
              <w:rPr>
                <w:bCs/>
              </w:rPr>
              <w:t>0,4654</w:t>
            </w:r>
            <w:r w:rsidRPr="002F5AC8">
              <w:t>)</w:t>
            </w:r>
          </w:p>
        </w:tc>
        <w:tc>
          <w:tcPr>
            <w:tcW w:w="2552" w:type="dxa"/>
            <w:vAlign w:val="center"/>
          </w:tcPr>
          <w:p w:rsidR="00640761" w:rsidRPr="002F5AC8" w:rsidRDefault="00640761" w:rsidP="00640761">
            <w:pPr>
              <w:jc w:val="center"/>
            </w:pPr>
            <w:r w:rsidRPr="002F5AC8">
              <w:t>0,9898</w:t>
            </w:r>
          </w:p>
          <w:p w:rsidR="00640761" w:rsidRPr="002F5AC8" w:rsidRDefault="00640761" w:rsidP="00640761">
            <w:pPr>
              <w:jc w:val="center"/>
            </w:pPr>
            <w:r w:rsidRPr="002F5AC8">
              <w:t>(</w:t>
            </w:r>
            <w:r w:rsidRPr="002F5AC8">
              <w:rPr>
                <w:bCs/>
              </w:rPr>
              <w:t>0,8511</w:t>
            </w:r>
            <w:r w:rsidRPr="002F5AC8">
              <w:t>)</w:t>
            </w:r>
          </w:p>
        </w:tc>
      </w:tr>
      <w:tr w:rsidR="00640761" w:rsidRPr="008E6EE3" w:rsidTr="00640761">
        <w:trPr>
          <w:trHeight w:val="454"/>
        </w:trPr>
        <w:tc>
          <w:tcPr>
            <w:tcW w:w="2269" w:type="dxa"/>
            <w:vAlign w:val="center"/>
          </w:tcPr>
          <w:p w:rsidR="00640761" w:rsidRDefault="00640761" w:rsidP="00640761">
            <w:pPr>
              <w:suppressAutoHyphens/>
            </w:pPr>
            <w:r>
              <w:t>Котельная № 2</w:t>
            </w:r>
          </w:p>
        </w:tc>
        <w:tc>
          <w:tcPr>
            <w:tcW w:w="2268" w:type="dxa"/>
            <w:vAlign w:val="center"/>
          </w:tcPr>
          <w:p w:rsidR="00640761" w:rsidRPr="008E6EE3" w:rsidRDefault="00640761" w:rsidP="00640761">
            <w:pPr>
              <w:jc w:val="center"/>
            </w:pPr>
            <w:r>
              <w:t>-</w:t>
            </w:r>
          </w:p>
        </w:tc>
        <w:tc>
          <w:tcPr>
            <w:tcW w:w="2409" w:type="dxa"/>
            <w:vAlign w:val="center"/>
          </w:tcPr>
          <w:p w:rsidR="00640761" w:rsidRPr="002F5AC8" w:rsidRDefault="00640761" w:rsidP="00640761">
            <w:pPr>
              <w:jc w:val="center"/>
            </w:pPr>
            <w:r w:rsidRPr="002F5AC8">
              <w:t>0,0650</w:t>
            </w:r>
          </w:p>
          <w:p w:rsidR="00640761" w:rsidRPr="002F5AC8" w:rsidRDefault="00640761" w:rsidP="00640761">
            <w:pPr>
              <w:jc w:val="center"/>
            </w:pPr>
            <w:r w:rsidRPr="002F5AC8">
              <w:t>(0,0559)</w:t>
            </w:r>
          </w:p>
        </w:tc>
        <w:tc>
          <w:tcPr>
            <w:tcW w:w="2552" w:type="dxa"/>
            <w:vAlign w:val="center"/>
          </w:tcPr>
          <w:p w:rsidR="00640761" w:rsidRPr="002F5AC8" w:rsidRDefault="00640761" w:rsidP="00640761">
            <w:pPr>
              <w:jc w:val="center"/>
            </w:pPr>
            <w:r w:rsidRPr="002F5AC8">
              <w:t>0,0650</w:t>
            </w:r>
          </w:p>
          <w:p w:rsidR="00640761" w:rsidRPr="002F5AC8" w:rsidRDefault="00640761" w:rsidP="00640761">
            <w:pPr>
              <w:jc w:val="center"/>
            </w:pPr>
            <w:r w:rsidRPr="002F5AC8">
              <w:t>(0,0559)</w:t>
            </w:r>
          </w:p>
        </w:tc>
      </w:tr>
      <w:tr w:rsidR="00640761" w:rsidRPr="008E6EE3" w:rsidTr="00640761">
        <w:trPr>
          <w:trHeight w:val="454"/>
        </w:trPr>
        <w:tc>
          <w:tcPr>
            <w:tcW w:w="2269" w:type="dxa"/>
            <w:vAlign w:val="center"/>
          </w:tcPr>
          <w:p w:rsidR="00640761" w:rsidRPr="008E6EE3" w:rsidRDefault="00640761" w:rsidP="00640761">
            <w:pPr>
              <w:suppressAutoHyphens/>
            </w:pPr>
            <w:r w:rsidRPr="008E6EE3">
              <w:t>ИТОГО</w:t>
            </w:r>
          </w:p>
        </w:tc>
        <w:tc>
          <w:tcPr>
            <w:tcW w:w="2268" w:type="dxa"/>
            <w:vAlign w:val="center"/>
          </w:tcPr>
          <w:p w:rsidR="00640761" w:rsidRPr="008E6EE3" w:rsidRDefault="00640761" w:rsidP="00640761">
            <w:pPr>
              <w:jc w:val="center"/>
            </w:pPr>
            <w:r>
              <w:t>-</w:t>
            </w:r>
          </w:p>
        </w:tc>
        <w:tc>
          <w:tcPr>
            <w:tcW w:w="2409" w:type="dxa"/>
            <w:vAlign w:val="center"/>
          </w:tcPr>
          <w:p w:rsidR="00640761" w:rsidRPr="002F5AC8" w:rsidRDefault="00640761" w:rsidP="00640761">
            <w:pPr>
              <w:jc w:val="center"/>
            </w:pPr>
            <w:r w:rsidRPr="002F5AC8">
              <w:t xml:space="preserve"> 2,2279</w:t>
            </w:r>
          </w:p>
          <w:p w:rsidR="00640761" w:rsidRPr="002F5AC8" w:rsidRDefault="00640761" w:rsidP="00640761">
            <w:pPr>
              <w:jc w:val="center"/>
            </w:pPr>
            <w:r w:rsidRPr="002F5AC8">
              <w:t>(</w:t>
            </w:r>
            <w:r>
              <w:t>1,</w:t>
            </w:r>
            <w:r w:rsidRPr="002F5AC8">
              <w:t>9156)</w:t>
            </w:r>
          </w:p>
        </w:tc>
        <w:tc>
          <w:tcPr>
            <w:tcW w:w="2552" w:type="dxa"/>
            <w:vAlign w:val="center"/>
          </w:tcPr>
          <w:p w:rsidR="00640761" w:rsidRPr="002F5AC8" w:rsidRDefault="00640761" w:rsidP="00640761">
            <w:pPr>
              <w:jc w:val="center"/>
            </w:pPr>
            <w:r w:rsidRPr="002F5AC8">
              <w:t xml:space="preserve">2,6764 </w:t>
            </w:r>
          </w:p>
          <w:p w:rsidR="00640761" w:rsidRPr="002F5AC8" w:rsidRDefault="00640761" w:rsidP="00640761">
            <w:pPr>
              <w:jc w:val="center"/>
            </w:pPr>
            <w:r w:rsidRPr="002F5AC8">
              <w:t>(2,3013)</w:t>
            </w:r>
          </w:p>
        </w:tc>
      </w:tr>
    </w:tbl>
    <w:p w:rsidR="00640761" w:rsidRPr="008E6EE3" w:rsidRDefault="00640761" w:rsidP="00640761">
      <w:pPr>
        <w:ind w:firstLine="708"/>
        <w:jc w:val="both"/>
      </w:pPr>
    </w:p>
    <w:p w:rsidR="00640761" w:rsidRPr="008E6EE3" w:rsidRDefault="00640761" w:rsidP="00640761">
      <w:pPr>
        <w:ind w:firstLine="708"/>
        <w:jc w:val="both"/>
      </w:pPr>
      <w:r w:rsidRPr="008E6EE3">
        <w:t>Прирост тепловых нагрузок за период с 2011 года до 2020 года (</w:t>
      </w:r>
      <w:r w:rsidRPr="008E6EE3">
        <w:rPr>
          <w:lang w:val="en-US"/>
        </w:rPr>
        <w:t>I</w:t>
      </w:r>
      <w:r w:rsidRPr="008E6EE3">
        <w:t xml:space="preserve"> очередь строи-тельства составит </w:t>
      </w:r>
      <w:r w:rsidRPr="002F5AC8">
        <w:t>2,2279</w:t>
      </w:r>
      <w:r w:rsidRPr="008E6EE3">
        <w:t xml:space="preserve"> МВт (</w:t>
      </w:r>
      <w:r>
        <w:t>1,</w:t>
      </w:r>
      <w:r w:rsidRPr="002F5AC8">
        <w:t>9156</w:t>
      </w:r>
      <w:r>
        <w:t xml:space="preserve"> </w:t>
      </w:r>
      <w:r w:rsidRPr="008E6EE3">
        <w:t xml:space="preserve">Гкал/час), за период с 2020 года до </w:t>
      </w:r>
      <w:r>
        <w:t xml:space="preserve">2031 года (расчетный срок) – </w:t>
      </w:r>
      <w:r w:rsidRPr="008E6EE3">
        <w:t xml:space="preserve"> </w:t>
      </w:r>
      <w:r>
        <w:t>0,4485 МВт (0,3857</w:t>
      </w:r>
      <w:r w:rsidRPr="008E6EE3">
        <w:t xml:space="preserve"> Гкал/час).</w:t>
      </w:r>
    </w:p>
    <w:p w:rsidR="00640761" w:rsidRPr="008E6EE3" w:rsidRDefault="00640761" w:rsidP="00640761">
      <w:pPr>
        <w:ind w:firstLine="708"/>
        <w:jc w:val="both"/>
      </w:pPr>
    </w:p>
    <w:p w:rsidR="00640761" w:rsidRPr="008406E0" w:rsidRDefault="00640761" w:rsidP="00640761">
      <w:pPr>
        <w:jc w:val="center"/>
        <w:rPr>
          <w:b/>
        </w:rPr>
      </w:pPr>
      <w:r w:rsidRPr="008406E0">
        <w:rPr>
          <w:b/>
        </w:rPr>
        <w:t>Годовые расходы тепла</w:t>
      </w:r>
    </w:p>
    <w:p w:rsidR="00640761" w:rsidRPr="008406E0" w:rsidRDefault="00640761" w:rsidP="00640761">
      <w:pPr>
        <w:ind w:firstLine="708"/>
        <w:jc w:val="right"/>
      </w:pPr>
      <w:r>
        <w:t>таблица 4.9</w:t>
      </w:r>
      <w:r w:rsidRPr="008406E0">
        <w:t>.</w:t>
      </w:r>
      <w:r>
        <w:t>3</w:t>
      </w:r>
      <w:r w:rsidRPr="008406E0">
        <w:t xml:space="preserve">.4.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268"/>
        <w:gridCol w:w="2409"/>
        <w:gridCol w:w="2552"/>
      </w:tblGrid>
      <w:tr w:rsidR="00640761" w:rsidRPr="008406E0" w:rsidTr="00640761">
        <w:trPr>
          <w:trHeight w:val="340"/>
        </w:trPr>
        <w:tc>
          <w:tcPr>
            <w:tcW w:w="2269" w:type="dxa"/>
            <w:vMerge w:val="restart"/>
            <w:tcBorders>
              <w:right w:val="nil"/>
            </w:tcBorders>
            <w:vAlign w:val="center"/>
          </w:tcPr>
          <w:p w:rsidR="00640761" w:rsidRPr="008406E0" w:rsidRDefault="00640761" w:rsidP="00640761">
            <w:pPr>
              <w:jc w:val="center"/>
            </w:pPr>
            <w:r w:rsidRPr="008406E0">
              <w:t>Наименование потребителей</w:t>
            </w:r>
          </w:p>
        </w:tc>
        <w:tc>
          <w:tcPr>
            <w:tcW w:w="7229" w:type="dxa"/>
            <w:gridSpan w:val="3"/>
            <w:tcBorders>
              <w:right w:val="single" w:sz="4" w:space="0" w:color="auto"/>
            </w:tcBorders>
            <w:vAlign w:val="center"/>
          </w:tcPr>
          <w:p w:rsidR="00640761" w:rsidRPr="008406E0" w:rsidRDefault="00640761" w:rsidP="00640761">
            <w:pPr>
              <w:ind w:left="180"/>
              <w:jc w:val="center"/>
            </w:pPr>
            <w:r w:rsidRPr="008406E0">
              <w:t>Годовые тепловые потоки, МВт (Гкал/год)</w:t>
            </w:r>
          </w:p>
        </w:tc>
      </w:tr>
      <w:tr w:rsidR="00640761" w:rsidRPr="008406E0" w:rsidTr="00640761">
        <w:trPr>
          <w:trHeight w:val="510"/>
        </w:trPr>
        <w:tc>
          <w:tcPr>
            <w:tcW w:w="2269" w:type="dxa"/>
            <w:vMerge/>
          </w:tcPr>
          <w:p w:rsidR="00640761" w:rsidRPr="008406E0" w:rsidRDefault="00640761" w:rsidP="00640761">
            <w:pPr>
              <w:jc w:val="both"/>
            </w:pPr>
          </w:p>
        </w:tc>
        <w:tc>
          <w:tcPr>
            <w:tcW w:w="2268" w:type="dxa"/>
            <w:tcBorders>
              <w:top w:val="nil"/>
            </w:tcBorders>
            <w:vAlign w:val="center"/>
          </w:tcPr>
          <w:p w:rsidR="00640761" w:rsidRPr="008406E0" w:rsidRDefault="00640761" w:rsidP="00640761">
            <w:pPr>
              <w:jc w:val="center"/>
            </w:pPr>
            <w:smartTag w:uri="urn:schemas-microsoft-com:office:smarttags" w:element="metricconverter">
              <w:smartTagPr>
                <w:attr w:name="ProductID" w:val="2011 г"/>
              </w:smartTagPr>
              <w:r w:rsidRPr="008406E0">
                <w:t>2011 г</w:t>
              </w:r>
            </w:smartTag>
            <w:r w:rsidRPr="008406E0">
              <w:t>. -</w:t>
            </w:r>
          </w:p>
          <w:p w:rsidR="00640761" w:rsidRPr="008406E0" w:rsidRDefault="00640761" w:rsidP="00640761">
            <w:pPr>
              <w:jc w:val="center"/>
            </w:pPr>
            <w:r w:rsidRPr="008406E0">
              <w:t>исходный год</w:t>
            </w:r>
          </w:p>
        </w:tc>
        <w:tc>
          <w:tcPr>
            <w:tcW w:w="2409" w:type="dxa"/>
            <w:tcBorders>
              <w:top w:val="nil"/>
            </w:tcBorders>
            <w:vAlign w:val="center"/>
          </w:tcPr>
          <w:p w:rsidR="00640761" w:rsidRPr="008406E0" w:rsidRDefault="00640761" w:rsidP="00640761">
            <w:pPr>
              <w:jc w:val="center"/>
            </w:pPr>
            <w:smartTag w:uri="urn:schemas-microsoft-com:office:smarttags" w:element="metricconverter">
              <w:smartTagPr>
                <w:attr w:name="ProductID" w:val="2020 г"/>
              </w:smartTagPr>
              <w:r w:rsidRPr="008406E0">
                <w:t>2020 г</w:t>
              </w:r>
            </w:smartTag>
            <w:r w:rsidRPr="008406E0">
              <w:t>. -</w:t>
            </w:r>
          </w:p>
          <w:p w:rsidR="00640761" w:rsidRPr="008406E0" w:rsidRDefault="00640761" w:rsidP="00640761">
            <w:pPr>
              <w:jc w:val="center"/>
            </w:pPr>
            <w:r w:rsidRPr="008406E0">
              <w:rPr>
                <w:lang w:val="en-US"/>
              </w:rPr>
              <w:t>I</w:t>
            </w:r>
            <w:r w:rsidRPr="008406E0">
              <w:t>очередь</w:t>
            </w:r>
          </w:p>
        </w:tc>
        <w:tc>
          <w:tcPr>
            <w:tcW w:w="2552" w:type="dxa"/>
            <w:vAlign w:val="center"/>
          </w:tcPr>
          <w:p w:rsidR="00640761" w:rsidRPr="008406E0" w:rsidRDefault="00640761" w:rsidP="00640761">
            <w:pPr>
              <w:jc w:val="center"/>
            </w:pPr>
            <w:smartTag w:uri="urn:schemas-microsoft-com:office:smarttags" w:element="metricconverter">
              <w:smartTagPr>
                <w:attr w:name="ProductID" w:val="2031 г"/>
              </w:smartTagPr>
              <w:r w:rsidRPr="008406E0">
                <w:t>2031 г</w:t>
              </w:r>
            </w:smartTag>
            <w:r w:rsidRPr="008406E0">
              <w:t>. -</w:t>
            </w:r>
          </w:p>
          <w:p w:rsidR="00640761" w:rsidRPr="008406E0" w:rsidRDefault="00640761" w:rsidP="00640761">
            <w:pPr>
              <w:jc w:val="center"/>
            </w:pPr>
            <w:r w:rsidRPr="008406E0">
              <w:t>расчетный срок</w:t>
            </w:r>
          </w:p>
        </w:tc>
      </w:tr>
      <w:tr w:rsidR="00640761" w:rsidRPr="008406E0" w:rsidTr="00640761">
        <w:trPr>
          <w:trHeight w:val="454"/>
        </w:trPr>
        <w:tc>
          <w:tcPr>
            <w:tcW w:w="2269" w:type="dxa"/>
            <w:vAlign w:val="center"/>
          </w:tcPr>
          <w:p w:rsidR="00640761" w:rsidRPr="008406E0" w:rsidRDefault="00640761" w:rsidP="00640761">
            <w:pPr>
              <w:suppressAutoHyphens/>
            </w:pPr>
            <w:r w:rsidRPr="008406E0">
              <w:t>Индивидуальная электрокотельная</w:t>
            </w:r>
          </w:p>
        </w:tc>
        <w:tc>
          <w:tcPr>
            <w:tcW w:w="2268" w:type="dxa"/>
            <w:vAlign w:val="center"/>
          </w:tcPr>
          <w:p w:rsidR="00640761" w:rsidRPr="008406E0" w:rsidRDefault="00640761" w:rsidP="00640761">
            <w:pPr>
              <w:jc w:val="center"/>
            </w:pPr>
            <w:r>
              <w:t>-</w:t>
            </w:r>
          </w:p>
        </w:tc>
        <w:tc>
          <w:tcPr>
            <w:tcW w:w="2409" w:type="dxa"/>
            <w:vAlign w:val="center"/>
          </w:tcPr>
          <w:p w:rsidR="00640761" w:rsidRPr="00024FDA" w:rsidRDefault="00640761" w:rsidP="00640761">
            <w:pPr>
              <w:jc w:val="center"/>
              <w:rPr>
                <w:bCs/>
              </w:rPr>
            </w:pPr>
            <w:r w:rsidRPr="00024FDA">
              <w:rPr>
                <w:bCs/>
              </w:rPr>
              <w:t>4021,4761</w:t>
            </w:r>
          </w:p>
          <w:p w:rsidR="00640761" w:rsidRPr="00024FDA" w:rsidRDefault="00640761" w:rsidP="00640761">
            <w:pPr>
              <w:jc w:val="center"/>
              <w:rPr>
                <w:bCs/>
              </w:rPr>
            </w:pPr>
            <w:r w:rsidRPr="00024FDA">
              <w:rPr>
                <w:bCs/>
              </w:rPr>
              <w:t>(3457,8470)</w:t>
            </w:r>
          </w:p>
        </w:tc>
        <w:tc>
          <w:tcPr>
            <w:tcW w:w="2552" w:type="dxa"/>
            <w:vAlign w:val="center"/>
          </w:tcPr>
          <w:p w:rsidR="00640761" w:rsidRPr="00024FDA" w:rsidRDefault="00640761" w:rsidP="00640761">
            <w:pPr>
              <w:jc w:val="center"/>
              <w:rPr>
                <w:bCs/>
              </w:rPr>
            </w:pPr>
            <w:r w:rsidRPr="00024FDA">
              <w:rPr>
                <w:bCs/>
              </w:rPr>
              <w:t>4021,4761</w:t>
            </w:r>
          </w:p>
          <w:p w:rsidR="00640761" w:rsidRPr="00024FDA" w:rsidRDefault="00640761" w:rsidP="00640761">
            <w:pPr>
              <w:jc w:val="center"/>
              <w:rPr>
                <w:bCs/>
              </w:rPr>
            </w:pPr>
            <w:r w:rsidRPr="00024FDA">
              <w:rPr>
                <w:bCs/>
              </w:rPr>
              <w:t>(3457,8470)</w:t>
            </w:r>
          </w:p>
        </w:tc>
      </w:tr>
      <w:tr w:rsidR="00640761" w:rsidRPr="008406E0" w:rsidTr="00640761">
        <w:trPr>
          <w:trHeight w:val="454"/>
        </w:trPr>
        <w:tc>
          <w:tcPr>
            <w:tcW w:w="2269" w:type="dxa"/>
            <w:vAlign w:val="center"/>
          </w:tcPr>
          <w:p w:rsidR="00640761" w:rsidRPr="008406E0" w:rsidRDefault="00640761" w:rsidP="00640761">
            <w:pPr>
              <w:suppressAutoHyphens/>
            </w:pPr>
            <w:r w:rsidRPr="008406E0">
              <w:t>Котельная № 1</w:t>
            </w:r>
          </w:p>
        </w:tc>
        <w:tc>
          <w:tcPr>
            <w:tcW w:w="2268" w:type="dxa"/>
            <w:vAlign w:val="center"/>
          </w:tcPr>
          <w:p w:rsidR="00640761" w:rsidRPr="008406E0" w:rsidRDefault="00640761" w:rsidP="00640761">
            <w:pPr>
              <w:jc w:val="center"/>
            </w:pPr>
            <w:r>
              <w:t>-</w:t>
            </w:r>
          </w:p>
        </w:tc>
        <w:tc>
          <w:tcPr>
            <w:tcW w:w="2409" w:type="dxa"/>
            <w:vAlign w:val="center"/>
          </w:tcPr>
          <w:p w:rsidR="00640761" w:rsidRPr="00024FDA" w:rsidRDefault="00640761" w:rsidP="00640761">
            <w:pPr>
              <w:jc w:val="center"/>
              <w:rPr>
                <w:bCs/>
              </w:rPr>
            </w:pPr>
            <w:r w:rsidRPr="00024FDA">
              <w:rPr>
                <w:bCs/>
              </w:rPr>
              <w:t>1339,2733</w:t>
            </w:r>
          </w:p>
          <w:p w:rsidR="00640761" w:rsidRPr="00024FDA" w:rsidRDefault="00640761" w:rsidP="00640761">
            <w:pPr>
              <w:jc w:val="center"/>
              <w:rPr>
                <w:bCs/>
              </w:rPr>
            </w:pPr>
            <w:r w:rsidRPr="00024FDA">
              <w:rPr>
                <w:bCs/>
              </w:rPr>
              <w:t>(1151,5678)</w:t>
            </w:r>
          </w:p>
        </w:tc>
        <w:tc>
          <w:tcPr>
            <w:tcW w:w="2552" w:type="dxa"/>
            <w:vAlign w:val="center"/>
          </w:tcPr>
          <w:p w:rsidR="00640761" w:rsidRPr="00024FDA" w:rsidRDefault="00640761" w:rsidP="00640761">
            <w:pPr>
              <w:jc w:val="center"/>
              <w:rPr>
                <w:bCs/>
              </w:rPr>
            </w:pPr>
            <w:r w:rsidRPr="00024FDA">
              <w:rPr>
                <w:bCs/>
              </w:rPr>
              <w:t>2460,3544</w:t>
            </w:r>
          </w:p>
          <w:p w:rsidR="00640761" w:rsidRPr="00024FDA" w:rsidRDefault="00640761" w:rsidP="00640761">
            <w:pPr>
              <w:jc w:val="center"/>
            </w:pPr>
            <w:r w:rsidRPr="00024FDA">
              <w:rPr>
                <w:bCs/>
              </w:rPr>
              <w:t>(2115,5240)</w:t>
            </w:r>
          </w:p>
        </w:tc>
      </w:tr>
      <w:tr w:rsidR="00640761" w:rsidRPr="008406E0" w:rsidTr="00640761">
        <w:trPr>
          <w:trHeight w:val="454"/>
        </w:trPr>
        <w:tc>
          <w:tcPr>
            <w:tcW w:w="2269" w:type="dxa"/>
            <w:vAlign w:val="center"/>
          </w:tcPr>
          <w:p w:rsidR="00640761" w:rsidRPr="008406E0" w:rsidRDefault="00640761" w:rsidP="00640761">
            <w:pPr>
              <w:suppressAutoHyphens/>
            </w:pPr>
            <w:r w:rsidRPr="008406E0">
              <w:t>Котельная № 2</w:t>
            </w:r>
          </w:p>
        </w:tc>
        <w:tc>
          <w:tcPr>
            <w:tcW w:w="2268" w:type="dxa"/>
            <w:vAlign w:val="center"/>
          </w:tcPr>
          <w:p w:rsidR="00640761" w:rsidRPr="008406E0" w:rsidRDefault="00640761" w:rsidP="00640761">
            <w:pPr>
              <w:jc w:val="center"/>
            </w:pPr>
            <w:r>
              <w:t>-</w:t>
            </w:r>
          </w:p>
        </w:tc>
        <w:tc>
          <w:tcPr>
            <w:tcW w:w="2409" w:type="dxa"/>
            <w:vAlign w:val="center"/>
          </w:tcPr>
          <w:p w:rsidR="00640761" w:rsidRPr="00024FDA" w:rsidRDefault="00640761" w:rsidP="00640761">
            <w:pPr>
              <w:jc w:val="center"/>
            </w:pPr>
            <w:r w:rsidRPr="00024FDA">
              <w:t>162,2269</w:t>
            </w:r>
          </w:p>
          <w:p w:rsidR="00640761" w:rsidRPr="00024FDA" w:rsidRDefault="00640761" w:rsidP="00640761">
            <w:pPr>
              <w:jc w:val="center"/>
            </w:pPr>
            <w:r w:rsidRPr="00024FDA">
              <w:t>(139,4901)</w:t>
            </w:r>
          </w:p>
        </w:tc>
        <w:tc>
          <w:tcPr>
            <w:tcW w:w="2552" w:type="dxa"/>
            <w:vAlign w:val="center"/>
          </w:tcPr>
          <w:p w:rsidR="00640761" w:rsidRPr="00024FDA" w:rsidRDefault="00640761" w:rsidP="00640761">
            <w:pPr>
              <w:jc w:val="center"/>
            </w:pPr>
            <w:r w:rsidRPr="00024FDA">
              <w:t>162,2269</w:t>
            </w:r>
          </w:p>
          <w:p w:rsidR="00640761" w:rsidRPr="00024FDA" w:rsidRDefault="00640761" w:rsidP="00640761">
            <w:pPr>
              <w:jc w:val="center"/>
            </w:pPr>
            <w:r w:rsidRPr="00024FDA">
              <w:t>(139,4901)</w:t>
            </w:r>
          </w:p>
        </w:tc>
      </w:tr>
      <w:tr w:rsidR="00640761" w:rsidRPr="008406E0" w:rsidTr="00640761">
        <w:trPr>
          <w:trHeight w:val="454"/>
        </w:trPr>
        <w:tc>
          <w:tcPr>
            <w:tcW w:w="2269" w:type="dxa"/>
            <w:vAlign w:val="center"/>
          </w:tcPr>
          <w:p w:rsidR="00640761" w:rsidRPr="008406E0" w:rsidRDefault="00640761" w:rsidP="00640761">
            <w:pPr>
              <w:suppressAutoHyphens/>
              <w:jc w:val="center"/>
            </w:pPr>
            <w:r w:rsidRPr="008406E0">
              <w:t>ИТОГО:</w:t>
            </w:r>
          </w:p>
        </w:tc>
        <w:tc>
          <w:tcPr>
            <w:tcW w:w="2268" w:type="dxa"/>
            <w:vAlign w:val="center"/>
          </w:tcPr>
          <w:p w:rsidR="00640761" w:rsidRPr="008406E0" w:rsidRDefault="00640761" w:rsidP="00640761">
            <w:pPr>
              <w:jc w:val="center"/>
            </w:pPr>
            <w:r>
              <w:t>-</w:t>
            </w:r>
          </w:p>
        </w:tc>
        <w:tc>
          <w:tcPr>
            <w:tcW w:w="2409" w:type="dxa"/>
            <w:vAlign w:val="center"/>
          </w:tcPr>
          <w:p w:rsidR="00640761" w:rsidRPr="00024FDA" w:rsidRDefault="00640761" w:rsidP="00640761">
            <w:pPr>
              <w:jc w:val="center"/>
            </w:pPr>
            <w:r w:rsidRPr="00024FDA">
              <w:t>5522,9763</w:t>
            </w:r>
          </w:p>
          <w:p w:rsidR="00640761" w:rsidRPr="00024FDA" w:rsidRDefault="00640761" w:rsidP="00640761">
            <w:pPr>
              <w:jc w:val="center"/>
            </w:pPr>
            <w:r w:rsidRPr="00024FDA">
              <w:t>(4748,9049)</w:t>
            </w:r>
          </w:p>
        </w:tc>
        <w:tc>
          <w:tcPr>
            <w:tcW w:w="2552" w:type="dxa"/>
            <w:vAlign w:val="center"/>
          </w:tcPr>
          <w:p w:rsidR="00640761" w:rsidRPr="00024FDA" w:rsidRDefault="00640761" w:rsidP="00640761">
            <w:pPr>
              <w:jc w:val="center"/>
            </w:pPr>
            <w:r w:rsidRPr="00024FDA">
              <w:t>6644,0574</w:t>
            </w:r>
          </w:p>
          <w:p w:rsidR="00640761" w:rsidRPr="00024FDA" w:rsidRDefault="00640761" w:rsidP="00640761">
            <w:pPr>
              <w:jc w:val="center"/>
            </w:pPr>
            <w:r w:rsidRPr="00024FDA">
              <w:t>(5712,8611)</w:t>
            </w:r>
          </w:p>
        </w:tc>
      </w:tr>
    </w:tbl>
    <w:p w:rsidR="00640761" w:rsidRPr="008406E0" w:rsidRDefault="00640761" w:rsidP="00640761">
      <w:pPr>
        <w:ind w:firstLine="708"/>
        <w:jc w:val="both"/>
      </w:pPr>
    </w:p>
    <w:p w:rsidR="00640761" w:rsidRPr="00F550CF" w:rsidRDefault="00640761" w:rsidP="00640761">
      <w:pPr>
        <w:ind w:firstLine="708"/>
        <w:jc w:val="both"/>
      </w:pPr>
      <w:r w:rsidRPr="008406E0">
        <w:t>С целью совершенствования системы теплоснабжения необходимо внедрение</w:t>
      </w:r>
      <w:r w:rsidRPr="00F550CF">
        <w:t xml:space="preserve"> следующих мероприятий по энергосбережению:</w:t>
      </w:r>
    </w:p>
    <w:p w:rsidR="00640761" w:rsidRPr="00F550CF" w:rsidRDefault="00640761" w:rsidP="00640761">
      <w:pPr>
        <w:ind w:firstLine="708"/>
        <w:jc w:val="both"/>
      </w:pPr>
      <w:r w:rsidRPr="00F550CF">
        <w:t xml:space="preserve"> - минимизация теплопотерь через ограждающие конструкции здания за счет применения высокоэффективных теплоизоляционных материалов;</w:t>
      </w:r>
    </w:p>
    <w:p w:rsidR="00640761" w:rsidRPr="00F550CF" w:rsidRDefault="00640761" w:rsidP="00640761">
      <w:pPr>
        <w:ind w:firstLine="708"/>
        <w:jc w:val="both"/>
      </w:pPr>
      <w:r w:rsidRPr="00F550CF">
        <w:t xml:space="preserve"> </w:t>
      </w:r>
      <w:r>
        <w:t>- автоматизация котельных</w:t>
      </w:r>
      <w:r w:rsidRPr="00F550CF">
        <w:t xml:space="preserve"> погод</w:t>
      </w:r>
      <w:r>
        <w:t>о</w:t>
      </w:r>
      <w:r w:rsidRPr="00F550CF">
        <w:t>зависимой автоматикой;</w:t>
      </w:r>
    </w:p>
    <w:p w:rsidR="00640761" w:rsidRPr="00F550CF" w:rsidRDefault="00640761" w:rsidP="00640761">
      <w:pPr>
        <w:ind w:firstLine="708"/>
        <w:jc w:val="both"/>
      </w:pPr>
      <w:r w:rsidRPr="00F550CF">
        <w:t xml:space="preserve"> - снижение тепловых потерь при транспорте тепла от источника теплоснабжения за счет применения высокоэффективных теплоизоляционных материалов при прокладке новых тепловых сетей, а также своевременного устранения утечек теплоносителя и нарушения целостности теплоизоляционных материалов.</w:t>
      </w:r>
    </w:p>
    <w:p w:rsidR="00640761" w:rsidRPr="00F550CF" w:rsidRDefault="00640761" w:rsidP="00640761">
      <w:pPr>
        <w:ind w:firstLine="708"/>
        <w:jc w:val="both"/>
      </w:pPr>
      <w:r w:rsidRPr="00F550CF">
        <w:t>Для улучшения качества теплоснабжения необходимо выполнить проекты установки перспективных котельных и провести наладочные работы по оптимизации распределения тепла между потребителями.</w:t>
      </w:r>
    </w:p>
    <w:p w:rsidR="00640761" w:rsidRPr="00F550CF" w:rsidRDefault="00640761" w:rsidP="00640761">
      <w:pPr>
        <w:ind w:firstLine="708"/>
        <w:jc w:val="both"/>
      </w:pPr>
      <w:r w:rsidRPr="00F550CF">
        <w:t xml:space="preserve">В качестве перспективного источника топлива необходимо рассмотреть возможность газификации </w:t>
      </w:r>
      <w:r w:rsidR="006F75CE">
        <w:t>поселка</w:t>
      </w:r>
      <w:r w:rsidRPr="00F550CF">
        <w:t xml:space="preserve">, что улучшит степень благоустройства жилых домов и даст возможность развитию общей инфраструктуры </w:t>
      </w:r>
      <w:r w:rsidR="006F75CE">
        <w:t>поселка</w:t>
      </w:r>
      <w:r w:rsidRPr="00F550CF">
        <w:t xml:space="preserve"> </w:t>
      </w:r>
      <w:r>
        <w:t>с точки зрения</w:t>
      </w:r>
      <w:r w:rsidRPr="00F550CF">
        <w:t xml:space="preserve"> теплоснабжения.</w:t>
      </w:r>
      <w:r>
        <w:t xml:space="preserve"> Оборудование </w:t>
      </w:r>
      <w:r w:rsidR="00707021">
        <w:t>к</w:t>
      </w:r>
      <w:r>
        <w:t xml:space="preserve">отельной №1 и </w:t>
      </w:r>
      <w:r w:rsidR="00707021">
        <w:t>к</w:t>
      </w:r>
      <w:r>
        <w:t xml:space="preserve">отельной №2, при  определении </w:t>
      </w:r>
      <w:r w:rsidRPr="00F550CF">
        <w:t>перспективного источника топлива</w:t>
      </w:r>
      <w:r>
        <w:t xml:space="preserve">  в виде газ</w:t>
      </w:r>
      <w:r w:rsidR="00707021">
        <w:t>а</w:t>
      </w:r>
      <w:r>
        <w:t>, необходимо заложить с возможностью перевода на газовое топливо, что в перспективе снизит капитальные затраты на реконструкцию котельной.</w:t>
      </w:r>
    </w:p>
    <w:p w:rsidR="00640761" w:rsidRPr="00F550CF" w:rsidRDefault="00640761" w:rsidP="00640761">
      <w:pPr>
        <w:jc w:val="both"/>
      </w:pPr>
    </w:p>
    <w:p w:rsidR="00640761" w:rsidRPr="00F550CF" w:rsidRDefault="00640761" w:rsidP="00640761">
      <w:pPr>
        <w:ind w:firstLine="357"/>
      </w:pPr>
      <w:r>
        <w:lastRenderedPageBreak/>
        <w:t>Таким образом,</w:t>
      </w:r>
      <w:r w:rsidR="00707021">
        <w:t xml:space="preserve"> Генеральным планом</w:t>
      </w:r>
      <w:r>
        <w:t xml:space="preserve"> предлагается следующее развитие системы теплоснабжения поселка Сосьва:</w:t>
      </w:r>
    </w:p>
    <w:p w:rsidR="00640761" w:rsidRPr="00F550CF" w:rsidRDefault="00640761" w:rsidP="00640761">
      <w:pPr>
        <w:ind w:firstLine="708"/>
        <w:jc w:val="both"/>
        <w:rPr>
          <w:b/>
        </w:rPr>
      </w:pPr>
      <w:r w:rsidRPr="00F550CF">
        <w:rPr>
          <w:b/>
          <w:lang w:val="en-US"/>
        </w:rPr>
        <w:t>I</w:t>
      </w:r>
      <w:r w:rsidRPr="00F550CF">
        <w:rPr>
          <w:b/>
        </w:rPr>
        <w:t xml:space="preserve"> очередь строительства (</w:t>
      </w:r>
      <w:smartTag w:uri="urn:schemas-microsoft-com:office:smarttags" w:element="metricconverter">
        <w:smartTagPr>
          <w:attr w:name="ProductID" w:val="2020 г"/>
        </w:smartTagPr>
        <w:r w:rsidRPr="00F550CF">
          <w:rPr>
            <w:b/>
          </w:rPr>
          <w:t>2020 г</w:t>
        </w:r>
      </w:smartTag>
      <w:r w:rsidRPr="00F550CF">
        <w:rPr>
          <w:b/>
        </w:rPr>
        <w:t>.):</w:t>
      </w:r>
    </w:p>
    <w:p w:rsidR="00640761" w:rsidRDefault="00640761" w:rsidP="00640761">
      <w:pPr>
        <w:ind w:firstLine="708"/>
        <w:jc w:val="both"/>
      </w:pPr>
      <w:r>
        <w:t xml:space="preserve">1. Обеспечение </w:t>
      </w:r>
      <w:r w:rsidRPr="00F550CF">
        <w:t>теплоснабжени</w:t>
      </w:r>
      <w:r>
        <w:t>я</w:t>
      </w:r>
      <w:r w:rsidRPr="00F550CF">
        <w:t xml:space="preserve"> общественных и социально-бытовых объектов</w:t>
      </w:r>
      <w:r>
        <w:t>, для чего предусмотрено</w:t>
      </w:r>
      <w:r w:rsidRPr="00F550CF">
        <w:t xml:space="preserve"> строительство</w:t>
      </w:r>
      <w:r>
        <w:t xml:space="preserve"> и </w:t>
      </w:r>
      <w:r w:rsidRPr="00F550CF">
        <w:t>ввод в эксплуатацию</w:t>
      </w:r>
      <w:r>
        <w:t xml:space="preserve"> мазутной</w:t>
      </w:r>
      <w:r w:rsidRPr="00F550CF">
        <w:t xml:space="preserve"> </w:t>
      </w:r>
      <w:r w:rsidR="00707021">
        <w:t>к</w:t>
      </w:r>
      <w:r w:rsidRPr="00F550CF">
        <w:t>отельной</w:t>
      </w:r>
      <w:r>
        <w:t xml:space="preserve"> </w:t>
      </w:r>
      <w:r w:rsidRPr="00F550CF">
        <w:t>№1</w:t>
      </w:r>
      <w:r>
        <w:t xml:space="preserve"> и</w:t>
      </w:r>
      <w:r w:rsidRPr="00F550CF">
        <w:t xml:space="preserve"> распределительной теплотрассы</w:t>
      </w:r>
      <w:r>
        <w:t>.</w:t>
      </w:r>
    </w:p>
    <w:p w:rsidR="00640761" w:rsidRPr="00F550CF" w:rsidRDefault="00640761" w:rsidP="00640761">
      <w:pPr>
        <w:ind w:firstLine="708"/>
        <w:jc w:val="both"/>
      </w:pPr>
      <w:r>
        <w:t xml:space="preserve">2. Обеспечение теплоснабжения проектируемой </w:t>
      </w:r>
      <w:r w:rsidRPr="00F550CF">
        <w:t>семейной базы отдыха</w:t>
      </w:r>
      <w:r>
        <w:t>, для чего в</w:t>
      </w:r>
      <w:r w:rsidRPr="00F550CF">
        <w:t>ыполн</w:t>
      </w:r>
      <w:r>
        <w:t>яется</w:t>
      </w:r>
      <w:r w:rsidRPr="00F550CF">
        <w:t xml:space="preserve"> строительство</w:t>
      </w:r>
      <w:r>
        <w:t xml:space="preserve"> мазутной</w:t>
      </w:r>
      <w:r w:rsidRPr="00F550CF">
        <w:t xml:space="preserve"> </w:t>
      </w:r>
      <w:r w:rsidR="00707021">
        <w:t>к</w:t>
      </w:r>
      <w:r w:rsidRPr="00F550CF">
        <w:t>отельной</w:t>
      </w:r>
      <w:r>
        <w:t xml:space="preserve"> </w:t>
      </w:r>
      <w:r w:rsidRPr="00F550CF">
        <w:t xml:space="preserve">№2 </w:t>
      </w:r>
      <w:r>
        <w:t>и</w:t>
      </w:r>
      <w:r w:rsidRPr="00F550CF">
        <w:t xml:space="preserve"> ввод ее в эксплуатацию</w:t>
      </w:r>
      <w:r>
        <w:t>.</w:t>
      </w:r>
    </w:p>
    <w:p w:rsidR="00640761" w:rsidRDefault="00640761" w:rsidP="00640761">
      <w:pPr>
        <w:ind w:firstLine="708"/>
        <w:jc w:val="both"/>
      </w:pPr>
      <w:r>
        <w:t>3. П</w:t>
      </w:r>
      <w:r w:rsidRPr="00F550CF">
        <w:t xml:space="preserve">ереход всех существующих усадебных застроек </w:t>
      </w:r>
      <w:r>
        <w:t xml:space="preserve">от печного отопления </w:t>
      </w:r>
      <w:r w:rsidRPr="00F550CF">
        <w:t>на индивидуальное теплоснабжение от автономных электрокотлов.</w:t>
      </w:r>
    </w:p>
    <w:p w:rsidR="00640761" w:rsidRPr="006F4124" w:rsidRDefault="00640761" w:rsidP="00640761">
      <w:pPr>
        <w:ind w:firstLine="708"/>
        <w:jc w:val="both"/>
      </w:pPr>
      <w:r>
        <w:t>4. Обеспечение теплоснабжения 10 проектируемых жилых домов от автономных электрокотлов.</w:t>
      </w:r>
    </w:p>
    <w:p w:rsidR="00640761" w:rsidRPr="00F550CF" w:rsidRDefault="00640761" w:rsidP="00640761">
      <w:pPr>
        <w:ind w:firstLine="708"/>
        <w:jc w:val="both"/>
        <w:rPr>
          <w:b/>
        </w:rPr>
      </w:pPr>
      <w:r w:rsidRPr="00F550CF">
        <w:rPr>
          <w:b/>
        </w:rPr>
        <w:t>Расчетный срок (</w:t>
      </w:r>
      <w:smartTag w:uri="urn:schemas-microsoft-com:office:smarttags" w:element="metricconverter">
        <w:smartTagPr>
          <w:attr w:name="ProductID" w:val="2031 г"/>
        </w:smartTagPr>
        <w:r w:rsidRPr="00F550CF">
          <w:rPr>
            <w:b/>
          </w:rPr>
          <w:t>2031 г</w:t>
        </w:r>
      </w:smartTag>
      <w:r w:rsidRPr="00F550CF">
        <w:rPr>
          <w:b/>
        </w:rPr>
        <w:t>.):</w:t>
      </w:r>
    </w:p>
    <w:p w:rsidR="00640761" w:rsidRDefault="00640761" w:rsidP="00640761">
      <w:pPr>
        <w:ind w:firstLine="708"/>
        <w:jc w:val="both"/>
      </w:pPr>
      <w:r>
        <w:t>1. В</w:t>
      </w:r>
      <w:r w:rsidRPr="00F550CF">
        <w:t>ыполн</w:t>
      </w:r>
      <w:r>
        <w:t>ение теплоснабжения</w:t>
      </w:r>
      <w:r w:rsidRPr="00F550CF">
        <w:t xml:space="preserve"> перспективных объектов усадебной застройки от автономных электрокотлов.</w:t>
      </w:r>
    </w:p>
    <w:p w:rsidR="00640761" w:rsidRDefault="00640761" w:rsidP="00640761">
      <w:pPr>
        <w:ind w:firstLine="708"/>
        <w:jc w:val="both"/>
      </w:pPr>
      <w:r>
        <w:t>2. Обеспечение теплоснабжения 25 проектируемых жилых домов от автономных электрокотлов.</w:t>
      </w:r>
    </w:p>
    <w:p w:rsidR="00640761" w:rsidRPr="00F550CF" w:rsidRDefault="00640761" w:rsidP="00640761">
      <w:pPr>
        <w:ind w:firstLine="708"/>
        <w:jc w:val="both"/>
        <w:rPr>
          <w:b/>
        </w:rPr>
      </w:pPr>
      <w:r>
        <w:rPr>
          <w:b/>
        </w:rPr>
        <w:t>За пределами расчетного срока</w:t>
      </w:r>
    </w:p>
    <w:p w:rsidR="00640761" w:rsidRPr="00EE5659" w:rsidRDefault="00640761" w:rsidP="00640761">
      <w:pPr>
        <w:ind w:firstLine="708"/>
        <w:jc w:val="both"/>
      </w:pPr>
      <w:r>
        <w:t>Создание системы газоснабжения поселка и перевод источников теплоснабжения на газовое топливо.</w:t>
      </w:r>
    </w:p>
    <w:p w:rsidR="000D01E3" w:rsidRDefault="000D01E3">
      <w:pPr>
        <w:spacing w:after="200" w:line="276" w:lineRule="auto"/>
      </w:pPr>
      <w:r>
        <w:br w:type="page"/>
      </w:r>
    </w:p>
    <w:p w:rsidR="00AF3923" w:rsidRDefault="00AF3923" w:rsidP="00471B56">
      <w:pPr>
        <w:pStyle w:val="3"/>
        <w:ind w:firstLine="851"/>
        <w:jc w:val="center"/>
        <w:rPr>
          <w:rFonts w:ascii="Times New Roman" w:hAnsi="Times New Roman" w:cs="Times New Roman"/>
          <w:color w:val="auto"/>
        </w:rPr>
      </w:pPr>
      <w:bookmarkStart w:id="122" w:name="_Toc368927784"/>
      <w:r>
        <w:rPr>
          <w:rFonts w:ascii="Times New Roman" w:hAnsi="Times New Roman" w:cs="Times New Roman"/>
          <w:color w:val="auto"/>
        </w:rPr>
        <w:lastRenderedPageBreak/>
        <w:t>4</w:t>
      </w:r>
      <w:r w:rsidRPr="008D2428">
        <w:rPr>
          <w:rFonts w:ascii="Times New Roman" w:hAnsi="Times New Roman" w:cs="Times New Roman"/>
          <w:color w:val="auto"/>
        </w:rPr>
        <w:t>.</w:t>
      </w:r>
      <w:r>
        <w:rPr>
          <w:rFonts w:ascii="Times New Roman" w:hAnsi="Times New Roman" w:cs="Times New Roman"/>
          <w:color w:val="auto"/>
        </w:rPr>
        <w:t>9.4</w:t>
      </w:r>
      <w:r w:rsidRPr="008D2428">
        <w:rPr>
          <w:rFonts w:ascii="Times New Roman" w:hAnsi="Times New Roman" w:cs="Times New Roman"/>
          <w:color w:val="auto"/>
        </w:rPr>
        <w:t xml:space="preserve">. </w:t>
      </w:r>
      <w:r w:rsidR="00074273">
        <w:rPr>
          <w:rFonts w:ascii="Times New Roman" w:hAnsi="Times New Roman" w:cs="Times New Roman"/>
          <w:color w:val="auto"/>
        </w:rPr>
        <w:t>Электроснабжение, телефонизация.</w:t>
      </w:r>
      <w:bookmarkEnd w:id="122"/>
    </w:p>
    <w:p w:rsidR="000D01E3" w:rsidRPr="000D01E3" w:rsidRDefault="000D01E3" w:rsidP="000D01E3">
      <w:pPr>
        <w:pStyle w:val="2"/>
      </w:pPr>
      <w:bookmarkStart w:id="123" w:name="_Toc368927785"/>
      <w:r>
        <w:t>4.9.4. 1. Электроснабжение.</w:t>
      </w:r>
      <w:bookmarkEnd w:id="123"/>
    </w:p>
    <w:p w:rsidR="0000382E" w:rsidRPr="00B60541" w:rsidRDefault="0000382E" w:rsidP="0000382E">
      <w:r w:rsidRPr="00B60541">
        <w:rPr>
          <w:b/>
        </w:rPr>
        <w:t>Определение нагрузок</w:t>
      </w:r>
      <w:r w:rsidRPr="00B60541">
        <w:t>.</w:t>
      </w:r>
    </w:p>
    <w:p w:rsidR="0000382E" w:rsidRPr="00B60541" w:rsidRDefault="0000382E" w:rsidP="0000382E">
      <w:pPr>
        <w:ind w:firstLine="708"/>
        <w:jc w:val="both"/>
      </w:pPr>
      <w:r w:rsidRPr="00B60541">
        <w:t>Расчетная электрическая нагрузка</w:t>
      </w:r>
      <w:r w:rsidR="00707021">
        <w:t xml:space="preserve"> для</w:t>
      </w:r>
      <w:r w:rsidRPr="00B60541">
        <w:t xml:space="preserve"> разрабатываемого</w:t>
      </w:r>
      <w:r w:rsidR="00707021">
        <w:t xml:space="preserve"> Г</w:t>
      </w:r>
      <w:r w:rsidRPr="00B60541">
        <w:t xml:space="preserve">енерального плана </w:t>
      </w:r>
      <w:r>
        <w:t>п.Сосьва</w:t>
      </w:r>
      <w:r w:rsidRPr="00B60541">
        <w:t xml:space="preserve">, </w:t>
      </w:r>
      <w:r>
        <w:t>Североуральского</w:t>
      </w:r>
      <w:r w:rsidRPr="00B60541">
        <w:t xml:space="preserve"> городского округа, Свердловской области определялась на основании СП 31-110-2003 «Проектирование и монтаж электроустановок жилых и общественных зданий» Москва 2004г. и справочника по проектированию электрических сетей под редакцией Файбисовича Д.Л. 2006</w:t>
      </w:r>
      <w:r w:rsidR="000749F2">
        <w:t xml:space="preserve"> </w:t>
      </w:r>
      <w:r w:rsidRPr="00B60541">
        <w:t>г, а также НГПСО 1-2009.66.</w:t>
      </w:r>
    </w:p>
    <w:p w:rsidR="0000382E" w:rsidRPr="00B60541" w:rsidRDefault="0000382E" w:rsidP="0000382E">
      <w:pPr>
        <w:ind w:firstLine="708"/>
        <w:jc w:val="both"/>
      </w:pPr>
      <w:r w:rsidRPr="00B60541">
        <w:rPr>
          <w:color w:val="000000"/>
        </w:rPr>
        <w:t xml:space="preserve">Минимальные расчетные показатели электрических нагрузок (кВт/ индивидуальный жилой  дом) приняты </w:t>
      </w:r>
      <w:r>
        <w:rPr>
          <w:color w:val="000000"/>
        </w:rPr>
        <w:t>10,</w:t>
      </w:r>
      <w:r w:rsidRPr="00FD7A40">
        <w:rPr>
          <w:color w:val="000000"/>
        </w:rPr>
        <w:t>0</w:t>
      </w:r>
      <w:r w:rsidRPr="00B60541">
        <w:rPr>
          <w:color w:val="000000"/>
        </w:rPr>
        <w:t>кВт на дом.</w:t>
      </w:r>
    </w:p>
    <w:p w:rsidR="0000382E" w:rsidRPr="00CE349C" w:rsidRDefault="0000382E" w:rsidP="0000382E">
      <w:pPr>
        <w:shd w:val="clear" w:color="auto" w:fill="FFFFFF"/>
        <w:spacing w:before="120" w:after="120"/>
        <w:ind w:firstLine="540"/>
        <w:jc w:val="both"/>
        <w:rPr>
          <w:color w:val="000000"/>
        </w:rPr>
      </w:pPr>
      <w:r w:rsidRPr="00B60541">
        <w:t>Приготовление пищи в жилых домах малой этажности</w:t>
      </w:r>
      <w:r w:rsidRPr="009367B1">
        <w:t xml:space="preserve"> </w:t>
      </w:r>
      <w:r>
        <w:t xml:space="preserve">и </w:t>
      </w:r>
      <w:r w:rsidRPr="00B60541">
        <w:t xml:space="preserve">предприятиях общественного питания принято на </w:t>
      </w:r>
      <w:r>
        <w:t>электрических плитах</w:t>
      </w:r>
      <w:r w:rsidRPr="00B60541">
        <w:t xml:space="preserve">. В помещениях общественных зданий различного назначения удельные нагрузки энергопотребления приняты с учетом кондиционирования воздуха и </w:t>
      </w:r>
      <w:r w:rsidRPr="00B60541">
        <w:rPr>
          <w:lang w:val="en-US"/>
        </w:rPr>
        <w:t>cosφ</w:t>
      </w:r>
      <w:r w:rsidRPr="00B60541">
        <w:t>.</w:t>
      </w:r>
      <w:r w:rsidRPr="008D741A">
        <w:rPr>
          <w:color w:val="000000"/>
        </w:rPr>
        <w:t xml:space="preserve"> </w:t>
      </w:r>
      <w:r w:rsidRPr="00CE349C">
        <w:rPr>
          <w:color w:val="000000"/>
        </w:rPr>
        <w:t>Минимальные расчетные показатели обеспеченности объектами электроснабжения</w:t>
      </w:r>
      <w:r w:rsidRPr="00CE349C">
        <w:rPr>
          <w:color w:val="000000"/>
          <w:spacing w:val="-1"/>
        </w:rPr>
        <w:t xml:space="preserve"> и </w:t>
      </w:r>
      <w:r w:rsidRPr="00CE349C">
        <w:rPr>
          <w:color w:val="000000"/>
        </w:rPr>
        <w:t xml:space="preserve">определения электрической коммунально-бытовой нагрузки населенных пунктов следует принимать в соответствии с таблицей </w:t>
      </w:r>
      <w:r>
        <w:rPr>
          <w:color w:val="000000"/>
        </w:rPr>
        <w:t>4.9.4</w:t>
      </w:r>
      <w:r w:rsidRPr="00CE349C">
        <w:rPr>
          <w:color w:val="000000"/>
        </w:rPr>
        <w:t>.</w:t>
      </w:r>
      <w:r>
        <w:rPr>
          <w:color w:val="000000"/>
        </w:rPr>
        <w:t>1</w:t>
      </w:r>
      <w:r w:rsidR="000D01E3">
        <w:rPr>
          <w:color w:val="000000"/>
        </w:rPr>
        <w:t>.1.</w:t>
      </w:r>
    </w:p>
    <w:p w:rsidR="0000382E" w:rsidRPr="00CE349C" w:rsidRDefault="0000382E" w:rsidP="0000382E">
      <w:pPr>
        <w:ind w:firstLine="708"/>
        <w:jc w:val="right"/>
      </w:pPr>
      <w:r w:rsidRPr="00CE349C">
        <w:rPr>
          <w:color w:val="000000"/>
        </w:rPr>
        <w:t xml:space="preserve"> таблица </w:t>
      </w:r>
      <w:r>
        <w:rPr>
          <w:color w:val="000000"/>
        </w:rPr>
        <w:t>4.9.4</w:t>
      </w:r>
      <w:r w:rsidRPr="00CE349C">
        <w:rPr>
          <w:color w:val="000000"/>
        </w:rPr>
        <w:t>.</w:t>
      </w:r>
      <w:r>
        <w:rPr>
          <w:color w:val="000000"/>
        </w:rPr>
        <w:t>1.</w:t>
      </w:r>
      <w:r w:rsidR="000D01E3">
        <w:rPr>
          <w:color w:val="000000"/>
        </w:rPr>
        <w:t>1.</w:t>
      </w:r>
      <w:r w:rsidRPr="00CE349C">
        <w:rPr>
          <w:color w:val="000000"/>
        </w:rPr>
        <w:t xml:space="preserve">                                                                                                              </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4"/>
        <w:gridCol w:w="1874"/>
        <w:gridCol w:w="2126"/>
        <w:gridCol w:w="1843"/>
        <w:gridCol w:w="2268"/>
      </w:tblGrid>
      <w:tr w:rsidR="0000382E" w:rsidRPr="00B60541" w:rsidTr="0000382E">
        <w:trPr>
          <w:trHeight w:val="71"/>
        </w:trPr>
        <w:tc>
          <w:tcPr>
            <w:tcW w:w="1244" w:type="dxa"/>
            <w:vMerge w:val="restart"/>
            <w:tcBorders>
              <w:right w:val="nil"/>
            </w:tcBorders>
          </w:tcPr>
          <w:p w:rsidR="0000382E" w:rsidRPr="00B60541" w:rsidRDefault="0000382E" w:rsidP="0000382E">
            <w:pPr>
              <w:jc w:val="both"/>
              <w:rPr>
                <w:color w:val="000000"/>
              </w:rPr>
            </w:pPr>
          </w:p>
          <w:p w:rsidR="0000382E" w:rsidRPr="00B60541" w:rsidRDefault="0000382E" w:rsidP="0000382E">
            <w:pPr>
              <w:jc w:val="both"/>
              <w:rPr>
                <w:color w:val="000000"/>
              </w:rPr>
            </w:pPr>
            <w:r w:rsidRPr="00B60541">
              <w:rPr>
                <w:color w:val="000000"/>
              </w:rPr>
              <w:t>Группы   населенных</w:t>
            </w:r>
          </w:p>
          <w:p w:rsidR="0000382E" w:rsidRPr="00B60541" w:rsidRDefault="0000382E" w:rsidP="0000382E">
            <w:pPr>
              <w:jc w:val="both"/>
              <w:rPr>
                <w:color w:val="000000"/>
              </w:rPr>
            </w:pPr>
            <w:r w:rsidRPr="00B60541">
              <w:rPr>
                <w:color w:val="000000"/>
              </w:rPr>
              <w:t>пунктов</w:t>
            </w:r>
          </w:p>
        </w:tc>
        <w:tc>
          <w:tcPr>
            <w:tcW w:w="8111" w:type="dxa"/>
            <w:gridSpan w:val="4"/>
            <w:tcBorders>
              <w:right w:val="single" w:sz="4" w:space="0" w:color="auto"/>
            </w:tcBorders>
          </w:tcPr>
          <w:p w:rsidR="0000382E" w:rsidRPr="00B60541" w:rsidRDefault="0000382E" w:rsidP="0000382E">
            <w:pPr>
              <w:ind w:left="180"/>
              <w:jc w:val="both"/>
              <w:rPr>
                <w:color w:val="000000"/>
              </w:rPr>
            </w:pPr>
            <w:r w:rsidRPr="00B60541">
              <w:rPr>
                <w:color w:val="000000"/>
              </w:rPr>
              <w:t>Минимальные расчетные показатели удельного расхода электроэнергии, кВт/чел</w:t>
            </w:r>
          </w:p>
        </w:tc>
      </w:tr>
      <w:tr w:rsidR="0000382E" w:rsidRPr="00B60541" w:rsidTr="0000382E">
        <w:trPr>
          <w:trHeight w:val="146"/>
        </w:trPr>
        <w:tc>
          <w:tcPr>
            <w:tcW w:w="1244" w:type="dxa"/>
            <w:vMerge/>
          </w:tcPr>
          <w:p w:rsidR="0000382E" w:rsidRPr="00B60541" w:rsidRDefault="0000382E" w:rsidP="0000382E">
            <w:pPr>
              <w:jc w:val="both"/>
              <w:rPr>
                <w:color w:val="000000"/>
              </w:rPr>
            </w:pPr>
          </w:p>
        </w:tc>
        <w:tc>
          <w:tcPr>
            <w:tcW w:w="4000" w:type="dxa"/>
            <w:gridSpan w:val="2"/>
          </w:tcPr>
          <w:p w:rsidR="0000382E" w:rsidRPr="00B60541" w:rsidRDefault="0000382E" w:rsidP="0000382E">
            <w:pPr>
              <w:jc w:val="both"/>
              <w:rPr>
                <w:color w:val="000000"/>
              </w:rPr>
            </w:pPr>
            <w:r w:rsidRPr="00B60541">
              <w:rPr>
                <w:color w:val="000000"/>
              </w:rPr>
              <w:t>Без стационарных электрических плит</w:t>
            </w:r>
          </w:p>
        </w:tc>
        <w:tc>
          <w:tcPr>
            <w:tcW w:w="4111" w:type="dxa"/>
            <w:gridSpan w:val="2"/>
            <w:tcBorders>
              <w:right w:val="single" w:sz="4" w:space="0" w:color="auto"/>
            </w:tcBorders>
          </w:tcPr>
          <w:p w:rsidR="0000382E" w:rsidRPr="00B60541" w:rsidRDefault="0000382E" w:rsidP="0000382E">
            <w:pPr>
              <w:jc w:val="both"/>
              <w:rPr>
                <w:color w:val="000000"/>
              </w:rPr>
            </w:pPr>
            <w:r w:rsidRPr="00B60541">
              <w:rPr>
                <w:color w:val="000000"/>
              </w:rPr>
              <w:t>Со стационарными электрическими плитами</w:t>
            </w:r>
          </w:p>
        </w:tc>
      </w:tr>
      <w:tr w:rsidR="0000382E" w:rsidRPr="00B60541" w:rsidTr="0000382E">
        <w:trPr>
          <w:trHeight w:val="987"/>
        </w:trPr>
        <w:tc>
          <w:tcPr>
            <w:tcW w:w="1244" w:type="dxa"/>
            <w:vMerge/>
          </w:tcPr>
          <w:p w:rsidR="0000382E" w:rsidRPr="00B60541" w:rsidRDefault="0000382E" w:rsidP="0000382E">
            <w:pPr>
              <w:jc w:val="both"/>
              <w:rPr>
                <w:color w:val="000000"/>
              </w:rPr>
            </w:pPr>
          </w:p>
        </w:tc>
        <w:tc>
          <w:tcPr>
            <w:tcW w:w="1874" w:type="dxa"/>
            <w:tcBorders>
              <w:top w:val="nil"/>
            </w:tcBorders>
          </w:tcPr>
          <w:p w:rsidR="0000382E" w:rsidRPr="00B60541" w:rsidRDefault="0000382E" w:rsidP="0000382E">
            <w:pPr>
              <w:ind w:right="-108"/>
              <w:rPr>
                <w:color w:val="000000"/>
              </w:rPr>
            </w:pPr>
            <w:r w:rsidRPr="00B60541">
              <w:rPr>
                <w:color w:val="000000"/>
                <w:sz w:val="22"/>
                <w:szCs w:val="22"/>
              </w:rPr>
              <w:t>Минимальные расчетные пока-</w:t>
            </w:r>
          </w:p>
          <w:p w:rsidR="0000382E" w:rsidRPr="00B60541" w:rsidRDefault="0000382E" w:rsidP="0000382E">
            <w:pPr>
              <w:ind w:right="-288"/>
              <w:rPr>
                <w:color w:val="000000"/>
              </w:rPr>
            </w:pPr>
            <w:r>
              <w:rPr>
                <w:color w:val="000000"/>
                <w:sz w:val="22"/>
                <w:szCs w:val="22"/>
              </w:rPr>
              <w:t>з</w:t>
            </w:r>
            <w:r w:rsidRPr="00B60541">
              <w:rPr>
                <w:color w:val="000000"/>
                <w:sz w:val="22"/>
                <w:szCs w:val="22"/>
              </w:rPr>
              <w:t>а</w:t>
            </w:r>
            <w:r>
              <w:rPr>
                <w:color w:val="000000"/>
                <w:sz w:val="22"/>
                <w:szCs w:val="22"/>
              </w:rPr>
              <w:t xml:space="preserve">тели </w:t>
            </w:r>
            <w:r w:rsidRPr="00B60541">
              <w:rPr>
                <w:color w:val="000000"/>
                <w:sz w:val="22"/>
                <w:szCs w:val="22"/>
              </w:rPr>
              <w:t>удельного расхода электро-</w:t>
            </w:r>
          </w:p>
          <w:p w:rsidR="0000382E" w:rsidRPr="00B60541" w:rsidRDefault="0000382E" w:rsidP="0000382E">
            <w:pPr>
              <w:rPr>
                <w:color w:val="000000"/>
              </w:rPr>
            </w:pPr>
            <w:r w:rsidRPr="00B60541">
              <w:rPr>
                <w:color w:val="000000"/>
                <w:sz w:val="22"/>
                <w:szCs w:val="22"/>
              </w:rPr>
              <w:t>энергии,     квт.ч/чел.,</w:t>
            </w:r>
          </w:p>
          <w:p w:rsidR="0000382E" w:rsidRPr="00B60541" w:rsidRDefault="0000382E" w:rsidP="0000382E">
            <w:pPr>
              <w:rPr>
                <w:color w:val="000000"/>
              </w:rPr>
            </w:pPr>
            <w:r w:rsidRPr="00B60541">
              <w:rPr>
                <w:color w:val="000000"/>
                <w:sz w:val="22"/>
                <w:szCs w:val="22"/>
              </w:rPr>
              <w:t>в год</w:t>
            </w:r>
          </w:p>
        </w:tc>
        <w:tc>
          <w:tcPr>
            <w:tcW w:w="2126" w:type="dxa"/>
            <w:tcBorders>
              <w:top w:val="nil"/>
            </w:tcBorders>
          </w:tcPr>
          <w:p w:rsidR="0000382E" w:rsidRPr="00B60541" w:rsidRDefault="0000382E" w:rsidP="0000382E">
            <w:pPr>
              <w:ind w:right="-108"/>
              <w:jc w:val="both"/>
              <w:rPr>
                <w:color w:val="000000"/>
              </w:rPr>
            </w:pPr>
            <w:r w:rsidRPr="00B60541">
              <w:rPr>
                <w:color w:val="000000"/>
                <w:sz w:val="22"/>
                <w:szCs w:val="22"/>
              </w:rPr>
              <w:t>годовое число часов использования максимальной электрической нагрузки</w:t>
            </w:r>
          </w:p>
        </w:tc>
        <w:tc>
          <w:tcPr>
            <w:tcW w:w="1843" w:type="dxa"/>
          </w:tcPr>
          <w:p w:rsidR="0000382E" w:rsidRPr="00087465" w:rsidRDefault="0000382E" w:rsidP="0000382E">
            <w:pPr>
              <w:ind w:right="-108"/>
              <w:jc w:val="both"/>
              <w:rPr>
                <w:color w:val="000000"/>
              </w:rPr>
            </w:pPr>
            <w:r w:rsidRPr="00087465">
              <w:rPr>
                <w:color w:val="000000"/>
                <w:sz w:val="22"/>
                <w:szCs w:val="22"/>
              </w:rPr>
              <w:t>Минимальные расчетные пока-</w:t>
            </w:r>
          </w:p>
          <w:p w:rsidR="0000382E" w:rsidRPr="00087465" w:rsidRDefault="0000382E" w:rsidP="0000382E">
            <w:pPr>
              <w:ind w:right="-288"/>
              <w:jc w:val="both"/>
              <w:rPr>
                <w:color w:val="000000"/>
              </w:rPr>
            </w:pPr>
            <w:r w:rsidRPr="00087465">
              <w:rPr>
                <w:color w:val="000000"/>
                <w:sz w:val="22"/>
                <w:szCs w:val="22"/>
              </w:rPr>
              <w:t>тели удельного расхода электро</w:t>
            </w:r>
          </w:p>
          <w:p w:rsidR="0000382E" w:rsidRPr="00087465" w:rsidRDefault="0000382E" w:rsidP="0000382E">
            <w:pPr>
              <w:jc w:val="both"/>
              <w:rPr>
                <w:color w:val="000000"/>
              </w:rPr>
            </w:pPr>
            <w:r w:rsidRPr="00087465">
              <w:rPr>
                <w:color w:val="000000"/>
                <w:sz w:val="22"/>
                <w:szCs w:val="22"/>
              </w:rPr>
              <w:t>энергии,     квт.ч/чел.,</w:t>
            </w:r>
          </w:p>
          <w:p w:rsidR="0000382E" w:rsidRPr="00B60541" w:rsidRDefault="0000382E" w:rsidP="0000382E">
            <w:pPr>
              <w:jc w:val="both"/>
              <w:rPr>
                <w:color w:val="000000"/>
              </w:rPr>
            </w:pPr>
            <w:r w:rsidRPr="00087465">
              <w:rPr>
                <w:color w:val="000000"/>
                <w:sz w:val="22"/>
                <w:szCs w:val="22"/>
              </w:rPr>
              <w:t>в год</w:t>
            </w:r>
          </w:p>
        </w:tc>
        <w:tc>
          <w:tcPr>
            <w:tcW w:w="2268" w:type="dxa"/>
          </w:tcPr>
          <w:p w:rsidR="0000382E" w:rsidRPr="00087465" w:rsidRDefault="0000382E" w:rsidP="0000382E">
            <w:pPr>
              <w:ind w:right="-108"/>
              <w:jc w:val="both"/>
              <w:rPr>
                <w:color w:val="000000"/>
              </w:rPr>
            </w:pPr>
            <w:r w:rsidRPr="00087465">
              <w:rPr>
                <w:color w:val="000000"/>
                <w:sz w:val="22"/>
                <w:szCs w:val="22"/>
              </w:rPr>
              <w:t>годовое число часов использования  максимальной электрической нагрузки</w:t>
            </w:r>
          </w:p>
        </w:tc>
      </w:tr>
      <w:tr w:rsidR="0000382E" w:rsidRPr="00B60541" w:rsidTr="0000382E">
        <w:trPr>
          <w:trHeight w:val="559"/>
        </w:trPr>
        <w:tc>
          <w:tcPr>
            <w:tcW w:w="1244" w:type="dxa"/>
          </w:tcPr>
          <w:p w:rsidR="0000382E" w:rsidRPr="00B60541" w:rsidRDefault="0000382E" w:rsidP="0000382E">
            <w:pPr>
              <w:suppressAutoHyphens/>
              <w:jc w:val="both"/>
              <w:rPr>
                <w:color w:val="000000"/>
              </w:rPr>
            </w:pPr>
            <w:r w:rsidRPr="00B60541">
              <w:rPr>
                <w:color w:val="000000"/>
              </w:rPr>
              <w:t>Малые</w:t>
            </w:r>
          </w:p>
          <w:p w:rsidR="0000382E" w:rsidRPr="00B60541" w:rsidRDefault="0000382E" w:rsidP="0000382E">
            <w:pPr>
              <w:suppressAutoHyphens/>
              <w:jc w:val="both"/>
              <w:rPr>
                <w:color w:val="000000"/>
              </w:rPr>
            </w:pPr>
          </w:p>
        </w:tc>
        <w:tc>
          <w:tcPr>
            <w:tcW w:w="1874" w:type="dxa"/>
          </w:tcPr>
          <w:p w:rsidR="0000382E" w:rsidRPr="00B60541" w:rsidRDefault="0000382E" w:rsidP="0000382E">
            <w:pPr>
              <w:jc w:val="both"/>
              <w:rPr>
                <w:color w:val="000000"/>
              </w:rPr>
            </w:pPr>
            <w:r w:rsidRPr="00B60541">
              <w:rPr>
                <w:color w:val="000000"/>
              </w:rPr>
              <w:t>2170</w:t>
            </w:r>
          </w:p>
        </w:tc>
        <w:tc>
          <w:tcPr>
            <w:tcW w:w="2126" w:type="dxa"/>
          </w:tcPr>
          <w:p w:rsidR="0000382E" w:rsidRPr="00B60541" w:rsidRDefault="0000382E" w:rsidP="0000382E">
            <w:pPr>
              <w:jc w:val="both"/>
              <w:rPr>
                <w:color w:val="000000"/>
              </w:rPr>
            </w:pPr>
            <w:r w:rsidRPr="00B60541">
              <w:rPr>
                <w:color w:val="000000"/>
              </w:rPr>
              <w:t>5300</w:t>
            </w:r>
          </w:p>
        </w:tc>
        <w:tc>
          <w:tcPr>
            <w:tcW w:w="1843" w:type="dxa"/>
          </w:tcPr>
          <w:p w:rsidR="0000382E" w:rsidRPr="00B60541" w:rsidRDefault="0000382E" w:rsidP="0000382E">
            <w:pPr>
              <w:jc w:val="both"/>
              <w:rPr>
                <w:color w:val="000000"/>
              </w:rPr>
            </w:pPr>
            <w:r w:rsidRPr="00B60541">
              <w:rPr>
                <w:color w:val="000000"/>
              </w:rPr>
              <w:t>2750</w:t>
            </w:r>
          </w:p>
        </w:tc>
        <w:tc>
          <w:tcPr>
            <w:tcW w:w="2268" w:type="dxa"/>
          </w:tcPr>
          <w:p w:rsidR="0000382E" w:rsidRPr="00B60541" w:rsidRDefault="0000382E" w:rsidP="0000382E">
            <w:pPr>
              <w:jc w:val="both"/>
              <w:rPr>
                <w:color w:val="000000"/>
              </w:rPr>
            </w:pPr>
            <w:r w:rsidRPr="00B60541">
              <w:rPr>
                <w:color w:val="000000"/>
              </w:rPr>
              <w:t>5500</w:t>
            </w:r>
          </w:p>
        </w:tc>
      </w:tr>
    </w:tbl>
    <w:p w:rsidR="00640761" w:rsidRDefault="00640761" w:rsidP="0000382E">
      <w:pPr>
        <w:jc w:val="center"/>
        <w:rPr>
          <w:b/>
        </w:rPr>
      </w:pPr>
    </w:p>
    <w:p w:rsidR="0000382E" w:rsidRPr="008D741A" w:rsidRDefault="0000382E" w:rsidP="0000382E">
      <w:pPr>
        <w:jc w:val="center"/>
        <w:rPr>
          <w:b/>
        </w:rPr>
      </w:pPr>
      <w:r w:rsidRPr="008D741A">
        <w:rPr>
          <w:b/>
        </w:rPr>
        <w:t>Расчет электрической нагрузки</w:t>
      </w:r>
    </w:p>
    <w:p w:rsidR="0000382E" w:rsidRPr="00B60541" w:rsidRDefault="0000382E" w:rsidP="000D01E3">
      <w:pPr>
        <w:jc w:val="right"/>
        <w:rPr>
          <w:b/>
        </w:rPr>
      </w:pPr>
      <w:r w:rsidRPr="008D741A">
        <w:rPr>
          <w:color w:val="000000"/>
        </w:rPr>
        <w:t xml:space="preserve">таблица </w:t>
      </w:r>
      <w:r>
        <w:rPr>
          <w:color w:val="000000"/>
        </w:rPr>
        <w:t>4.9.4.</w:t>
      </w:r>
      <w:r w:rsidR="000D01E3">
        <w:rPr>
          <w:color w:val="000000"/>
        </w:rPr>
        <w:t>1.</w:t>
      </w:r>
      <w:r w:rsidRPr="008D741A">
        <w:rPr>
          <w:color w:val="000000"/>
        </w:rPr>
        <w:t xml:space="preserve">2.                                                                                                           </w:t>
      </w:r>
    </w:p>
    <w:tbl>
      <w:tblPr>
        <w:tblpPr w:leftFromText="180" w:rightFromText="180" w:vertAnchor="text" w:horzAnchor="margin" w:tblpXSpec="center" w:tblpY="86"/>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820"/>
        <w:gridCol w:w="1842"/>
        <w:gridCol w:w="1770"/>
      </w:tblGrid>
      <w:tr w:rsidR="0000382E" w:rsidRPr="00B60541" w:rsidTr="0000382E">
        <w:trPr>
          <w:trHeight w:val="528"/>
        </w:trPr>
        <w:tc>
          <w:tcPr>
            <w:tcW w:w="817" w:type="dxa"/>
            <w:vMerge w:val="restart"/>
          </w:tcPr>
          <w:p w:rsidR="0000382E" w:rsidRPr="00B60541" w:rsidRDefault="0000382E" w:rsidP="0000382E">
            <w:pPr>
              <w:jc w:val="both"/>
            </w:pPr>
            <w:r w:rsidRPr="00B60541">
              <w:t>№</w:t>
            </w:r>
          </w:p>
        </w:tc>
        <w:tc>
          <w:tcPr>
            <w:tcW w:w="4820" w:type="dxa"/>
            <w:vMerge w:val="restart"/>
          </w:tcPr>
          <w:p w:rsidR="0000382E" w:rsidRPr="00B60541" w:rsidRDefault="0000382E" w:rsidP="0000382E">
            <w:pPr>
              <w:jc w:val="both"/>
            </w:pPr>
            <w:r w:rsidRPr="00B60541">
              <w:t>Наименование</w:t>
            </w:r>
          </w:p>
        </w:tc>
        <w:tc>
          <w:tcPr>
            <w:tcW w:w="1842" w:type="dxa"/>
            <w:tcBorders>
              <w:bottom w:val="nil"/>
            </w:tcBorders>
          </w:tcPr>
          <w:p w:rsidR="0000382E" w:rsidRPr="00B60541" w:rsidRDefault="0000382E" w:rsidP="0000382E">
            <w:pPr>
              <w:jc w:val="both"/>
            </w:pPr>
            <w:r w:rsidRPr="00B60541">
              <w:t>Удельная нагрузка, кВт</w:t>
            </w:r>
          </w:p>
        </w:tc>
        <w:tc>
          <w:tcPr>
            <w:tcW w:w="1770" w:type="dxa"/>
            <w:vMerge w:val="restart"/>
          </w:tcPr>
          <w:p w:rsidR="0000382E" w:rsidRPr="00B60541" w:rsidRDefault="0000382E" w:rsidP="0000382E">
            <w:pPr>
              <w:jc w:val="both"/>
            </w:pPr>
            <w:r w:rsidRPr="00B60541">
              <w:t>Расчетная нагрузка(кВт) с учетом коэффициента одновременности 0,6</w:t>
            </w:r>
            <w:r>
              <w:t>5</w:t>
            </w:r>
          </w:p>
        </w:tc>
      </w:tr>
      <w:tr w:rsidR="0000382E" w:rsidRPr="00B60541" w:rsidTr="0000382E">
        <w:trPr>
          <w:trHeight w:val="837"/>
        </w:trPr>
        <w:tc>
          <w:tcPr>
            <w:tcW w:w="817" w:type="dxa"/>
            <w:vMerge/>
          </w:tcPr>
          <w:p w:rsidR="0000382E" w:rsidRPr="00B60541" w:rsidRDefault="0000382E" w:rsidP="0000382E">
            <w:pPr>
              <w:jc w:val="both"/>
            </w:pPr>
          </w:p>
        </w:tc>
        <w:tc>
          <w:tcPr>
            <w:tcW w:w="4820" w:type="dxa"/>
            <w:vMerge/>
          </w:tcPr>
          <w:p w:rsidR="0000382E" w:rsidRPr="00B60541" w:rsidRDefault="0000382E" w:rsidP="0000382E">
            <w:pPr>
              <w:jc w:val="both"/>
            </w:pPr>
          </w:p>
        </w:tc>
        <w:tc>
          <w:tcPr>
            <w:tcW w:w="1842" w:type="dxa"/>
            <w:tcBorders>
              <w:top w:val="nil"/>
            </w:tcBorders>
          </w:tcPr>
          <w:p w:rsidR="0000382E" w:rsidRPr="00B60541" w:rsidRDefault="0000382E" w:rsidP="0000382E">
            <w:pPr>
              <w:jc w:val="both"/>
            </w:pPr>
          </w:p>
        </w:tc>
        <w:tc>
          <w:tcPr>
            <w:tcW w:w="1770" w:type="dxa"/>
            <w:vMerge/>
          </w:tcPr>
          <w:p w:rsidR="0000382E" w:rsidRPr="00B60541" w:rsidRDefault="0000382E" w:rsidP="0000382E">
            <w:pPr>
              <w:jc w:val="both"/>
            </w:pPr>
          </w:p>
        </w:tc>
      </w:tr>
      <w:tr w:rsidR="0000382E" w:rsidRPr="00B60541" w:rsidTr="0000382E">
        <w:tc>
          <w:tcPr>
            <w:tcW w:w="817" w:type="dxa"/>
          </w:tcPr>
          <w:p w:rsidR="0000382E" w:rsidRPr="006C567B" w:rsidRDefault="0000382E" w:rsidP="0000382E">
            <w:pPr>
              <w:jc w:val="both"/>
            </w:pPr>
          </w:p>
        </w:tc>
        <w:tc>
          <w:tcPr>
            <w:tcW w:w="4820" w:type="dxa"/>
          </w:tcPr>
          <w:p w:rsidR="0000382E" w:rsidRPr="00B60541" w:rsidRDefault="0000382E" w:rsidP="0000382E">
            <w:pPr>
              <w:jc w:val="both"/>
            </w:pPr>
            <w:r w:rsidRPr="00B60541">
              <w:t xml:space="preserve">Частные жилые дома (проект)    </w:t>
            </w:r>
            <w:r>
              <w:t>37</w:t>
            </w:r>
            <w:r w:rsidRPr="00B60541">
              <w:t>шт</w:t>
            </w:r>
          </w:p>
        </w:tc>
        <w:tc>
          <w:tcPr>
            <w:tcW w:w="1842" w:type="dxa"/>
          </w:tcPr>
          <w:p w:rsidR="0000382E" w:rsidRPr="00B60541" w:rsidRDefault="0000382E" w:rsidP="0000382E">
            <w:pPr>
              <w:jc w:val="both"/>
            </w:pPr>
            <w:r>
              <w:t>370,0</w:t>
            </w:r>
          </w:p>
        </w:tc>
        <w:tc>
          <w:tcPr>
            <w:tcW w:w="1770" w:type="dxa"/>
          </w:tcPr>
          <w:p w:rsidR="0000382E" w:rsidRPr="00B60541" w:rsidRDefault="0000382E" w:rsidP="0000382E">
            <w:pPr>
              <w:jc w:val="both"/>
            </w:pPr>
            <w:r>
              <w:t>240,5</w:t>
            </w:r>
          </w:p>
        </w:tc>
      </w:tr>
      <w:tr w:rsidR="0000382E" w:rsidRPr="00B60541" w:rsidTr="0000382E">
        <w:tc>
          <w:tcPr>
            <w:tcW w:w="817" w:type="dxa"/>
          </w:tcPr>
          <w:p w:rsidR="0000382E" w:rsidRPr="00E22F7F" w:rsidRDefault="0000382E" w:rsidP="0000382E">
            <w:pPr>
              <w:jc w:val="both"/>
            </w:pPr>
            <w:r>
              <w:t>1</w:t>
            </w:r>
          </w:p>
        </w:tc>
        <w:tc>
          <w:tcPr>
            <w:tcW w:w="4820" w:type="dxa"/>
          </w:tcPr>
          <w:p w:rsidR="0000382E" w:rsidRPr="007E08C2" w:rsidRDefault="0000382E" w:rsidP="0000382E">
            <w:pPr>
              <w:jc w:val="both"/>
            </w:pPr>
            <w:r>
              <w:t>Досуговый комплекс</w:t>
            </w:r>
          </w:p>
        </w:tc>
        <w:tc>
          <w:tcPr>
            <w:tcW w:w="1842" w:type="dxa"/>
          </w:tcPr>
          <w:p w:rsidR="0000382E" w:rsidRPr="00B60541" w:rsidRDefault="0000382E" w:rsidP="0000382E">
            <w:pPr>
              <w:jc w:val="both"/>
            </w:pPr>
            <w:r>
              <w:t>15,0</w:t>
            </w:r>
          </w:p>
        </w:tc>
        <w:tc>
          <w:tcPr>
            <w:tcW w:w="1770" w:type="dxa"/>
          </w:tcPr>
          <w:p w:rsidR="0000382E" w:rsidRPr="00B60541" w:rsidRDefault="0000382E" w:rsidP="0000382E">
            <w:pPr>
              <w:jc w:val="both"/>
            </w:pPr>
            <w:r>
              <w:t>9,8</w:t>
            </w:r>
          </w:p>
        </w:tc>
      </w:tr>
      <w:tr w:rsidR="0000382E" w:rsidRPr="00B60541" w:rsidTr="0000382E">
        <w:tc>
          <w:tcPr>
            <w:tcW w:w="817" w:type="dxa"/>
          </w:tcPr>
          <w:p w:rsidR="0000382E" w:rsidRPr="00E22F7F" w:rsidRDefault="0000382E" w:rsidP="0000382E">
            <w:pPr>
              <w:jc w:val="both"/>
            </w:pPr>
            <w:r>
              <w:t>2</w:t>
            </w:r>
          </w:p>
        </w:tc>
        <w:tc>
          <w:tcPr>
            <w:tcW w:w="4820" w:type="dxa"/>
          </w:tcPr>
          <w:p w:rsidR="0000382E" w:rsidRPr="00B60541" w:rsidRDefault="0000382E" w:rsidP="0000382E">
            <w:pPr>
              <w:jc w:val="both"/>
            </w:pPr>
            <w:r>
              <w:t>Библиотека филиал</w:t>
            </w:r>
          </w:p>
        </w:tc>
        <w:tc>
          <w:tcPr>
            <w:tcW w:w="1842" w:type="dxa"/>
          </w:tcPr>
          <w:p w:rsidR="0000382E" w:rsidRPr="00B60541" w:rsidRDefault="0000382E" w:rsidP="0000382E">
            <w:pPr>
              <w:jc w:val="both"/>
            </w:pPr>
            <w:r>
              <w:t>5,0</w:t>
            </w:r>
          </w:p>
        </w:tc>
        <w:tc>
          <w:tcPr>
            <w:tcW w:w="1770" w:type="dxa"/>
          </w:tcPr>
          <w:p w:rsidR="0000382E" w:rsidRPr="00B60541" w:rsidRDefault="0000382E" w:rsidP="0000382E">
            <w:pPr>
              <w:jc w:val="both"/>
            </w:pPr>
            <w:r>
              <w:t>3,3</w:t>
            </w:r>
          </w:p>
        </w:tc>
      </w:tr>
      <w:tr w:rsidR="0000382E" w:rsidRPr="00B60541" w:rsidTr="0000382E">
        <w:tc>
          <w:tcPr>
            <w:tcW w:w="817" w:type="dxa"/>
          </w:tcPr>
          <w:p w:rsidR="0000382E" w:rsidRPr="00E22F7F" w:rsidRDefault="0000382E" w:rsidP="0000382E">
            <w:pPr>
              <w:jc w:val="both"/>
            </w:pPr>
            <w:r>
              <w:t>3</w:t>
            </w:r>
          </w:p>
        </w:tc>
        <w:tc>
          <w:tcPr>
            <w:tcW w:w="4820" w:type="dxa"/>
          </w:tcPr>
          <w:p w:rsidR="0000382E" w:rsidRPr="00B60541" w:rsidRDefault="0000382E" w:rsidP="0000382E">
            <w:pPr>
              <w:jc w:val="both"/>
            </w:pPr>
            <w:r>
              <w:t>Отделение почты АТС, ФАП, клуб</w:t>
            </w:r>
          </w:p>
        </w:tc>
        <w:tc>
          <w:tcPr>
            <w:tcW w:w="1842" w:type="dxa"/>
          </w:tcPr>
          <w:p w:rsidR="0000382E" w:rsidRPr="00B60541" w:rsidRDefault="0000382E" w:rsidP="0000382E">
            <w:pPr>
              <w:jc w:val="both"/>
            </w:pPr>
            <w:r>
              <w:t>10,0</w:t>
            </w:r>
          </w:p>
        </w:tc>
        <w:tc>
          <w:tcPr>
            <w:tcW w:w="1770" w:type="dxa"/>
          </w:tcPr>
          <w:p w:rsidR="0000382E" w:rsidRPr="00B60541" w:rsidRDefault="0000382E" w:rsidP="0000382E">
            <w:pPr>
              <w:jc w:val="both"/>
            </w:pPr>
            <w:r>
              <w:t>6,5</w:t>
            </w:r>
          </w:p>
        </w:tc>
      </w:tr>
      <w:tr w:rsidR="0000382E" w:rsidRPr="00B60541" w:rsidTr="0000382E">
        <w:tc>
          <w:tcPr>
            <w:tcW w:w="817" w:type="dxa"/>
          </w:tcPr>
          <w:p w:rsidR="0000382E" w:rsidRPr="006C567B" w:rsidRDefault="0000382E" w:rsidP="0000382E">
            <w:pPr>
              <w:jc w:val="both"/>
            </w:pPr>
            <w:r>
              <w:t>6</w:t>
            </w:r>
          </w:p>
        </w:tc>
        <w:tc>
          <w:tcPr>
            <w:tcW w:w="4820" w:type="dxa"/>
          </w:tcPr>
          <w:p w:rsidR="0000382E" w:rsidRPr="00B60541" w:rsidRDefault="0000382E" w:rsidP="000749F2">
            <w:pPr>
              <w:jc w:val="both"/>
            </w:pPr>
            <w:r>
              <w:t xml:space="preserve">База отдыха на </w:t>
            </w:r>
            <w:r w:rsidR="000749F2">
              <w:t>50</w:t>
            </w:r>
            <w:r>
              <w:t>мест</w:t>
            </w:r>
          </w:p>
        </w:tc>
        <w:tc>
          <w:tcPr>
            <w:tcW w:w="1842" w:type="dxa"/>
          </w:tcPr>
          <w:p w:rsidR="0000382E" w:rsidRDefault="0000382E" w:rsidP="0000382E">
            <w:pPr>
              <w:jc w:val="both"/>
            </w:pPr>
            <w:r>
              <w:t>12,2</w:t>
            </w:r>
          </w:p>
        </w:tc>
        <w:tc>
          <w:tcPr>
            <w:tcW w:w="1770" w:type="dxa"/>
          </w:tcPr>
          <w:p w:rsidR="0000382E" w:rsidRDefault="0000382E" w:rsidP="0000382E">
            <w:pPr>
              <w:jc w:val="both"/>
            </w:pPr>
            <w:r>
              <w:t>7,9</w:t>
            </w:r>
          </w:p>
        </w:tc>
      </w:tr>
      <w:tr w:rsidR="0000382E" w:rsidRPr="00B60541" w:rsidTr="0000382E">
        <w:tc>
          <w:tcPr>
            <w:tcW w:w="817" w:type="dxa"/>
          </w:tcPr>
          <w:p w:rsidR="0000382E" w:rsidRPr="006C567B" w:rsidRDefault="0000382E" w:rsidP="0000382E">
            <w:pPr>
              <w:jc w:val="both"/>
            </w:pPr>
            <w:r>
              <w:t>7</w:t>
            </w:r>
          </w:p>
        </w:tc>
        <w:tc>
          <w:tcPr>
            <w:tcW w:w="4820" w:type="dxa"/>
          </w:tcPr>
          <w:p w:rsidR="0000382E" w:rsidRPr="00B60541" w:rsidRDefault="0000382E" w:rsidP="0000382E">
            <w:pPr>
              <w:jc w:val="both"/>
            </w:pPr>
            <w:r>
              <w:t>Кафетерий на 10 мест</w:t>
            </w:r>
          </w:p>
        </w:tc>
        <w:tc>
          <w:tcPr>
            <w:tcW w:w="1842" w:type="dxa"/>
          </w:tcPr>
          <w:p w:rsidR="0000382E" w:rsidRDefault="0000382E" w:rsidP="0000382E">
            <w:pPr>
              <w:jc w:val="both"/>
            </w:pPr>
            <w:r>
              <w:t>10,1</w:t>
            </w:r>
          </w:p>
        </w:tc>
        <w:tc>
          <w:tcPr>
            <w:tcW w:w="1770" w:type="dxa"/>
          </w:tcPr>
          <w:p w:rsidR="0000382E" w:rsidRDefault="0000382E" w:rsidP="0000382E">
            <w:pPr>
              <w:jc w:val="both"/>
            </w:pPr>
            <w:r>
              <w:t>6,6</w:t>
            </w:r>
          </w:p>
        </w:tc>
      </w:tr>
      <w:tr w:rsidR="0000382E" w:rsidRPr="00B60541" w:rsidTr="0000382E">
        <w:tc>
          <w:tcPr>
            <w:tcW w:w="817" w:type="dxa"/>
          </w:tcPr>
          <w:p w:rsidR="0000382E" w:rsidRPr="006C567B" w:rsidRDefault="0000382E" w:rsidP="0000382E">
            <w:pPr>
              <w:jc w:val="both"/>
            </w:pPr>
            <w:r>
              <w:t>8</w:t>
            </w:r>
          </w:p>
        </w:tc>
        <w:tc>
          <w:tcPr>
            <w:tcW w:w="4820" w:type="dxa"/>
          </w:tcPr>
          <w:p w:rsidR="0000382E" w:rsidRPr="00B60541" w:rsidRDefault="0000382E" w:rsidP="0000382E">
            <w:pPr>
              <w:jc w:val="both"/>
            </w:pPr>
            <w:r>
              <w:t>Пляжная зона</w:t>
            </w:r>
          </w:p>
        </w:tc>
        <w:tc>
          <w:tcPr>
            <w:tcW w:w="1842" w:type="dxa"/>
          </w:tcPr>
          <w:p w:rsidR="0000382E" w:rsidRDefault="0000382E" w:rsidP="0000382E">
            <w:pPr>
              <w:jc w:val="both"/>
            </w:pPr>
            <w:r>
              <w:t>-</w:t>
            </w:r>
          </w:p>
        </w:tc>
        <w:tc>
          <w:tcPr>
            <w:tcW w:w="1770" w:type="dxa"/>
          </w:tcPr>
          <w:p w:rsidR="0000382E" w:rsidRDefault="0000382E" w:rsidP="0000382E">
            <w:pPr>
              <w:jc w:val="both"/>
            </w:pPr>
            <w:r>
              <w:t>-</w:t>
            </w:r>
          </w:p>
        </w:tc>
      </w:tr>
      <w:tr w:rsidR="0000382E" w:rsidRPr="00B60541" w:rsidTr="0000382E">
        <w:tc>
          <w:tcPr>
            <w:tcW w:w="817" w:type="dxa"/>
          </w:tcPr>
          <w:p w:rsidR="0000382E" w:rsidRDefault="0000382E" w:rsidP="0000382E">
            <w:pPr>
              <w:jc w:val="both"/>
            </w:pPr>
            <w:r>
              <w:t>9</w:t>
            </w:r>
          </w:p>
        </w:tc>
        <w:tc>
          <w:tcPr>
            <w:tcW w:w="4820" w:type="dxa"/>
          </w:tcPr>
          <w:p w:rsidR="0000382E" w:rsidRDefault="0000382E" w:rsidP="0000382E">
            <w:pPr>
              <w:jc w:val="both"/>
            </w:pPr>
            <w:r>
              <w:t>Смотровая площадка</w:t>
            </w:r>
          </w:p>
        </w:tc>
        <w:tc>
          <w:tcPr>
            <w:tcW w:w="1842" w:type="dxa"/>
          </w:tcPr>
          <w:p w:rsidR="0000382E" w:rsidRDefault="0000382E" w:rsidP="0000382E">
            <w:pPr>
              <w:jc w:val="both"/>
            </w:pPr>
            <w:r>
              <w:t>-</w:t>
            </w:r>
          </w:p>
        </w:tc>
        <w:tc>
          <w:tcPr>
            <w:tcW w:w="1770" w:type="dxa"/>
          </w:tcPr>
          <w:p w:rsidR="0000382E" w:rsidRDefault="0000382E" w:rsidP="0000382E">
            <w:pPr>
              <w:jc w:val="both"/>
            </w:pPr>
            <w:r>
              <w:t>-</w:t>
            </w:r>
          </w:p>
        </w:tc>
      </w:tr>
      <w:tr w:rsidR="0000382E" w:rsidRPr="00B60541" w:rsidTr="0000382E">
        <w:tc>
          <w:tcPr>
            <w:tcW w:w="817" w:type="dxa"/>
          </w:tcPr>
          <w:p w:rsidR="0000382E" w:rsidRDefault="0000382E" w:rsidP="0000382E">
            <w:pPr>
              <w:jc w:val="both"/>
            </w:pPr>
            <w:r>
              <w:t>10</w:t>
            </w:r>
          </w:p>
        </w:tc>
        <w:tc>
          <w:tcPr>
            <w:tcW w:w="4820" w:type="dxa"/>
          </w:tcPr>
          <w:p w:rsidR="0000382E" w:rsidRDefault="0000382E" w:rsidP="0000382E">
            <w:pPr>
              <w:jc w:val="both"/>
            </w:pPr>
            <w:r>
              <w:t>Магазин 50м2</w:t>
            </w:r>
          </w:p>
        </w:tc>
        <w:tc>
          <w:tcPr>
            <w:tcW w:w="1842" w:type="dxa"/>
          </w:tcPr>
          <w:p w:rsidR="0000382E" w:rsidRDefault="0000382E" w:rsidP="0000382E">
            <w:pPr>
              <w:jc w:val="both"/>
            </w:pPr>
            <w:r>
              <w:t>12,0</w:t>
            </w:r>
          </w:p>
        </w:tc>
        <w:tc>
          <w:tcPr>
            <w:tcW w:w="1770" w:type="dxa"/>
          </w:tcPr>
          <w:p w:rsidR="0000382E" w:rsidRDefault="0000382E" w:rsidP="0000382E">
            <w:pPr>
              <w:jc w:val="both"/>
            </w:pPr>
            <w:r>
              <w:t>7,8</w:t>
            </w:r>
          </w:p>
        </w:tc>
      </w:tr>
      <w:tr w:rsidR="0000382E" w:rsidRPr="00B60541" w:rsidTr="0000382E">
        <w:tc>
          <w:tcPr>
            <w:tcW w:w="817" w:type="dxa"/>
          </w:tcPr>
          <w:p w:rsidR="0000382E" w:rsidRPr="00B60541" w:rsidRDefault="0000382E" w:rsidP="0000382E">
            <w:pPr>
              <w:jc w:val="both"/>
              <w:rPr>
                <w:lang w:val="en-US"/>
              </w:rPr>
            </w:pPr>
          </w:p>
        </w:tc>
        <w:tc>
          <w:tcPr>
            <w:tcW w:w="4820" w:type="dxa"/>
          </w:tcPr>
          <w:p w:rsidR="0000382E" w:rsidRPr="00B60541" w:rsidRDefault="0000382E" w:rsidP="0000382E">
            <w:pPr>
              <w:jc w:val="both"/>
              <w:rPr>
                <w:b/>
              </w:rPr>
            </w:pPr>
            <w:r w:rsidRPr="00B60541">
              <w:rPr>
                <w:b/>
              </w:rPr>
              <w:t>Итого:</w:t>
            </w:r>
          </w:p>
        </w:tc>
        <w:tc>
          <w:tcPr>
            <w:tcW w:w="1842" w:type="dxa"/>
          </w:tcPr>
          <w:p w:rsidR="0000382E" w:rsidRPr="00FD7A40" w:rsidRDefault="0000382E" w:rsidP="0000382E">
            <w:pPr>
              <w:jc w:val="both"/>
              <w:rPr>
                <w:b/>
              </w:rPr>
            </w:pPr>
            <w:r w:rsidRPr="00FD7A40">
              <w:rPr>
                <w:rFonts w:ascii="Calibri" w:hAnsi="Calibri"/>
                <w:b/>
                <w:color w:val="000000"/>
                <w:sz w:val="22"/>
                <w:szCs w:val="22"/>
              </w:rPr>
              <w:t>434,3</w:t>
            </w:r>
          </w:p>
        </w:tc>
        <w:tc>
          <w:tcPr>
            <w:tcW w:w="1770" w:type="dxa"/>
            <w:vAlign w:val="bottom"/>
          </w:tcPr>
          <w:p w:rsidR="0000382E" w:rsidRPr="00FD7A40" w:rsidRDefault="0000382E" w:rsidP="0000382E">
            <w:pPr>
              <w:rPr>
                <w:rFonts w:ascii="Calibri" w:hAnsi="Calibri"/>
                <w:b/>
                <w:color w:val="000000"/>
              </w:rPr>
            </w:pPr>
            <w:r w:rsidRPr="00FD7A40">
              <w:rPr>
                <w:rFonts w:ascii="Calibri" w:hAnsi="Calibri"/>
                <w:b/>
                <w:color w:val="000000"/>
                <w:sz w:val="22"/>
                <w:szCs w:val="22"/>
              </w:rPr>
              <w:t>282,4</w:t>
            </w:r>
          </w:p>
        </w:tc>
      </w:tr>
    </w:tbl>
    <w:p w:rsidR="000D01E3" w:rsidRDefault="000D01E3">
      <w:pPr>
        <w:spacing w:after="200" w:line="276" w:lineRule="auto"/>
      </w:pPr>
      <w:r>
        <w:br w:type="page"/>
      </w:r>
    </w:p>
    <w:p w:rsidR="0000382E" w:rsidRPr="00B60541" w:rsidRDefault="0000382E" w:rsidP="0000382E">
      <w:pPr>
        <w:ind w:firstLine="708"/>
        <w:jc w:val="both"/>
      </w:pPr>
      <w:r w:rsidRPr="00B60541">
        <w:lastRenderedPageBreak/>
        <w:t xml:space="preserve">Существующие </w:t>
      </w:r>
      <w:r>
        <w:t xml:space="preserve"> </w:t>
      </w:r>
      <w:r w:rsidRPr="00B60541">
        <w:t xml:space="preserve">п/ст  </w:t>
      </w:r>
      <w:r>
        <w:t>6</w:t>
      </w:r>
      <w:r w:rsidRPr="00B60541">
        <w:t xml:space="preserve">/0,4кВ представлены на </w:t>
      </w:r>
      <w:r>
        <w:t>чертеже «Сводный план инженерных сетей» М 1:5000, а также занесены в электронную базу ГИС ИнГЕО.</w:t>
      </w:r>
      <w:r w:rsidRPr="00B60541">
        <w:t xml:space="preserve"> </w:t>
      </w:r>
      <w:r>
        <w:t>Т</w:t>
      </w:r>
      <w:r w:rsidRPr="00B60541">
        <w:t>ип и мощност</w:t>
      </w:r>
      <w:r>
        <w:t>ь</w:t>
      </w:r>
      <w:r w:rsidRPr="00B60541">
        <w:t xml:space="preserve">, а так же мероприятия по строительству и </w:t>
      </w:r>
      <w:r>
        <w:t>реконструкции указаны в таблице.</w:t>
      </w:r>
    </w:p>
    <w:p w:rsidR="0000382E" w:rsidRPr="00B60541" w:rsidRDefault="0000382E" w:rsidP="00AA2348">
      <w:pPr>
        <w:ind w:firstLine="708"/>
        <w:jc w:val="right"/>
      </w:pPr>
      <w:r w:rsidRPr="00CE349C">
        <w:rPr>
          <w:color w:val="000000"/>
        </w:rPr>
        <w:t xml:space="preserve">таблица </w:t>
      </w:r>
      <w:r w:rsidR="00AA2348">
        <w:rPr>
          <w:color w:val="000000"/>
        </w:rPr>
        <w:t>4.9.4.</w:t>
      </w:r>
      <w:r w:rsidR="000D01E3">
        <w:rPr>
          <w:color w:val="000000"/>
        </w:rPr>
        <w:t>1.</w:t>
      </w:r>
      <w:r>
        <w:rPr>
          <w:color w:val="000000"/>
        </w:rPr>
        <w:t>3</w:t>
      </w:r>
      <w:r w:rsidRPr="00CE349C">
        <w:rPr>
          <w:color w:val="000000"/>
        </w:rPr>
        <w:t>.</w:t>
      </w:r>
    </w:p>
    <w:tbl>
      <w:tblPr>
        <w:tblpPr w:leftFromText="180" w:rightFromText="180" w:vertAnchor="text" w:horzAnchor="margin" w:tblpXSpec="center" w:tblpY="1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271"/>
        <w:gridCol w:w="2185"/>
        <w:gridCol w:w="2064"/>
      </w:tblGrid>
      <w:tr w:rsidR="0000382E" w:rsidRPr="00B60541" w:rsidTr="00AA2348">
        <w:trPr>
          <w:trHeight w:val="345"/>
        </w:trPr>
        <w:tc>
          <w:tcPr>
            <w:tcW w:w="2802" w:type="dxa"/>
          </w:tcPr>
          <w:p w:rsidR="0000382E" w:rsidRPr="00B60541" w:rsidRDefault="0000382E" w:rsidP="0000382E">
            <w:pPr>
              <w:jc w:val="both"/>
            </w:pPr>
            <w:r w:rsidRPr="00B60541">
              <w:t>Наименование и тип ТП 10/0,4кВ</w:t>
            </w:r>
          </w:p>
        </w:tc>
        <w:tc>
          <w:tcPr>
            <w:tcW w:w="2271" w:type="dxa"/>
          </w:tcPr>
          <w:p w:rsidR="0000382E" w:rsidRPr="00B60541" w:rsidRDefault="0000382E" w:rsidP="0000382E">
            <w:pPr>
              <w:jc w:val="both"/>
            </w:pPr>
            <w:r w:rsidRPr="00B60541">
              <w:t>Мощность существующая</w:t>
            </w:r>
          </w:p>
          <w:p w:rsidR="0000382E" w:rsidRPr="00B60541" w:rsidRDefault="0000382E" w:rsidP="0000382E">
            <w:pPr>
              <w:jc w:val="both"/>
            </w:pPr>
            <w:r w:rsidRPr="00B60541">
              <w:t>(кВА)</w:t>
            </w:r>
          </w:p>
        </w:tc>
        <w:tc>
          <w:tcPr>
            <w:tcW w:w="2185" w:type="dxa"/>
          </w:tcPr>
          <w:p w:rsidR="0000382E" w:rsidRPr="00B60541" w:rsidRDefault="0000382E" w:rsidP="0000382E">
            <w:pPr>
              <w:jc w:val="both"/>
            </w:pPr>
            <w:r w:rsidRPr="00B60541">
              <w:t>Мощность проектируемая (кВА)</w:t>
            </w:r>
          </w:p>
        </w:tc>
        <w:tc>
          <w:tcPr>
            <w:tcW w:w="2064" w:type="dxa"/>
          </w:tcPr>
          <w:p w:rsidR="0000382E" w:rsidRPr="00B60541" w:rsidRDefault="0000382E" w:rsidP="0000382E">
            <w:pPr>
              <w:jc w:val="both"/>
            </w:pPr>
            <w:r w:rsidRPr="00B60541">
              <w:t>Примечание</w:t>
            </w:r>
          </w:p>
        </w:tc>
      </w:tr>
      <w:tr w:rsidR="0000382E" w:rsidRPr="00B60541" w:rsidTr="00AA2348">
        <w:trPr>
          <w:trHeight w:val="279"/>
        </w:trPr>
        <w:tc>
          <w:tcPr>
            <w:tcW w:w="2802" w:type="dxa"/>
          </w:tcPr>
          <w:p w:rsidR="0000382E" w:rsidRPr="009E3A42" w:rsidRDefault="0000382E" w:rsidP="0000382E">
            <w:pPr>
              <w:jc w:val="both"/>
              <w:rPr>
                <w:lang w:val="en-US"/>
              </w:rPr>
            </w:pPr>
            <w:r w:rsidRPr="00B60541">
              <w:t>ТП-</w:t>
            </w:r>
            <w:r>
              <w:rPr>
                <w:lang w:val="en-US"/>
              </w:rPr>
              <w:t>1</w:t>
            </w:r>
          </w:p>
        </w:tc>
        <w:tc>
          <w:tcPr>
            <w:tcW w:w="2271" w:type="dxa"/>
          </w:tcPr>
          <w:p w:rsidR="0000382E" w:rsidRPr="00B60541" w:rsidRDefault="0000382E" w:rsidP="0000382E">
            <w:pPr>
              <w:jc w:val="both"/>
            </w:pPr>
            <w:r>
              <w:rPr>
                <w:lang w:val="en-US"/>
              </w:rPr>
              <w:t>1x32</w:t>
            </w:r>
            <w:r w:rsidRPr="00B60541">
              <w:t>0</w:t>
            </w:r>
          </w:p>
        </w:tc>
        <w:tc>
          <w:tcPr>
            <w:tcW w:w="2185" w:type="dxa"/>
          </w:tcPr>
          <w:p w:rsidR="0000382E" w:rsidRPr="009E3A42" w:rsidRDefault="0000382E" w:rsidP="0000382E">
            <w:pPr>
              <w:jc w:val="both"/>
              <w:rPr>
                <w:lang w:val="en-US"/>
              </w:rPr>
            </w:pPr>
            <w:r>
              <w:rPr>
                <w:lang w:val="en-US"/>
              </w:rPr>
              <w:t>320</w:t>
            </w:r>
          </w:p>
        </w:tc>
        <w:tc>
          <w:tcPr>
            <w:tcW w:w="2064" w:type="dxa"/>
          </w:tcPr>
          <w:p w:rsidR="0000382E" w:rsidRPr="00B60541" w:rsidRDefault="0000382E" w:rsidP="0000382E">
            <w:pPr>
              <w:jc w:val="both"/>
            </w:pPr>
            <w:r>
              <w:t>Состояние удовлетворительное</w:t>
            </w:r>
          </w:p>
        </w:tc>
      </w:tr>
      <w:tr w:rsidR="0000382E" w:rsidRPr="00B60541" w:rsidTr="00AA2348">
        <w:trPr>
          <w:trHeight w:val="331"/>
        </w:trPr>
        <w:tc>
          <w:tcPr>
            <w:tcW w:w="2802" w:type="dxa"/>
          </w:tcPr>
          <w:p w:rsidR="0000382E" w:rsidRPr="009E3A42" w:rsidRDefault="0000382E" w:rsidP="0000382E">
            <w:pPr>
              <w:jc w:val="both"/>
              <w:rPr>
                <w:lang w:val="en-US"/>
              </w:rPr>
            </w:pPr>
            <w:r w:rsidRPr="00B60541">
              <w:t>ТП-</w:t>
            </w:r>
            <w:r>
              <w:rPr>
                <w:lang w:val="en-US"/>
              </w:rPr>
              <w:t>2</w:t>
            </w:r>
          </w:p>
        </w:tc>
        <w:tc>
          <w:tcPr>
            <w:tcW w:w="2271" w:type="dxa"/>
          </w:tcPr>
          <w:p w:rsidR="0000382E" w:rsidRPr="00B60541" w:rsidRDefault="0000382E" w:rsidP="0000382E">
            <w:pPr>
              <w:jc w:val="both"/>
            </w:pPr>
            <w:r>
              <w:t>1</w:t>
            </w:r>
            <w:r>
              <w:rPr>
                <w:lang w:val="en-US"/>
              </w:rPr>
              <w:t>x18</w:t>
            </w:r>
            <w:r>
              <w:t>0</w:t>
            </w:r>
          </w:p>
        </w:tc>
        <w:tc>
          <w:tcPr>
            <w:tcW w:w="2185" w:type="dxa"/>
          </w:tcPr>
          <w:p w:rsidR="0000382E" w:rsidRPr="009E3A42" w:rsidRDefault="0000382E" w:rsidP="0000382E">
            <w:pPr>
              <w:jc w:val="both"/>
              <w:rPr>
                <w:lang w:val="en-US"/>
              </w:rPr>
            </w:pPr>
            <w:r>
              <w:rPr>
                <w:lang w:val="en-US"/>
              </w:rPr>
              <w:t>180</w:t>
            </w:r>
          </w:p>
        </w:tc>
        <w:tc>
          <w:tcPr>
            <w:tcW w:w="2064" w:type="dxa"/>
          </w:tcPr>
          <w:p w:rsidR="0000382E" w:rsidRPr="00B60541" w:rsidRDefault="0000382E" w:rsidP="0000382E">
            <w:pPr>
              <w:jc w:val="both"/>
            </w:pPr>
            <w:r>
              <w:t>Состояние удовлетворительное</w:t>
            </w:r>
          </w:p>
        </w:tc>
      </w:tr>
    </w:tbl>
    <w:p w:rsidR="0000382E" w:rsidRPr="00BE08C8" w:rsidRDefault="0000382E" w:rsidP="0000382E">
      <w:pPr>
        <w:ind w:firstLine="708"/>
        <w:jc w:val="both"/>
      </w:pPr>
      <w:r w:rsidRPr="00BE08C8">
        <w:t xml:space="preserve">Количество и мощность проектируемых трансформаторов кВА </w:t>
      </w:r>
      <w:r>
        <w:t xml:space="preserve">занесены в таблицу 4, </w:t>
      </w:r>
      <w:r w:rsidRPr="00BE08C8">
        <w:t xml:space="preserve">с учетом 70% загрузки трансформаторов </w:t>
      </w:r>
      <w:r w:rsidR="00AA2348">
        <w:t>6</w:t>
      </w:r>
      <w:r w:rsidRPr="00BE08C8">
        <w:t xml:space="preserve">/0,4кВ  и указаны на чертеже «Сводный план инженерных сетей» М 1:5000, а также занесены в электронную базу </w:t>
      </w:r>
      <w:r>
        <w:t>ГИС ИнГЕО</w:t>
      </w:r>
      <w:r w:rsidRPr="00BE08C8">
        <w:t>.</w:t>
      </w:r>
    </w:p>
    <w:p w:rsidR="0000382E" w:rsidRPr="00B60541" w:rsidRDefault="0000382E" w:rsidP="00AA2348">
      <w:pPr>
        <w:ind w:firstLine="708"/>
        <w:jc w:val="right"/>
      </w:pPr>
      <w:r w:rsidRPr="00CE349C">
        <w:rPr>
          <w:color w:val="000000"/>
        </w:rPr>
        <w:t xml:space="preserve">таблица </w:t>
      </w:r>
      <w:r w:rsidR="00AA2348">
        <w:rPr>
          <w:color w:val="000000"/>
        </w:rPr>
        <w:t>4.9.4.</w:t>
      </w:r>
      <w:r w:rsidR="000D01E3">
        <w:rPr>
          <w:color w:val="000000"/>
        </w:rPr>
        <w:t>1.</w:t>
      </w:r>
      <w:r>
        <w:rPr>
          <w:color w:val="000000"/>
        </w:rPr>
        <w:t>4</w:t>
      </w:r>
      <w:r w:rsidRPr="00CE349C">
        <w:rPr>
          <w:color w:val="000000"/>
        </w:rPr>
        <w:t>.</w:t>
      </w:r>
    </w:p>
    <w:tbl>
      <w:tblPr>
        <w:tblpPr w:leftFromText="180" w:rightFromText="180" w:vertAnchor="text" w:horzAnchor="margin" w:tblpXSpec="center" w:tblpY="86"/>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3827"/>
        <w:gridCol w:w="2195"/>
      </w:tblGrid>
      <w:tr w:rsidR="0000382E" w:rsidRPr="00B60541" w:rsidTr="0000382E">
        <w:trPr>
          <w:trHeight w:val="528"/>
        </w:trPr>
        <w:tc>
          <w:tcPr>
            <w:tcW w:w="817" w:type="dxa"/>
            <w:vMerge w:val="restart"/>
          </w:tcPr>
          <w:p w:rsidR="0000382E" w:rsidRPr="00B60541" w:rsidRDefault="0000382E" w:rsidP="0000382E">
            <w:pPr>
              <w:jc w:val="both"/>
            </w:pPr>
            <w:r w:rsidRPr="00B60541">
              <w:t>№</w:t>
            </w:r>
          </w:p>
        </w:tc>
        <w:tc>
          <w:tcPr>
            <w:tcW w:w="2410" w:type="dxa"/>
            <w:vMerge w:val="restart"/>
          </w:tcPr>
          <w:p w:rsidR="0000382E" w:rsidRPr="00B60541" w:rsidRDefault="0000382E" w:rsidP="0000382E">
            <w:pPr>
              <w:jc w:val="both"/>
            </w:pPr>
            <w:r w:rsidRPr="00B60541">
              <w:t>Наименование</w:t>
            </w:r>
          </w:p>
        </w:tc>
        <w:tc>
          <w:tcPr>
            <w:tcW w:w="3827" w:type="dxa"/>
            <w:tcBorders>
              <w:bottom w:val="nil"/>
            </w:tcBorders>
          </w:tcPr>
          <w:p w:rsidR="0000382E" w:rsidRPr="00B60541" w:rsidRDefault="0000382E" w:rsidP="0000382E">
            <w:pPr>
              <w:jc w:val="both"/>
            </w:pPr>
            <w:r w:rsidRPr="00B60541">
              <w:t>Расчетная нагрузка вновь подключаемых объектов к проектируемым ТП, кВт</w:t>
            </w:r>
          </w:p>
        </w:tc>
        <w:tc>
          <w:tcPr>
            <w:tcW w:w="2195" w:type="dxa"/>
            <w:vMerge w:val="restart"/>
          </w:tcPr>
          <w:p w:rsidR="0000382E" w:rsidRPr="00B60541" w:rsidRDefault="0000382E" w:rsidP="0000382E">
            <w:pPr>
              <w:jc w:val="both"/>
            </w:pPr>
            <w:r w:rsidRPr="00B60541">
              <w:t>Мощность проектируемых трансформаторов, кВА</w:t>
            </w:r>
          </w:p>
        </w:tc>
      </w:tr>
      <w:tr w:rsidR="0000382E" w:rsidRPr="00B60541" w:rsidTr="0000382E">
        <w:trPr>
          <w:trHeight w:val="280"/>
        </w:trPr>
        <w:tc>
          <w:tcPr>
            <w:tcW w:w="817" w:type="dxa"/>
            <w:vMerge/>
          </w:tcPr>
          <w:p w:rsidR="0000382E" w:rsidRPr="00B60541" w:rsidRDefault="0000382E" w:rsidP="0000382E">
            <w:pPr>
              <w:jc w:val="both"/>
            </w:pPr>
          </w:p>
        </w:tc>
        <w:tc>
          <w:tcPr>
            <w:tcW w:w="2410" w:type="dxa"/>
            <w:vMerge/>
          </w:tcPr>
          <w:p w:rsidR="0000382E" w:rsidRPr="00B60541" w:rsidRDefault="0000382E" w:rsidP="0000382E">
            <w:pPr>
              <w:jc w:val="both"/>
            </w:pPr>
          </w:p>
        </w:tc>
        <w:tc>
          <w:tcPr>
            <w:tcW w:w="3827" w:type="dxa"/>
            <w:tcBorders>
              <w:top w:val="nil"/>
            </w:tcBorders>
          </w:tcPr>
          <w:p w:rsidR="0000382E" w:rsidRPr="00B60541" w:rsidRDefault="0000382E" w:rsidP="0000382E">
            <w:pPr>
              <w:jc w:val="both"/>
            </w:pPr>
          </w:p>
        </w:tc>
        <w:tc>
          <w:tcPr>
            <w:tcW w:w="2195" w:type="dxa"/>
            <w:vMerge/>
          </w:tcPr>
          <w:p w:rsidR="0000382E" w:rsidRPr="00B60541" w:rsidRDefault="0000382E" w:rsidP="0000382E">
            <w:pPr>
              <w:jc w:val="both"/>
            </w:pPr>
          </w:p>
        </w:tc>
      </w:tr>
      <w:tr w:rsidR="0000382E" w:rsidRPr="00B60541" w:rsidTr="0000382E">
        <w:tc>
          <w:tcPr>
            <w:tcW w:w="817" w:type="dxa"/>
          </w:tcPr>
          <w:p w:rsidR="0000382E" w:rsidRPr="00B60541" w:rsidRDefault="0000382E" w:rsidP="0000382E">
            <w:pPr>
              <w:jc w:val="both"/>
            </w:pPr>
            <w:r>
              <w:t>1</w:t>
            </w:r>
          </w:p>
        </w:tc>
        <w:tc>
          <w:tcPr>
            <w:tcW w:w="2410" w:type="dxa"/>
          </w:tcPr>
          <w:p w:rsidR="0000382E" w:rsidRPr="009E3A42" w:rsidRDefault="0000382E" w:rsidP="0000382E">
            <w:pPr>
              <w:jc w:val="both"/>
              <w:rPr>
                <w:lang w:val="en-US"/>
              </w:rPr>
            </w:pPr>
            <w:r>
              <w:t>ТП-</w:t>
            </w:r>
            <w:r>
              <w:rPr>
                <w:lang w:val="en-US"/>
              </w:rPr>
              <w:t>3</w:t>
            </w:r>
          </w:p>
        </w:tc>
        <w:tc>
          <w:tcPr>
            <w:tcW w:w="3827" w:type="dxa"/>
          </w:tcPr>
          <w:p w:rsidR="0000382E" w:rsidRPr="009E3A42" w:rsidRDefault="0000382E" w:rsidP="0000382E">
            <w:pPr>
              <w:jc w:val="both"/>
              <w:rPr>
                <w:lang w:val="en-US"/>
              </w:rPr>
            </w:pPr>
            <w:r>
              <w:t>282,4</w:t>
            </w:r>
          </w:p>
        </w:tc>
        <w:tc>
          <w:tcPr>
            <w:tcW w:w="2195" w:type="dxa"/>
          </w:tcPr>
          <w:p w:rsidR="0000382E" w:rsidRPr="00B60541" w:rsidRDefault="0000382E" w:rsidP="0000382E">
            <w:pPr>
              <w:jc w:val="both"/>
            </w:pPr>
            <w:r>
              <w:t>1х32</w:t>
            </w:r>
            <w:r w:rsidRPr="00B60541">
              <w:t>0</w:t>
            </w:r>
          </w:p>
        </w:tc>
      </w:tr>
    </w:tbl>
    <w:p w:rsidR="0000382E" w:rsidRPr="00B60541" w:rsidRDefault="0000382E" w:rsidP="0000382E">
      <w:pPr>
        <w:jc w:val="both"/>
        <w:rPr>
          <w:lang w:val="en-US"/>
        </w:rPr>
      </w:pPr>
    </w:p>
    <w:p w:rsidR="0000382E" w:rsidRPr="00B60541" w:rsidRDefault="0000382E" w:rsidP="0000382E">
      <w:pPr>
        <w:ind w:firstLine="708"/>
        <w:jc w:val="both"/>
        <w:rPr>
          <w:b/>
        </w:rPr>
      </w:pPr>
      <w:r w:rsidRPr="00B60541">
        <w:rPr>
          <w:b/>
        </w:rPr>
        <w:t>Источники питания, распределительные пункты и схемы электроснабжения.</w:t>
      </w:r>
    </w:p>
    <w:p w:rsidR="0000382E" w:rsidRPr="00B60541" w:rsidRDefault="0000382E" w:rsidP="0000382E">
      <w:pPr>
        <w:ind w:firstLine="708"/>
        <w:jc w:val="both"/>
      </w:pPr>
      <w:r w:rsidRPr="00B60541">
        <w:t>Основными потребителями электроэнергии</w:t>
      </w:r>
      <w:r>
        <w:t xml:space="preserve"> на расчетный срок</w:t>
      </w:r>
      <w:r w:rsidRPr="00B60541">
        <w:t xml:space="preserve"> в </w:t>
      </w:r>
      <w:r>
        <w:t>поселке являются жилые дома с электрическими плитами</w:t>
      </w:r>
      <w:r w:rsidRPr="00B60541">
        <w:t xml:space="preserve"> </w:t>
      </w:r>
      <w:r>
        <w:t xml:space="preserve">для </w:t>
      </w:r>
      <w:r w:rsidRPr="00B60541">
        <w:t xml:space="preserve">приготовления пищи, объекты соцкультбыта и приемники предприятий обслуживания в коммунальной зоне. </w:t>
      </w:r>
    </w:p>
    <w:p w:rsidR="0000382E" w:rsidRPr="00B60541" w:rsidRDefault="0000382E" w:rsidP="0000382E">
      <w:pPr>
        <w:ind w:firstLine="708"/>
        <w:jc w:val="both"/>
      </w:pPr>
      <w:r w:rsidRPr="00B60541">
        <w:t xml:space="preserve">По степени обеспечения надежности электроснабжения электроприемники относятся  к </w:t>
      </w:r>
      <w:r w:rsidRPr="00B60541">
        <w:rPr>
          <w:lang w:val="en-US"/>
        </w:rPr>
        <w:t>III</w:t>
      </w:r>
      <w:r w:rsidRPr="00B60541">
        <w:t xml:space="preserve"> категори</w:t>
      </w:r>
      <w:r>
        <w:t>и</w:t>
      </w:r>
      <w:r w:rsidRPr="00B60541">
        <w:t>.</w:t>
      </w:r>
    </w:p>
    <w:p w:rsidR="0000382E" w:rsidRPr="00B60541" w:rsidRDefault="0000382E" w:rsidP="0000382E">
      <w:pPr>
        <w:widowControl w:val="0"/>
        <w:autoSpaceDE w:val="0"/>
        <w:autoSpaceDN w:val="0"/>
        <w:adjustRightInd w:val="0"/>
        <w:ind w:firstLine="540"/>
        <w:jc w:val="both"/>
      </w:pPr>
      <w:r w:rsidRPr="00B60541">
        <w:rPr>
          <w:color w:val="000000"/>
        </w:rPr>
        <w:t xml:space="preserve">   </w:t>
      </w:r>
      <w:r w:rsidRPr="00B60541">
        <w:t xml:space="preserve">От </w:t>
      </w:r>
      <w:r>
        <w:t>П/ст 6кВ «Черемухово»</w:t>
      </w:r>
      <w:r w:rsidRPr="00B60541">
        <w:t xml:space="preserve"> запитываются</w:t>
      </w:r>
      <w:r>
        <w:t xml:space="preserve"> существующие и вновь проектируемые подстанции.</w:t>
      </w:r>
      <w:r w:rsidRPr="00B60541">
        <w:t xml:space="preserve"> </w:t>
      </w:r>
      <w:r>
        <w:t>Для ТП-3 выполнить питание</w:t>
      </w:r>
      <w:r w:rsidRPr="00B60541">
        <w:t xml:space="preserve"> по </w:t>
      </w:r>
      <w:r>
        <w:t>вновь проектируемой</w:t>
      </w:r>
      <w:r w:rsidRPr="00B60541">
        <w:t xml:space="preserve">  ЛЭП</w:t>
      </w:r>
      <w:r>
        <w:t>.</w:t>
      </w:r>
      <w:r w:rsidRPr="00B60541">
        <w:t xml:space="preserve"> </w:t>
      </w:r>
      <w:r>
        <w:t>Место</w:t>
      </w:r>
      <w:r w:rsidRPr="00B60541">
        <w:t xml:space="preserve"> установки ТП</w:t>
      </w:r>
      <w:r>
        <w:t xml:space="preserve"> определено</w:t>
      </w:r>
      <w:r w:rsidRPr="00B60541">
        <w:t xml:space="preserve"> </w:t>
      </w:r>
      <w:r>
        <w:t>в узле</w:t>
      </w:r>
      <w:r w:rsidRPr="00B60541">
        <w:t xml:space="preserve"> нагрузок проектируемых потребителей. </w:t>
      </w:r>
    </w:p>
    <w:p w:rsidR="0000382E" w:rsidRPr="00B60541" w:rsidRDefault="0000382E" w:rsidP="0000382E">
      <w:pPr>
        <w:ind w:firstLine="708"/>
        <w:jc w:val="both"/>
      </w:pPr>
      <w:r w:rsidRPr="00B60541">
        <w:t>Сечение и потребное количество провода для прокладки ЛЭП-</w:t>
      </w:r>
      <w:r>
        <w:t>6</w:t>
      </w:r>
      <w:r w:rsidRPr="00B60541">
        <w:t xml:space="preserve">кВ определить при дальнейшем рабочем проектировании. </w:t>
      </w:r>
    </w:p>
    <w:p w:rsidR="000D01E3" w:rsidRDefault="000D01E3">
      <w:pPr>
        <w:spacing w:after="200" w:line="276" w:lineRule="auto"/>
      </w:pPr>
      <w:r>
        <w:br w:type="page"/>
      </w:r>
    </w:p>
    <w:p w:rsidR="0000382E" w:rsidRPr="00B60541" w:rsidRDefault="000D01E3" w:rsidP="000D01E3">
      <w:pPr>
        <w:pStyle w:val="2"/>
      </w:pPr>
      <w:bookmarkStart w:id="124" w:name="_Toc368927786"/>
      <w:r>
        <w:lastRenderedPageBreak/>
        <w:t xml:space="preserve">4.9.4.2. </w:t>
      </w:r>
      <w:r w:rsidR="0000382E" w:rsidRPr="00B60541">
        <w:t>Телефонизация</w:t>
      </w:r>
      <w:r>
        <w:t>.</w:t>
      </w:r>
      <w:bookmarkEnd w:id="124"/>
    </w:p>
    <w:p w:rsidR="0000382E" w:rsidRDefault="0000382E" w:rsidP="0000382E">
      <w:pPr>
        <w:ind w:firstLine="708"/>
        <w:jc w:val="both"/>
      </w:pPr>
      <w:r w:rsidRPr="00B60541">
        <w:t xml:space="preserve">Данный раздел проекта выполнен на основании </w:t>
      </w:r>
      <w:r w:rsidR="00AA2348">
        <w:t>технического задания</w:t>
      </w:r>
      <w:r w:rsidRPr="00B60541">
        <w:t xml:space="preserve"> от </w:t>
      </w:r>
      <w:r>
        <w:t>ОАО «Ростелеком»</w:t>
      </w:r>
      <w:r w:rsidRPr="00B60541">
        <w:t xml:space="preserve"> Свердловский филиал электросвязи.</w:t>
      </w:r>
      <w:r>
        <w:t xml:space="preserve"> </w:t>
      </w:r>
    </w:p>
    <w:p w:rsidR="0000382E" w:rsidRPr="00DF53C6" w:rsidRDefault="0000382E" w:rsidP="0000382E">
      <w:pPr>
        <w:ind w:firstLine="708"/>
        <w:jc w:val="both"/>
      </w:pPr>
      <w:r>
        <w:t xml:space="preserve">Существующее положение телефонных сетей: </w:t>
      </w:r>
      <w:r w:rsidR="000749F2">
        <w:t>о</w:t>
      </w:r>
      <w:r>
        <w:t xml:space="preserve">бщее количество телефонных номеров 20, </w:t>
      </w:r>
      <w:r w:rsidR="00AA2348">
        <w:t>в т.ч. : ж</w:t>
      </w:r>
      <w:r>
        <w:t>илой сектор 12 шт + соцкультбыт и другие организации</w:t>
      </w:r>
      <w:r w:rsidR="000749F2">
        <w:t xml:space="preserve"> - </w:t>
      </w:r>
      <w:r>
        <w:t>6. Тип станции МС-04.</w:t>
      </w:r>
      <w:r w:rsidRPr="00DF53C6">
        <w:t xml:space="preserve"> </w:t>
      </w:r>
      <w:r>
        <w:t>Сельская цифровая АТС</w:t>
      </w:r>
      <w:r w:rsidRPr="00C25878">
        <w:t xml:space="preserve"> </w:t>
      </w:r>
      <w:r>
        <w:t>с блоком межстанционной связи МС04-МЖС предназначен для создания межстанционной связи (МЖС) с использованием обычных абонентских комплектов (Z-интерфейс) может применяться в качестве оконечной АТС. АТС имеет собственную абонентскую емкость с числом абонентов до 1тыс. Подключение выполняется как по физическим соединительным линиям, так и по ИКМ30 и ИКМ15, поддерживаются все существующие на сельских телефонных сетях России протоколы синхронизации.</w:t>
      </w:r>
    </w:p>
    <w:p w:rsidR="0000382E" w:rsidRPr="00B60541" w:rsidRDefault="0000382E" w:rsidP="0000382E">
      <w:pPr>
        <w:ind w:firstLine="708"/>
        <w:jc w:val="both"/>
      </w:pPr>
      <w:r w:rsidRPr="00B60541">
        <w:t xml:space="preserve"> Настоящим разделом проекта определялось потребное количество телефонов ГТС. Необходимое число телефонов определялось по нормам ОАО «Связьинформ</w:t>
      </w:r>
      <w:r>
        <w:t>»</w:t>
      </w:r>
      <w:r w:rsidRPr="00B60541">
        <w:t xml:space="preserve">. В случае недостаточного количества  телефонов ГТС в настоящее время имеется возможность пользования телефонами сотовой связи </w:t>
      </w:r>
      <w:r w:rsidR="00613941">
        <w:rPr>
          <w:color w:val="000000"/>
        </w:rPr>
        <w:t>«</w:t>
      </w:r>
      <w:r w:rsidRPr="00B60541">
        <w:rPr>
          <w:color w:val="000000"/>
        </w:rPr>
        <w:t>Мотив</w:t>
      </w:r>
      <w:r w:rsidR="00613941">
        <w:rPr>
          <w:color w:val="000000"/>
        </w:rPr>
        <w:t>».</w:t>
      </w:r>
      <w:r>
        <w:t xml:space="preserve"> В поселке</w:t>
      </w:r>
      <w:r w:rsidRPr="00B60541">
        <w:t xml:space="preserve"> установлен</w:t>
      </w:r>
      <w:r>
        <w:t>а базовая станция сотовой радиотелефонной связи</w:t>
      </w:r>
      <w:r w:rsidRPr="00B60541">
        <w:t xml:space="preserve"> </w:t>
      </w:r>
      <w:r>
        <w:t>по ул.Клубная 29А</w:t>
      </w:r>
      <w:r w:rsidRPr="00B60541">
        <w:t>.</w:t>
      </w:r>
    </w:p>
    <w:p w:rsidR="0000382E" w:rsidRDefault="0000382E" w:rsidP="0000382E">
      <w:pPr>
        <w:jc w:val="both"/>
        <w:rPr>
          <w:color w:val="000000"/>
        </w:rPr>
      </w:pPr>
      <w:r w:rsidRPr="00B60541">
        <w:rPr>
          <w:color w:val="000000"/>
        </w:rPr>
        <w:tab/>
        <w:t xml:space="preserve">Проектируемое потребное количество телефонов ГТС составляет </w:t>
      </w:r>
      <w:r>
        <w:rPr>
          <w:color w:val="000000"/>
        </w:rPr>
        <w:t>43</w:t>
      </w:r>
      <w:r w:rsidR="000749F2">
        <w:rPr>
          <w:color w:val="000000"/>
        </w:rPr>
        <w:t xml:space="preserve"> </w:t>
      </w:r>
      <w:r w:rsidRPr="00B60541">
        <w:rPr>
          <w:color w:val="000000"/>
        </w:rPr>
        <w:t>шт</w:t>
      </w:r>
      <w:r>
        <w:rPr>
          <w:color w:val="000000"/>
        </w:rPr>
        <w:t>.</w:t>
      </w:r>
    </w:p>
    <w:p w:rsidR="0000382E" w:rsidRDefault="0000382E" w:rsidP="0000382E">
      <w:pPr>
        <w:ind w:firstLine="708"/>
        <w:jc w:val="both"/>
        <w:rPr>
          <w:color w:val="000000"/>
        </w:rPr>
      </w:pPr>
      <w:r w:rsidRPr="007F5C1D">
        <w:t>Телефонизация проектируемых объектов гражданского строительства намечается от существующего узла связи по адресу</w:t>
      </w:r>
      <w:r w:rsidRPr="00DF53C6">
        <w:t xml:space="preserve"> </w:t>
      </w:r>
      <w:r w:rsidR="000749F2">
        <w:t>п.Сосьва</w:t>
      </w:r>
      <w:r>
        <w:t xml:space="preserve">, Североуральский ГО, </w:t>
      </w:r>
      <w:r w:rsidRPr="00B60541">
        <w:t>Свердловской области</w:t>
      </w:r>
      <w:r>
        <w:t>,</w:t>
      </w:r>
      <w:r w:rsidRPr="007F5C1D">
        <w:t xml:space="preserve"> </w:t>
      </w:r>
      <w:r>
        <w:t xml:space="preserve">ул.40 лет Октября 2/2. </w:t>
      </w:r>
    </w:p>
    <w:p w:rsidR="0000382E" w:rsidRDefault="0000382E" w:rsidP="0000382E">
      <w:pPr>
        <w:ind w:firstLine="540"/>
        <w:jc w:val="both"/>
      </w:pPr>
      <w:r w:rsidRPr="005C764E">
        <w:rPr>
          <w:color w:val="000000"/>
        </w:rPr>
        <w:t xml:space="preserve">На данном этапе проектирования радиофикация </w:t>
      </w:r>
      <w:r>
        <w:rPr>
          <w:color w:val="000000"/>
        </w:rPr>
        <w:t>поселка не пре</w:t>
      </w:r>
      <w:r w:rsidRPr="005C764E">
        <w:rPr>
          <w:color w:val="000000"/>
        </w:rPr>
        <w:t>дусмотрена</w:t>
      </w:r>
      <w:r>
        <w:rPr>
          <w:color w:val="000000"/>
        </w:rPr>
        <w:t>,</w:t>
      </w:r>
      <w:r w:rsidRPr="005C764E">
        <w:rPr>
          <w:color w:val="000000"/>
        </w:rPr>
        <w:t xml:space="preserve"> в связи с нерентабельностью р</w:t>
      </w:r>
      <w:r w:rsidRPr="005C764E">
        <w:t>азвитие сети проводного радиовещания на перспективу не предусматривается, ввиду снижения потребности населения в данной услуге.</w:t>
      </w:r>
    </w:p>
    <w:p w:rsidR="000D01E3" w:rsidRDefault="000D01E3">
      <w:pPr>
        <w:spacing w:after="200" w:line="276" w:lineRule="auto"/>
      </w:pPr>
      <w:r>
        <w:br w:type="page"/>
      </w:r>
    </w:p>
    <w:p w:rsidR="008006F4" w:rsidRPr="00836D1C" w:rsidRDefault="008006F4" w:rsidP="008006F4">
      <w:pPr>
        <w:pStyle w:val="1"/>
      </w:pPr>
      <w:bookmarkStart w:id="125" w:name="_Toc368671087"/>
      <w:bookmarkStart w:id="126" w:name="_Toc368927787"/>
      <w:r w:rsidRPr="00836D1C">
        <w:lastRenderedPageBreak/>
        <w:t>4.10. Санитарная очистка территории.</w:t>
      </w:r>
      <w:bookmarkEnd w:id="125"/>
      <w:bookmarkEnd w:id="126"/>
    </w:p>
    <w:p w:rsidR="008006F4" w:rsidRPr="00836D1C" w:rsidRDefault="008006F4" w:rsidP="008006F4">
      <w:pPr>
        <w:ind w:left="-567" w:firstLine="567"/>
        <w:jc w:val="both"/>
      </w:pPr>
      <w:r w:rsidRPr="00836D1C">
        <w:rPr>
          <w:b/>
        </w:rPr>
        <w:t xml:space="preserve">Существующее положение. </w:t>
      </w:r>
      <w:r w:rsidRPr="00836D1C">
        <w:t>Исходными данными для разработки раздела являются:</w:t>
      </w:r>
    </w:p>
    <w:p w:rsidR="008006F4" w:rsidRPr="00836D1C" w:rsidRDefault="008006F4" w:rsidP="008006F4">
      <w:pPr>
        <w:numPr>
          <w:ilvl w:val="0"/>
          <w:numId w:val="42"/>
        </w:numPr>
        <w:tabs>
          <w:tab w:val="left" w:pos="851"/>
        </w:tabs>
        <w:ind w:left="-567" w:firstLine="567"/>
        <w:jc w:val="both"/>
      </w:pPr>
      <w:r w:rsidRPr="00836D1C">
        <w:t>архитектурно – планировочный раздел настоящего проекта;</w:t>
      </w:r>
    </w:p>
    <w:p w:rsidR="008006F4" w:rsidRPr="00836D1C" w:rsidRDefault="008006F4" w:rsidP="008006F4">
      <w:pPr>
        <w:numPr>
          <w:ilvl w:val="0"/>
          <w:numId w:val="42"/>
        </w:numPr>
        <w:tabs>
          <w:tab w:val="left" w:pos="851"/>
        </w:tabs>
        <w:ind w:left="-567" w:firstLine="567"/>
        <w:jc w:val="both"/>
      </w:pPr>
      <w:r w:rsidRPr="00836D1C">
        <w:t>Генеральный Североуральского городского округа (разработан ЗАО «Проектно-изыскательский институт – ГЕО», г. Екатеринбург, 2009 г.).</w:t>
      </w:r>
    </w:p>
    <w:p w:rsidR="008006F4" w:rsidRPr="00836D1C" w:rsidRDefault="008006F4" w:rsidP="008006F4">
      <w:pPr>
        <w:ind w:left="-567" w:firstLine="567"/>
        <w:jc w:val="both"/>
      </w:pPr>
      <w:r w:rsidRPr="00836D1C">
        <w:t xml:space="preserve">Система санитарной очистки населенного пункта включает системы сбора, удаления и утилизации твердых бытовых отходов (ТБО), жидких бытовых отходов (ЖБО), захоронения усопших и другие мероприятия. </w:t>
      </w:r>
    </w:p>
    <w:p w:rsidR="008006F4" w:rsidRPr="00836D1C" w:rsidRDefault="008006F4" w:rsidP="008006F4">
      <w:pPr>
        <w:ind w:left="-567" w:firstLine="567"/>
        <w:jc w:val="both"/>
      </w:pPr>
    </w:p>
    <w:p w:rsidR="00836D1C" w:rsidRPr="00836D1C" w:rsidRDefault="008006F4" w:rsidP="008006F4">
      <w:pPr>
        <w:shd w:val="clear" w:color="auto" w:fill="FFFFFF"/>
        <w:ind w:left="-567" w:firstLine="567"/>
        <w:jc w:val="both"/>
      </w:pPr>
      <w:r w:rsidRPr="00836D1C">
        <w:rPr>
          <w:b/>
          <w:bCs/>
        </w:rPr>
        <w:t xml:space="preserve">4.10.1. Существующее положение. </w:t>
      </w:r>
      <w:r w:rsidRPr="00836D1C">
        <w:rPr>
          <w:bCs/>
        </w:rPr>
        <w:t xml:space="preserve">Сведения о существующем положении структуры утилизации бытовых отходов на территории п. </w:t>
      </w:r>
      <w:r w:rsidR="00836D1C" w:rsidRPr="00836D1C">
        <w:rPr>
          <w:bCs/>
        </w:rPr>
        <w:t>Сосьва</w:t>
      </w:r>
      <w:r w:rsidRPr="00836D1C">
        <w:rPr>
          <w:bCs/>
        </w:rPr>
        <w:t xml:space="preserve"> на исходный год проектирования (2011) предоставлены ООО «Спецсервис».</w:t>
      </w:r>
      <w:r w:rsidRPr="00836D1C">
        <w:t xml:space="preserve"> В настоящее время </w:t>
      </w:r>
      <w:r w:rsidR="00836D1C" w:rsidRPr="00836D1C">
        <w:t xml:space="preserve">в поселке отсутствует организованная система </w:t>
      </w:r>
      <w:r w:rsidRPr="00836D1C">
        <w:t>вывоз</w:t>
      </w:r>
      <w:r w:rsidR="00836D1C" w:rsidRPr="00836D1C">
        <w:t>а</w:t>
      </w:r>
      <w:r w:rsidRPr="00836D1C">
        <w:t xml:space="preserve"> ТБО</w:t>
      </w:r>
      <w:r w:rsidR="00836D1C" w:rsidRPr="00836D1C">
        <w:t>.</w:t>
      </w:r>
      <w:r w:rsidRPr="00836D1C">
        <w:t xml:space="preserve"> </w:t>
      </w:r>
    </w:p>
    <w:p w:rsidR="00836D1C" w:rsidRPr="00836D1C" w:rsidRDefault="00836D1C" w:rsidP="008006F4">
      <w:pPr>
        <w:shd w:val="clear" w:color="auto" w:fill="FFFFFF"/>
        <w:ind w:left="-567" w:firstLine="567"/>
        <w:jc w:val="both"/>
      </w:pPr>
    </w:p>
    <w:p w:rsidR="008006F4" w:rsidRPr="00836D1C" w:rsidRDefault="00836D1C" w:rsidP="008006F4">
      <w:pPr>
        <w:shd w:val="clear" w:color="auto" w:fill="FFFFFF"/>
        <w:ind w:left="-567" w:firstLine="567"/>
        <w:jc w:val="both"/>
      </w:pPr>
      <w:r w:rsidRPr="00836D1C">
        <w:t xml:space="preserve">На территории Североуральского городского округа существует один полигон ТБО. </w:t>
      </w:r>
      <w:r w:rsidR="008006F4" w:rsidRPr="00836D1C">
        <w:t>Краткая характеристика полигона ТБО Североуральского ГО (данные 2010 г. предоставлены УОМС «Комитет градостроительства, архитектуры и землепользования СГО»):</w:t>
      </w:r>
    </w:p>
    <w:p w:rsidR="008006F4" w:rsidRPr="00836D1C" w:rsidRDefault="008006F4" w:rsidP="008006F4">
      <w:pPr>
        <w:shd w:val="clear" w:color="auto" w:fill="FFFFFF"/>
        <w:ind w:left="-567" w:firstLine="567"/>
        <w:jc w:val="both"/>
      </w:pPr>
      <w:r w:rsidRPr="00836D1C">
        <w:t>- площадь – 9,1 га;</w:t>
      </w:r>
    </w:p>
    <w:p w:rsidR="008006F4" w:rsidRPr="00836D1C" w:rsidRDefault="008006F4" w:rsidP="008006F4">
      <w:pPr>
        <w:shd w:val="clear" w:color="auto" w:fill="FFFFFF"/>
        <w:ind w:left="-567" w:firstLine="567"/>
        <w:jc w:val="both"/>
      </w:pPr>
      <w:r w:rsidRPr="00836D1C">
        <w:t xml:space="preserve">- состав отходов – отходы </w:t>
      </w:r>
      <w:r w:rsidRPr="00836D1C">
        <w:rPr>
          <w:lang w:val="en-US"/>
        </w:rPr>
        <w:t>V</w:t>
      </w:r>
      <w:r w:rsidRPr="00836D1C">
        <w:t xml:space="preserve"> класса опасности по ФККО и </w:t>
      </w:r>
      <w:r w:rsidRPr="00836D1C">
        <w:rPr>
          <w:lang w:val="en-US"/>
        </w:rPr>
        <w:t>IV</w:t>
      </w:r>
      <w:r w:rsidRPr="00836D1C">
        <w:t xml:space="preserve"> класса опасности, согласно лицензии;</w:t>
      </w:r>
    </w:p>
    <w:p w:rsidR="008006F4" w:rsidRPr="00836D1C" w:rsidRDefault="008006F4" w:rsidP="008006F4">
      <w:pPr>
        <w:shd w:val="clear" w:color="auto" w:fill="FFFFFF"/>
        <w:ind w:left="-567" w:firstLine="567"/>
        <w:jc w:val="both"/>
      </w:pPr>
      <w:r w:rsidRPr="00836D1C">
        <w:t>- объем отходов – 19,67 тыс. тонн в год;</w:t>
      </w:r>
    </w:p>
    <w:p w:rsidR="008006F4" w:rsidRPr="00836D1C" w:rsidRDefault="008006F4" w:rsidP="008006F4">
      <w:pPr>
        <w:shd w:val="clear" w:color="auto" w:fill="FFFFFF"/>
        <w:ind w:left="-567" w:firstLine="567"/>
        <w:jc w:val="both"/>
      </w:pPr>
      <w:r w:rsidRPr="00836D1C">
        <w:t>- общий объем накопленных отходов – 253,361 тыс. тонн;</w:t>
      </w:r>
    </w:p>
    <w:p w:rsidR="008006F4" w:rsidRPr="00836D1C" w:rsidRDefault="008006F4" w:rsidP="008006F4">
      <w:pPr>
        <w:shd w:val="clear" w:color="auto" w:fill="FFFFFF"/>
        <w:ind w:left="-567" w:firstLine="567"/>
        <w:jc w:val="both"/>
      </w:pPr>
      <w:r w:rsidRPr="00836D1C">
        <w:t>- размер санитарно-защитной зоны – 1000 м.</w:t>
      </w:r>
    </w:p>
    <w:p w:rsidR="008006F4" w:rsidRPr="00836D1C" w:rsidRDefault="008006F4" w:rsidP="008006F4">
      <w:pPr>
        <w:ind w:left="-567" w:firstLine="567"/>
        <w:jc w:val="both"/>
      </w:pPr>
    </w:p>
    <w:p w:rsidR="008006F4" w:rsidRPr="00836D1C" w:rsidRDefault="008006F4" w:rsidP="008006F4">
      <w:pPr>
        <w:shd w:val="clear" w:color="auto" w:fill="FFFFFF"/>
        <w:ind w:left="-567" w:firstLine="567"/>
        <w:jc w:val="both"/>
      </w:pPr>
      <w:r w:rsidRPr="00836D1C">
        <w:rPr>
          <w:b/>
        </w:rPr>
        <w:t xml:space="preserve">4.10.2. Проектная схема санитарной очистки территории. </w:t>
      </w:r>
      <w:r w:rsidRPr="00836D1C">
        <w:t xml:space="preserve">Объемы образования ТБО и приравненных к ним отходов складываются из потоков: от жилого фонда, торговых организаций, и иных учреждений (общественных и коммерческих). В задачу санитарной очистки входит сбор, удаление и обезвреживание ТБО от всех зданий и домовладений, а так же выполнение работ по летней и зимней уборке улиц, в целях обеспечения чистоты проездов и безопасности движения. </w:t>
      </w:r>
    </w:p>
    <w:p w:rsidR="008006F4" w:rsidRPr="00836D1C" w:rsidRDefault="00836D1C" w:rsidP="00836D1C">
      <w:pPr>
        <w:shd w:val="clear" w:color="auto" w:fill="FFFFFF"/>
        <w:ind w:left="-567" w:firstLine="567"/>
        <w:jc w:val="both"/>
      </w:pPr>
      <w:r w:rsidRPr="00836D1C">
        <w:t xml:space="preserve">К расчетному сроку реализации настоящего генерального плана (2031 г.) на территории п. Сосьва должна быть организована единая система сбора ТБО с последующим вывозом на полигон. </w:t>
      </w:r>
      <w:r w:rsidR="008006F4" w:rsidRPr="00836D1C">
        <w:t xml:space="preserve">Часть ТБО, учитывая индивидуальный и коттеджный характер застройки, будет перерабатываться на приусадебных участках и использоваться в виде компоста как удобрение. </w:t>
      </w:r>
    </w:p>
    <w:p w:rsidR="008006F4" w:rsidRPr="00836D1C" w:rsidRDefault="008006F4" w:rsidP="008006F4">
      <w:pPr>
        <w:ind w:left="-567" w:firstLine="567"/>
        <w:jc w:val="both"/>
      </w:pPr>
      <w:r w:rsidRPr="00836D1C">
        <w:t xml:space="preserve">Сбор домового мусора намечается производить в переносные металлические мусоросборники, содержимое которых выгружается в кузова мусоровозов. Бестарным методом предлагается обслуживание индивидуальной и коттеджной застройки не менее трех раз в неделю. Незначительная часть ТБО (до 1%) поступает в качестве сырья на вторичную переработку. По видовому составу собираемые вторичные материальные ресурсы очень ограничены: макулатура, картон, вторичный текстиль, полимерные и ртуть содержащие отходы, автошины, металлолом. Для выявления объема явно выраженного вторичного сырья - стекло, пластик, металлические банки и т.д., с дальнейшей его переработкой, необходимо установить контейнеры соответствующего назначения. </w:t>
      </w:r>
    </w:p>
    <w:p w:rsidR="008006F4" w:rsidRPr="00836D1C" w:rsidRDefault="008006F4" w:rsidP="008006F4">
      <w:pPr>
        <w:ind w:left="-567" w:firstLine="567"/>
        <w:jc w:val="both"/>
      </w:pPr>
      <w:r w:rsidRPr="00836D1C">
        <w:t xml:space="preserve">Жидкие бытовые отходы собираются на участках с последующим вывозом ассенизационными машинами. </w:t>
      </w:r>
    </w:p>
    <w:p w:rsidR="008006F4" w:rsidRPr="00836D1C" w:rsidRDefault="008006F4" w:rsidP="008006F4">
      <w:pPr>
        <w:shd w:val="clear" w:color="auto" w:fill="FFFFFF"/>
        <w:ind w:left="-567" w:firstLine="567"/>
        <w:jc w:val="both"/>
      </w:pPr>
      <w:r w:rsidRPr="00836D1C">
        <w:t>Проектом намечается регулярная механизированная уборка площадей, улиц и тротуаров, как в летний, так и в зимний период.</w:t>
      </w:r>
    </w:p>
    <w:p w:rsidR="008006F4" w:rsidRPr="00836D1C" w:rsidRDefault="008006F4" w:rsidP="008006F4">
      <w:pPr>
        <w:shd w:val="clear" w:color="auto" w:fill="FFFFFF"/>
        <w:ind w:left="-567" w:firstLine="567"/>
        <w:jc w:val="both"/>
      </w:pPr>
      <w:r w:rsidRPr="00836D1C">
        <w:t>Летняя уборка ставит своей целью обеспечение полива зеленых насаждений общего пользования, мытье и подметание улиц, а так же уборку грунтовых наносов, образующихся в межсезонные периоды года. Полив дорог с твердым покрытием и полив зеленых насаждений общего пользования предлагается производить поливомоечными машинами, заправка которых может осуществляться от скважин старого водозабора через существующий пункт заправки.</w:t>
      </w:r>
    </w:p>
    <w:p w:rsidR="008006F4" w:rsidRPr="00836D1C" w:rsidRDefault="008006F4" w:rsidP="008006F4">
      <w:pPr>
        <w:ind w:left="-567" w:firstLine="567"/>
      </w:pPr>
      <w:r w:rsidRPr="00836D1C">
        <w:lastRenderedPageBreak/>
        <w:t>Зимняя уборка имеет целью обеспечение безопасности движения транспорта и пешеходов при снегопадах и гололедах.</w:t>
      </w:r>
    </w:p>
    <w:p w:rsidR="00836D1C" w:rsidRPr="000465B9" w:rsidRDefault="00836D1C" w:rsidP="008006F4">
      <w:pPr>
        <w:ind w:left="-567" w:firstLine="567"/>
      </w:pPr>
    </w:p>
    <w:p w:rsidR="008006F4" w:rsidRPr="000465B9" w:rsidRDefault="008006F4" w:rsidP="008006F4">
      <w:pPr>
        <w:shd w:val="clear" w:color="auto" w:fill="FFFFFF"/>
        <w:ind w:left="-567" w:firstLine="567"/>
        <w:jc w:val="both"/>
        <w:rPr>
          <w:b/>
        </w:rPr>
      </w:pPr>
      <w:r w:rsidRPr="000465B9">
        <w:rPr>
          <w:b/>
        </w:rPr>
        <w:t>4.10.2.1. Характеристика территории проектирования как источника образования отходов.</w:t>
      </w:r>
    </w:p>
    <w:p w:rsidR="008006F4" w:rsidRPr="000465B9" w:rsidRDefault="008006F4" w:rsidP="008006F4">
      <w:pPr>
        <w:pStyle w:val="24"/>
        <w:spacing w:after="0" w:line="240" w:lineRule="auto"/>
        <w:ind w:left="-567" w:firstLine="567"/>
        <w:jc w:val="both"/>
        <w:rPr>
          <w:b/>
          <w:bCs/>
        </w:rPr>
      </w:pPr>
      <w:r w:rsidRPr="000465B9">
        <w:t>При реализации проекта возможно образование следующих видов отходов производства и потребления:</w:t>
      </w:r>
    </w:p>
    <w:p w:rsidR="008006F4" w:rsidRPr="000465B9" w:rsidRDefault="008006F4" w:rsidP="008006F4">
      <w:pPr>
        <w:pStyle w:val="24"/>
        <w:numPr>
          <w:ilvl w:val="0"/>
          <w:numId w:val="43"/>
        </w:numPr>
        <w:tabs>
          <w:tab w:val="clear" w:pos="1211"/>
          <w:tab w:val="num" w:pos="-567"/>
        </w:tabs>
        <w:overflowPunct w:val="0"/>
        <w:autoSpaceDE w:val="0"/>
        <w:autoSpaceDN w:val="0"/>
        <w:adjustRightInd w:val="0"/>
        <w:spacing w:after="0" w:line="240" w:lineRule="auto"/>
        <w:ind w:left="-567" w:firstLine="567"/>
        <w:jc w:val="both"/>
        <w:textAlignment w:val="baseline"/>
        <w:rPr>
          <w:b/>
          <w:bCs/>
        </w:rPr>
      </w:pPr>
      <w:r w:rsidRPr="000465B9">
        <w:t>при уборке производственных и административно-бытовых территорий – смет с территории;</w:t>
      </w:r>
    </w:p>
    <w:p w:rsidR="008006F4" w:rsidRPr="000465B9" w:rsidRDefault="008006F4" w:rsidP="008006F4">
      <w:pPr>
        <w:pStyle w:val="24"/>
        <w:numPr>
          <w:ilvl w:val="0"/>
          <w:numId w:val="43"/>
        </w:numPr>
        <w:tabs>
          <w:tab w:val="clear" w:pos="1211"/>
          <w:tab w:val="num" w:pos="-567"/>
        </w:tabs>
        <w:overflowPunct w:val="0"/>
        <w:autoSpaceDE w:val="0"/>
        <w:autoSpaceDN w:val="0"/>
        <w:adjustRightInd w:val="0"/>
        <w:spacing w:after="0" w:line="240" w:lineRule="auto"/>
        <w:ind w:left="-567" w:firstLine="567"/>
        <w:jc w:val="both"/>
        <w:textAlignment w:val="baseline"/>
        <w:rPr>
          <w:b/>
        </w:rPr>
      </w:pPr>
      <w:r w:rsidRPr="000465B9">
        <w:t>в результате жизнедеятельности людей (уборка жилых помещений и территорий) – отходы из жилищ несортированные;</w:t>
      </w:r>
    </w:p>
    <w:p w:rsidR="008006F4" w:rsidRPr="000465B9" w:rsidRDefault="008006F4" w:rsidP="008006F4">
      <w:pPr>
        <w:pStyle w:val="24"/>
        <w:numPr>
          <w:ilvl w:val="0"/>
          <w:numId w:val="43"/>
        </w:numPr>
        <w:tabs>
          <w:tab w:val="clear" w:pos="1211"/>
          <w:tab w:val="num" w:pos="-567"/>
        </w:tabs>
        <w:overflowPunct w:val="0"/>
        <w:autoSpaceDE w:val="0"/>
        <w:autoSpaceDN w:val="0"/>
        <w:adjustRightInd w:val="0"/>
        <w:spacing w:after="0" w:line="240" w:lineRule="auto"/>
        <w:ind w:left="-567" w:firstLine="567"/>
        <w:jc w:val="both"/>
        <w:textAlignment w:val="baseline"/>
        <w:rPr>
          <w:b/>
        </w:rPr>
      </w:pPr>
      <w:r w:rsidRPr="000465B9">
        <w:t>при эксплуатации магазинов – отходы (мусор) от уборки территории и помещений объектов оптово-розничной торговли промышленными и продовольственными товарами;</w:t>
      </w:r>
    </w:p>
    <w:p w:rsidR="008006F4" w:rsidRPr="000465B9" w:rsidRDefault="008006F4" w:rsidP="008006F4">
      <w:pPr>
        <w:pStyle w:val="24"/>
        <w:numPr>
          <w:ilvl w:val="0"/>
          <w:numId w:val="43"/>
        </w:numPr>
        <w:tabs>
          <w:tab w:val="clear" w:pos="1211"/>
          <w:tab w:val="num" w:pos="-567"/>
        </w:tabs>
        <w:overflowPunct w:val="0"/>
        <w:autoSpaceDE w:val="0"/>
        <w:autoSpaceDN w:val="0"/>
        <w:adjustRightInd w:val="0"/>
        <w:spacing w:after="0" w:line="240" w:lineRule="auto"/>
        <w:ind w:left="-567" w:firstLine="567"/>
        <w:jc w:val="both"/>
        <w:textAlignment w:val="baseline"/>
        <w:rPr>
          <w:b/>
        </w:rPr>
      </w:pPr>
      <w:r w:rsidRPr="000465B9">
        <w:t>при эксплуатации образовательных учреждений – отходы (мусор) от уборки территории и помещений учебно-воспитательных учреждений;</w:t>
      </w:r>
    </w:p>
    <w:p w:rsidR="008006F4" w:rsidRPr="000465B9" w:rsidRDefault="008006F4" w:rsidP="008006F4">
      <w:pPr>
        <w:pStyle w:val="24"/>
        <w:numPr>
          <w:ilvl w:val="0"/>
          <w:numId w:val="43"/>
        </w:numPr>
        <w:tabs>
          <w:tab w:val="clear" w:pos="1211"/>
          <w:tab w:val="num" w:pos="-567"/>
        </w:tabs>
        <w:overflowPunct w:val="0"/>
        <w:autoSpaceDE w:val="0"/>
        <w:autoSpaceDN w:val="0"/>
        <w:adjustRightInd w:val="0"/>
        <w:spacing w:after="0" w:line="240" w:lineRule="auto"/>
        <w:ind w:left="-567" w:firstLine="567"/>
        <w:jc w:val="both"/>
        <w:textAlignment w:val="baseline"/>
        <w:rPr>
          <w:b/>
          <w:bCs/>
        </w:rPr>
      </w:pPr>
      <w:r w:rsidRPr="000465B9">
        <w:t>при эксплуатации объектов питания – мусор от бытовых помещений несортированный, пищевые отходы;</w:t>
      </w:r>
    </w:p>
    <w:p w:rsidR="008006F4" w:rsidRPr="000465B9" w:rsidRDefault="008006F4" w:rsidP="008006F4">
      <w:pPr>
        <w:pStyle w:val="24"/>
        <w:numPr>
          <w:ilvl w:val="0"/>
          <w:numId w:val="43"/>
        </w:numPr>
        <w:tabs>
          <w:tab w:val="clear" w:pos="1211"/>
          <w:tab w:val="num" w:pos="-567"/>
        </w:tabs>
        <w:overflowPunct w:val="0"/>
        <w:autoSpaceDE w:val="0"/>
        <w:autoSpaceDN w:val="0"/>
        <w:adjustRightInd w:val="0"/>
        <w:spacing w:after="0" w:line="240" w:lineRule="auto"/>
        <w:ind w:left="-567" w:firstLine="567"/>
        <w:jc w:val="both"/>
        <w:textAlignment w:val="baseline"/>
        <w:rPr>
          <w:b/>
          <w:bCs/>
        </w:rPr>
      </w:pPr>
      <w:r w:rsidRPr="000465B9">
        <w:t>при эксплуатации физкультурно-спортивных учреждений – отходы (мусор) от уборки территории и помещений культурно-спортивных учреждений и зрелищных мероприятий;</w:t>
      </w:r>
    </w:p>
    <w:p w:rsidR="008006F4" w:rsidRPr="000465B9" w:rsidRDefault="008006F4" w:rsidP="008006F4">
      <w:pPr>
        <w:pStyle w:val="24"/>
        <w:numPr>
          <w:ilvl w:val="0"/>
          <w:numId w:val="43"/>
        </w:numPr>
        <w:tabs>
          <w:tab w:val="clear" w:pos="1211"/>
          <w:tab w:val="num" w:pos="-567"/>
        </w:tabs>
        <w:overflowPunct w:val="0"/>
        <w:autoSpaceDE w:val="0"/>
        <w:autoSpaceDN w:val="0"/>
        <w:adjustRightInd w:val="0"/>
        <w:spacing w:after="0" w:line="240" w:lineRule="auto"/>
        <w:ind w:left="-567" w:firstLine="567"/>
        <w:jc w:val="both"/>
        <w:textAlignment w:val="baseline"/>
        <w:rPr>
          <w:b/>
          <w:bCs/>
        </w:rPr>
      </w:pPr>
      <w:r w:rsidRPr="000465B9">
        <w:t>при эксплуатации локальных очистных сооружений канализации – отходы (осадки) от механической и биологической очистки сточных вод (песок из песколовок), всплывающая пленка из бензоуловителя, фильтровальные и поглотительные отработанные массы, загрязненные опасными веществами (сорбент ОС).</w:t>
      </w:r>
    </w:p>
    <w:p w:rsidR="008006F4" w:rsidRPr="000465B9" w:rsidRDefault="008006F4" w:rsidP="008006F4">
      <w:pPr>
        <w:pStyle w:val="34"/>
        <w:numPr>
          <w:ilvl w:val="0"/>
          <w:numId w:val="43"/>
        </w:numPr>
        <w:tabs>
          <w:tab w:val="clear" w:pos="1211"/>
          <w:tab w:val="num" w:pos="-567"/>
        </w:tabs>
        <w:overflowPunct w:val="0"/>
        <w:autoSpaceDE w:val="0"/>
        <w:autoSpaceDN w:val="0"/>
        <w:adjustRightInd w:val="0"/>
        <w:spacing w:after="0"/>
        <w:ind w:left="-567" w:firstLine="567"/>
        <w:jc w:val="both"/>
        <w:textAlignment w:val="baseline"/>
        <w:rPr>
          <w:sz w:val="24"/>
          <w:szCs w:val="24"/>
        </w:rPr>
      </w:pPr>
      <w:r w:rsidRPr="000465B9">
        <w:rPr>
          <w:sz w:val="24"/>
          <w:szCs w:val="24"/>
        </w:rPr>
        <w:t xml:space="preserve">при освещении территорий застройки </w:t>
      </w:r>
      <w:r w:rsidRPr="000465B9">
        <w:rPr>
          <w:bCs/>
          <w:sz w:val="24"/>
          <w:szCs w:val="24"/>
        </w:rPr>
        <w:t>–</w:t>
      </w:r>
      <w:r w:rsidRPr="000465B9">
        <w:rPr>
          <w:sz w:val="24"/>
          <w:szCs w:val="24"/>
        </w:rPr>
        <w:t xml:space="preserve"> отработанные люминесцентные и ртутные лампы.</w:t>
      </w:r>
    </w:p>
    <w:p w:rsidR="008006F4" w:rsidRPr="000465B9" w:rsidRDefault="008006F4" w:rsidP="008006F4">
      <w:pPr>
        <w:pStyle w:val="34"/>
        <w:overflowPunct w:val="0"/>
        <w:autoSpaceDE w:val="0"/>
        <w:autoSpaceDN w:val="0"/>
        <w:adjustRightInd w:val="0"/>
        <w:spacing w:after="0"/>
        <w:ind w:left="0"/>
        <w:jc w:val="both"/>
        <w:textAlignment w:val="baseline"/>
        <w:rPr>
          <w:sz w:val="24"/>
          <w:szCs w:val="24"/>
        </w:rPr>
      </w:pPr>
    </w:p>
    <w:p w:rsidR="008006F4" w:rsidRPr="000465B9" w:rsidRDefault="008006F4" w:rsidP="008006F4">
      <w:pPr>
        <w:pStyle w:val="24"/>
        <w:spacing w:after="0" w:line="240" w:lineRule="auto"/>
        <w:ind w:left="-567" w:firstLine="567"/>
        <w:jc w:val="both"/>
        <w:rPr>
          <w:b/>
          <w:bCs/>
        </w:rPr>
      </w:pPr>
      <w:r w:rsidRPr="000465B9">
        <w:rPr>
          <w:b/>
        </w:rPr>
        <w:t>Ориентировочные объемы образования некоторых видов отходов составят:</w:t>
      </w:r>
    </w:p>
    <w:p w:rsidR="008006F4" w:rsidRPr="000465B9" w:rsidRDefault="008006F4" w:rsidP="008006F4">
      <w:pPr>
        <w:tabs>
          <w:tab w:val="left" w:pos="-567"/>
        </w:tabs>
        <w:ind w:left="-567" w:firstLine="567"/>
        <w:jc w:val="both"/>
      </w:pPr>
      <w:r w:rsidRPr="000465B9">
        <w:rPr>
          <w:b/>
        </w:rPr>
        <w:t>1</w:t>
      </w:r>
      <w:r w:rsidRPr="000465B9">
        <w:t xml:space="preserve">. </w:t>
      </w:r>
      <w:r w:rsidRPr="000465B9">
        <w:rPr>
          <w:bCs/>
        </w:rPr>
        <w:t>Согласно Табл. 1 «</w:t>
      </w:r>
      <w:r w:rsidRPr="000465B9">
        <w:t>Ориентировочные нормы накопления твердых бытовых отходов, образующихся в жилых зданиях на 1 чел. (для укрупненных расчетов и планирования)</w:t>
      </w:r>
      <w:r w:rsidRPr="000465B9">
        <w:rPr>
          <w:bCs/>
        </w:rPr>
        <w:t>» Прил. 7 «Рекомендации по определению норм накопления ТБО для городов РСФСР» среднегодовая норма накопления бытовых отходов на одного человека составляет 190 кг/год.</w:t>
      </w:r>
    </w:p>
    <w:p w:rsidR="008006F4" w:rsidRPr="000465B9" w:rsidRDefault="008006F4" w:rsidP="008006F4">
      <w:pPr>
        <w:tabs>
          <w:tab w:val="left" w:pos="-567"/>
        </w:tabs>
        <w:ind w:left="-567" w:firstLine="567"/>
        <w:jc w:val="both"/>
      </w:pPr>
      <w:r w:rsidRPr="000465B9">
        <w:t xml:space="preserve">Общая численность населения поселка на расчетный срок реализации генерального плана (2031 год) – </w:t>
      </w:r>
      <w:r w:rsidR="000465B9" w:rsidRPr="000465B9">
        <w:t>450</w:t>
      </w:r>
      <w:r w:rsidRPr="000465B9">
        <w:t xml:space="preserve"> человек.</w:t>
      </w:r>
    </w:p>
    <w:p w:rsidR="008006F4" w:rsidRPr="000465B9" w:rsidRDefault="008006F4" w:rsidP="008006F4">
      <w:pPr>
        <w:tabs>
          <w:tab w:val="left" w:pos="-567"/>
        </w:tabs>
        <w:ind w:left="-567" w:firstLine="567"/>
        <w:jc w:val="both"/>
        <w:rPr>
          <w:bCs/>
        </w:rPr>
      </w:pPr>
      <w:r w:rsidRPr="000465B9">
        <w:rPr>
          <w:bCs/>
        </w:rPr>
        <w:t>Ориентировочное количество отходов, образующиеся за год от проживающих людей, составит:</w:t>
      </w:r>
    </w:p>
    <w:p w:rsidR="008006F4" w:rsidRPr="000465B9" w:rsidRDefault="000465B9" w:rsidP="008006F4">
      <w:pPr>
        <w:tabs>
          <w:tab w:val="left" w:pos="-567"/>
        </w:tabs>
        <w:ind w:left="-567" w:firstLine="567"/>
        <w:jc w:val="center"/>
        <w:rPr>
          <w:b/>
          <w:bCs/>
        </w:rPr>
      </w:pPr>
      <w:r w:rsidRPr="000465B9">
        <w:rPr>
          <w:b/>
          <w:bCs/>
        </w:rPr>
        <w:t>450</w:t>
      </w:r>
      <w:r w:rsidR="008006F4" w:rsidRPr="000465B9">
        <w:rPr>
          <w:b/>
          <w:bCs/>
        </w:rPr>
        <w:t xml:space="preserve"> х 190кг/год/1000 = </w:t>
      </w:r>
      <w:r w:rsidRPr="000465B9">
        <w:rPr>
          <w:b/>
          <w:bCs/>
        </w:rPr>
        <w:t>85,5</w:t>
      </w:r>
      <w:r w:rsidR="008006F4" w:rsidRPr="000465B9">
        <w:rPr>
          <w:b/>
          <w:bCs/>
        </w:rPr>
        <w:t xml:space="preserve"> т/год.</w:t>
      </w:r>
    </w:p>
    <w:p w:rsidR="000465B9" w:rsidRPr="000465B9" w:rsidRDefault="000465B9" w:rsidP="008006F4">
      <w:pPr>
        <w:tabs>
          <w:tab w:val="left" w:pos="-567"/>
        </w:tabs>
        <w:ind w:left="-567" w:firstLine="567"/>
        <w:jc w:val="center"/>
        <w:rPr>
          <w:b/>
          <w:bCs/>
        </w:rPr>
      </w:pPr>
    </w:p>
    <w:p w:rsidR="008006F4" w:rsidRPr="000465B9" w:rsidRDefault="008006F4" w:rsidP="008006F4">
      <w:pPr>
        <w:tabs>
          <w:tab w:val="left" w:pos="-567"/>
        </w:tabs>
        <w:ind w:left="-567" w:firstLine="567"/>
        <w:jc w:val="both"/>
      </w:pPr>
      <w:r w:rsidRPr="000465B9">
        <w:rPr>
          <w:b/>
        </w:rPr>
        <w:t>2. Растительные отходы от ухода за газонами, цветниками, древесно- кустарниковыми посадками</w:t>
      </w:r>
      <w:r w:rsidRPr="000465B9">
        <w:t>, содержащие опасные компоненты в количестве, соответствующем 4-му классу опасности 915 004 02 01 07 4. К данному виду отходов отнесены отходы, образующиеся при уборке газонов и уходе за деревьями в границах благоустройства, составляет 1,2кг с 1м</w:t>
      </w:r>
      <w:r w:rsidRPr="000465B9">
        <w:rPr>
          <w:vertAlign w:val="superscript"/>
        </w:rPr>
        <w:t>2</w:t>
      </w:r>
      <w:r w:rsidRPr="000465B9">
        <w:t>. Согласно проекту площадь озеленения</w:t>
      </w:r>
      <w:r w:rsidR="000465B9" w:rsidRPr="000465B9">
        <w:t>, подвергаемого уборке (т.е. исключая природный ландшафт)</w:t>
      </w:r>
      <w:r w:rsidRPr="000465B9">
        <w:t xml:space="preserve"> составляет </w:t>
      </w:r>
      <w:r w:rsidR="000465B9" w:rsidRPr="000465B9">
        <w:t>62000</w:t>
      </w:r>
      <w:r w:rsidRPr="000465B9">
        <w:t xml:space="preserve"> м</w:t>
      </w:r>
      <w:r w:rsidRPr="000465B9">
        <w:rPr>
          <w:vertAlign w:val="superscript"/>
        </w:rPr>
        <w:t>2</w:t>
      </w:r>
      <w:r w:rsidRPr="000465B9">
        <w:t>. Общее количество растительных отходов составит:</w:t>
      </w:r>
    </w:p>
    <w:p w:rsidR="008006F4" w:rsidRPr="000465B9" w:rsidRDefault="008006F4" w:rsidP="008006F4">
      <w:pPr>
        <w:tabs>
          <w:tab w:val="left" w:pos="-567"/>
        </w:tabs>
        <w:ind w:left="-567" w:firstLine="567"/>
        <w:jc w:val="center"/>
        <w:rPr>
          <w:b/>
        </w:rPr>
      </w:pPr>
      <w:r w:rsidRPr="000465B9">
        <w:rPr>
          <w:b/>
        </w:rPr>
        <w:t>1,2*</w:t>
      </w:r>
      <w:r w:rsidR="000465B9" w:rsidRPr="000465B9">
        <w:rPr>
          <w:b/>
        </w:rPr>
        <w:t>62000</w:t>
      </w:r>
      <w:r w:rsidRPr="000465B9">
        <w:rPr>
          <w:b/>
        </w:rPr>
        <w:t xml:space="preserve">/1000 = </w:t>
      </w:r>
      <w:r w:rsidR="000465B9" w:rsidRPr="000465B9">
        <w:rPr>
          <w:b/>
        </w:rPr>
        <w:t>74,7</w:t>
      </w:r>
      <w:r w:rsidRPr="000465B9">
        <w:rPr>
          <w:b/>
        </w:rPr>
        <w:t xml:space="preserve"> т/год.</w:t>
      </w:r>
    </w:p>
    <w:p w:rsidR="000465B9" w:rsidRPr="00DD7621" w:rsidRDefault="000465B9" w:rsidP="008006F4">
      <w:pPr>
        <w:tabs>
          <w:tab w:val="left" w:pos="-567"/>
        </w:tabs>
        <w:ind w:left="-567" w:firstLine="567"/>
        <w:jc w:val="center"/>
        <w:rPr>
          <w:b/>
        </w:rPr>
      </w:pPr>
    </w:p>
    <w:p w:rsidR="008006F4" w:rsidRPr="00DD7621" w:rsidRDefault="008006F4" w:rsidP="008006F4">
      <w:pPr>
        <w:tabs>
          <w:tab w:val="left" w:pos="-567"/>
        </w:tabs>
        <w:ind w:left="-567" w:firstLine="567"/>
        <w:jc w:val="both"/>
      </w:pPr>
      <w:r w:rsidRPr="00DD7621">
        <w:rPr>
          <w:b/>
        </w:rPr>
        <w:t>3. Смет с территории</w:t>
      </w:r>
      <w:r w:rsidRPr="00DD7621">
        <w:t xml:space="preserve">, содержащий опасные компоненты в количестве, соответствующем 4му классу опасности  912 001 02 01 01 4. Площадь убираемой территории согласно проекту – </w:t>
      </w:r>
      <w:r w:rsidR="00DD7621" w:rsidRPr="00DD7621">
        <w:t>31000</w:t>
      </w:r>
      <w:r w:rsidRPr="00DD7621">
        <w:t xml:space="preserve"> м</w:t>
      </w:r>
      <w:r w:rsidRPr="00DD7621">
        <w:rPr>
          <w:vertAlign w:val="superscript"/>
        </w:rPr>
        <w:t>2</w:t>
      </w:r>
      <w:r w:rsidRPr="00DD7621">
        <w:t>. Согласно СНиП 2.07.01-89* "Градостроительство. Планировка и застройка городских и сельских поселений", Приложение 11 количество смета с 1м</w:t>
      </w:r>
      <w:r w:rsidRPr="00DD7621">
        <w:rPr>
          <w:vertAlign w:val="superscript"/>
        </w:rPr>
        <w:t>2</w:t>
      </w:r>
      <w:r w:rsidRPr="00DD7621">
        <w:t xml:space="preserve"> твердых покрытий составляет </w:t>
      </w:r>
      <w:smartTag w:uri="urn:schemas-microsoft-com:office:smarttags" w:element="metricconverter">
        <w:smartTagPr>
          <w:attr w:name="ProductID" w:val="5 кг"/>
        </w:smartTagPr>
        <w:r w:rsidRPr="00DD7621">
          <w:t>5 кг</w:t>
        </w:r>
      </w:smartTag>
      <w:r w:rsidRPr="00DD7621">
        <w:t>.</w:t>
      </w:r>
    </w:p>
    <w:p w:rsidR="008006F4" w:rsidRPr="00DD7621" w:rsidRDefault="008006F4" w:rsidP="008006F4">
      <w:pPr>
        <w:tabs>
          <w:tab w:val="left" w:pos="-567"/>
        </w:tabs>
        <w:suppressAutoHyphens/>
        <w:ind w:left="-567" w:firstLine="567"/>
        <w:jc w:val="center"/>
        <w:rPr>
          <w:b/>
        </w:rPr>
      </w:pPr>
      <w:r w:rsidRPr="00DD7621">
        <w:rPr>
          <w:b/>
        </w:rPr>
        <w:lastRenderedPageBreak/>
        <w:t>5кг/м</w:t>
      </w:r>
      <w:r w:rsidRPr="00DD7621">
        <w:rPr>
          <w:b/>
          <w:vertAlign w:val="superscript"/>
        </w:rPr>
        <w:t>2</w:t>
      </w:r>
      <w:r w:rsidRPr="00DD7621">
        <w:rPr>
          <w:b/>
        </w:rPr>
        <w:t xml:space="preserve"> * </w:t>
      </w:r>
      <w:r w:rsidR="00DD7621" w:rsidRPr="00DD7621">
        <w:rPr>
          <w:b/>
        </w:rPr>
        <w:t>31000</w:t>
      </w:r>
      <w:r w:rsidRPr="00DD7621">
        <w:rPr>
          <w:b/>
        </w:rPr>
        <w:t xml:space="preserve"> м</w:t>
      </w:r>
      <w:r w:rsidRPr="00DD7621">
        <w:rPr>
          <w:b/>
          <w:vertAlign w:val="superscript"/>
        </w:rPr>
        <w:t>2</w:t>
      </w:r>
      <w:r w:rsidRPr="00DD7621">
        <w:rPr>
          <w:b/>
        </w:rPr>
        <w:t xml:space="preserve">/1000= </w:t>
      </w:r>
      <w:r w:rsidR="00DD7621" w:rsidRPr="00DD7621">
        <w:rPr>
          <w:b/>
        </w:rPr>
        <w:t>155</w:t>
      </w:r>
      <w:r w:rsidRPr="00DD7621">
        <w:rPr>
          <w:b/>
        </w:rPr>
        <w:t xml:space="preserve"> т/год.</w:t>
      </w:r>
    </w:p>
    <w:p w:rsidR="008006F4" w:rsidRPr="00DD7621" w:rsidRDefault="008006F4" w:rsidP="008006F4">
      <w:pPr>
        <w:tabs>
          <w:tab w:val="left" w:pos="-567"/>
        </w:tabs>
        <w:suppressAutoHyphens/>
        <w:ind w:left="-567" w:firstLine="567"/>
        <w:jc w:val="center"/>
      </w:pPr>
      <w:r w:rsidRPr="00DD7621">
        <w:t>(расчет произведен для автодорог, проездов, площадей и автостоянок с твердым покрытием)</w:t>
      </w:r>
    </w:p>
    <w:p w:rsidR="008006F4" w:rsidRPr="00EE541F" w:rsidRDefault="008006F4" w:rsidP="008006F4">
      <w:pPr>
        <w:tabs>
          <w:tab w:val="left" w:pos="-567"/>
        </w:tabs>
        <w:ind w:left="-567" w:firstLine="567"/>
        <w:jc w:val="both"/>
      </w:pPr>
    </w:p>
    <w:p w:rsidR="008006F4" w:rsidRPr="00EE541F" w:rsidRDefault="008006F4" w:rsidP="008006F4">
      <w:pPr>
        <w:ind w:left="-567" w:firstLine="567"/>
        <w:jc w:val="both"/>
        <w:rPr>
          <w:b/>
          <w:bCs/>
        </w:rPr>
      </w:pPr>
      <w:r w:rsidRPr="00EE541F">
        <w:rPr>
          <w:b/>
        </w:rPr>
        <w:t>4.10.2.2.</w:t>
      </w:r>
      <w:bookmarkStart w:id="127" w:name="_Toc349807877"/>
      <w:r w:rsidRPr="00EE541F">
        <w:rPr>
          <w:b/>
        </w:rPr>
        <w:t xml:space="preserve"> Определение класса опасности отходов</w:t>
      </w:r>
      <w:bookmarkEnd w:id="127"/>
      <w:r w:rsidRPr="00EE541F">
        <w:rPr>
          <w:b/>
        </w:rPr>
        <w:t>.</w:t>
      </w:r>
    </w:p>
    <w:p w:rsidR="008006F4" w:rsidRPr="00EE541F" w:rsidRDefault="008006F4" w:rsidP="008006F4">
      <w:pPr>
        <w:ind w:left="-567" w:firstLine="567"/>
        <w:jc w:val="both"/>
        <w:rPr>
          <w:u w:val="single"/>
        </w:rPr>
      </w:pPr>
      <w:r w:rsidRPr="00EE541F">
        <w:rPr>
          <w:u w:val="single"/>
        </w:rPr>
        <w:t xml:space="preserve">1. Отходы, относящиеся к </w:t>
      </w:r>
      <w:r w:rsidRPr="00EE541F">
        <w:rPr>
          <w:u w:val="single"/>
          <w:lang w:val="en-US"/>
        </w:rPr>
        <w:t>V</w:t>
      </w:r>
      <w:r w:rsidRPr="00EE541F">
        <w:rPr>
          <w:u w:val="single"/>
        </w:rPr>
        <w:t xml:space="preserve"> классу  опасности (практически неопасные):</w:t>
      </w:r>
    </w:p>
    <w:p w:rsidR="008006F4" w:rsidRPr="00EE541F" w:rsidRDefault="008006F4" w:rsidP="008006F4">
      <w:pPr>
        <w:pStyle w:val="a8"/>
        <w:numPr>
          <w:ilvl w:val="0"/>
          <w:numId w:val="44"/>
        </w:numPr>
        <w:jc w:val="both"/>
        <w:rPr>
          <w:b/>
        </w:rPr>
      </w:pPr>
      <w:r w:rsidRPr="00EE541F">
        <w:t>отходы из жилищ несортированные (исключая крупногабаритные);</w:t>
      </w:r>
    </w:p>
    <w:p w:rsidR="008006F4" w:rsidRPr="00EE541F" w:rsidRDefault="008006F4" w:rsidP="008006F4">
      <w:pPr>
        <w:pStyle w:val="a8"/>
        <w:numPr>
          <w:ilvl w:val="0"/>
          <w:numId w:val="44"/>
        </w:numPr>
        <w:jc w:val="both"/>
        <w:rPr>
          <w:b/>
        </w:rPr>
      </w:pPr>
      <w:r w:rsidRPr="00EE541F">
        <w:t>отходы (мусор) от уборки территории и помещений объектов оптово-розничной торговли промышленными и продовольственными товарами;</w:t>
      </w:r>
    </w:p>
    <w:p w:rsidR="008006F4" w:rsidRPr="00EE541F" w:rsidRDefault="008006F4" w:rsidP="008006F4">
      <w:pPr>
        <w:pStyle w:val="a8"/>
        <w:numPr>
          <w:ilvl w:val="0"/>
          <w:numId w:val="44"/>
        </w:numPr>
        <w:jc w:val="both"/>
        <w:rPr>
          <w:b/>
        </w:rPr>
      </w:pPr>
      <w:r w:rsidRPr="00EE541F">
        <w:t>пищевые отходы;</w:t>
      </w:r>
    </w:p>
    <w:p w:rsidR="008006F4" w:rsidRPr="00EE541F" w:rsidRDefault="008006F4" w:rsidP="008006F4">
      <w:pPr>
        <w:ind w:left="-567" w:firstLine="567"/>
        <w:jc w:val="both"/>
        <w:rPr>
          <w:u w:val="single"/>
        </w:rPr>
      </w:pPr>
      <w:r w:rsidRPr="00EE541F">
        <w:rPr>
          <w:u w:val="single"/>
        </w:rPr>
        <w:t xml:space="preserve">2. Отходы, относящиеся к </w:t>
      </w:r>
      <w:r w:rsidRPr="00EE541F">
        <w:rPr>
          <w:u w:val="single"/>
          <w:lang w:val="en-US"/>
        </w:rPr>
        <w:t>IV</w:t>
      </w:r>
      <w:r w:rsidRPr="00EE541F">
        <w:rPr>
          <w:u w:val="single"/>
        </w:rPr>
        <w:t xml:space="preserve"> классу опасности (малоопасные):</w:t>
      </w:r>
    </w:p>
    <w:p w:rsidR="008006F4" w:rsidRPr="00EE541F" w:rsidRDefault="008006F4" w:rsidP="008006F4">
      <w:pPr>
        <w:pStyle w:val="a8"/>
        <w:numPr>
          <w:ilvl w:val="0"/>
          <w:numId w:val="45"/>
        </w:numPr>
        <w:jc w:val="both"/>
        <w:rPr>
          <w:b/>
          <w:bCs/>
        </w:rPr>
      </w:pPr>
      <w:r w:rsidRPr="00EE541F">
        <w:t>мусор от бытовых помещений организаций несортированный (исключая крупногабаритный);</w:t>
      </w:r>
    </w:p>
    <w:p w:rsidR="008006F4" w:rsidRPr="00EE541F" w:rsidRDefault="008006F4" w:rsidP="008006F4">
      <w:pPr>
        <w:pStyle w:val="a8"/>
        <w:numPr>
          <w:ilvl w:val="0"/>
          <w:numId w:val="45"/>
        </w:numPr>
        <w:ind w:left="-567" w:firstLine="567"/>
        <w:jc w:val="both"/>
        <w:rPr>
          <w:b/>
          <w:bCs/>
        </w:rPr>
      </w:pPr>
      <w:r w:rsidRPr="00EE541F">
        <w:t>прочие коммунальные отходы (смет с территории);</w:t>
      </w:r>
    </w:p>
    <w:p w:rsidR="008006F4" w:rsidRPr="00EE541F" w:rsidRDefault="008006F4" w:rsidP="008006F4">
      <w:pPr>
        <w:pStyle w:val="a8"/>
        <w:numPr>
          <w:ilvl w:val="0"/>
          <w:numId w:val="45"/>
        </w:numPr>
        <w:ind w:left="-567" w:firstLine="567"/>
        <w:jc w:val="both"/>
        <w:rPr>
          <w:b/>
          <w:bCs/>
        </w:rPr>
      </w:pPr>
      <w:r w:rsidRPr="00EE541F">
        <w:t xml:space="preserve">отходы (осадки) от механической и биологической очистки сточных вод (песок из песколовок); </w:t>
      </w:r>
    </w:p>
    <w:p w:rsidR="008006F4" w:rsidRPr="00EE541F" w:rsidRDefault="008006F4" w:rsidP="008006F4">
      <w:pPr>
        <w:ind w:left="-567" w:firstLine="567"/>
        <w:jc w:val="both"/>
        <w:rPr>
          <w:b/>
          <w:bCs/>
          <w:u w:val="single"/>
        </w:rPr>
      </w:pPr>
      <w:r w:rsidRPr="00EE541F">
        <w:rPr>
          <w:u w:val="single"/>
        </w:rPr>
        <w:t xml:space="preserve">3. Отходы, относящиеся к </w:t>
      </w:r>
      <w:r w:rsidRPr="00EE541F">
        <w:rPr>
          <w:u w:val="single"/>
          <w:lang w:val="en-US"/>
        </w:rPr>
        <w:t>III</w:t>
      </w:r>
      <w:r w:rsidRPr="00EE541F">
        <w:rPr>
          <w:u w:val="single"/>
        </w:rPr>
        <w:t xml:space="preserve"> классу опасности (умеренноопасные):</w:t>
      </w:r>
    </w:p>
    <w:p w:rsidR="008006F4" w:rsidRPr="00EE541F" w:rsidRDefault="008006F4" w:rsidP="008006F4">
      <w:pPr>
        <w:pStyle w:val="a8"/>
        <w:numPr>
          <w:ilvl w:val="0"/>
          <w:numId w:val="46"/>
        </w:numPr>
        <w:jc w:val="both"/>
        <w:rPr>
          <w:b/>
          <w:bCs/>
        </w:rPr>
      </w:pPr>
      <w:r w:rsidRPr="00EE541F">
        <w:t>всплывающая пленка из бензоуловителя,</w:t>
      </w:r>
    </w:p>
    <w:p w:rsidR="008006F4" w:rsidRPr="00EE541F" w:rsidRDefault="008006F4" w:rsidP="008006F4">
      <w:pPr>
        <w:ind w:left="-567" w:firstLine="567"/>
        <w:jc w:val="both"/>
        <w:rPr>
          <w:u w:val="single"/>
        </w:rPr>
      </w:pPr>
      <w:r w:rsidRPr="00EE541F">
        <w:rPr>
          <w:u w:val="single"/>
        </w:rPr>
        <w:t xml:space="preserve">4. Отходы, относящиеся к </w:t>
      </w:r>
      <w:r w:rsidRPr="00EE541F">
        <w:rPr>
          <w:u w:val="single"/>
          <w:lang w:val="en-US"/>
        </w:rPr>
        <w:t>I</w:t>
      </w:r>
      <w:r w:rsidRPr="00EE541F">
        <w:rPr>
          <w:u w:val="single"/>
        </w:rPr>
        <w:t xml:space="preserve"> классу  опасности (чрезвычайно опасные):</w:t>
      </w:r>
    </w:p>
    <w:p w:rsidR="008006F4" w:rsidRPr="00EE541F" w:rsidRDefault="008006F4" w:rsidP="008006F4">
      <w:pPr>
        <w:pStyle w:val="a8"/>
        <w:numPr>
          <w:ilvl w:val="0"/>
          <w:numId w:val="46"/>
        </w:numPr>
        <w:jc w:val="both"/>
        <w:rPr>
          <w:u w:val="single"/>
        </w:rPr>
      </w:pPr>
      <w:r w:rsidRPr="00EE541F">
        <w:t>ртутные лампы, люминесцентные ртутьсодержащие трубки отработанные и брак.</w:t>
      </w:r>
    </w:p>
    <w:p w:rsidR="008006F4" w:rsidRPr="00EE541F" w:rsidRDefault="008006F4" w:rsidP="008006F4">
      <w:pPr>
        <w:ind w:left="-567" w:firstLine="567"/>
        <w:jc w:val="both"/>
        <w:rPr>
          <w:b/>
          <w:bCs/>
        </w:rPr>
      </w:pPr>
    </w:p>
    <w:p w:rsidR="008006F4" w:rsidRPr="00EE541F" w:rsidRDefault="008006F4" w:rsidP="008006F4">
      <w:pPr>
        <w:ind w:left="-567" w:firstLine="567"/>
        <w:jc w:val="both"/>
        <w:rPr>
          <w:b/>
        </w:rPr>
      </w:pPr>
      <w:bookmarkStart w:id="128" w:name="_Toc349807878"/>
      <w:r w:rsidRPr="00EE541F">
        <w:rPr>
          <w:b/>
        </w:rPr>
        <w:t>4.10.2.3. Правила складирования и накопления отходов на территории.</w:t>
      </w:r>
      <w:bookmarkEnd w:id="128"/>
      <w:r w:rsidRPr="00EE541F">
        <w:rPr>
          <w:b/>
        </w:rPr>
        <w:t xml:space="preserve"> </w:t>
      </w:r>
      <w:r w:rsidRPr="00EE541F">
        <w:t xml:space="preserve">Все места размещения отходов должны соответствовать </w:t>
      </w:r>
      <w:r w:rsidRPr="00EE541F">
        <w:rPr>
          <w:iCs/>
        </w:rPr>
        <w:t>СанПиН 2.1.7.1322-03 «Гигиенические требования к размещению и обезвреживанию отходов производства и потребления».</w:t>
      </w:r>
    </w:p>
    <w:p w:rsidR="008006F4" w:rsidRPr="00EE541F" w:rsidRDefault="008006F4" w:rsidP="008006F4">
      <w:pPr>
        <w:ind w:left="-567" w:firstLine="567"/>
        <w:jc w:val="both"/>
      </w:pPr>
      <w:r w:rsidRPr="00EE541F">
        <w:t>Способ размещения и временного хранения отходов на территории определяется классом опасности отходов:</w:t>
      </w:r>
    </w:p>
    <w:p w:rsidR="008006F4" w:rsidRPr="00EE541F" w:rsidRDefault="008006F4" w:rsidP="008006F4">
      <w:pPr>
        <w:pStyle w:val="a8"/>
        <w:numPr>
          <w:ilvl w:val="0"/>
          <w:numId w:val="46"/>
        </w:numPr>
        <w:jc w:val="both"/>
      </w:pPr>
      <w:r w:rsidRPr="00EE541F">
        <w:t>отходы 1-го класса опасности хранятся в герметизированной таре;</w:t>
      </w:r>
    </w:p>
    <w:p w:rsidR="008006F4" w:rsidRPr="00EE541F" w:rsidRDefault="008006F4" w:rsidP="008006F4">
      <w:pPr>
        <w:pStyle w:val="a8"/>
        <w:numPr>
          <w:ilvl w:val="0"/>
          <w:numId w:val="46"/>
        </w:numPr>
        <w:jc w:val="both"/>
      </w:pPr>
      <w:r w:rsidRPr="00EE541F">
        <w:t>отходы 2-го класса опасности хранятся в закрытой таре;</w:t>
      </w:r>
    </w:p>
    <w:p w:rsidR="008006F4" w:rsidRPr="00EE541F" w:rsidRDefault="008006F4" w:rsidP="008006F4">
      <w:pPr>
        <w:pStyle w:val="a8"/>
        <w:numPr>
          <w:ilvl w:val="0"/>
          <w:numId w:val="46"/>
        </w:numPr>
        <w:jc w:val="both"/>
      </w:pPr>
      <w:r w:rsidRPr="00EE541F">
        <w:t>отходы 3-го класса опасности хранятся в открытой таре;</w:t>
      </w:r>
    </w:p>
    <w:p w:rsidR="008006F4" w:rsidRPr="00EE541F" w:rsidRDefault="008006F4" w:rsidP="008006F4">
      <w:pPr>
        <w:pStyle w:val="a8"/>
        <w:numPr>
          <w:ilvl w:val="0"/>
          <w:numId w:val="46"/>
        </w:numPr>
        <w:jc w:val="both"/>
      </w:pPr>
      <w:r w:rsidRPr="00EE541F">
        <w:t>отходы 4-го и 5-го класса опасности могут храниться в открытой таре и навалом.</w:t>
      </w:r>
    </w:p>
    <w:p w:rsidR="008006F4" w:rsidRPr="00EE541F" w:rsidRDefault="008006F4" w:rsidP="008006F4">
      <w:pPr>
        <w:ind w:left="-567" w:firstLine="567"/>
        <w:jc w:val="both"/>
      </w:pPr>
      <w:r w:rsidRPr="00EE541F">
        <w:t>Периодичность вывоза отходов определяется степенью токсичности отходов, емкостью контейнеров для временного хранения отходов, техникой безопасности и грузоподъемностью транспортных средств, осуществляющих вывоз отходов.</w:t>
      </w:r>
    </w:p>
    <w:p w:rsidR="008006F4" w:rsidRPr="00EE541F" w:rsidRDefault="008006F4" w:rsidP="008006F4">
      <w:pPr>
        <w:ind w:left="-567" w:firstLine="567"/>
        <w:jc w:val="both"/>
      </w:pPr>
      <w:r w:rsidRPr="00EE541F">
        <w:t>Отходы 4-го класса опасности: мусор от бытовых помещений организаций несортированный, смет с территории, фильтровальные и поглотительные отработанные массы размещаются в металлических контейнерах, установленных на мусорных площадках. По мере накопления отходы вывозятся на свалку ТБО (далее – на проектируемый полигон ТБО).</w:t>
      </w:r>
    </w:p>
    <w:p w:rsidR="008006F4" w:rsidRPr="00EE541F" w:rsidRDefault="008006F4" w:rsidP="008006F4">
      <w:pPr>
        <w:ind w:left="-567" w:firstLine="567"/>
        <w:jc w:val="both"/>
      </w:pPr>
      <w:r w:rsidRPr="00EE541F">
        <w:t>Отходы 5-го класса опасности: отходы из жилищ несортированные (исключая крупногабаритные), отходы (мусор) от уборки территории и помещений объектов оптово-розничной торговли промышленными и продовольственными товарами, пищевые отходы размещаются в металлических контейнерах, установленных на мусорных площадках. По мере накопления отходы вывозятся на свалку ТБО (далее – на проектируемый полигон ТБО).</w:t>
      </w:r>
    </w:p>
    <w:p w:rsidR="008006F4" w:rsidRPr="00EE541F" w:rsidRDefault="008006F4" w:rsidP="008006F4">
      <w:pPr>
        <w:ind w:left="-567" w:firstLine="567"/>
        <w:jc w:val="both"/>
      </w:pPr>
    </w:p>
    <w:p w:rsidR="008006F4" w:rsidRPr="00EE541F" w:rsidRDefault="008006F4" w:rsidP="008006F4">
      <w:pPr>
        <w:ind w:left="-567" w:firstLine="567"/>
        <w:jc w:val="both"/>
      </w:pPr>
      <w:r w:rsidRPr="00EE541F">
        <w:t>Система вывоза ТБО с промышленных, коммунально-складских, общественно-деловых, рекреационных и жилых территорий организуется посредством строительства специализированных площадок с установкой контейнеров для сбора ТБО.</w:t>
      </w:r>
    </w:p>
    <w:p w:rsidR="008006F4" w:rsidRPr="00EE541F" w:rsidRDefault="008006F4" w:rsidP="008006F4">
      <w:pPr>
        <w:ind w:left="-567" w:firstLine="567"/>
        <w:jc w:val="both"/>
        <w:rPr>
          <w:b/>
        </w:rPr>
      </w:pPr>
      <w:bookmarkStart w:id="129" w:name="_Toc349807879"/>
    </w:p>
    <w:p w:rsidR="008006F4" w:rsidRPr="00EE541F" w:rsidRDefault="008006F4" w:rsidP="008006F4">
      <w:pPr>
        <w:ind w:left="-567" w:firstLine="567"/>
        <w:jc w:val="both"/>
        <w:rPr>
          <w:b/>
        </w:rPr>
      </w:pPr>
      <w:r w:rsidRPr="00EE541F">
        <w:rPr>
          <w:b/>
        </w:rPr>
        <w:t>4.10.3. Мероприятия по снижению влияния образующихся отходов на состояние окружающей среды.</w:t>
      </w:r>
      <w:bookmarkEnd w:id="129"/>
      <w:r w:rsidRPr="00EE541F">
        <w:rPr>
          <w:b/>
        </w:rPr>
        <w:t xml:space="preserve"> </w:t>
      </w:r>
      <w:r w:rsidRPr="00EE541F">
        <w:t>Для защиты окружающей среды от негативного воздействия отходов следует предусмотреть следующие мероприятия:</w:t>
      </w:r>
    </w:p>
    <w:p w:rsidR="008006F4" w:rsidRPr="00EE541F" w:rsidRDefault="008006F4" w:rsidP="008006F4">
      <w:pPr>
        <w:ind w:left="-567" w:firstLine="567"/>
        <w:jc w:val="both"/>
      </w:pPr>
      <w:r w:rsidRPr="00EE541F">
        <w:t>- размещение бытовых отходов на специально отведенных площадках с водонепроницаемым покрытием, отбортовкой;</w:t>
      </w:r>
    </w:p>
    <w:p w:rsidR="008006F4" w:rsidRPr="00EE541F" w:rsidRDefault="008006F4" w:rsidP="008006F4">
      <w:pPr>
        <w:ind w:left="-567" w:firstLine="567"/>
        <w:jc w:val="both"/>
      </w:pPr>
      <w:r w:rsidRPr="00EE541F">
        <w:t>- своевременный вывоз отходов в места утилизации (захоронения)</w:t>
      </w:r>
      <w:bookmarkStart w:id="130" w:name="377"/>
      <w:bookmarkEnd w:id="130"/>
      <w:r w:rsidRPr="00EE541F">
        <w:t>;</w:t>
      </w:r>
    </w:p>
    <w:p w:rsidR="008006F4" w:rsidRPr="00EE541F" w:rsidRDefault="008006F4" w:rsidP="008006F4">
      <w:pPr>
        <w:ind w:left="-567" w:firstLine="567"/>
        <w:jc w:val="both"/>
      </w:pPr>
      <w:r w:rsidRPr="00EE541F">
        <w:lastRenderedPageBreak/>
        <w:t>- проведение систематической санитарной уборки квартала. В местах скопления бытового мусора создаются условия для значительного загрязнения почв токсичными металлами и органическими соединениями;</w:t>
      </w:r>
    </w:p>
    <w:p w:rsidR="008006F4" w:rsidRPr="00EE541F" w:rsidRDefault="008006F4" w:rsidP="008006F4">
      <w:pPr>
        <w:ind w:left="-567" w:firstLine="567"/>
        <w:jc w:val="both"/>
      </w:pPr>
      <w:r w:rsidRPr="00EE541F">
        <w:t>- проведение санации почв. Санация должна включать в себя мероприятия по снижению содержания токсичных элементов, такие как: подсыпка незагрязненных почв, перекапывание с последующим непременным задернением газонными травами и кустарником с густой зеленой массой, влажная уборка улиц, а наиболее оживленных участков трасс раствором спиртовой барды и другие мероприятия.</w:t>
      </w:r>
    </w:p>
    <w:p w:rsidR="008006F4" w:rsidRPr="00EE541F" w:rsidRDefault="008006F4" w:rsidP="008006F4">
      <w:pPr>
        <w:ind w:left="-567" w:firstLine="567"/>
        <w:jc w:val="both"/>
        <w:rPr>
          <w:b/>
          <w:bCs/>
        </w:rPr>
      </w:pPr>
      <w:r w:rsidRPr="00EE541F">
        <w:t>Предлагаемые проектом решения по обращению с опасными отходами исключают негативное воздействие отходов на окружающую среду.</w:t>
      </w:r>
    </w:p>
    <w:p w:rsidR="008006F4" w:rsidRPr="00EE541F" w:rsidRDefault="008006F4" w:rsidP="008006F4">
      <w:pPr>
        <w:ind w:left="-567" w:firstLine="567"/>
        <w:jc w:val="both"/>
        <w:rPr>
          <w:b/>
          <w:bCs/>
        </w:rPr>
      </w:pPr>
    </w:p>
    <w:p w:rsidR="008006F4" w:rsidRPr="00EE541F" w:rsidRDefault="008006F4" w:rsidP="008006F4">
      <w:pPr>
        <w:ind w:left="-567" w:firstLine="567"/>
        <w:jc w:val="both"/>
        <w:rPr>
          <w:b/>
        </w:rPr>
      </w:pPr>
      <w:bookmarkStart w:id="131" w:name="_Toc349807880"/>
      <w:r w:rsidRPr="00EE541F">
        <w:rPr>
          <w:b/>
        </w:rPr>
        <w:t>4.10.4. Мероприятия по охране земельных ресурсов и геологической среды от негативного воздействия.</w:t>
      </w:r>
      <w:bookmarkEnd w:id="131"/>
      <w:r w:rsidRPr="00EE541F">
        <w:rPr>
          <w:b/>
        </w:rPr>
        <w:t xml:space="preserve"> </w:t>
      </w:r>
      <w:r w:rsidRPr="00EE541F">
        <w:t>Для защиты земельных ресурсов от негативного воздействия предусмотрены следующие мероприятия:</w:t>
      </w:r>
    </w:p>
    <w:p w:rsidR="008006F4" w:rsidRPr="00EE541F" w:rsidRDefault="008006F4" w:rsidP="008006F4">
      <w:pPr>
        <w:ind w:left="-567" w:firstLine="567"/>
        <w:jc w:val="both"/>
        <w:rPr>
          <w:b/>
        </w:rPr>
      </w:pPr>
      <w:r w:rsidRPr="00EE541F">
        <w:t>- организация усовершенствованного покрытия территории, что предотвратит попадание загрязняющих веществ;</w:t>
      </w:r>
    </w:p>
    <w:p w:rsidR="008006F4" w:rsidRPr="00EE541F" w:rsidRDefault="008006F4" w:rsidP="008006F4">
      <w:pPr>
        <w:ind w:left="-567" w:firstLine="567"/>
        <w:jc w:val="both"/>
        <w:rPr>
          <w:b/>
        </w:rPr>
      </w:pPr>
      <w:r w:rsidRPr="00EE541F">
        <w:t>- организация поверхностного стока путем проведения вертикальной планировки и устройства развитой сети водостоков, организация очистки дождевых и талых вод в очистных сооружениях;</w:t>
      </w:r>
    </w:p>
    <w:p w:rsidR="008006F4" w:rsidRPr="00EE541F" w:rsidRDefault="008006F4" w:rsidP="008006F4">
      <w:pPr>
        <w:ind w:left="-567" w:firstLine="567"/>
        <w:jc w:val="both"/>
        <w:rPr>
          <w:b/>
        </w:rPr>
      </w:pPr>
      <w:r w:rsidRPr="00EE541F">
        <w:t>- организация сбора отходов на специально отведенных площадках с водонепроницаемым покрытием, отбортовкой и своевременного вывоза отходов на лицензированные полигоны.</w:t>
      </w:r>
    </w:p>
    <w:p w:rsidR="008006F4" w:rsidRPr="00EE541F" w:rsidRDefault="008006F4" w:rsidP="008006F4">
      <w:pPr>
        <w:ind w:left="-567" w:firstLine="567"/>
        <w:jc w:val="both"/>
        <w:rPr>
          <w:bCs/>
        </w:rPr>
      </w:pPr>
      <w:r w:rsidRPr="00EE541F">
        <w:rPr>
          <w:bCs/>
        </w:rPr>
        <w:t>К важным методам защиты почв от техногенного загрязнения относятся методы мониторинга за состоянием окружающей среды, которые позволяют объективно оценить состояние окружающей среды, его составляющих в пределах обследуемых территорий и в зависимости от этой оценки принять верное решение относительно охраны окружающей среды, рационального использования ее ресурсов.</w:t>
      </w:r>
    </w:p>
    <w:p w:rsidR="008006F4" w:rsidRPr="00EE541F" w:rsidRDefault="008006F4" w:rsidP="008006F4">
      <w:pPr>
        <w:ind w:left="-567" w:firstLine="567"/>
        <w:jc w:val="both"/>
        <w:rPr>
          <w:bCs/>
        </w:rPr>
      </w:pPr>
      <w:r w:rsidRPr="00EE541F">
        <w:rPr>
          <w:bCs/>
        </w:rPr>
        <w:t>Предусмотренные проектом мероприятия обеспечивают минимальное воздействие на территорию, геологическую среду.</w:t>
      </w:r>
    </w:p>
    <w:p w:rsidR="008006F4" w:rsidRDefault="008006F4">
      <w:pPr>
        <w:spacing w:after="200" w:line="276" w:lineRule="auto"/>
      </w:pPr>
    </w:p>
    <w:p w:rsidR="000D01E3" w:rsidRDefault="000D01E3">
      <w:pPr>
        <w:spacing w:after="200" w:line="276" w:lineRule="auto"/>
        <w:rPr>
          <w:rFonts w:eastAsiaTheme="majorEastAsia" w:cstheme="majorBidi"/>
          <w:b/>
          <w:bCs/>
          <w:szCs w:val="26"/>
        </w:rPr>
      </w:pPr>
      <w:r>
        <w:br w:type="page"/>
      </w:r>
    </w:p>
    <w:p w:rsidR="003C416E" w:rsidRPr="008D2428" w:rsidRDefault="00074273" w:rsidP="0053181F">
      <w:pPr>
        <w:pStyle w:val="2"/>
      </w:pPr>
      <w:bookmarkStart w:id="132" w:name="_Toc368927788"/>
      <w:r>
        <w:lastRenderedPageBreak/>
        <w:t>4.1</w:t>
      </w:r>
      <w:r w:rsidR="000D01E3">
        <w:t>1</w:t>
      </w:r>
      <w:r w:rsidR="003B06DE" w:rsidRPr="008D2428">
        <w:t xml:space="preserve">. </w:t>
      </w:r>
      <w:bookmarkStart w:id="133" w:name="_Toc311113411"/>
      <w:r w:rsidR="003B06DE" w:rsidRPr="008D2428">
        <w:t xml:space="preserve">Функциональное зонирование территории </w:t>
      </w:r>
      <w:r w:rsidR="002E33AD">
        <w:t>п.</w:t>
      </w:r>
      <w:r w:rsidR="00BF3791">
        <w:t xml:space="preserve"> </w:t>
      </w:r>
      <w:r w:rsidR="002E33AD">
        <w:t>Сосьва</w:t>
      </w:r>
      <w:r w:rsidR="003B06DE" w:rsidRPr="008D2428">
        <w:t>.</w:t>
      </w:r>
      <w:bookmarkEnd w:id="132"/>
      <w:bookmarkEnd w:id="133"/>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rPr>
        <w:t>Основные понятия, используемые в разделе:</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u w:val="single"/>
        </w:rPr>
        <w:t>Зонирование</w:t>
      </w:r>
      <w:r w:rsidRPr="00154082">
        <w:rPr>
          <w:rFonts w:ascii="Times New Roman" w:hAnsi="Times New Roman" w:cs="Times New Roman"/>
        </w:rPr>
        <w:t xml:space="preserve"> –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u w:val="single"/>
        </w:rPr>
        <w:t>Функциональное использование (назначение) территории</w:t>
      </w:r>
      <w:r w:rsidRPr="00154082">
        <w:rPr>
          <w:rFonts w:ascii="Times New Roman" w:hAnsi="Times New Roman" w:cs="Times New Roman"/>
        </w:rPr>
        <w:t xml:space="preserve"> –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u w:val="single"/>
        </w:rPr>
        <w:t>Режим использования территории</w:t>
      </w:r>
      <w:r w:rsidRPr="00154082">
        <w:rPr>
          <w:rFonts w:ascii="Times New Roman" w:hAnsi="Times New Roman" w:cs="Times New Roman"/>
        </w:rPr>
        <w:t xml:space="preserve"> – определенная планировочной градостроительной документацией совокупность ограничений и предпочтений, обуславливающих ее использование в соответствии с ее функциональным назначением.</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u w:val="single"/>
        </w:rPr>
        <w:t>Инженерная, транспортная и социальная инфраструктуры</w:t>
      </w:r>
      <w:r w:rsidRPr="00154082">
        <w:rPr>
          <w:rFonts w:ascii="Times New Roman" w:hAnsi="Times New Roman" w:cs="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поселений.</w:t>
      </w:r>
    </w:p>
    <w:p w:rsidR="0060634E" w:rsidRPr="00154082" w:rsidRDefault="0060634E" w:rsidP="0060634E">
      <w:pPr>
        <w:pStyle w:val="a3"/>
        <w:spacing w:line="240" w:lineRule="auto"/>
        <w:ind w:firstLine="0"/>
        <w:jc w:val="both"/>
        <w:rPr>
          <w:rFonts w:ascii="Times New Roman" w:hAnsi="Times New Roman" w:cs="Times New Roman"/>
        </w:rPr>
      </w:pPr>
    </w:p>
    <w:p w:rsidR="0060634E" w:rsidRPr="002E2505" w:rsidRDefault="0060634E" w:rsidP="0060634E">
      <w:pPr>
        <w:pStyle w:val="a3"/>
        <w:spacing w:line="240" w:lineRule="auto"/>
        <w:ind w:firstLine="284"/>
        <w:jc w:val="both"/>
        <w:rPr>
          <w:rFonts w:ascii="Times New Roman" w:hAnsi="Times New Roman" w:cs="Times New Roman"/>
          <w:b/>
        </w:rPr>
      </w:pPr>
      <w:r w:rsidRPr="002E2505">
        <w:rPr>
          <w:rFonts w:ascii="Times New Roman" w:hAnsi="Times New Roman" w:cs="Times New Roman"/>
          <w:b/>
        </w:rPr>
        <w:t>Типы функционального назначения, принятые в проекте.</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rPr>
        <w:t xml:space="preserve">Зонирование территории – один из основных результатов разработки планировочной градостроительной документации: распределение территории по ее назначению и связанным с ним ограничениям по освоению застройкой, транспортной и инженерно-технической инфраструктурами; по ее использованию для различных видов хозяйственной деятельности, проживания и отдыха населения, средоохраны. На территории </w:t>
      </w:r>
      <w:r w:rsidR="002E33AD">
        <w:rPr>
          <w:rFonts w:ascii="Times New Roman" w:hAnsi="Times New Roman" w:cs="Times New Roman"/>
        </w:rPr>
        <w:t>п.Сосьва</w:t>
      </w:r>
      <w:r w:rsidRPr="00154082">
        <w:rPr>
          <w:rFonts w:ascii="Times New Roman" w:hAnsi="Times New Roman" w:cs="Times New Roman"/>
        </w:rPr>
        <w:t xml:space="preserve"> устанавливаются следующие типы функционального назначения территорий:</w:t>
      </w:r>
    </w:p>
    <w:p w:rsidR="0060634E" w:rsidRPr="00671802" w:rsidRDefault="00D6515D" w:rsidP="00866E62">
      <w:pPr>
        <w:pStyle w:val="a3"/>
        <w:numPr>
          <w:ilvl w:val="0"/>
          <w:numId w:val="26"/>
        </w:numPr>
        <w:spacing w:line="240" w:lineRule="auto"/>
        <w:jc w:val="both"/>
        <w:rPr>
          <w:rFonts w:ascii="Times New Roman" w:hAnsi="Times New Roman" w:cs="Times New Roman"/>
        </w:rPr>
      </w:pPr>
      <w:r>
        <w:rPr>
          <w:rFonts w:ascii="Times New Roman" w:hAnsi="Times New Roman" w:cs="Times New Roman"/>
        </w:rPr>
        <w:t>Рекреационные зоны</w:t>
      </w:r>
      <w:r w:rsidR="0060634E" w:rsidRPr="00671802">
        <w:rPr>
          <w:rFonts w:ascii="Times New Roman" w:hAnsi="Times New Roman" w:cs="Times New Roman"/>
        </w:rPr>
        <w:t>, в том числе:</w:t>
      </w:r>
    </w:p>
    <w:p w:rsidR="0060634E" w:rsidRPr="00671802" w:rsidRDefault="0060634E" w:rsidP="0060634E">
      <w:pPr>
        <w:pStyle w:val="a3"/>
        <w:spacing w:line="240" w:lineRule="auto"/>
        <w:ind w:left="960" w:firstLine="0"/>
        <w:jc w:val="both"/>
        <w:rPr>
          <w:rFonts w:ascii="Times New Roman" w:hAnsi="Times New Roman" w:cs="Times New Roman"/>
        </w:rPr>
      </w:pPr>
      <w:r w:rsidRPr="00671802">
        <w:rPr>
          <w:rFonts w:ascii="Times New Roman" w:hAnsi="Times New Roman" w:cs="Times New Roman"/>
        </w:rPr>
        <w:t>- природоохранные:</w:t>
      </w:r>
    </w:p>
    <w:p w:rsidR="0060634E" w:rsidRPr="00671802"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луга;</w:t>
      </w:r>
    </w:p>
    <w:p w:rsidR="0060634E"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леса и лесопарки;</w:t>
      </w:r>
    </w:p>
    <w:p w:rsidR="0060634E" w:rsidRPr="00671802"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санитарно – защитное озеленение;</w:t>
      </w:r>
    </w:p>
    <w:p w:rsidR="0060634E" w:rsidRPr="00671802" w:rsidRDefault="0060634E" w:rsidP="0060634E">
      <w:pPr>
        <w:pStyle w:val="a3"/>
        <w:spacing w:line="240" w:lineRule="auto"/>
        <w:ind w:left="960" w:firstLine="0"/>
        <w:jc w:val="both"/>
        <w:rPr>
          <w:rFonts w:ascii="Times New Roman" w:hAnsi="Times New Roman" w:cs="Times New Roman"/>
        </w:rPr>
      </w:pPr>
      <w:r w:rsidRPr="00671802">
        <w:rPr>
          <w:rFonts w:ascii="Times New Roman" w:hAnsi="Times New Roman" w:cs="Times New Roman"/>
        </w:rPr>
        <w:t>- природно-рекреационные:</w:t>
      </w:r>
    </w:p>
    <w:p w:rsidR="0060634E" w:rsidRPr="00671802"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реки и водоемы;</w:t>
      </w:r>
    </w:p>
    <w:p w:rsidR="0060634E" w:rsidRPr="00671802"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озеленение общего пользования;</w:t>
      </w:r>
    </w:p>
    <w:p w:rsidR="0060634E" w:rsidRPr="00671802" w:rsidRDefault="0060634E" w:rsidP="00866E62">
      <w:pPr>
        <w:numPr>
          <w:ilvl w:val="0"/>
          <w:numId w:val="24"/>
        </w:numPr>
        <w:tabs>
          <w:tab w:val="clear" w:pos="1260"/>
          <w:tab w:val="num" w:pos="360"/>
        </w:tabs>
        <w:ind w:left="360" w:firstLine="0"/>
        <w:jc w:val="both"/>
      </w:pPr>
      <w:r w:rsidRPr="00671802">
        <w:t xml:space="preserve">Жилые </w:t>
      </w:r>
      <w:r w:rsidR="00D6515D">
        <w:t>зоны</w:t>
      </w:r>
      <w:r w:rsidRPr="00671802">
        <w:t>, в том числе:</w:t>
      </w:r>
    </w:p>
    <w:p w:rsidR="0060634E" w:rsidRPr="00671802" w:rsidRDefault="0060634E" w:rsidP="00866E62">
      <w:pPr>
        <w:numPr>
          <w:ilvl w:val="0"/>
          <w:numId w:val="23"/>
        </w:numPr>
        <w:tabs>
          <w:tab w:val="clear" w:pos="530"/>
          <w:tab w:val="num" w:pos="1080"/>
        </w:tabs>
        <w:ind w:left="960" w:firstLine="0"/>
        <w:jc w:val="both"/>
      </w:pPr>
      <w:r w:rsidRPr="00671802">
        <w:t>усадебной и коттеджной застройки</w:t>
      </w:r>
      <w:r>
        <w:t>;</w:t>
      </w:r>
    </w:p>
    <w:p w:rsidR="0060634E" w:rsidRPr="00671802" w:rsidRDefault="0060634E" w:rsidP="00866E62">
      <w:pPr>
        <w:pStyle w:val="a3"/>
        <w:numPr>
          <w:ilvl w:val="0"/>
          <w:numId w:val="24"/>
        </w:numPr>
        <w:tabs>
          <w:tab w:val="clear" w:pos="1260"/>
          <w:tab w:val="num" w:pos="360"/>
        </w:tabs>
        <w:spacing w:line="240" w:lineRule="auto"/>
        <w:ind w:left="360" w:firstLine="0"/>
        <w:jc w:val="both"/>
        <w:rPr>
          <w:rFonts w:ascii="Times New Roman" w:hAnsi="Times New Roman" w:cs="Times New Roman"/>
        </w:rPr>
      </w:pPr>
      <w:r w:rsidRPr="00671802">
        <w:rPr>
          <w:rFonts w:ascii="Times New Roman" w:hAnsi="Times New Roman" w:cs="Times New Roman"/>
        </w:rPr>
        <w:t xml:space="preserve">Общественно-деловые </w:t>
      </w:r>
      <w:r w:rsidR="00D6515D">
        <w:rPr>
          <w:rFonts w:ascii="Times New Roman" w:hAnsi="Times New Roman" w:cs="Times New Roman"/>
        </w:rPr>
        <w:t>зоны</w:t>
      </w:r>
      <w:r w:rsidRPr="00671802">
        <w:rPr>
          <w:rFonts w:ascii="Times New Roman" w:hAnsi="Times New Roman" w:cs="Times New Roman"/>
        </w:rPr>
        <w:t>, в том числе:</w:t>
      </w:r>
    </w:p>
    <w:p w:rsidR="0060634E" w:rsidRDefault="0060634E" w:rsidP="00866E62">
      <w:pPr>
        <w:pStyle w:val="a3"/>
        <w:numPr>
          <w:ilvl w:val="0"/>
          <w:numId w:val="23"/>
        </w:numPr>
        <w:tabs>
          <w:tab w:val="clear" w:pos="530"/>
          <w:tab w:val="num" w:pos="1080"/>
        </w:tabs>
        <w:spacing w:line="240" w:lineRule="auto"/>
        <w:ind w:left="1080" w:hanging="120"/>
        <w:jc w:val="both"/>
        <w:rPr>
          <w:rFonts w:ascii="Times New Roman" w:hAnsi="Times New Roman" w:cs="Times New Roman"/>
        </w:rPr>
      </w:pPr>
      <w:r w:rsidRPr="00671802">
        <w:rPr>
          <w:rFonts w:ascii="Times New Roman" w:hAnsi="Times New Roman" w:cs="Times New Roman"/>
        </w:rPr>
        <w:t>административно-деловые, объектов торговли и обслуживания, досуговых объектов</w:t>
      </w:r>
      <w:r>
        <w:rPr>
          <w:rFonts w:ascii="Times New Roman" w:hAnsi="Times New Roman" w:cs="Times New Roman"/>
        </w:rPr>
        <w:t>;</w:t>
      </w:r>
    </w:p>
    <w:p w:rsidR="0060634E" w:rsidRPr="00671802" w:rsidRDefault="0060634E" w:rsidP="00866E62">
      <w:pPr>
        <w:pStyle w:val="a3"/>
        <w:numPr>
          <w:ilvl w:val="0"/>
          <w:numId w:val="23"/>
        </w:numPr>
        <w:tabs>
          <w:tab w:val="clear" w:pos="530"/>
          <w:tab w:val="num" w:pos="1080"/>
        </w:tabs>
        <w:spacing w:line="240" w:lineRule="auto"/>
        <w:ind w:left="1080" w:hanging="120"/>
        <w:jc w:val="both"/>
        <w:rPr>
          <w:rFonts w:ascii="Times New Roman" w:hAnsi="Times New Roman" w:cs="Times New Roman"/>
        </w:rPr>
      </w:pPr>
      <w:r>
        <w:rPr>
          <w:rFonts w:ascii="Times New Roman" w:hAnsi="Times New Roman" w:cs="Times New Roman"/>
        </w:rPr>
        <w:t>объектов отдыха и туризма</w:t>
      </w:r>
      <w:r w:rsidRPr="00671802">
        <w:rPr>
          <w:rFonts w:ascii="Times New Roman" w:hAnsi="Times New Roman" w:cs="Times New Roman"/>
        </w:rPr>
        <w:t>;</w:t>
      </w:r>
    </w:p>
    <w:p w:rsidR="0060634E" w:rsidRPr="00671802" w:rsidRDefault="0060634E" w:rsidP="00866E62">
      <w:pPr>
        <w:pStyle w:val="a3"/>
        <w:numPr>
          <w:ilvl w:val="0"/>
          <w:numId w:val="25"/>
        </w:numPr>
        <w:tabs>
          <w:tab w:val="clear" w:pos="2880"/>
        </w:tabs>
        <w:spacing w:line="240" w:lineRule="auto"/>
        <w:ind w:left="360" w:firstLine="0"/>
        <w:jc w:val="both"/>
        <w:rPr>
          <w:rFonts w:ascii="Times New Roman" w:hAnsi="Times New Roman" w:cs="Times New Roman"/>
        </w:rPr>
      </w:pPr>
      <w:r w:rsidRPr="00671802">
        <w:rPr>
          <w:rFonts w:ascii="Times New Roman" w:hAnsi="Times New Roman" w:cs="Times New Roman"/>
        </w:rPr>
        <w:t>Производственные территории, в том числе:</w:t>
      </w:r>
    </w:p>
    <w:p w:rsidR="0060634E" w:rsidRDefault="0060634E" w:rsidP="00866E62">
      <w:pPr>
        <w:pStyle w:val="a3"/>
        <w:numPr>
          <w:ilvl w:val="0"/>
          <w:numId w:val="23"/>
        </w:numPr>
        <w:tabs>
          <w:tab w:val="clear" w:pos="530"/>
          <w:tab w:val="num" w:pos="1080"/>
        </w:tabs>
        <w:spacing w:line="240" w:lineRule="auto"/>
        <w:ind w:left="960" w:firstLine="0"/>
        <w:jc w:val="both"/>
        <w:rPr>
          <w:rFonts w:ascii="Times New Roman" w:hAnsi="Times New Roman" w:cs="Times New Roman"/>
        </w:rPr>
      </w:pPr>
      <w:r>
        <w:rPr>
          <w:rFonts w:ascii="Times New Roman" w:hAnsi="Times New Roman" w:cs="Times New Roman"/>
        </w:rPr>
        <w:t>промышленных зон;</w:t>
      </w:r>
    </w:p>
    <w:p w:rsidR="00D6515D" w:rsidRPr="00671802" w:rsidRDefault="00D6515D" w:rsidP="00D6515D">
      <w:pPr>
        <w:pStyle w:val="a3"/>
        <w:numPr>
          <w:ilvl w:val="0"/>
          <w:numId w:val="25"/>
        </w:numPr>
        <w:tabs>
          <w:tab w:val="clear" w:pos="2880"/>
        </w:tabs>
        <w:spacing w:line="240" w:lineRule="auto"/>
        <w:ind w:left="360" w:firstLine="0"/>
        <w:jc w:val="both"/>
        <w:rPr>
          <w:rFonts w:ascii="Times New Roman" w:hAnsi="Times New Roman" w:cs="Times New Roman"/>
        </w:rPr>
      </w:pPr>
      <w:r>
        <w:rPr>
          <w:rFonts w:ascii="Times New Roman" w:hAnsi="Times New Roman" w:cs="Times New Roman"/>
        </w:rPr>
        <w:t>Зон инженерно-транспортной инфраструектуры</w:t>
      </w:r>
      <w:r w:rsidRPr="00671802">
        <w:rPr>
          <w:rFonts w:ascii="Times New Roman" w:hAnsi="Times New Roman" w:cs="Times New Roman"/>
        </w:rPr>
        <w:t>, в том числе:</w:t>
      </w:r>
    </w:p>
    <w:p w:rsidR="00D6515D" w:rsidRPr="00671802" w:rsidRDefault="00D6515D" w:rsidP="00D6515D">
      <w:pPr>
        <w:pStyle w:val="a3"/>
        <w:numPr>
          <w:ilvl w:val="0"/>
          <w:numId w:val="23"/>
        </w:numPr>
        <w:tabs>
          <w:tab w:val="clear" w:pos="530"/>
          <w:tab w:val="num" w:pos="1080"/>
        </w:tabs>
        <w:spacing w:line="240" w:lineRule="auto"/>
        <w:ind w:left="960" w:firstLine="0"/>
        <w:jc w:val="both"/>
        <w:rPr>
          <w:rFonts w:ascii="Times New Roman" w:hAnsi="Times New Roman" w:cs="Times New Roman"/>
        </w:rPr>
      </w:pPr>
      <w:r>
        <w:rPr>
          <w:rFonts w:ascii="Times New Roman" w:hAnsi="Times New Roman" w:cs="Times New Roman"/>
        </w:rPr>
        <w:t>территорий основных транспортных и инженерных сооружений, коммуникаций;</w:t>
      </w:r>
    </w:p>
    <w:p w:rsidR="0060634E" w:rsidRPr="00671802" w:rsidRDefault="0060634E" w:rsidP="00866E62">
      <w:pPr>
        <w:pStyle w:val="a3"/>
        <w:numPr>
          <w:ilvl w:val="0"/>
          <w:numId w:val="25"/>
        </w:numPr>
        <w:tabs>
          <w:tab w:val="clear" w:pos="2880"/>
          <w:tab w:val="num" w:pos="360"/>
        </w:tabs>
        <w:spacing w:line="240" w:lineRule="auto"/>
        <w:ind w:left="360" w:firstLine="0"/>
        <w:jc w:val="both"/>
        <w:rPr>
          <w:rFonts w:ascii="Times New Roman" w:hAnsi="Times New Roman" w:cs="Times New Roman"/>
        </w:rPr>
      </w:pPr>
      <w:r w:rsidRPr="00671802">
        <w:rPr>
          <w:rFonts w:ascii="Times New Roman" w:hAnsi="Times New Roman" w:cs="Times New Roman"/>
        </w:rPr>
        <w:t xml:space="preserve">Сельскохозяйственного </w:t>
      </w:r>
      <w:r w:rsidR="00D6515D">
        <w:rPr>
          <w:rFonts w:ascii="Times New Roman" w:hAnsi="Times New Roman" w:cs="Times New Roman"/>
        </w:rPr>
        <w:t>назначения</w:t>
      </w:r>
      <w:r w:rsidRPr="00671802">
        <w:rPr>
          <w:rFonts w:ascii="Times New Roman" w:hAnsi="Times New Roman" w:cs="Times New Roman"/>
        </w:rPr>
        <w:t>, в том числе:</w:t>
      </w:r>
    </w:p>
    <w:p w:rsidR="0060634E" w:rsidRDefault="0060634E" w:rsidP="00866E62">
      <w:pPr>
        <w:pStyle w:val="a3"/>
        <w:numPr>
          <w:ilvl w:val="0"/>
          <w:numId w:val="23"/>
        </w:numPr>
        <w:tabs>
          <w:tab w:val="clear" w:pos="530"/>
          <w:tab w:val="num" w:pos="1080"/>
        </w:tabs>
        <w:spacing w:line="240" w:lineRule="auto"/>
        <w:ind w:left="960" w:firstLine="0"/>
        <w:jc w:val="both"/>
        <w:rPr>
          <w:rFonts w:ascii="Times New Roman" w:hAnsi="Times New Roman" w:cs="Times New Roman"/>
        </w:rPr>
      </w:pPr>
      <w:r>
        <w:rPr>
          <w:rFonts w:ascii="Times New Roman" w:hAnsi="Times New Roman" w:cs="Times New Roman"/>
        </w:rPr>
        <w:t>огородов, хозпостроек;</w:t>
      </w:r>
    </w:p>
    <w:p w:rsidR="0060634E" w:rsidRPr="00671802" w:rsidRDefault="0060634E" w:rsidP="00866E62">
      <w:pPr>
        <w:pStyle w:val="a3"/>
        <w:numPr>
          <w:ilvl w:val="0"/>
          <w:numId w:val="23"/>
        </w:numPr>
        <w:tabs>
          <w:tab w:val="clear" w:pos="530"/>
          <w:tab w:val="num" w:pos="1080"/>
        </w:tabs>
        <w:spacing w:line="240" w:lineRule="auto"/>
        <w:ind w:left="960" w:firstLine="0"/>
        <w:jc w:val="both"/>
        <w:rPr>
          <w:rFonts w:ascii="Times New Roman" w:hAnsi="Times New Roman" w:cs="Times New Roman"/>
        </w:rPr>
      </w:pPr>
      <w:r>
        <w:rPr>
          <w:rFonts w:ascii="Times New Roman" w:hAnsi="Times New Roman" w:cs="Times New Roman"/>
        </w:rPr>
        <w:t>сенокосов.</w:t>
      </w:r>
    </w:p>
    <w:p w:rsidR="0060634E" w:rsidRPr="00671802" w:rsidRDefault="0060634E" w:rsidP="0060634E">
      <w:pPr>
        <w:pStyle w:val="a3"/>
        <w:spacing w:line="240" w:lineRule="auto"/>
        <w:ind w:firstLine="284"/>
        <w:jc w:val="both"/>
        <w:rPr>
          <w:rFonts w:ascii="Times New Roman" w:hAnsi="Times New Roman" w:cs="Times New Roman"/>
        </w:rPr>
      </w:pPr>
      <w:r w:rsidRPr="00671802">
        <w:rPr>
          <w:rFonts w:ascii="Times New Roman" w:hAnsi="Times New Roman" w:cs="Times New Roman"/>
        </w:rPr>
        <w:t xml:space="preserve">Деление территории на зоны отражено на «Схеме функционального зонирования территории», а также занесено в электронную базу </w:t>
      </w:r>
      <w:r w:rsidR="00220A6B">
        <w:rPr>
          <w:rFonts w:ascii="Times New Roman" w:hAnsi="Times New Roman" w:cs="Times New Roman"/>
        </w:rPr>
        <w:t>ГИС ИнГEO</w:t>
      </w:r>
      <w:r w:rsidRPr="00671802">
        <w:rPr>
          <w:rFonts w:ascii="Times New Roman" w:hAnsi="Times New Roman" w:cs="Times New Roman"/>
        </w:rPr>
        <w:t xml:space="preserve">, исходя из проектных решений по преобразованию планировочной и архитектурно-пространственной структуры </w:t>
      </w:r>
      <w:r w:rsidR="00FC11B0">
        <w:rPr>
          <w:rFonts w:ascii="Times New Roman" w:hAnsi="Times New Roman" w:cs="Times New Roman"/>
        </w:rPr>
        <w:t>поселка</w:t>
      </w:r>
      <w:r w:rsidRPr="00671802">
        <w:rPr>
          <w:rFonts w:ascii="Times New Roman" w:hAnsi="Times New Roman" w:cs="Times New Roman"/>
        </w:rPr>
        <w:t>.</w:t>
      </w:r>
    </w:p>
    <w:p w:rsidR="0060634E" w:rsidRPr="00671802" w:rsidRDefault="0060634E" w:rsidP="0060634E">
      <w:pPr>
        <w:pStyle w:val="a3"/>
        <w:spacing w:line="240" w:lineRule="auto"/>
        <w:ind w:firstLine="284"/>
        <w:jc w:val="both"/>
        <w:rPr>
          <w:rFonts w:ascii="Times New Roman" w:hAnsi="Times New Roman" w:cs="Times New Roman"/>
        </w:rPr>
      </w:pPr>
      <w:r w:rsidRPr="00671802">
        <w:rPr>
          <w:rFonts w:ascii="Times New Roman" w:hAnsi="Times New Roman" w:cs="Times New Roman"/>
        </w:rPr>
        <w:t>При определении границ зон учтены:</w:t>
      </w:r>
    </w:p>
    <w:p w:rsidR="0060634E" w:rsidRPr="00671802" w:rsidRDefault="0060634E" w:rsidP="0060634E">
      <w:pPr>
        <w:pStyle w:val="a3"/>
        <w:tabs>
          <w:tab w:val="left" w:pos="851"/>
        </w:tabs>
        <w:spacing w:line="240" w:lineRule="auto"/>
        <w:ind w:left="851" w:hanging="284"/>
        <w:jc w:val="both"/>
        <w:rPr>
          <w:rFonts w:ascii="Times New Roman" w:hAnsi="Times New Roman" w:cs="Times New Roman"/>
        </w:rPr>
      </w:pPr>
      <w:r w:rsidRPr="00671802">
        <w:rPr>
          <w:rFonts w:ascii="Times New Roman" w:hAnsi="Times New Roman" w:cs="Times New Roman"/>
        </w:rPr>
        <w:t xml:space="preserve">- основные структурные элементы </w:t>
      </w:r>
      <w:r>
        <w:rPr>
          <w:rFonts w:ascii="Times New Roman" w:hAnsi="Times New Roman" w:cs="Times New Roman"/>
        </w:rPr>
        <w:t xml:space="preserve"> </w:t>
      </w:r>
      <w:r w:rsidR="00FC11B0">
        <w:rPr>
          <w:rFonts w:ascii="Times New Roman" w:hAnsi="Times New Roman" w:cs="Times New Roman"/>
        </w:rPr>
        <w:t>поселка</w:t>
      </w:r>
      <w:r w:rsidRPr="00671802">
        <w:rPr>
          <w:rFonts w:ascii="Times New Roman" w:hAnsi="Times New Roman" w:cs="Times New Roman"/>
        </w:rPr>
        <w:t xml:space="preserve"> (</w:t>
      </w:r>
      <w:r w:rsidR="002E33AD">
        <w:rPr>
          <w:rFonts w:ascii="Times New Roman" w:hAnsi="Times New Roman" w:cs="Times New Roman"/>
        </w:rPr>
        <w:t>улицы,</w:t>
      </w:r>
      <w:r>
        <w:rPr>
          <w:rFonts w:ascii="Times New Roman" w:hAnsi="Times New Roman" w:cs="Times New Roman"/>
        </w:rPr>
        <w:t xml:space="preserve"> </w:t>
      </w:r>
      <w:r w:rsidRPr="00671802">
        <w:rPr>
          <w:rFonts w:ascii="Times New Roman" w:hAnsi="Times New Roman" w:cs="Times New Roman"/>
        </w:rPr>
        <w:t>коридоры магистральных инженерных коммуникаций, естественные границы);</w:t>
      </w:r>
    </w:p>
    <w:p w:rsidR="0060634E" w:rsidRPr="00671802" w:rsidRDefault="0060634E" w:rsidP="0060634E">
      <w:pPr>
        <w:pStyle w:val="a3"/>
        <w:tabs>
          <w:tab w:val="left" w:pos="851"/>
        </w:tabs>
        <w:spacing w:line="240" w:lineRule="auto"/>
        <w:ind w:left="851" w:hanging="284"/>
        <w:jc w:val="both"/>
        <w:rPr>
          <w:rFonts w:ascii="Times New Roman" w:hAnsi="Times New Roman" w:cs="Times New Roman"/>
        </w:rPr>
      </w:pPr>
      <w:r w:rsidRPr="00671802">
        <w:rPr>
          <w:rFonts w:ascii="Times New Roman" w:hAnsi="Times New Roman" w:cs="Times New Roman"/>
        </w:rPr>
        <w:lastRenderedPageBreak/>
        <w:t>-</w:t>
      </w:r>
      <w:r>
        <w:rPr>
          <w:rFonts w:ascii="Times New Roman" w:hAnsi="Times New Roman" w:cs="Times New Roman"/>
        </w:rPr>
        <w:t xml:space="preserve">  </w:t>
      </w:r>
      <w:r w:rsidRPr="00671802">
        <w:rPr>
          <w:rFonts w:ascii="Times New Roman" w:hAnsi="Times New Roman" w:cs="Times New Roman"/>
        </w:rPr>
        <w:t>гран</w:t>
      </w:r>
      <w:r w:rsidR="002E33AD">
        <w:rPr>
          <w:rFonts w:ascii="Times New Roman" w:hAnsi="Times New Roman" w:cs="Times New Roman"/>
        </w:rPr>
        <w:t>ицы и характер землепользования.</w:t>
      </w:r>
    </w:p>
    <w:p w:rsidR="0060634E" w:rsidRPr="00671802" w:rsidRDefault="0060634E" w:rsidP="0060634E">
      <w:pPr>
        <w:pStyle w:val="a3"/>
        <w:tabs>
          <w:tab w:val="left" w:pos="851"/>
        </w:tabs>
        <w:spacing w:line="240" w:lineRule="auto"/>
        <w:ind w:left="851" w:hanging="284"/>
        <w:jc w:val="both"/>
        <w:rPr>
          <w:rFonts w:ascii="Times New Roman" w:hAnsi="Times New Roman" w:cs="Times New Roman"/>
        </w:rPr>
      </w:pPr>
    </w:p>
    <w:p w:rsidR="0060634E" w:rsidRPr="002E33AD" w:rsidRDefault="0060634E" w:rsidP="002E33AD">
      <w:pPr>
        <w:pStyle w:val="a3"/>
        <w:spacing w:line="240" w:lineRule="auto"/>
        <w:ind w:firstLine="284"/>
        <w:jc w:val="both"/>
        <w:rPr>
          <w:rFonts w:ascii="Times New Roman" w:hAnsi="Times New Roman" w:cs="Times New Roman"/>
          <w:b/>
        </w:rPr>
      </w:pPr>
      <w:r w:rsidRPr="002E33AD">
        <w:rPr>
          <w:rFonts w:ascii="Times New Roman" w:hAnsi="Times New Roman" w:cs="Times New Roman"/>
          <w:b/>
        </w:rPr>
        <w:t>Вывод.</w:t>
      </w:r>
      <w:r w:rsidR="002E33AD">
        <w:rPr>
          <w:rFonts w:ascii="Times New Roman" w:hAnsi="Times New Roman" w:cs="Times New Roman"/>
          <w:b/>
        </w:rPr>
        <w:t xml:space="preserve"> </w:t>
      </w:r>
      <w:r w:rsidRPr="00671802">
        <w:rPr>
          <w:rFonts w:ascii="Times New Roman" w:hAnsi="Times New Roman" w:cs="Times New Roman"/>
        </w:rPr>
        <w:t xml:space="preserve">Материалы раздела «Функциональное зонирование территории» Генерального плана </w:t>
      </w:r>
      <w:r w:rsidR="00FC11B0">
        <w:rPr>
          <w:rFonts w:ascii="Times New Roman" w:hAnsi="Times New Roman" w:cs="Times New Roman"/>
        </w:rPr>
        <w:t>п.Сосьва</w:t>
      </w:r>
      <w:r w:rsidRPr="00671802">
        <w:rPr>
          <w:rFonts w:ascii="Times New Roman" w:hAnsi="Times New Roman" w:cs="Times New Roman"/>
        </w:rPr>
        <w:t xml:space="preserve"> являются основой для последующей разработки «Правил землепользования и застройки территории </w:t>
      </w:r>
      <w:r w:rsidR="002E33AD">
        <w:rPr>
          <w:rFonts w:ascii="Times New Roman" w:hAnsi="Times New Roman" w:cs="Times New Roman"/>
        </w:rPr>
        <w:t>п.Сосьва</w:t>
      </w:r>
      <w:r w:rsidRPr="00671802">
        <w:rPr>
          <w:rFonts w:ascii="Times New Roman" w:hAnsi="Times New Roman" w:cs="Times New Roman"/>
        </w:rPr>
        <w:t>» – базового юридического инструмента регулирования отношений в сфере использования, строительного обустройства земельных участков и иных объектов недвижимости в условиях рынка.</w:t>
      </w:r>
    </w:p>
    <w:p w:rsidR="0060634E" w:rsidRPr="00671802" w:rsidRDefault="0060634E" w:rsidP="0060634E">
      <w:pPr>
        <w:pStyle w:val="a3"/>
        <w:spacing w:line="240" w:lineRule="auto"/>
        <w:ind w:firstLine="284"/>
        <w:jc w:val="both"/>
        <w:rPr>
          <w:rFonts w:ascii="Times New Roman" w:hAnsi="Times New Roman" w:cs="Times New Roman"/>
        </w:rPr>
      </w:pPr>
      <w:r w:rsidRPr="00671802">
        <w:rPr>
          <w:rFonts w:ascii="Times New Roman" w:hAnsi="Times New Roman" w:cs="Times New Roman"/>
        </w:rPr>
        <w:t xml:space="preserve">Материалы раздела «Функциональное зонирование территории» Генерального плана </w:t>
      </w:r>
      <w:r w:rsidR="002E33AD">
        <w:rPr>
          <w:rFonts w:ascii="Times New Roman" w:hAnsi="Times New Roman" w:cs="Times New Roman"/>
        </w:rPr>
        <w:t>п</w:t>
      </w:r>
      <w:r>
        <w:rPr>
          <w:rFonts w:ascii="Times New Roman" w:hAnsi="Times New Roman" w:cs="Times New Roman"/>
        </w:rPr>
        <w:t>.</w:t>
      </w:r>
      <w:r w:rsidR="00220A6B" w:rsidRPr="00220A6B">
        <w:rPr>
          <w:rFonts w:ascii="Times New Roman" w:hAnsi="Times New Roman" w:cs="Times New Roman"/>
        </w:rPr>
        <w:t xml:space="preserve"> </w:t>
      </w:r>
      <w:r w:rsidR="002E33AD">
        <w:rPr>
          <w:rFonts w:ascii="Times New Roman" w:hAnsi="Times New Roman" w:cs="Times New Roman"/>
        </w:rPr>
        <w:t>Сосьва</w:t>
      </w:r>
      <w:r w:rsidRPr="00671802">
        <w:rPr>
          <w:rFonts w:ascii="Times New Roman" w:hAnsi="Times New Roman" w:cs="Times New Roman"/>
        </w:rPr>
        <w:t xml:space="preserve"> позволяют, путем разработки нормативно-правовых документов, обеспечить:</w:t>
      </w:r>
    </w:p>
    <w:p w:rsidR="0060634E" w:rsidRDefault="0060634E" w:rsidP="00866E62">
      <w:pPr>
        <w:pStyle w:val="a3"/>
        <w:numPr>
          <w:ilvl w:val="0"/>
          <w:numId w:val="27"/>
        </w:numPr>
        <w:spacing w:line="240" w:lineRule="auto"/>
        <w:jc w:val="both"/>
        <w:rPr>
          <w:rFonts w:ascii="Times New Roman" w:hAnsi="Times New Roman" w:cs="Times New Roman"/>
        </w:rPr>
      </w:pPr>
      <w:r w:rsidRPr="00671802">
        <w:rPr>
          <w:rFonts w:ascii="Times New Roman" w:hAnsi="Times New Roman" w:cs="Times New Roman"/>
        </w:rPr>
        <w:t xml:space="preserve">условия формирования территории </w:t>
      </w:r>
      <w:r w:rsidR="00FC11B0">
        <w:rPr>
          <w:rFonts w:ascii="Times New Roman" w:hAnsi="Times New Roman" w:cs="Times New Roman"/>
        </w:rPr>
        <w:t>поселка</w:t>
      </w:r>
      <w:r w:rsidRPr="00671802">
        <w:rPr>
          <w:rFonts w:ascii="Times New Roman" w:hAnsi="Times New Roman" w:cs="Times New Roman"/>
        </w:rPr>
        <w:t xml:space="preserve"> в соответствии с перспективами его развития;</w:t>
      </w:r>
    </w:p>
    <w:p w:rsidR="0060634E" w:rsidRDefault="0060634E" w:rsidP="00866E62">
      <w:pPr>
        <w:pStyle w:val="a3"/>
        <w:numPr>
          <w:ilvl w:val="0"/>
          <w:numId w:val="27"/>
        </w:numPr>
        <w:spacing w:line="240" w:lineRule="auto"/>
        <w:jc w:val="both"/>
        <w:rPr>
          <w:rFonts w:ascii="Times New Roman" w:hAnsi="Times New Roman" w:cs="Times New Roman"/>
        </w:rPr>
      </w:pPr>
      <w:r w:rsidRPr="00671802">
        <w:rPr>
          <w:rFonts w:ascii="Times New Roman" w:hAnsi="Times New Roman" w:cs="Times New Roman"/>
        </w:rPr>
        <w:t>регулирование процесса землепользования, согласование интересов всех уровней</w:t>
      </w:r>
      <w:r>
        <w:rPr>
          <w:rFonts w:ascii="Times New Roman" w:hAnsi="Times New Roman" w:cs="Times New Roman"/>
        </w:rPr>
        <w:t>;</w:t>
      </w:r>
    </w:p>
    <w:p w:rsidR="0060634E" w:rsidRDefault="0060634E" w:rsidP="00866E62">
      <w:pPr>
        <w:pStyle w:val="a3"/>
        <w:numPr>
          <w:ilvl w:val="0"/>
          <w:numId w:val="27"/>
        </w:numPr>
        <w:spacing w:line="240" w:lineRule="auto"/>
        <w:jc w:val="both"/>
        <w:rPr>
          <w:rFonts w:ascii="Times New Roman" w:hAnsi="Times New Roman" w:cs="Times New Roman"/>
        </w:rPr>
      </w:pPr>
      <w:r w:rsidRPr="00671802">
        <w:rPr>
          <w:rFonts w:ascii="Times New Roman" w:hAnsi="Times New Roman" w:cs="Times New Roman"/>
        </w:rPr>
        <w:t>рациональное использование природных, экономических, рекреационных ресурсов и возможностей транспортной и инженерной инфраструктур</w:t>
      </w:r>
      <w:r>
        <w:rPr>
          <w:rFonts w:ascii="Times New Roman" w:hAnsi="Times New Roman" w:cs="Times New Roman"/>
        </w:rPr>
        <w:t>;</w:t>
      </w:r>
    </w:p>
    <w:p w:rsidR="0060634E" w:rsidRDefault="0060634E" w:rsidP="00866E62">
      <w:pPr>
        <w:pStyle w:val="a3"/>
        <w:numPr>
          <w:ilvl w:val="0"/>
          <w:numId w:val="27"/>
        </w:numPr>
        <w:spacing w:line="240" w:lineRule="auto"/>
        <w:jc w:val="both"/>
        <w:rPr>
          <w:rFonts w:ascii="Times New Roman" w:hAnsi="Times New Roman" w:cs="Times New Roman"/>
        </w:rPr>
      </w:pPr>
      <w:r w:rsidRPr="00671802">
        <w:rPr>
          <w:rFonts w:ascii="Times New Roman" w:hAnsi="Times New Roman" w:cs="Times New Roman"/>
        </w:rPr>
        <w:t>сохранение природной среды и поддержание здоровья населения</w:t>
      </w:r>
      <w:r>
        <w:rPr>
          <w:rFonts w:ascii="Times New Roman" w:hAnsi="Times New Roman" w:cs="Times New Roman"/>
        </w:rPr>
        <w:t>;</w:t>
      </w:r>
    </w:p>
    <w:p w:rsidR="0060634E" w:rsidRPr="00671802" w:rsidRDefault="0060634E" w:rsidP="0060634E">
      <w:pPr>
        <w:pStyle w:val="a3"/>
        <w:spacing w:line="240" w:lineRule="auto"/>
        <w:ind w:firstLine="284"/>
        <w:jc w:val="both"/>
        <w:rPr>
          <w:rFonts w:ascii="Times New Roman" w:hAnsi="Times New Roman" w:cs="Times New Roman"/>
        </w:rPr>
      </w:pPr>
      <w:r w:rsidRPr="00671802">
        <w:rPr>
          <w:rFonts w:ascii="Times New Roman" w:hAnsi="Times New Roman" w:cs="Times New Roman"/>
        </w:rPr>
        <w:t xml:space="preserve">В результате реализации архитектурно-планировочных решений структура использования территорий </w:t>
      </w:r>
      <w:r w:rsidR="00FC11B0">
        <w:rPr>
          <w:rFonts w:ascii="Times New Roman" w:hAnsi="Times New Roman" w:cs="Times New Roman"/>
        </w:rPr>
        <w:t>поселка</w:t>
      </w:r>
      <w:r w:rsidRPr="00671802">
        <w:rPr>
          <w:rFonts w:ascii="Times New Roman" w:hAnsi="Times New Roman" w:cs="Times New Roman"/>
        </w:rPr>
        <w:t xml:space="preserve"> претерпит следующие изменения:</w:t>
      </w:r>
    </w:p>
    <w:p w:rsidR="0060634E" w:rsidRPr="009C6F50" w:rsidRDefault="0060634E" w:rsidP="00866E62">
      <w:pPr>
        <w:pStyle w:val="a3"/>
        <w:numPr>
          <w:ilvl w:val="0"/>
          <w:numId w:val="23"/>
        </w:numPr>
        <w:tabs>
          <w:tab w:val="clear" w:pos="530"/>
          <w:tab w:val="num" w:pos="720"/>
        </w:tabs>
        <w:spacing w:line="240" w:lineRule="auto"/>
        <w:ind w:left="720" w:hanging="360"/>
        <w:jc w:val="both"/>
        <w:rPr>
          <w:rFonts w:ascii="Times New Roman" w:hAnsi="Times New Roman" w:cs="Times New Roman"/>
        </w:rPr>
      </w:pPr>
      <w:r>
        <w:rPr>
          <w:rFonts w:ascii="Times New Roman" w:hAnsi="Times New Roman" w:cs="Times New Roman"/>
        </w:rPr>
        <w:t>увеличение территорий жилых зон</w:t>
      </w:r>
      <w:r w:rsidR="002E33AD">
        <w:rPr>
          <w:rFonts w:ascii="Times New Roman" w:hAnsi="Times New Roman" w:cs="Times New Roman"/>
        </w:rPr>
        <w:t xml:space="preserve"> в 1.9 раза с 17.3 до 33.4 га</w:t>
      </w:r>
      <w:r w:rsidRPr="009C6F50">
        <w:rPr>
          <w:rFonts w:ascii="Times New Roman" w:hAnsi="Times New Roman" w:cs="Times New Roman"/>
        </w:rPr>
        <w:t>;</w:t>
      </w:r>
    </w:p>
    <w:p w:rsidR="0060634E" w:rsidRPr="009C6F50" w:rsidRDefault="0060634E" w:rsidP="00866E62">
      <w:pPr>
        <w:pStyle w:val="a3"/>
        <w:numPr>
          <w:ilvl w:val="0"/>
          <w:numId w:val="23"/>
        </w:numPr>
        <w:tabs>
          <w:tab w:val="clear" w:pos="530"/>
          <w:tab w:val="num" w:pos="720"/>
        </w:tabs>
        <w:spacing w:line="240" w:lineRule="auto"/>
        <w:ind w:left="720" w:hanging="360"/>
        <w:jc w:val="both"/>
        <w:rPr>
          <w:rFonts w:ascii="Times New Roman" w:hAnsi="Times New Roman" w:cs="Times New Roman"/>
        </w:rPr>
      </w:pPr>
      <w:r w:rsidRPr="009C6F50">
        <w:rPr>
          <w:rFonts w:ascii="Times New Roman" w:hAnsi="Times New Roman" w:cs="Times New Roman"/>
        </w:rPr>
        <w:t>увеличение территорий общественно-деловых зон</w:t>
      </w:r>
      <w:r w:rsidR="002E33AD">
        <w:rPr>
          <w:rFonts w:ascii="Times New Roman" w:hAnsi="Times New Roman" w:cs="Times New Roman"/>
        </w:rPr>
        <w:t xml:space="preserve"> в 6 раз с 0.17 до 1.05 га</w:t>
      </w:r>
      <w:r w:rsidRPr="009C6F50">
        <w:rPr>
          <w:rFonts w:ascii="Times New Roman" w:hAnsi="Times New Roman" w:cs="Times New Roman"/>
        </w:rPr>
        <w:t>;</w:t>
      </w:r>
    </w:p>
    <w:p w:rsidR="0060634E" w:rsidRPr="009C6F50" w:rsidRDefault="0060634E" w:rsidP="00866E62">
      <w:pPr>
        <w:pStyle w:val="a3"/>
        <w:numPr>
          <w:ilvl w:val="0"/>
          <w:numId w:val="23"/>
        </w:numPr>
        <w:tabs>
          <w:tab w:val="clear" w:pos="530"/>
          <w:tab w:val="num" w:pos="720"/>
        </w:tabs>
        <w:spacing w:line="240" w:lineRule="auto"/>
        <w:ind w:left="720" w:hanging="360"/>
        <w:jc w:val="both"/>
        <w:rPr>
          <w:rFonts w:ascii="Times New Roman" w:hAnsi="Times New Roman" w:cs="Times New Roman"/>
        </w:rPr>
      </w:pPr>
      <w:r w:rsidRPr="009C6F50">
        <w:rPr>
          <w:rFonts w:ascii="Times New Roman" w:hAnsi="Times New Roman" w:cs="Times New Roman"/>
        </w:rPr>
        <w:t xml:space="preserve">трансформация природной зоны </w:t>
      </w:r>
      <w:r w:rsidR="00FC11B0">
        <w:rPr>
          <w:rFonts w:ascii="Times New Roman" w:hAnsi="Times New Roman" w:cs="Times New Roman"/>
        </w:rPr>
        <w:t>поселка</w:t>
      </w:r>
      <w:r w:rsidRPr="009C6F50">
        <w:rPr>
          <w:rFonts w:ascii="Times New Roman" w:hAnsi="Times New Roman" w:cs="Times New Roman"/>
        </w:rPr>
        <w:t xml:space="preserve"> с увеличением доли благоустроенных участков озеленения общего пользования и сохранения общей площади зелёных насаждений на современном уровне.</w:t>
      </w:r>
    </w:p>
    <w:p w:rsidR="0060634E" w:rsidRPr="009C6F50" w:rsidRDefault="0060634E" w:rsidP="0060634E">
      <w:pPr>
        <w:pStyle w:val="a3"/>
        <w:spacing w:line="240" w:lineRule="auto"/>
        <w:ind w:firstLine="284"/>
        <w:jc w:val="both"/>
        <w:rPr>
          <w:rFonts w:ascii="Times New Roman" w:hAnsi="Times New Roman" w:cs="Times New Roman"/>
          <w:color w:val="FF0000"/>
        </w:rPr>
      </w:pPr>
      <w:r w:rsidRPr="009C6F50">
        <w:rPr>
          <w:rFonts w:ascii="Times New Roman" w:hAnsi="Times New Roman" w:cs="Times New Roman"/>
        </w:rPr>
        <w:t xml:space="preserve">Показатели использования территории </w:t>
      </w:r>
      <w:r w:rsidR="00FC11B0">
        <w:rPr>
          <w:rFonts w:ascii="Times New Roman" w:hAnsi="Times New Roman" w:cs="Times New Roman"/>
        </w:rPr>
        <w:t>поселка</w:t>
      </w:r>
      <w:r w:rsidRPr="009C6F50">
        <w:rPr>
          <w:rFonts w:ascii="Times New Roman" w:hAnsi="Times New Roman" w:cs="Times New Roman"/>
        </w:rPr>
        <w:t xml:space="preserve">  определены по данным электронной базы </w:t>
      </w:r>
      <w:r w:rsidR="00220A6B">
        <w:rPr>
          <w:rFonts w:ascii="Times New Roman" w:hAnsi="Times New Roman" w:cs="Times New Roman"/>
        </w:rPr>
        <w:t>ГИС ИнГEO</w:t>
      </w:r>
      <w:r w:rsidRPr="009C6F50">
        <w:rPr>
          <w:rFonts w:ascii="Times New Roman" w:hAnsi="Times New Roman" w:cs="Times New Roman"/>
        </w:rPr>
        <w:t xml:space="preserve"> для чертежей «План современного использования территории» и «Функциональное зонирование территории» и приведены в таблице </w:t>
      </w:r>
      <w:r w:rsidR="00074273">
        <w:rPr>
          <w:rFonts w:ascii="Times New Roman" w:hAnsi="Times New Roman" w:cs="Times New Roman"/>
        </w:rPr>
        <w:t>4.10</w:t>
      </w:r>
      <w:r w:rsidRPr="009C6F50">
        <w:rPr>
          <w:rFonts w:ascii="Times New Roman" w:hAnsi="Times New Roman" w:cs="Times New Roman"/>
        </w:rPr>
        <w:t>.1.</w:t>
      </w:r>
    </w:p>
    <w:p w:rsidR="0060634E" w:rsidRPr="00671802" w:rsidRDefault="0060634E" w:rsidP="0060634E">
      <w:pPr>
        <w:pStyle w:val="a3"/>
        <w:spacing w:line="240" w:lineRule="auto"/>
        <w:ind w:firstLine="0"/>
        <w:jc w:val="both"/>
        <w:rPr>
          <w:rFonts w:ascii="Times New Roman" w:hAnsi="Times New Roman" w:cs="Times New Roman"/>
        </w:rPr>
      </w:pPr>
    </w:p>
    <w:p w:rsidR="0060634E" w:rsidRDefault="0060634E" w:rsidP="0060634E">
      <w:pPr>
        <w:pStyle w:val="a3"/>
        <w:spacing w:line="240" w:lineRule="auto"/>
        <w:ind w:firstLine="0"/>
        <w:jc w:val="center"/>
        <w:rPr>
          <w:rFonts w:ascii="Times New Roman" w:hAnsi="Times New Roman" w:cs="Times New Roman"/>
        </w:rPr>
      </w:pPr>
      <w:r w:rsidRPr="00671802">
        <w:rPr>
          <w:rFonts w:ascii="Times New Roman" w:hAnsi="Times New Roman" w:cs="Times New Roman"/>
        </w:rPr>
        <w:t xml:space="preserve">Сводный баланс территории </w:t>
      </w:r>
      <w:r w:rsidR="002E33AD">
        <w:rPr>
          <w:rFonts w:ascii="Times New Roman" w:hAnsi="Times New Roman" w:cs="Times New Roman"/>
        </w:rPr>
        <w:t>п.Сосьва</w:t>
      </w:r>
      <w:r w:rsidRPr="00671802">
        <w:rPr>
          <w:rFonts w:ascii="Times New Roman" w:hAnsi="Times New Roman" w:cs="Times New Roman"/>
        </w:rPr>
        <w:t xml:space="preserve"> по фу</w:t>
      </w:r>
      <w:r>
        <w:rPr>
          <w:rFonts w:ascii="Times New Roman" w:hAnsi="Times New Roman" w:cs="Times New Roman"/>
        </w:rPr>
        <w:t xml:space="preserve">нкциональному использованию </w:t>
      </w:r>
    </w:p>
    <w:p w:rsidR="0060634E" w:rsidRDefault="0060634E" w:rsidP="0060634E">
      <w:pPr>
        <w:pStyle w:val="a3"/>
        <w:spacing w:line="240" w:lineRule="auto"/>
        <w:ind w:firstLine="0"/>
        <w:jc w:val="center"/>
        <w:rPr>
          <w:rFonts w:ascii="Times New Roman" w:hAnsi="Times New Roman" w:cs="Times New Roman"/>
        </w:rPr>
      </w:pPr>
      <w:r>
        <w:rPr>
          <w:rFonts w:ascii="Times New Roman" w:hAnsi="Times New Roman" w:cs="Times New Roman"/>
        </w:rPr>
        <w:t>(в г</w:t>
      </w:r>
      <w:r w:rsidRPr="00671802">
        <w:rPr>
          <w:rFonts w:ascii="Times New Roman" w:hAnsi="Times New Roman" w:cs="Times New Roman"/>
        </w:rPr>
        <w:t>раницах проектируемой черты).</w:t>
      </w:r>
    </w:p>
    <w:p w:rsidR="002E33AD" w:rsidRPr="00671802" w:rsidRDefault="002E33AD" w:rsidP="002E33AD">
      <w:pPr>
        <w:pStyle w:val="a3"/>
        <w:spacing w:line="240" w:lineRule="auto"/>
        <w:ind w:firstLine="0"/>
        <w:jc w:val="right"/>
        <w:rPr>
          <w:rFonts w:ascii="Times New Roman" w:hAnsi="Times New Roman" w:cs="Times New Roman"/>
        </w:rPr>
      </w:pPr>
      <w:r>
        <w:rPr>
          <w:rFonts w:ascii="Times New Roman" w:hAnsi="Times New Roman" w:cs="Times New Roman"/>
        </w:rPr>
        <w:t>т</w:t>
      </w:r>
      <w:r w:rsidRPr="00671802">
        <w:rPr>
          <w:rFonts w:ascii="Times New Roman" w:hAnsi="Times New Roman" w:cs="Times New Roman"/>
        </w:rPr>
        <w:t xml:space="preserve">аблица </w:t>
      </w:r>
      <w:r>
        <w:rPr>
          <w:rFonts w:ascii="Times New Roman" w:hAnsi="Times New Roman" w:cs="Times New Roman"/>
        </w:rPr>
        <w:t>4.1</w:t>
      </w:r>
      <w:r w:rsidR="000D01E3">
        <w:rPr>
          <w:rFonts w:ascii="Times New Roman" w:hAnsi="Times New Roman" w:cs="Times New Roman"/>
        </w:rPr>
        <w:t>1</w:t>
      </w:r>
      <w:r w:rsidRPr="00671802">
        <w:rPr>
          <w:rFonts w:ascii="Times New Roman" w:hAnsi="Times New Roman" w:cs="Times New Roman"/>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04"/>
        <w:gridCol w:w="1559"/>
        <w:gridCol w:w="1418"/>
        <w:gridCol w:w="1417"/>
        <w:gridCol w:w="1418"/>
      </w:tblGrid>
      <w:tr w:rsidR="0060634E" w:rsidRPr="002E33AD" w:rsidTr="002E33AD">
        <w:trPr>
          <w:cantSplit/>
          <w:trHeight w:val="1625"/>
        </w:trPr>
        <w:tc>
          <w:tcPr>
            <w:tcW w:w="540" w:type="dxa"/>
            <w:vAlign w:val="center"/>
          </w:tcPr>
          <w:p w:rsidR="0060634E" w:rsidRPr="00671802" w:rsidRDefault="0060634E" w:rsidP="00E50179">
            <w:pPr>
              <w:pStyle w:val="a3"/>
              <w:tabs>
                <w:tab w:val="left" w:pos="0"/>
              </w:tabs>
              <w:spacing w:line="240" w:lineRule="auto"/>
              <w:ind w:firstLine="0"/>
              <w:jc w:val="both"/>
              <w:rPr>
                <w:rFonts w:ascii="Times New Roman" w:hAnsi="Times New Roman" w:cs="Times New Roman"/>
              </w:rPr>
            </w:pPr>
            <w:r w:rsidRPr="00671802">
              <w:rPr>
                <w:rFonts w:ascii="Times New Roman" w:hAnsi="Times New Roman" w:cs="Times New Roman"/>
              </w:rPr>
              <w:t>№</w:t>
            </w:r>
          </w:p>
        </w:tc>
        <w:tc>
          <w:tcPr>
            <w:tcW w:w="3004" w:type="dxa"/>
            <w:vAlign w:val="center"/>
          </w:tcPr>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наименование</w:t>
            </w:r>
          </w:p>
          <w:p w:rsidR="0060634E" w:rsidRPr="00671802" w:rsidRDefault="0060634E" w:rsidP="00E50179">
            <w:pPr>
              <w:pStyle w:val="a3"/>
              <w:spacing w:line="240" w:lineRule="auto"/>
              <w:ind w:firstLine="0"/>
              <w:jc w:val="both"/>
              <w:rPr>
                <w:rFonts w:ascii="Times New Roman" w:hAnsi="Times New Roman" w:cs="Times New Roman"/>
              </w:rPr>
            </w:pPr>
          </w:p>
        </w:tc>
        <w:tc>
          <w:tcPr>
            <w:tcW w:w="1559" w:type="dxa"/>
            <w:vAlign w:val="center"/>
          </w:tcPr>
          <w:p w:rsidR="0060634E" w:rsidRPr="002E33AD" w:rsidRDefault="0060634E" w:rsidP="002E33AD">
            <w:pPr>
              <w:pStyle w:val="a3"/>
              <w:spacing w:line="240" w:lineRule="auto"/>
              <w:ind w:firstLine="0"/>
              <w:jc w:val="both"/>
              <w:rPr>
                <w:rFonts w:ascii="Times New Roman" w:hAnsi="Times New Roman" w:cs="Times New Roman"/>
                <w:sz w:val="20"/>
                <w:szCs w:val="20"/>
              </w:rPr>
            </w:pPr>
            <w:r w:rsidRPr="002E33AD">
              <w:rPr>
                <w:rFonts w:ascii="Times New Roman" w:hAnsi="Times New Roman" w:cs="Times New Roman"/>
                <w:sz w:val="20"/>
                <w:szCs w:val="20"/>
              </w:rPr>
              <w:t xml:space="preserve">Исходный год , (2011г.) площадь, </w:t>
            </w:r>
            <w:r w:rsidR="002E33AD" w:rsidRPr="002E33AD">
              <w:rPr>
                <w:rFonts w:ascii="Times New Roman" w:hAnsi="Times New Roman" w:cs="Times New Roman"/>
                <w:sz w:val="20"/>
                <w:szCs w:val="20"/>
              </w:rPr>
              <w:t>г</w:t>
            </w:r>
            <w:r w:rsidRPr="002E33AD">
              <w:rPr>
                <w:rFonts w:ascii="Times New Roman" w:hAnsi="Times New Roman" w:cs="Times New Roman"/>
                <w:sz w:val="20"/>
                <w:szCs w:val="20"/>
              </w:rPr>
              <w:t>а</w:t>
            </w:r>
          </w:p>
        </w:tc>
        <w:tc>
          <w:tcPr>
            <w:tcW w:w="1418" w:type="dxa"/>
            <w:vAlign w:val="center"/>
          </w:tcPr>
          <w:p w:rsidR="0060634E" w:rsidRPr="002E33AD" w:rsidRDefault="0060634E" w:rsidP="00E50179">
            <w:pPr>
              <w:pStyle w:val="a3"/>
              <w:spacing w:line="240" w:lineRule="auto"/>
              <w:ind w:firstLine="0"/>
              <w:jc w:val="both"/>
              <w:rPr>
                <w:rFonts w:ascii="Times New Roman" w:hAnsi="Times New Roman" w:cs="Times New Roman"/>
                <w:sz w:val="20"/>
                <w:szCs w:val="20"/>
              </w:rPr>
            </w:pPr>
            <w:r w:rsidRPr="002E33AD">
              <w:rPr>
                <w:rFonts w:ascii="Times New Roman" w:hAnsi="Times New Roman" w:cs="Times New Roman"/>
                <w:sz w:val="20"/>
                <w:szCs w:val="20"/>
              </w:rPr>
              <w:t>Исходный год, % к итогу</w:t>
            </w:r>
          </w:p>
        </w:tc>
        <w:tc>
          <w:tcPr>
            <w:tcW w:w="1417" w:type="dxa"/>
            <w:vAlign w:val="center"/>
          </w:tcPr>
          <w:p w:rsidR="0060634E" w:rsidRDefault="0060634E" w:rsidP="00E50179">
            <w:pPr>
              <w:pStyle w:val="a3"/>
              <w:spacing w:line="240" w:lineRule="auto"/>
              <w:ind w:firstLine="0"/>
              <w:jc w:val="both"/>
              <w:rPr>
                <w:rFonts w:ascii="Times New Roman" w:hAnsi="Times New Roman" w:cs="Times New Roman"/>
                <w:sz w:val="20"/>
                <w:szCs w:val="20"/>
              </w:rPr>
            </w:pPr>
            <w:r w:rsidRPr="002E33AD">
              <w:rPr>
                <w:rFonts w:ascii="Times New Roman" w:hAnsi="Times New Roman" w:cs="Times New Roman"/>
                <w:sz w:val="20"/>
                <w:szCs w:val="20"/>
              </w:rPr>
              <w:t>Расчетный срок (2031.г)</w:t>
            </w:r>
            <w:r w:rsidR="002E33AD">
              <w:rPr>
                <w:rFonts w:ascii="Times New Roman" w:hAnsi="Times New Roman" w:cs="Times New Roman"/>
                <w:sz w:val="20"/>
                <w:szCs w:val="20"/>
              </w:rPr>
              <w:t>,</w:t>
            </w:r>
          </w:p>
          <w:p w:rsidR="002E33AD" w:rsidRPr="002E33AD" w:rsidRDefault="002E33AD" w:rsidP="00E50179">
            <w:pPr>
              <w:pStyle w:val="a3"/>
              <w:spacing w:line="240" w:lineRule="auto"/>
              <w:ind w:firstLine="0"/>
              <w:jc w:val="both"/>
              <w:rPr>
                <w:rFonts w:ascii="Times New Roman" w:hAnsi="Times New Roman" w:cs="Times New Roman"/>
                <w:sz w:val="20"/>
                <w:szCs w:val="20"/>
              </w:rPr>
            </w:pPr>
            <w:r>
              <w:rPr>
                <w:rFonts w:ascii="Times New Roman" w:hAnsi="Times New Roman" w:cs="Times New Roman"/>
                <w:sz w:val="20"/>
                <w:szCs w:val="20"/>
              </w:rPr>
              <w:t>площадь, га</w:t>
            </w:r>
          </w:p>
        </w:tc>
        <w:tc>
          <w:tcPr>
            <w:tcW w:w="1418" w:type="dxa"/>
            <w:vAlign w:val="center"/>
          </w:tcPr>
          <w:p w:rsidR="0060634E" w:rsidRPr="002E33AD" w:rsidRDefault="0060634E" w:rsidP="00E50179">
            <w:pPr>
              <w:pStyle w:val="a3"/>
              <w:spacing w:line="240" w:lineRule="auto"/>
              <w:ind w:firstLine="0"/>
              <w:jc w:val="both"/>
              <w:rPr>
                <w:rFonts w:ascii="Times New Roman" w:hAnsi="Times New Roman" w:cs="Times New Roman"/>
                <w:sz w:val="20"/>
                <w:szCs w:val="20"/>
              </w:rPr>
            </w:pPr>
            <w:r w:rsidRPr="002E33AD">
              <w:rPr>
                <w:rFonts w:ascii="Times New Roman" w:hAnsi="Times New Roman" w:cs="Times New Roman"/>
                <w:sz w:val="20"/>
                <w:szCs w:val="20"/>
              </w:rPr>
              <w:t>Расчетный срок (</w:t>
            </w:r>
            <w:smartTag w:uri="urn:schemas-microsoft-com:office:smarttags" w:element="metricconverter">
              <w:smartTagPr>
                <w:attr w:name="ProductID" w:val="2031 г"/>
              </w:smartTagPr>
              <w:r w:rsidRPr="002E33AD">
                <w:rPr>
                  <w:rFonts w:ascii="Times New Roman" w:hAnsi="Times New Roman" w:cs="Times New Roman"/>
                  <w:sz w:val="20"/>
                  <w:szCs w:val="20"/>
                </w:rPr>
                <w:t>2031 г</w:t>
              </w:r>
            </w:smartTag>
            <w:r w:rsidRPr="002E33AD">
              <w:rPr>
                <w:rFonts w:ascii="Times New Roman" w:hAnsi="Times New Roman" w:cs="Times New Roman"/>
                <w:sz w:val="20"/>
                <w:szCs w:val="20"/>
              </w:rPr>
              <w:t>),</w:t>
            </w:r>
          </w:p>
          <w:p w:rsidR="0060634E" w:rsidRPr="002E33AD" w:rsidRDefault="0060634E" w:rsidP="00E50179">
            <w:pPr>
              <w:pStyle w:val="a3"/>
              <w:spacing w:line="240" w:lineRule="auto"/>
              <w:ind w:firstLine="0"/>
              <w:jc w:val="both"/>
              <w:rPr>
                <w:rFonts w:ascii="Times New Roman" w:hAnsi="Times New Roman" w:cs="Times New Roman"/>
                <w:sz w:val="20"/>
                <w:szCs w:val="20"/>
              </w:rPr>
            </w:pPr>
            <w:r w:rsidRPr="002E33AD">
              <w:rPr>
                <w:rFonts w:ascii="Times New Roman" w:hAnsi="Times New Roman" w:cs="Times New Roman"/>
                <w:sz w:val="20"/>
                <w:szCs w:val="20"/>
              </w:rPr>
              <w:t xml:space="preserve"> % к итогу</w:t>
            </w:r>
          </w:p>
        </w:tc>
      </w:tr>
      <w:tr w:rsidR="0060634E" w:rsidRPr="00671802" w:rsidTr="002E33AD">
        <w:trPr>
          <w:cantSplit/>
          <w:trHeight w:val="397"/>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r w:rsidRPr="00671802">
              <w:rPr>
                <w:rFonts w:ascii="Times New Roman" w:hAnsi="Times New Roman" w:cs="Times New Roman"/>
              </w:rPr>
              <w:t>1.</w:t>
            </w:r>
          </w:p>
        </w:tc>
        <w:tc>
          <w:tcPr>
            <w:tcW w:w="3004"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Жилая зона, всего:</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В т.ч. территории</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усадебной застройки</w:t>
            </w:r>
          </w:p>
          <w:p w:rsidR="0060634E" w:rsidRPr="00671802" w:rsidRDefault="0060634E" w:rsidP="00220A6B">
            <w:pPr>
              <w:pStyle w:val="a3"/>
              <w:spacing w:line="240" w:lineRule="auto"/>
              <w:ind w:firstLine="0"/>
              <w:jc w:val="both"/>
              <w:rPr>
                <w:rFonts w:ascii="Times New Roman" w:hAnsi="Times New Roman" w:cs="Times New Roman"/>
              </w:rPr>
            </w:pPr>
            <w:r w:rsidRPr="00671802">
              <w:rPr>
                <w:rFonts w:ascii="Times New Roman" w:hAnsi="Times New Roman" w:cs="Times New Roman"/>
              </w:rPr>
              <w:t>- участки д/с и школ</w:t>
            </w:r>
          </w:p>
        </w:tc>
        <w:tc>
          <w:tcPr>
            <w:tcW w:w="1559" w:type="dxa"/>
          </w:tcPr>
          <w:p w:rsidR="0060634E" w:rsidRPr="004941AA"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b/>
              </w:rPr>
              <w:t>17,3</w:t>
            </w:r>
          </w:p>
          <w:p w:rsidR="004941AA" w:rsidRDefault="004941AA" w:rsidP="00E50179">
            <w:pPr>
              <w:pStyle w:val="a3"/>
              <w:spacing w:line="240" w:lineRule="auto"/>
              <w:ind w:firstLine="0"/>
              <w:jc w:val="center"/>
              <w:rPr>
                <w:rFonts w:ascii="Times New Roman" w:hAnsi="Times New Roman" w:cs="Times New Roman"/>
              </w:rPr>
            </w:pPr>
          </w:p>
          <w:p w:rsidR="004941AA"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17,0</w:t>
            </w:r>
          </w:p>
          <w:p w:rsidR="004941AA" w:rsidRPr="00DE4E2D"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0,3</w:t>
            </w:r>
          </w:p>
        </w:tc>
        <w:tc>
          <w:tcPr>
            <w:tcW w:w="1418" w:type="dxa"/>
          </w:tcPr>
          <w:p w:rsidR="00451E8E" w:rsidRDefault="001E2743" w:rsidP="00E50179">
            <w:pPr>
              <w:pStyle w:val="a3"/>
              <w:spacing w:line="240" w:lineRule="auto"/>
              <w:ind w:firstLine="0"/>
              <w:jc w:val="center"/>
              <w:rPr>
                <w:rFonts w:ascii="Times New Roman" w:hAnsi="Times New Roman" w:cs="Times New Roman"/>
                <w:b/>
              </w:rPr>
            </w:pPr>
            <w:r w:rsidRPr="001E2743">
              <w:rPr>
                <w:rFonts w:ascii="Times New Roman" w:hAnsi="Times New Roman" w:cs="Times New Roman"/>
                <w:b/>
              </w:rPr>
              <w:t>23,7</w:t>
            </w:r>
          </w:p>
          <w:p w:rsidR="00451E8E" w:rsidRDefault="00451E8E" w:rsidP="00451E8E"/>
          <w:p w:rsidR="0060634E" w:rsidRDefault="00451E8E" w:rsidP="00451E8E">
            <w:pPr>
              <w:jc w:val="center"/>
            </w:pPr>
            <w:r>
              <w:t>23,2</w:t>
            </w:r>
          </w:p>
          <w:p w:rsidR="00451E8E" w:rsidRPr="00451E8E" w:rsidRDefault="00451E8E" w:rsidP="00451E8E">
            <w:pPr>
              <w:jc w:val="center"/>
            </w:pPr>
            <w:r>
              <w:t>0,5</w:t>
            </w:r>
          </w:p>
        </w:tc>
        <w:tc>
          <w:tcPr>
            <w:tcW w:w="1417" w:type="dxa"/>
          </w:tcPr>
          <w:p w:rsidR="0060634E" w:rsidRPr="004941AA"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b/>
              </w:rPr>
              <w:t>33,4</w:t>
            </w:r>
          </w:p>
          <w:p w:rsidR="004941AA" w:rsidRPr="004941AA" w:rsidRDefault="004941AA" w:rsidP="00E50179">
            <w:pPr>
              <w:pStyle w:val="a3"/>
              <w:spacing w:line="240" w:lineRule="auto"/>
              <w:ind w:firstLine="0"/>
              <w:jc w:val="center"/>
              <w:rPr>
                <w:rFonts w:ascii="Times New Roman" w:hAnsi="Times New Roman" w:cs="Times New Roman"/>
                <w:b/>
              </w:rPr>
            </w:pPr>
          </w:p>
          <w:p w:rsidR="004941AA"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33,4</w:t>
            </w:r>
          </w:p>
          <w:p w:rsidR="004941AA" w:rsidRPr="00DE4E2D"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418" w:type="dxa"/>
          </w:tcPr>
          <w:p w:rsidR="0060634E" w:rsidRPr="004941AA"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b/>
              </w:rPr>
              <w:t>45,7</w:t>
            </w:r>
          </w:p>
          <w:p w:rsidR="004941AA" w:rsidRDefault="004941AA" w:rsidP="00E50179">
            <w:pPr>
              <w:pStyle w:val="a3"/>
              <w:spacing w:line="240" w:lineRule="auto"/>
              <w:ind w:firstLine="0"/>
              <w:jc w:val="center"/>
              <w:rPr>
                <w:rFonts w:ascii="Times New Roman" w:hAnsi="Times New Roman" w:cs="Times New Roman"/>
              </w:rPr>
            </w:pPr>
          </w:p>
          <w:p w:rsidR="004941AA"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45,7</w:t>
            </w:r>
          </w:p>
          <w:p w:rsidR="004941AA" w:rsidRPr="00DE4E2D"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r>
      <w:tr w:rsidR="0060634E" w:rsidRPr="00671802" w:rsidTr="002E33AD">
        <w:trPr>
          <w:cantSplit/>
          <w:trHeight w:val="397"/>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r w:rsidRPr="00671802">
              <w:rPr>
                <w:rFonts w:ascii="Times New Roman" w:hAnsi="Times New Roman" w:cs="Times New Roman"/>
              </w:rPr>
              <w:t>2.</w:t>
            </w:r>
          </w:p>
        </w:tc>
        <w:tc>
          <w:tcPr>
            <w:tcW w:w="3004"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Общественно - деловая зона, всего:</w:t>
            </w:r>
          </w:p>
          <w:p w:rsidR="0060634E" w:rsidRPr="00671802" w:rsidRDefault="002E33AD" w:rsidP="00E50179">
            <w:pPr>
              <w:pStyle w:val="a3"/>
              <w:spacing w:line="240" w:lineRule="auto"/>
              <w:ind w:firstLine="0"/>
              <w:jc w:val="both"/>
              <w:rPr>
                <w:rFonts w:ascii="Times New Roman" w:hAnsi="Times New Roman" w:cs="Times New Roman"/>
              </w:rPr>
            </w:pPr>
            <w:r>
              <w:rPr>
                <w:rFonts w:ascii="Times New Roman" w:hAnsi="Times New Roman" w:cs="Times New Roman"/>
              </w:rPr>
              <w:t>в</w:t>
            </w:r>
            <w:r w:rsidR="0060634E" w:rsidRPr="00671802">
              <w:rPr>
                <w:rFonts w:ascii="Times New Roman" w:hAnsi="Times New Roman" w:cs="Times New Roman"/>
              </w:rPr>
              <w:t xml:space="preserve"> т.ч. территории</w:t>
            </w:r>
          </w:p>
          <w:p w:rsidR="0060634E" w:rsidRPr="00671802" w:rsidRDefault="004941AA" w:rsidP="00E50179">
            <w:pPr>
              <w:pStyle w:val="a3"/>
              <w:spacing w:line="240" w:lineRule="auto"/>
              <w:ind w:firstLine="0"/>
              <w:jc w:val="both"/>
              <w:rPr>
                <w:rFonts w:ascii="Times New Roman" w:hAnsi="Times New Roman" w:cs="Times New Roman"/>
              </w:rPr>
            </w:pPr>
            <w:r>
              <w:rPr>
                <w:rFonts w:ascii="Times New Roman" w:hAnsi="Times New Roman" w:cs="Times New Roman"/>
              </w:rPr>
              <w:t>-</w:t>
            </w:r>
            <w:r w:rsidR="0060634E" w:rsidRPr="00671802">
              <w:rPr>
                <w:rFonts w:ascii="Times New Roman" w:hAnsi="Times New Roman" w:cs="Times New Roman"/>
              </w:rPr>
              <w:t>административных, торговых, культовых, обслуживающих, досуговых учреждений</w:t>
            </w:r>
          </w:p>
          <w:p w:rsidR="00220A6B" w:rsidRDefault="00220A6B" w:rsidP="00E50179">
            <w:pPr>
              <w:pStyle w:val="a3"/>
              <w:spacing w:line="240" w:lineRule="auto"/>
              <w:ind w:firstLine="0"/>
              <w:jc w:val="both"/>
              <w:rPr>
                <w:rFonts w:ascii="Times New Roman" w:hAnsi="Times New Roman" w:cs="Times New Roman"/>
              </w:rPr>
            </w:pPr>
            <w:r>
              <w:rPr>
                <w:rFonts w:ascii="Times New Roman" w:hAnsi="Times New Roman" w:cs="Times New Roman"/>
              </w:rPr>
              <w:t>- учреждений отдыха и туризма</w:t>
            </w:r>
          </w:p>
          <w:p w:rsidR="00220A6B" w:rsidRPr="00671802" w:rsidRDefault="00220A6B" w:rsidP="00E50179">
            <w:pPr>
              <w:pStyle w:val="a3"/>
              <w:spacing w:line="240" w:lineRule="auto"/>
              <w:ind w:firstLine="0"/>
              <w:jc w:val="both"/>
              <w:rPr>
                <w:rFonts w:ascii="Times New Roman" w:hAnsi="Times New Roman" w:cs="Times New Roman"/>
              </w:rPr>
            </w:pPr>
          </w:p>
        </w:tc>
        <w:tc>
          <w:tcPr>
            <w:tcW w:w="1559" w:type="dxa"/>
          </w:tcPr>
          <w:p w:rsidR="0060634E" w:rsidRPr="004941AA"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b/>
              </w:rPr>
              <w:t>0,17</w:t>
            </w:r>
          </w:p>
          <w:p w:rsidR="004941AA" w:rsidRDefault="004941AA" w:rsidP="00E50179">
            <w:pPr>
              <w:pStyle w:val="a3"/>
              <w:spacing w:line="240" w:lineRule="auto"/>
              <w:ind w:firstLine="0"/>
              <w:jc w:val="center"/>
              <w:rPr>
                <w:rFonts w:ascii="Times New Roman" w:hAnsi="Times New Roman" w:cs="Times New Roman"/>
              </w:rPr>
            </w:pPr>
          </w:p>
          <w:p w:rsidR="004941AA" w:rsidRDefault="004941AA" w:rsidP="00E50179">
            <w:pPr>
              <w:pStyle w:val="a3"/>
              <w:spacing w:line="240" w:lineRule="auto"/>
              <w:ind w:firstLine="0"/>
              <w:jc w:val="center"/>
              <w:rPr>
                <w:rFonts w:ascii="Times New Roman" w:hAnsi="Times New Roman" w:cs="Times New Roman"/>
              </w:rPr>
            </w:pPr>
          </w:p>
          <w:p w:rsidR="004941AA"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0,17</w:t>
            </w:r>
          </w:p>
          <w:p w:rsidR="004941AA" w:rsidRDefault="004941AA" w:rsidP="00E50179">
            <w:pPr>
              <w:pStyle w:val="a3"/>
              <w:spacing w:line="240" w:lineRule="auto"/>
              <w:ind w:firstLine="0"/>
              <w:jc w:val="center"/>
              <w:rPr>
                <w:rFonts w:ascii="Times New Roman" w:hAnsi="Times New Roman" w:cs="Times New Roman"/>
              </w:rPr>
            </w:pPr>
          </w:p>
          <w:p w:rsidR="004941AA" w:rsidRDefault="004941AA" w:rsidP="00E50179">
            <w:pPr>
              <w:pStyle w:val="a3"/>
              <w:spacing w:line="240" w:lineRule="auto"/>
              <w:ind w:firstLine="0"/>
              <w:jc w:val="center"/>
              <w:rPr>
                <w:rFonts w:ascii="Times New Roman" w:hAnsi="Times New Roman" w:cs="Times New Roman"/>
              </w:rPr>
            </w:pPr>
          </w:p>
          <w:p w:rsidR="004941AA" w:rsidRDefault="004941AA" w:rsidP="00E50179">
            <w:pPr>
              <w:pStyle w:val="a3"/>
              <w:spacing w:line="240" w:lineRule="auto"/>
              <w:ind w:firstLine="0"/>
              <w:jc w:val="center"/>
              <w:rPr>
                <w:rFonts w:ascii="Times New Roman" w:hAnsi="Times New Roman" w:cs="Times New Roman"/>
              </w:rPr>
            </w:pPr>
          </w:p>
          <w:p w:rsidR="004941AA" w:rsidRPr="00DE4E2D"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418" w:type="dxa"/>
          </w:tcPr>
          <w:p w:rsidR="0060634E" w:rsidRDefault="00451E8E" w:rsidP="00E50179">
            <w:pPr>
              <w:pStyle w:val="a3"/>
              <w:spacing w:line="240" w:lineRule="auto"/>
              <w:ind w:firstLine="0"/>
              <w:jc w:val="center"/>
              <w:rPr>
                <w:rFonts w:ascii="Times New Roman" w:hAnsi="Times New Roman" w:cs="Times New Roman"/>
                <w:b/>
              </w:rPr>
            </w:pPr>
            <w:r w:rsidRPr="00451E8E">
              <w:rPr>
                <w:rFonts w:ascii="Times New Roman" w:hAnsi="Times New Roman" w:cs="Times New Roman"/>
                <w:b/>
              </w:rPr>
              <w:t>0,23</w:t>
            </w:r>
          </w:p>
          <w:p w:rsidR="00451E8E" w:rsidRDefault="00451E8E" w:rsidP="00E50179">
            <w:pPr>
              <w:pStyle w:val="a3"/>
              <w:spacing w:line="240" w:lineRule="auto"/>
              <w:ind w:firstLine="0"/>
              <w:jc w:val="center"/>
              <w:rPr>
                <w:rFonts w:ascii="Times New Roman" w:hAnsi="Times New Roman" w:cs="Times New Roman"/>
                <w:b/>
              </w:rPr>
            </w:pPr>
          </w:p>
          <w:p w:rsidR="00451E8E" w:rsidRDefault="00451E8E" w:rsidP="00E50179">
            <w:pPr>
              <w:pStyle w:val="a3"/>
              <w:spacing w:line="240" w:lineRule="auto"/>
              <w:ind w:firstLine="0"/>
              <w:jc w:val="center"/>
              <w:rPr>
                <w:rFonts w:ascii="Times New Roman" w:hAnsi="Times New Roman" w:cs="Times New Roman"/>
                <w:b/>
              </w:rPr>
            </w:pPr>
          </w:p>
          <w:p w:rsidR="00451E8E" w:rsidRPr="00451E8E" w:rsidRDefault="00451E8E" w:rsidP="00E50179">
            <w:pPr>
              <w:pStyle w:val="a3"/>
              <w:spacing w:line="240" w:lineRule="auto"/>
              <w:ind w:firstLine="0"/>
              <w:jc w:val="center"/>
              <w:rPr>
                <w:rFonts w:ascii="Times New Roman" w:hAnsi="Times New Roman" w:cs="Times New Roman"/>
              </w:rPr>
            </w:pPr>
            <w:r w:rsidRPr="00451E8E">
              <w:rPr>
                <w:rFonts w:ascii="Times New Roman" w:hAnsi="Times New Roman" w:cs="Times New Roman"/>
              </w:rPr>
              <w:t>0,23</w:t>
            </w:r>
          </w:p>
          <w:p w:rsidR="00451E8E" w:rsidRDefault="00451E8E" w:rsidP="00E50179">
            <w:pPr>
              <w:pStyle w:val="a3"/>
              <w:spacing w:line="240" w:lineRule="auto"/>
              <w:ind w:firstLine="0"/>
              <w:jc w:val="center"/>
              <w:rPr>
                <w:rFonts w:ascii="Times New Roman" w:hAnsi="Times New Roman" w:cs="Times New Roman"/>
                <w:b/>
              </w:rPr>
            </w:pPr>
          </w:p>
          <w:p w:rsidR="00451E8E" w:rsidRDefault="00451E8E" w:rsidP="00E50179">
            <w:pPr>
              <w:pStyle w:val="a3"/>
              <w:spacing w:line="240" w:lineRule="auto"/>
              <w:ind w:firstLine="0"/>
              <w:jc w:val="center"/>
              <w:rPr>
                <w:rFonts w:ascii="Times New Roman" w:hAnsi="Times New Roman" w:cs="Times New Roman"/>
                <w:b/>
              </w:rPr>
            </w:pPr>
          </w:p>
          <w:p w:rsidR="00451E8E" w:rsidRDefault="00451E8E" w:rsidP="00E50179">
            <w:pPr>
              <w:pStyle w:val="a3"/>
              <w:spacing w:line="240" w:lineRule="auto"/>
              <w:ind w:firstLine="0"/>
              <w:jc w:val="center"/>
              <w:rPr>
                <w:rFonts w:ascii="Times New Roman" w:hAnsi="Times New Roman" w:cs="Times New Roman"/>
                <w:b/>
              </w:rPr>
            </w:pPr>
          </w:p>
          <w:p w:rsidR="00451E8E" w:rsidRDefault="00451E8E" w:rsidP="00451E8E">
            <w:pPr>
              <w:pStyle w:val="a3"/>
              <w:spacing w:line="240" w:lineRule="auto"/>
              <w:ind w:firstLine="0"/>
              <w:jc w:val="center"/>
              <w:rPr>
                <w:rFonts w:ascii="Times New Roman" w:hAnsi="Times New Roman" w:cs="Times New Roman"/>
                <w:b/>
              </w:rPr>
            </w:pPr>
            <w:r>
              <w:rPr>
                <w:rFonts w:ascii="Times New Roman" w:hAnsi="Times New Roman" w:cs="Times New Roman"/>
                <w:b/>
              </w:rPr>
              <w:t>-</w:t>
            </w:r>
          </w:p>
          <w:p w:rsidR="00451E8E" w:rsidRPr="00451E8E" w:rsidRDefault="00451E8E" w:rsidP="00E50179">
            <w:pPr>
              <w:pStyle w:val="a3"/>
              <w:spacing w:line="240" w:lineRule="auto"/>
              <w:ind w:firstLine="0"/>
              <w:jc w:val="center"/>
              <w:rPr>
                <w:rFonts w:ascii="Times New Roman" w:hAnsi="Times New Roman" w:cs="Times New Roman"/>
                <w:b/>
              </w:rPr>
            </w:pPr>
          </w:p>
        </w:tc>
        <w:tc>
          <w:tcPr>
            <w:tcW w:w="1417" w:type="dxa"/>
          </w:tcPr>
          <w:p w:rsidR="0060634E"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b/>
              </w:rPr>
              <w:t>1,05</w:t>
            </w:r>
          </w:p>
          <w:p w:rsidR="004941AA" w:rsidRDefault="004941AA" w:rsidP="00E50179">
            <w:pPr>
              <w:pStyle w:val="a3"/>
              <w:spacing w:line="240" w:lineRule="auto"/>
              <w:ind w:firstLine="0"/>
              <w:jc w:val="center"/>
              <w:rPr>
                <w:rFonts w:ascii="Times New Roman" w:hAnsi="Times New Roman" w:cs="Times New Roman"/>
                <w:b/>
              </w:rPr>
            </w:pPr>
          </w:p>
          <w:p w:rsidR="004941AA" w:rsidRDefault="004941AA" w:rsidP="00E50179">
            <w:pPr>
              <w:pStyle w:val="a3"/>
              <w:spacing w:line="240" w:lineRule="auto"/>
              <w:ind w:firstLine="0"/>
              <w:jc w:val="center"/>
              <w:rPr>
                <w:rFonts w:ascii="Times New Roman" w:hAnsi="Times New Roman" w:cs="Times New Roman"/>
                <w:b/>
              </w:rPr>
            </w:pPr>
          </w:p>
          <w:p w:rsidR="004941AA" w:rsidRPr="004941AA" w:rsidRDefault="004941AA" w:rsidP="00E50179">
            <w:pPr>
              <w:pStyle w:val="a3"/>
              <w:spacing w:line="240" w:lineRule="auto"/>
              <w:ind w:firstLine="0"/>
              <w:jc w:val="center"/>
              <w:rPr>
                <w:rFonts w:ascii="Times New Roman" w:hAnsi="Times New Roman" w:cs="Times New Roman"/>
              </w:rPr>
            </w:pPr>
            <w:r w:rsidRPr="004941AA">
              <w:rPr>
                <w:rFonts w:ascii="Times New Roman" w:hAnsi="Times New Roman" w:cs="Times New Roman"/>
              </w:rPr>
              <w:t>0,4</w:t>
            </w:r>
          </w:p>
          <w:p w:rsidR="004941AA" w:rsidRPr="004941AA" w:rsidRDefault="004941AA" w:rsidP="00E50179">
            <w:pPr>
              <w:pStyle w:val="a3"/>
              <w:spacing w:line="240" w:lineRule="auto"/>
              <w:ind w:firstLine="0"/>
              <w:jc w:val="center"/>
              <w:rPr>
                <w:rFonts w:ascii="Times New Roman" w:hAnsi="Times New Roman" w:cs="Times New Roman"/>
              </w:rPr>
            </w:pPr>
          </w:p>
          <w:p w:rsidR="004941AA" w:rsidRPr="004941AA" w:rsidRDefault="004941AA" w:rsidP="00E50179">
            <w:pPr>
              <w:pStyle w:val="a3"/>
              <w:spacing w:line="240" w:lineRule="auto"/>
              <w:ind w:firstLine="0"/>
              <w:jc w:val="center"/>
              <w:rPr>
                <w:rFonts w:ascii="Times New Roman" w:hAnsi="Times New Roman" w:cs="Times New Roman"/>
              </w:rPr>
            </w:pPr>
          </w:p>
          <w:p w:rsidR="004941AA" w:rsidRPr="004941AA" w:rsidRDefault="004941AA" w:rsidP="00E50179">
            <w:pPr>
              <w:pStyle w:val="a3"/>
              <w:spacing w:line="240" w:lineRule="auto"/>
              <w:ind w:firstLine="0"/>
              <w:jc w:val="center"/>
              <w:rPr>
                <w:rFonts w:ascii="Times New Roman" w:hAnsi="Times New Roman" w:cs="Times New Roman"/>
              </w:rPr>
            </w:pPr>
          </w:p>
          <w:p w:rsidR="004941AA" w:rsidRPr="004941AA"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rPr>
              <w:t>0,65</w:t>
            </w:r>
          </w:p>
        </w:tc>
        <w:tc>
          <w:tcPr>
            <w:tcW w:w="1418" w:type="dxa"/>
          </w:tcPr>
          <w:p w:rsidR="004941AA"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b/>
              </w:rPr>
              <w:t>1,4</w:t>
            </w:r>
          </w:p>
          <w:p w:rsidR="004941AA" w:rsidRPr="004941AA" w:rsidRDefault="004941AA" w:rsidP="004941AA"/>
          <w:p w:rsidR="004941AA" w:rsidRDefault="004941AA" w:rsidP="004941AA"/>
          <w:p w:rsidR="0060634E" w:rsidRDefault="004941AA" w:rsidP="004941AA">
            <w:pPr>
              <w:jc w:val="center"/>
            </w:pPr>
            <w:r>
              <w:t>0,5</w:t>
            </w:r>
          </w:p>
          <w:p w:rsidR="004941AA" w:rsidRDefault="004941AA" w:rsidP="004941AA">
            <w:pPr>
              <w:jc w:val="center"/>
            </w:pPr>
          </w:p>
          <w:p w:rsidR="004941AA" w:rsidRDefault="004941AA" w:rsidP="004941AA">
            <w:pPr>
              <w:jc w:val="center"/>
            </w:pPr>
          </w:p>
          <w:p w:rsidR="004941AA" w:rsidRDefault="004941AA" w:rsidP="004941AA">
            <w:pPr>
              <w:jc w:val="center"/>
            </w:pPr>
          </w:p>
          <w:p w:rsidR="004941AA" w:rsidRPr="004941AA" w:rsidRDefault="004941AA" w:rsidP="004941AA">
            <w:pPr>
              <w:jc w:val="center"/>
            </w:pPr>
            <w:r>
              <w:t>0,9</w:t>
            </w:r>
          </w:p>
        </w:tc>
      </w:tr>
      <w:tr w:rsidR="0060634E" w:rsidRPr="00671802" w:rsidTr="002E33AD">
        <w:trPr>
          <w:cantSplit/>
          <w:trHeight w:val="397"/>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r w:rsidRPr="00671802">
              <w:rPr>
                <w:rFonts w:ascii="Times New Roman" w:hAnsi="Times New Roman" w:cs="Times New Roman"/>
              </w:rPr>
              <w:t>3.</w:t>
            </w:r>
          </w:p>
        </w:tc>
        <w:tc>
          <w:tcPr>
            <w:tcW w:w="3004"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Производственная зона, всего:</w:t>
            </w:r>
          </w:p>
          <w:p w:rsidR="0060634E" w:rsidRPr="00671802" w:rsidRDefault="002E33AD" w:rsidP="00E50179">
            <w:pPr>
              <w:pStyle w:val="a3"/>
              <w:spacing w:line="240" w:lineRule="auto"/>
              <w:ind w:firstLine="0"/>
              <w:jc w:val="both"/>
              <w:rPr>
                <w:rFonts w:ascii="Times New Roman" w:hAnsi="Times New Roman" w:cs="Times New Roman"/>
              </w:rPr>
            </w:pPr>
            <w:r>
              <w:rPr>
                <w:rFonts w:ascii="Times New Roman" w:hAnsi="Times New Roman" w:cs="Times New Roman"/>
              </w:rPr>
              <w:t>в</w:t>
            </w:r>
            <w:r w:rsidR="0060634E" w:rsidRPr="00671802">
              <w:rPr>
                <w:rFonts w:ascii="Times New Roman" w:hAnsi="Times New Roman" w:cs="Times New Roman"/>
              </w:rPr>
              <w:t xml:space="preserve"> т.ч. территории</w:t>
            </w:r>
          </w:p>
          <w:p w:rsidR="0060634E" w:rsidRPr="00671802" w:rsidRDefault="0060634E" w:rsidP="00E50179">
            <w:pPr>
              <w:pStyle w:val="a3"/>
              <w:spacing w:line="240" w:lineRule="auto"/>
              <w:ind w:firstLine="0"/>
              <w:jc w:val="both"/>
              <w:rPr>
                <w:rFonts w:ascii="Times New Roman" w:hAnsi="Times New Roman" w:cs="Times New Roman"/>
              </w:rPr>
            </w:pPr>
            <w:r>
              <w:rPr>
                <w:rFonts w:ascii="Times New Roman" w:hAnsi="Times New Roman" w:cs="Times New Roman"/>
              </w:rPr>
              <w:t>- промышленных объектов</w:t>
            </w:r>
          </w:p>
        </w:tc>
        <w:tc>
          <w:tcPr>
            <w:tcW w:w="1559" w:type="dxa"/>
          </w:tcPr>
          <w:p w:rsidR="0060634E" w:rsidRPr="004941AA"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b/>
              </w:rPr>
              <w:t>0,6</w:t>
            </w:r>
          </w:p>
          <w:p w:rsidR="004941AA" w:rsidRDefault="004941AA" w:rsidP="00E50179">
            <w:pPr>
              <w:pStyle w:val="a3"/>
              <w:spacing w:line="240" w:lineRule="auto"/>
              <w:ind w:firstLine="0"/>
              <w:jc w:val="center"/>
              <w:rPr>
                <w:rFonts w:ascii="Times New Roman" w:hAnsi="Times New Roman" w:cs="Times New Roman"/>
              </w:rPr>
            </w:pPr>
          </w:p>
          <w:p w:rsidR="004941AA" w:rsidRPr="00DE4E2D"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0,6</w:t>
            </w:r>
          </w:p>
        </w:tc>
        <w:tc>
          <w:tcPr>
            <w:tcW w:w="1418" w:type="dxa"/>
          </w:tcPr>
          <w:p w:rsidR="0060634E" w:rsidRPr="00451E8E" w:rsidRDefault="00451E8E" w:rsidP="00E50179">
            <w:pPr>
              <w:pStyle w:val="a3"/>
              <w:spacing w:line="240" w:lineRule="auto"/>
              <w:ind w:firstLine="0"/>
              <w:jc w:val="center"/>
              <w:rPr>
                <w:rFonts w:ascii="Times New Roman" w:hAnsi="Times New Roman" w:cs="Times New Roman"/>
                <w:b/>
              </w:rPr>
            </w:pPr>
            <w:r w:rsidRPr="00451E8E">
              <w:rPr>
                <w:rFonts w:ascii="Times New Roman" w:hAnsi="Times New Roman" w:cs="Times New Roman"/>
                <w:b/>
              </w:rPr>
              <w:t>0,8</w:t>
            </w:r>
          </w:p>
          <w:p w:rsidR="00451E8E" w:rsidRDefault="00451E8E" w:rsidP="00E50179">
            <w:pPr>
              <w:pStyle w:val="a3"/>
              <w:spacing w:line="240" w:lineRule="auto"/>
              <w:ind w:firstLine="0"/>
              <w:jc w:val="center"/>
              <w:rPr>
                <w:rFonts w:ascii="Times New Roman" w:hAnsi="Times New Roman" w:cs="Times New Roman"/>
              </w:rPr>
            </w:pPr>
          </w:p>
          <w:p w:rsidR="00451E8E" w:rsidRPr="00DE4E2D"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0,8</w:t>
            </w:r>
          </w:p>
        </w:tc>
        <w:tc>
          <w:tcPr>
            <w:tcW w:w="1417" w:type="dxa"/>
          </w:tcPr>
          <w:p w:rsidR="0060634E" w:rsidRPr="00EB2CC3" w:rsidRDefault="00EB2CC3" w:rsidP="00E50179">
            <w:pPr>
              <w:pStyle w:val="a3"/>
              <w:spacing w:line="240" w:lineRule="auto"/>
              <w:ind w:firstLine="0"/>
              <w:jc w:val="center"/>
              <w:rPr>
                <w:rFonts w:ascii="Times New Roman" w:hAnsi="Times New Roman" w:cs="Times New Roman"/>
                <w:b/>
              </w:rPr>
            </w:pPr>
            <w:r w:rsidRPr="00EB2CC3">
              <w:rPr>
                <w:rFonts w:ascii="Times New Roman" w:hAnsi="Times New Roman" w:cs="Times New Roman"/>
                <w:b/>
              </w:rPr>
              <w:t>1,0</w:t>
            </w:r>
          </w:p>
          <w:p w:rsidR="00EB2CC3" w:rsidRDefault="00EB2CC3" w:rsidP="00E50179">
            <w:pPr>
              <w:pStyle w:val="a3"/>
              <w:spacing w:line="240" w:lineRule="auto"/>
              <w:ind w:firstLine="0"/>
              <w:jc w:val="center"/>
              <w:rPr>
                <w:rFonts w:ascii="Times New Roman" w:hAnsi="Times New Roman" w:cs="Times New Roman"/>
              </w:rPr>
            </w:pPr>
          </w:p>
          <w:p w:rsidR="00EB2CC3" w:rsidRPr="00DE4E2D"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1,0</w:t>
            </w:r>
          </w:p>
        </w:tc>
        <w:tc>
          <w:tcPr>
            <w:tcW w:w="1418" w:type="dxa"/>
          </w:tcPr>
          <w:p w:rsidR="0060634E" w:rsidRPr="00EB2CC3" w:rsidRDefault="00EB2CC3" w:rsidP="00E50179">
            <w:pPr>
              <w:pStyle w:val="a3"/>
              <w:spacing w:line="240" w:lineRule="auto"/>
              <w:ind w:firstLine="0"/>
              <w:jc w:val="center"/>
              <w:rPr>
                <w:rFonts w:ascii="Times New Roman" w:hAnsi="Times New Roman" w:cs="Times New Roman"/>
                <w:b/>
              </w:rPr>
            </w:pPr>
            <w:r w:rsidRPr="00EB2CC3">
              <w:rPr>
                <w:rFonts w:ascii="Times New Roman" w:hAnsi="Times New Roman" w:cs="Times New Roman"/>
                <w:b/>
              </w:rPr>
              <w:t>1,4</w:t>
            </w:r>
          </w:p>
          <w:p w:rsidR="00EB2CC3" w:rsidRDefault="00EB2CC3" w:rsidP="00E50179">
            <w:pPr>
              <w:pStyle w:val="a3"/>
              <w:spacing w:line="240" w:lineRule="auto"/>
              <w:ind w:firstLine="0"/>
              <w:jc w:val="center"/>
              <w:rPr>
                <w:rFonts w:ascii="Times New Roman" w:hAnsi="Times New Roman" w:cs="Times New Roman"/>
              </w:rPr>
            </w:pPr>
          </w:p>
          <w:p w:rsidR="00EB2CC3" w:rsidRPr="00DE4E2D"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1,4</w:t>
            </w:r>
          </w:p>
        </w:tc>
      </w:tr>
      <w:tr w:rsidR="0060634E" w:rsidRPr="00671802" w:rsidTr="002E33AD">
        <w:trPr>
          <w:cantSplit/>
          <w:trHeight w:val="397"/>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r w:rsidRPr="00671802">
              <w:rPr>
                <w:rFonts w:ascii="Times New Roman" w:hAnsi="Times New Roman" w:cs="Times New Roman"/>
              </w:rPr>
              <w:lastRenderedPageBreak/>
              <w:t>4.</w:t>
            </w:r>
          </w:p>
        </w:tc>
        <w:tc>
          <w:tcPr>
            <w:tcW w:w="3004" w:type="dxa"/>
          </w:tcPr>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b/>
              </w:rPr>
              <w:t>Зона</w:t>
            </w:r>
            <w:r w:rsidR="004941AA">
              <w:rPr>
                <w:rFonts w:ascii="Times New Roman" w:hAnsi="Times New Roman" w:cs="Times New Roman"/>
                <w:b/>
              </w:rPr>
              <w:t xml:space="preserve"> </w:t>
            </w:r>
            <w:r w:rsidRPr="00671802">
              <w:rPr>
                <w:rFonts w:ascii="Times New Roman" w:hAnsi="Times New Roman" w:cs="Times New Roman"/>
                <w:b/>
              </w:rPr>
              <w:t>земель</w:t>
            </w:r>
            <w:r w:rsidR="004941AA">
              <w:rPr>
                <w:rFonts w:ascii="Times New Roman" w:hAnsi="Times New Roman" w:cs="Times New Roman"/>
                <w:b/>
              </w:rPr>
              <w:t xml:space="preserve"> </w:t>
            </w:r>
            <w:r w:rsidRPr="00671802">
              <w:rPr>
                <w:rFonts w:ascii="Times New Roman" w:hAnsi="Times New Roman" w:cs="Times New Roman"/>
                <w:b/>
              </w:rPr>
              <w:t>сельскохозяйственного</w:t>
            </w:r>
            <w:r w:rsidRPr="00671802">
              <w:rPr>
                <w:rFonts w:ascii="Times New Roman" w:hAnsi="Times New Roman" w:cs="Times New Roman"/>
              </w:rPr>
              <w:t xml:space="preserve"> </w:t>
            </w:r>
            <w:r w:rsidRPr="00671802">
              <w:rPr>
                <w:rFonts w:ascii="Times New Roman" w:hAnsi="Times New Roman" w:cs="Times New Roman"/>
                <w:b/>
                <w:bCs/>
              </w:rPr>
              <w:t>использования, всего:</w:t>
            </w:r>
          </w:p>
          <w:p w:rsidR="0060634E" w:rsidRPr="00671802" w:rsidRDefault="002E33AD" w:rsidP="00E50179">
            <w:pPr>
              <w:pStyle w:val="a3"/>
              <w:spacing w:line="240" w:lineRule="auto"/>
              <w:ind w:firstLine="0"/>
              <w:jc w:val="both"/>
              <w:rPr>
                <w:rFonts w:ascii="Times New Roman" w:hAnsi="Times New Roman" w:cs="Times New Roman"/>
              </w:rPr>
            </w:pPr>
            <w:r>
              <w:rPr>
                <w:rFonts w:ascii="Times New Roman" w:hAnsi="Times New Roman" w:cs="Times New Roman"/>
              </w:rPr>
              <w:t>в</w:t>
            </w:r>
            <w:r w:rsidR="0060634E" w:rsidRPr="00671802">
              <w:rPr>
                <w:rFonts w:ascii="Times New Roman" w:hAnsi="Times New Roman" w:cs="Times New Roman"/>
              </w:rPr>
              <w:t xml:space="preserve"> т.ч. территории</w:t>
            </w:r>
          </w:p>
          <w:p w:rsidR="0060634E"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огородов и хозпостроек</w:t>
            </w:r>
          </w:p>
          <w:p w:rsidR="0060634E" w:rsidRPr="00671802" w:rsidRDefault="0060634E" w:rsidP="00220A6B">
            <w:pPr>
              <w:pStyle w:val="a3"/>
              <w:spacing w:line="240" w:lineRule="auto"/>
              <w:ind w:firstLine="0"/>
              <w:jc w:val="both"/>
              <w:rPr>
                <w:rFonts w:ascii="Times New Roman" w:hAnsi="Times New Roman" w:cs="Times New Roman"/>
              </w:rPr>
            </w:pPr>
            <w:r>
              <w:rPr>
                <w:rFonts w:ascii="Times New Roman" w:hAnsi="Times New Roman" w:cs="Times New Roman"/>
              </w:rPr>
              <w:t xml:space="preserve">- </w:t>
            </w:r>
            <w:r w:rsidR="00220A6B">
              <w:rPr>
                <w:rFonts w:ascii="Times New Roman" w:hAnsi="Times New Roman" w:cs="Times New Roman"/>
              </w:rPr>
              <w:t>сенокосов</w:t>
            </w:r>
          </w:p>
        </w:tc>
        <w:tc>
          <w:tcPr>
            <w:tcW w:w="1559" w:type="dxa"/>
          </w:tcPr>
          <w:p w:rsidR="0060634E" w:rsidRDefault="004941AA" w:rsidP="00E50179">
            <w:pPr>
              <w:pStyle w:val="a3"/>
              <w:spacing w:line="240" w:lineRule="auto"/>
              <w:ind w:firstLine="0"/>
              <w:jc w:val="center"/>
              <w:rPr>
                <w:rFonts w:ascii="Times New Roman" w:hAnsi="Times New Roman" w:cs="Times New Roman"/>
                <w:b/>
              </w:rPr>
            </w:pPr>
            <w:r>
              <w:rPr>
                <w:rFonts w:ascii="Times New Roman" w:hAnsi="Times New Roman" w:cs="Times New Roman"/>
                <w:b/>
              </w:rPr>
              <w:t>16,5</w:t>
            </w:r>
          </w:p>
          <w:p w:rsidR="004941AA" w:rsidRDefault="004941AA" w:rsidP="00E50179">
            <w:pPr>
              <w:pStyle w:val="a3"/>
              <w:spacing w:line="240" w:lineRule="auto"/>
              <w:ind w:firstLine="0"/>
              <w:jc w:val="center"/>
              <w:rPr>
                <w:rFonts w:ascii="Times New Roman" w:hAnsi="Times New Roman" w:cs="Times New Roman"/>
                <w:b/>
              </w:rPr>
            </w:pPr>
          </w:p>
          <w:p w:rsidR="004941AA" w:rsidRDefault="004941AA" w:rsidP="00E50179">
            <w:pPr>
              <w:pStyle w:val="a3"/>
              <w:spacing w:line="240" w:lineRule="auto"/>
              <w:ind w:firstLine="0"/>
              <w:jc w:val="center"/>
              <w:rPr>
                <w:rFonts w:ascii="Times New Roman" w:hAnsi="Times New Roman" w:cs="Times New Roman"/>
                <w:b/>
              </w:rPr>
            </w:pPr>
          </w:p>
          <w:p w:rsidR="004941AA" w:rsidRDefault="004941AA" w:rsidP="00E50179">
            <w:pPr>
              <w:pStyle w:val="a3"/>
              <w:spacing w:line="240" w:lineRule="auto"/>
              <w:ind w:firstLine="0"/>
              <w:jc w:val="center"/>
              <w:rPr>
                <w:rFonts w:ascii="Times New Roman" w:hAnsi="Times New Roman" w:cs="Times New Roman"/>
                <w:b/>
              </w:rPr>
            </w:pPr>
          </w:p>
          <w:p w:rsidR="004941AA" w:rsidRPr="004941AA" w:rsidRDefault="004941AA" w:rsidP="00E50179">
            <w:pPr>
              <w:pStyle w:val="a3"/>
              <w:spacing w:line="240" w:lineRule="auto"/>
              <w:ind w:firstLine="0"/>
              <w:jc w:val="center"/>
              <w:rPr>
                <w:rFonts w:ascii="Times New Roman" w:hAnsi="Times New Roman" w:cs="Times New Roman"/>
              </w:rPr>
            </w:pPr>
            <w:r w:rsidRPr="004941AA">
              <w:rPr>
                <w:rFonts w:ascii="Times New Roman" w:hAnsi="Times New Roman" w:cs="Times New Roman"/>
              </w:rPr>
              <w:t>8,8</w:t>
            </w:r>
          </w:p>
          <w:p w:rsidR="004941AA" w:rsidRPr="00DE4E2D"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rPr>
              <w:t>7,7</w:t>
            </w:r>
          </w:p>
        </w:tc>
        <w:tc>
          <w:tcPr>
            <w:tcW w:w="1418" w:type="dxa"/>
          </w:tcPr>
          <w:p w:rsidR="00451E8E" w:rsidRPr="00451E8E" w:rsidRDefault="00451E8E" w:rsidP="00E50179">
            <w:pPr>
              <w:pStyle w:val="a3"/>
              <w:spacing w:line="240" w:lineRule="auto"/>
              <w:ind w:firstLine="0"/>
              <w:jc w:val="center"/>
              <w:rPr>
                <w:rFonts w:ascii="Times New Roman" w:hAnsi="Times New Roman" w:cs="Times New Roman"/>
                <w:b/>
              </w:rPr>
            </w:pPr>
            <w:r w:rsidRPr="00451E8E">
              <w:rPr>
                <w:rFonts w:ascii="Times New Roman" w:hAnsi="Times New Roman" w:cs="Times New Roman"/>
                <w:b/>
              </w:rPr>
              <w:t>22,6</w:t>
            </w:r>
          </w:p>
          <w:p w:rsidR="00451E8E" w:rsidRPr="00451E8E" w:rsidRDefault="00451E8E" w:rsidP="00451E8E"/>
          <w:p w:rsidR="00451E8E" w:rsidRPr="00451E8E" w:rsidRDefault="00451E8E" w:rsidP="00451E8E"/>
          <w:p w:rsidR="00451E8E" w:rsidRDefault="00451E8E" w:rsidP="00451E8E"/>
          <w:p w:rsidR="0060634E" w:rsidRDefault="00451E8E" w:rsidP="00451E8E">
            <w:pPr>
              <w:jc w:val="center"/>
            </w:pPr>
            <w:r>
              <w:t>10,5</w:t>
            </w:r>
          </w:p>
          <w:p w:rsidR="00451E8E" w:rsidRPr="00451E8E" w:rsidRDefault="00451E8E" w:rsidP="00451E8E">
            <w:pPr>
              <w:jc w:val="center"/>
            </w:pPr>
            <w:r>
              <w:t>12,1</w:t>
            </w:r>
          </w:p>
        </w:tc>
        <w:tc>
          <w:tcPr>
            <w:tcW w:w="1417" w:type="dxa"/>
          </w:tcPr>
          <w:p w:rsidR="0060634E" w:rsidRPr="00EB2CC3" w:rsidRDefault="00EB2CC3" w:rsidP="00E50179">
            <w:pPr>
              <w:pStyle w:val="a3"/>
              <w:spacing w:line="240" w:lineRule="auto"/>
              <w:ind w:firstLine="0"/>
              <w:jc w:val="center"/>
              <w:rPr>
                <w:rFonts w:ascii="Times New Roman" w:hAnsi="Times New Roman" w:cs="Times New Roman"/>
                <w:b/>
              </w:rPr>
            </w:pPr>
            <w:r w:rsidRPr="00EB2CC3">
              <w:rPr>
                <w:rFonts w:ascii="Times New Roman" w:hAnsi="Times New Roman" w:cs="Times New Roman"/>
                <w:b/>
              </w:rPr>
              <w:t>8,1</w:t>
            </w:r>
          </w:p>
          <w:p w:rsidR="00EB2CC3" w:rsidRDefault="00EB2CC3" w:rsidP="00E50179">
            <w:pPr>
              <w:pStyle w:val="a3"/>
              <w:spacing w:line="240" w:lineRule="auto"/>
              <w:ind w:firstLine="0"/>
              <w:jc w:val="center"/>
              <w:rPr>
                <w:rFonts w:ascii="Times New Roman" w:hAnsi="Times New Roman" w:cs="Times New Roman"/>
              </w:rPr>
            </w:pPr>
          </w:p>
          <w:p w:rsidR="00EB2CC3" w:rsidRDefault="00EB2CC3" w:rsidP="00E50179">
            <w:pPr>
              <w:pStyle w:val="a3"/>
              <w:spacing w:line="240" w:lineRule="auto"/>
              <w:ind w:firstLine="0"/>
              <w:jc w:val="center"/>
              <w:rPr>
                <w:rFonts w:ascii="Times New Roman" w:hAnsi="Times New Roman" w:cs="Times New Roman"/>
              </w:rPr>
            </w:pPr>
          </w:p>
          <w:p w:rsidR="00EB2CC3" w:rsidRDefault="00EB2CC3" w:rsidP="00E50179">
            <w:pPr>
              <w:pStyle w:val="a3"/>
              <w:spacing w:line="240" w:lineRule="auto"/>
              <w:ind w:firstLine="0"/>
              <w:jc w:val="center"/>
              <w:rPr>
                <w:rFonts w:ascii="Times New Roman" w:hAnsi="Times New Roman" w:cs="Times New Roman"/>
              </w:rPr>
            </w:pPr>
          </w:p>
          <w:p w:rsidR="00EB2CC3"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3,7</w:t>
            </w:r>
          </w:p>
          <w:p w:rsidR="00EB2CC3" w:rsidRPr="00DE4E2D"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4,4</w:t>
            </w:r>
          </w:p>
        </w:tc>
        <w:tc>
          <w:tcPr>
            <w:tcW w:w="1418" w:type="dxa"/>
          </w:tcPr>
          <w:p w:rsidR="0060634E" w:rsidRPr="00EB2CC3" w:rsidRDefault="00EB2CC3" w:rsidP="00E50179">
            <w:pPr>
              <w:pStyle w:val="a3"/>
              <w:spacing w:line="240" w:lineRule="auto"/>
              <w:ind w:firstLine="0"/>
              <w:jc w:val="center"/>
              <w:rPr>
                <w:rFonts w:ascii="Times New Roman" w:hAnsi="Times New Roman" w:cs="Times New Roman"/>
                <w:b/>
              </w:rPr>
            </w:pPr>
            <w:r w:rsidRPr="00EB2CC3">
              <w:rPr>
                <w:rFonts w:ascii="Times New Roman" w:hAnsi="Times New Roman" w:cs="Times New Roman"/>
                <w:b/>
              </w:rPr>
              <w:t>11,0</w:t>
            </w:r>
          </w:p>
          <w:p w:rsidR="00EB2CC3" w:rsidRDefault="00EB2CC3" w:rsidP="00E50179">
            <w:pPr>
              <w:pStyle w:val="a3"/>
              <w:spacing w:line="240" w:lineRule="auto"/>
              <w:ind w:firstLine="0"/>
              <w:jc w:val="center"/>
              <w:rPr>
                <w:rFonts w:ascii="Times New Roman" w:hAnsi="Times New Roman" w:cs="Times New Roman"/>
              </w:rPr>
            </w:pPr>
          </w:p>
          <w:p w:rsidR="00EB2CC3" w:rsidRDefault="00EB2CC3" w:rsidP="00E50179">
            <w:pPr>
              <w:pStyle w:val="a3"/>
              <w:spacing w:line="240" w:lineRule="auto"/>
              <w:ind w:firstLine="0"/>
              <w:jc w:val="center"/>
              <w:rPr>
                <w:rFonts w:ascii="Times New Roman" w:hAnsi="Times New Roman" w:cs="Times New Roman"/>
              </w:rPr>
            </w:pPr>
          </w:p>
          <w:p w:rsidR="00EB2CC3" w:rsidRDefault="00EB2CC3" w:rsidP="00E50179">
            <w:pPr>
              <w:pStyle w:val="a3"/>
              <w:spacing w:line="240" w:lineRule="auto"/>
              <w:ind w:firstLine="0"/>
              <w:jc w:val="center"/>
              <w:rPr>
                <w:rFonts w:ascii="Times New Roman" w:hAnsi="Times New Roman" w:cs="Times New Roman"/>
              </w:rPr>
            </w:pPr>
          </w:p>
          <w:p w:rsidR="00EB2CC3"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5,0</w:t>
            </w:r>
          </w:p>
          <w:p w:rsidR="00EB2CC3" w:rsidRPr="00DE4E2D"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6,0</w:t>
            </w:r>
          </w:p>
        </w:tc>
      </w:tr>
      <w:tr w:rsidR="0060634E" w:rsidRPr="00671802" w:rsidTr="002E33AD">
        <w:trPr>
          <w:cantSplit/>
          <w:trHeight w:val="1884"/>
        </w:trPr>
        <w:tc>
          <w:tcPr>
            <w:tcW w:w="540" w:type="dxa"/>
          </w:tcPr>
          <w:p w:rsidR="0060634E" w:rsidRPr="00671802" w:rsidRDefault="00220A6B" w:rsidP="00E50179">
            <w:pPr>
              <w:pStyle w:val="a3"/>
              <w:spacing w:line="240" w:lineRule="auto"/>
              <w:ind w:firstLine="0"/>
              <w:jc w:val="center"/>
              <w:rPr>
                <w:rFonts w:ascii="Times New Roman" w:hAnsi="Times New Roman" w:cs="Times New Roman"/>
              </w:rPr>
            </w:pPr>
            <w:r>
              <w:rPr>
                <w:rFonts w:ascii="Times New Roman" w:hAnsi="Times New Roman" w:cs="Times New Roman"/>
              </w:rPr>
              <w:t>5</w:t>
            </w:r>
            <w:r w:rsidR="0060634E" w:rsidRPr="00671802">
              <w:rPr>
                <w:rFonts w:ascii="Times New Roman" w:hAnsi="Times New Roman" w:cs="Times New Roman"/>
              </w:rPr>
              <w:t>.</w:t>
            </w:r>
          </w:p>
        </w:tc>
        <w:tc>
          <w:tcPr>
            <w:tcW w:w="3004"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Природная зона, всего:</w:t>
            </w:r>
          </w:p>
          <w:p w:rsidR="0060634E" w:rsidRPr="00671802" w:rsidRDefault="002E33AD" w:rsidP="00E50179">
            <w:pPr>
              <w:pStyle w:val="a3"/>
              <w:spacing w:line="240" w:lineRule="auto"/>
              <w:ind w:firstLine="0"/>
              <w:jc w:val="both"/>
              <w:rPr>
                <w:rFonts w:ascii="Times New Roman" w:hAnsi="Times New Roman" w:cs="Times New Roman"/>
              </w:rPr>
            </w:pPr>
            <w:r>
              <w:rPr>
                <w:rFonts w:ascii="Times New Roman" w:hAnsi="Times New Roman" w:cs="Times New Roman"/>
              </w:rPr>
              <w:t>в</w:t>
            </w:r>
            <w:r w:rsidR="0060634E" w:rsidRPr="00671802">
              <w:rPr>
                <w:rFonts w:ascii="Times New Roman" w:hAnsi="Times New Roman" w:cs="Times New Roman"/>
              </w:rPr>
              <w:t xml:space="preserve"> т.ч. территории:</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лесов, лесопосадок</w:t>
            </w:r>
          </w:p>
          <w:p w:rsidR="0060634E" w:rsidRPr="00671802" w:rsidRDefault="0060634E" w:rsidP="00E50179">
            <w:pPr>
              <w:pStyle w:val="a3"/>
              <w:spacing w:line="240" w:lineRule="auto"/>
              <w:ind w:firstLine="0"/>
              <w:jc w:val="both"/>
              <w:rPr>
                <w:rFonts w:ascii="Times New Roman" w:hAnsi="Times New Roman" w:cs="Times New Roman"/>
              </w:rPr>
            </w:pPr>
            <w:r>
              <w:rPr>
                <w:rFonts w:ascii="Times New Roman" w:hAnsi="Times New Roman" w:cs="Times New Roman"/>
              </w:rPr>
              <w:t>- лугов</w:t>
            </w:r>
          </w:p>
          <w:p w:rsidR="0060634E" w:rsidRDefault="004941AA" w:rsidP="00E50179">
            <w:pPr>
              <w:pStyle w:val="a3"/>
              <w:spacing w:line="240" w:lineRule="auto"/>
              <w:ind w:firstLine="0"/>
              <w:jc w:val="both"/>
              <w:rPr>
                <w:rFonts w:ascii="Times New Roman" w:hAnsi="Times New Roman" w:cs="Times New Roman"/>
              </w:rPr>
            </w:pPr>
            <w:r>
              <w:rPr>
                <w:rFonts w:ascii="Times New Roman" w:hAnsi="Times New Roman" w:cs="Times New Roman"/>
              </w:rPr>
              <w:t>-</w:t>
            </w:r>
            <w:r w:rsidR="0060634E" w:rsidRPr="00671802">
              <w:rPr>
                <w:rFonts w:ascii="Times New Roman" w:hAnsi="Times New Roman" w:cs="Times New Roman"/>
              </w:rPr>
              <w:t>озеленения общего пользования</w:t>
            </w:r>
          </w:p>
          <w:p w:rsidR="0060634E" w:rsidRDefault="0060634E" w:rsidP="00220A6B">
            <w:pPr>
              <w:pStyle w:val="a3"/>
              <w:spacing w:line="240" w:lineRule="auto"/>
              <w:ind w:firstLine="0"/>
              <w:jc w:val="both"/>
              <w:rPr>
                <w:rFonts w:ascii="Times New Roman" w:hAnsi="Times New Roman" w:cs="Times New Roman"/>
              </w:rPr>
            </w:pPr>
            <w:r>
              <w:rPr>
                <w:rFonts w:ascii="Times New Roman" w:hAnsi="Times New Roman" w:cs="Times New Roman"/>
              </w:rPr>
              <w:t>- СЗЗ озеленения</w:t>
            </w:r>
          </w:p>
          <w:p w:rsidR="00EB2CC3" w:rsidRPr="006C09A9" w:rsidRDefault="00EB2CC3" w:rsidP="00220A6B">
            <w:pPr>
              <w:pStyle w:val="a3"/>
              <w:spacing w:line="240" w:lineRule="auto"/>
              <w:ind w:firstLine="0"/>
              <w:jc w:val="both"/>
              <w:rPr>
                <w:rFonts w:ascii="Times New Roman" w:hAnsi="Times New Roman" w:cs="Times New Roman"/>
              </w:rPr>
            </w:pPr>
            <w:r>
              <w:rPr>
                <w:rFonts w:ascii="Times New Roman" w:hAnsi="Times New Roman" w:cs="Times New Roman"/>
              </w:rPr>
              <w:t>-озеленения водоохранных зон</w:t>
            </w:r>
          </w:p>
        </w:tc>
        <w:tc>
          <w:tcPr>
            <w:tcW w:w="1559" w:type="dxa"/>
          </w:tcPr>
          <w:p w:rsidR="0060634E" w:rsidRPr="00451E8E" w:rsidRDefault="00451E8E" w:rsidP="00E50179">
            <w:pPr>
              <w:pStyle w:val="a3"/>
              <w:spacing w:line="240" w:lineRule="auto"/>
              <w:ind w:firstLine="0"/>
              <w:jc w:val="center"/>
              <w:rPr>
                <w:rFonts w:ascii="Times New Roman" w:hAnsi="Times New Roman" w:cs="Times New Roman"/>
                <w:b/>
              </w:rPr>
            </w:pPr>
            <w:r w:rsidRPr="00451E8E">
              <w:rPr>
                <w:rFonts w:ascii="Times New Roman" w:hAnsi="Times New Roman" w:cs="Times New Roman"/>
                <w:b/>
              </w:rPr>
              <w:t>23,6</w:t>
            </w:r>
          </w:p>
          <w:p w:rsidR="00451E8E" w:rsidRDefault="00451E8E" w:rsidP="00E50179">
            <w:pPr>
              <w:pStyle w:val="a3"/>
              <w:spacing w:line="240" w:lineRule="auto"/>
              <w:ind w:firstLine="0"/>
              <w:jc w:val="center"/>
              <w:rPr>
                <w:rFonts w:ascii="Times New Roman" w:hAnsi="Times New Roman" w:cs="Times New Roman"/>
              </w:rPr>
            </w:pPr>
          </w:p>
          <w:p w:rsidR="00451E8E"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14,8</w:t>
            </w:r>
          </w:p>
          <w:p w:rsidR="00451E8E"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8,8</w:t>
            </w:r>
          </w:p>
          <w:p w:rsidR="00451E8E"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p w:rsidR="00451E8E" w:rsidRDefault="00451E8E" w:rsidP="00E50179">
            <w:pPr>
              <w:pStyle w:val="a3"/>
              <w:spacing w:line="240" w:lineRule="auto"/>
              <w:ind w:firstLine="0"/>
              <w:jc w:val="center"/>
              <w:rPr>
                <w:rFonts w:ascii="Times New Roman" w:hAnsi="Times New Roman" w:cs="Times New Roman"/>
              </w:rPr>
            </w:pPr>
          </w:p>
          <w:p w:rsidR="00451E8E"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p w:rsidR="00451E8E" w:rsidRPr="00DE4E2D"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418" w:type="dxa"/>
          </w:tcPr>
          <w:p w:rsidR="0060634E" w:rsidRPr="00451E8E" w:rsidRDefault="00451E8E" w:rsidP="00E50179">
            <w:pPr>
              <w:pStyle w:val="a3"/>
              <w:spacing w:line="240" w:lineRule="auto"/>
              <w:ind w:firstLine="0"/>
              <w:jc w:val="center"/>
              <w:rPr>
                <w:rFonts w:ascii="Times New Roman" w:hAnsi="Times New Roman" w:cs="Times New Roman"/>
                <w:b/>
              </w:rPr>
            </w:pPr>
            <w:r w:rsidRPr="00451E8E">
              <w:rPr>
                <w:rFonts w:ascii="Times New Roman" w:hAnsi="Times New Roman" w:cs="Times New Roman"/>
                <w:b/>
              </w:rPr>
              <w:t>32,3</w:t>
            </w:r>
          </w:p>
          <w:p w:rsidR="00451E8E" w:rsidRDefault="00451E8E" w:rsidP="00E50179">
            <w:pPr>
              <w:pStyle w:val="a3"/>
              <w:spacing w:line="240" w:lineRule="auto"/>
              <w:ind w:firstLine="0"/>
              <w:jc w:val="center"/>
              <w:rPr>
                <w:rFonts w:ascii="Times New Roman" w:hAnsi="Times New Roman" w:cs="Times New Roman"/>
              </w:rPr>
            </w:pPr>
          </w:p>
          <w:p w:rsidR="00451E8E"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20,2</w:t>
            </w:r>
          </w:p>
          <w:p w:rsidR="00451E8E"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12,1</w:t>
            </w:r>
          </w:p>
          <w:p w:rsidR="00451E8E"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p w:rsidR="00451E8E" w:rsidRDefault="00451E8E" w:rsidP="00E50179">
            <w:pPr>
              <w:pStyle w:val="a3"/>
              <w:spacing w:line="240" w:lineRule="auto"/>
              <w:ind w:firstLine="0"/>
              <w:jc w:val="center"/>
              <w:rPr>
                <w:rFonts w:ascii="Times New Roman" w:hAnsi="Times New Roman" w:cs="Times New Roman"/>
              </w:rPr>
            </w:pPr>
          </w:p>
          <w:p w:rsidR="00451E8E"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p w:rsidR="00451E8E" w:rsidRPr="00DE4E2D"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417" w:type="dxa"/>
          </w:tcPr>
          <w:p w:rsidR="0060634E" w:rsidRPr="00EB2CC3" w:rsidRDefault="00EB2CC3" w:rsidP="00E50179">
            <w:pPr>
              <w:pStyle w:val="a3"/>
              <w:spacing w:line="240" w:lineRule="auto"/>
              <w:ind w:firstLine="0"/>
              <w:jc w:val="center"/>
              <w:rPr>
                <w:rFonts w:ascii="Times New Roman" w:hAnsi="Times New Roman" w:cs="Times New Roman"/>
                <w:b/>
                <w:bCs/>
              </w:rPr>
            </w:pPr>
            <w:r w:rsidRPr="00EB2CC3">
              <w:rPr>
                <w:rFonts w:ascii="Times New Roman" w:hAnsi="Times New Roman" w:cs="Times New Roman"/>
                <w:b/>
                <w:bCs/>
              </w:rPr>
              <w:t>20,2</w:t>
            </w:r>
          </w:p>
          <w:p w:rsidR="00EB2CC3" w:rsidRDefault="00EB2CC3" w:rsidP="00E50179">
            <w:pPr>
              <w:pStyle w:val="a3"/>
              <w:spacing w:line="240" w:lineRule="auto"/>
              <w:ind w:firstLine="0"/>
              <w:jc w:val="center"/>
              <w:rPr>
                <w:rFonts w:ascii="Times New Roman" w:hAnsi="Times New Roman" w:cs="Times New Roman"/>
                <w:bCs/>
              </w:rPr>
            </w:pPr>
          </w:p>
          <w:p w:rsidR="00EB2CC3" w:rsidRDefault="00EB2CC3"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11,9</w:t>
            </w:r>
          </w:p>
          <w:p w:rsidR="00EB2CC3" w:rsidRDefault="00EB2CC3"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2,1</w:t>
            </w:r>
          </w:p>
          <w:p w:rsidR="00EB2CC3" w:rsidRDefault="00EB2CC3"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5,2</w:t>
            </w:r>
          </w:p>
          <w:p w:rsidR="00EB2CC3" w:rsidRDefault="00EB2CC3" w:rsidP="00E50179">
            <w:pPr>
              <w:pStyle w:val="a3"/>
              <w:spacing w:line="240" w:lineRule="auto"/>
              <w:ind w:firstLine="0"/>
              <w:jc w:val="center"/>
              <w:rPr>
                <w:rFonts w:ascii="Times New Roman" w:hAnsi="Times New Roman" w:cs="Times New Roman"/>
                <w:bCs/>
              </w:rPr>
            </w:pPr>
          </w:p>
          <w:p w:rsidR="00EB2CC3" w:rsidRDefault="00EB2CC3"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0,2</w:t>
            </w:r>
          </w:p>
          <w:p w:rsidR="00EB2CC3" w:rsidRDefault="00EB2CC3"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0,8</w:t>
            </w:r>
          </w:p>
          <w:p w:rsidR="00EB2CC3" w:rsidRDefault="00EB2CC3" w:rsidP="00E50179">
            <w:pPr>
              <w:pStyle w:val="a3"/>
              <w:spacing w:line="240" w:lineRule="auto"/>
              <w:ind w:firstLine="0"/>
              <w:jc w:val="center"/>
              <w:rPr>
                <w:rFonts w:ascii="Times New Roman" w:hAnsi="Times New Roman" w:cs="Times New Roman"/>
                <w:bCs/>
              </w:rPr>
            </w:pPr>
          </w:p>
          <w:p w:rsidR="00EB2CC3" w:rsidRPr="00DE4E2D" w:rsidRDefault="00EB2CC3" w:rsidP="00E50179">
            <w:pPr>
              <w:pStyle w:val="a3"/>
              <w:spacing w:line="240" w:lineRule="auto"/>
              <w:ind w:firstLine="0"/>
              <w:jc w:val="center"/>
              <w:rPr>
                <w:rFonts w:ascii="Times New Roman" w:hAnsi="Times New Roman" w:cs="Times New Roman"/>
                <w:bCs/>
              </w:rPr>
            </w:pPr>
          </w:p>
        </w:tc>
        <w:tc>
          <w:tcPr>
            <w:tcW w:w="1418" w:type="dxa"/>
          </w:tcPr>
          <w:p w:rsidR="0060634E" w:rsidRPr="00EB2CC3" w:rsidRDefault="00EB2CC3" w:rsidP="00E50179">
            <w:pPr>
              <w:pStyle w:val="a3"/>
              <w:spacing w:line="240" w:lineRule="auto"/>
              <w:ind w:firstLine="0"/>
              <w:jc w:val="center"/>
              <w:rPr>
                <w:rFonts w:ascii="Times New Roman" w:hAnsi="Times New Roman" w:cs="Times New Roman"/>
                <w:b/>
              </w:rPr>
            </w:pPr>
            <w:r w:rsidRPr="00EB2CC3">
              <w:rPr>
                <w:rFonts w:ascii="Times New Roman" w:hAnsi="Times New Roman" w:cs="Times New Roman"/>
                <w:b/>
              </w:rPr>
              <w:t>27,7</w:t>
            </w:r>
          </w:p>
          <w:p w:rsidR="00EB2CC3" w:rsidRDefault="00EB2CC3" w:rsidP="00E50179">
            <w:pPr>
              <w:pStyle w:val="a3"/>
              <w:spacing w:line="240" w:lineRule="auto"/>
              <w:ind w:firstLine="0"/>
              <w:jc w:val="center"/>
              <w:rPr>
                <w:rFonts w:ascii="Times New Roman" w:hAnsi="Times New Roman" w:cs="Times New Roman"/>
              </w:rPr>
            </w:pPr>
          </w:p>
          <w:p w:rsidR="00EB2CC3"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16,3</w:t>
            </w:r>
          </w:p>
          <w:p w:rsidR="00EB2CC3"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2,9</w:t>
            </w:r>
          </w:p>
          <w:p w:rsidR="00EB2CC3"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7,1</w:t>
            </w:r>
          </w:p>
          <w:p w:rsidR="00EB2CC3" w:rsidRDefault="00EB2CC3" w:rsidP="00E50179">
            <w:pPr>
              <w:pStyle w:val="a3"/>
              <w:spacing w:line="240" w:lineRule="auto"/>
              <w:ind w:firstLine="0"/>
              <w:jc w:val="center"/>
              <w:rPr>
                <w:rFonts w:ascii="Times New Roman" w:hAnsi="Times New Roman" w:cs="Times New Roman"/>
              </w:rPr>
            </w:pPr>
          </w:p>
          <w:p w:rsidR="00EB2CC3"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0,4</w:t>
            </w:r>
          </w:p>
          <w:p w:rsidR="00EB2CC3" w:rsidRPr="00DE4E2D" w:rsidRDefault="00EB2CC3" w:rsidP="00E50179">
            <w:pPr>
              <w:pStyle w:val="a3"/>
              <w:spacing w:line="240" w:lineRule="auto"/>
              <w:ind w:firstLine="0"/>
              <w:jc w:val="center"/>
              <w:rPr>
                <w:rFonts w:ascii="Times New Roman" w:hAnsi="Times New Roman" w:cs="Times New Roman"/>
              </w:rPr>
            </w:pPr>
            <w:r>
              <w:rPr>
                <w:rFonts w:ascii="Times New Roman" w:hAnsi="Times New Roman" w:cs="Times New Roman"/>
              </w:rPr>
              <w:t>1,0</w:t>
            </w:r>
          </w:p>
        </w:tc>
      </w:tr>
      <w:tr w:rsidR="0060634E" w:rsidRPr="00671802" w:rsidTr="002E33AD">
        <w:trPr>
          <w:cantSplit/>
          <w:trHeight w:val="397"/>
        </w:trPr>
        <w:tc>
          <w:tcPr>
            <w:tcW w:w="540" w:type="dxa"/>
          </w:tcPr>
          <w:p w:rsidR="0060634E" w:rsidRPr="00671802" w:rsidRDefault="00220A6B" w:rsidP="00E50179">
            <w:pPr>
              <w:pStyle w:val="a3"/>
              <w:spacing w:line="240" w:lineRule="auto"/>
              <w:ind w:firstLine="0"/>
              <w:jc w:val="center"/>
              <w:rPr>
                <w:rFonts w:ascii="Times New Roman" w:hAnsi="Times New Roman" w:cs="Times New Roman"/>
              </w:rPr>
            </w:pPr>
            <w:r>
              <w:rPr>
                <w:rFonts w:ascii="Times New Roman" w:hAnsi="Times New Roman" w:cs="Times New Roman"/>
              </w:rPr>
              <w:t>6</w:t>
            </w:r>
            <w:r w:rsidR="0060634E" w:rsidRPr="00671802">
              <w:rPr>
                <w:rFonts w:ascii="Times New Roman" w:hAnsi="Times New Roman" w:cs="Times New Roman"/>
              </w:rPr>
              <w:t>.</w:t>
            </w:r>
          </w:p>
        </w:tc>
        <w:tc>
          <w:tcPr>
            <w:tcW w:w="3004"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Зона инженерно-транспортной инфраструктуры, всего:</w:t>
            </w:r>
          </w:p>
          <w:p w:rsidR="0060634E" w:rsidRPr="00671802" w:rsidRDefault="002E33AD" w:rsidP="00E50179">
            <w:pPr>
              <w:pStyle w:val="a3"/>
              <w:spacing w:line="240" w:lineRule="auto"/>
              <w:ind w:firstLine="0"/>
              <w:jc w:val="both"/>
              <w:rPr>
                <w:rFonts w:ascii="Times New Roman" w:hAnsi="Times New Roman" w:cs="Times New Roman"/>
              </w:rPr>
            </w:pPr>
            <w:r>
              <w:rPr>
                <w:rFonts w:ascii="Times New Roman" w:hAnsi="Times New Roman" w:cs="Times New Roman"/>
              </w:rPr>
              <w:t>в</w:t>
            </w:r>
            <w:r w:rsidR="0060634E" w:rsidRPr="00671802">
              <w:rPr>
                <w:rFonts w:ascii="Times New Roman" w:hAnsi="Times New Roman" w:cs="Times New Roman"/>
              </w:rPr>
              <w:t xml:space="preserve"> т.ч. территории</w:t>
            </w:r>
          </w:p>
          <w:p w:rsidR="0060634E" w:rsidRPr="00671802" w:rsidRDefault="004941AA" w:rsidP="00220A6B">
            <w:pPr>
              <w:pStyle w:val="a3"/>
              <w:spacing w:line="240" w:lineRule="auto"/>
              <w:ind w:firstLine="0"/>
              <w:jc w:val="both"/>
              <w:rPr>
                <w:rFonts w:ascii="Times New Roman" w:hAnsi="Times New Roman" w:cs="Times New Roman"/>
              </w:rPr>
            </w:pPr>
            <w:r>
              <w:rPr>
                <w:rFonts w:ascii="Times New Roman" w:hAnsi="Times New Roman" w:cs="Times New Roman"/>
              </w:rPr>
              <w:t>-улиц,площадей,</w:t>
            </w:r>
            <w:r w:rsidR="0060634E" w:rsidRPr="00671802">
              <w:rPr>
                <w:rFonts w:ascii="Times New Roman" w:hAnsi="Times New Roman" w:cs="Times New Roman"/>
              </w:rPr>
              <w:t>автодорог</w:t>
            </w:r>
          </w:p>
        </w:tc>
        <w:tc>
          <w:tcPr>
            <w:tcW w:w="1559" w:type="dxa"/>
          </w:tcPr>
          <w:p w:rsidR="0060634E" w:rsidRPr="004941AA" w:rsidRDefault="004941AA" w:rsidP="00E50179">
            <w:pPr>
              <w:pStyle w:val="a3"/>
              <w:spacing w:line="240" w:lineRule="auto"/>
              <w:ind w:firstLine="0"/>
              <w:jc w:val="center"/>
              <w:rPr>
                <w:rFonts w:ascii="Times New Roman" w:hAnsi="Times New Roman" w:cs="Times New Roman"/>
                <w:b/>
              </w:rPr>
            </w:pPr>
            <w:r w:rsidRPr="004941AA">
              <w:rPr>
                <w:rFonts w:ascii="Times New Roman" w:hAnsi="Times New Roman" w:cs="Times New Roman"/>
                <w:b/>
              </w:rPr>
              <w:t>2,0</w:t>
            </w:r>
          </w:p>
          <w:p w:rsidR="004941AA" w:rsidRDefault="004941AA" w:rsidP="00E50179">
            <w:pPr>
              <w:pStyle w:val="a3"/>
              <w:spacing w:line="240" w:lineRule="auto"/>
              <w:ind w:firstLine="0"/>
              <w:jc w:val="center"/>
              <w:rPr>
                <w:rFonts w:ascii="Times New Roman" w:hAnsi="Times New Roman" w:cs="Times New Roman"/>
              </w:rPr>
            </w:pPr>
          </w:p>
          <w:p w:rsidR="004941AA" w:rsidRDefault="004941AA" w:rsidP="00E50179">
            <w:pPr>
              <w:pStyle w:val="a3"/>
              <w:spacing w:line="240" w:lineRule="auto"/>
              <w:ind w:firstLine="0"/>
              <w:jc w:val="center"/>
              <w:rPr>
                <w:rFonts w:ascii="Times New Roman" w:hAnsi="Times New Roman" w:cs="Times New Roman"/>
              </w:rPr>
            </w:pPr>
          </w:p>
          <w:p w:rsidR="004941AA" w:rsidRPr="00690267" w:rsidRDefault="004941AA" w:rsidP="00E50179">
            <w:pPr>
              <w:pStyle w:val="a3"/>
              <w:spacing w:line="240" w:lineRule="auto"/>
              <w:ind w:firstLine="0"/>
              <w:jc w:val="center"/>
              <w:rPr>
                <w:rFonts w:ascii="Times New Roman" w:hAnsi="Times New Roman" w:cs="Times New Roman"/>
              </w:rPr>
            </w:pPr>
            <w:r>
              <w:rPr>
                <w:rFonts w:ascii="Times New Roman" w:hAnsi="Times New Roman" w:cs="Times New Roman"/>
              </w:rPr>
              <w:t>2,0</w:t>
            </w:r>
          </w:p>
        </w:tc>
        <w:tc>
          <w:tcPr>
            <w:tcW w:w="1418" w:type="dxa"/>
          </w:tcPr>
          <w:p w:rsidR="0060634E" w:rsidRPr="00451E8E" w:rsidRDefault="00451E8E" w:rsidP="00E50179">
            <w:pPr>
              <w:pStyle w:val="a3"/>
              <w:spacing w:line="240" w:lineRule="auto"/>
              <w:ind w:firstLine="0"/>
              <w:jc w:val="center"/>
              <w:rPr>
                <w:rFonts w:ascii="Times New Roman" w:hAnsi="Times New Roman" w:cs="Times New Roman"/>
                <w:b/>
              </w:rPr>
            </w:pPr>
            <w:r w:rsidRPr="00451E8E">
              <w:rPr>
                <w:rFonts w:ascii="Times New Roman" w:hAnsi="Times New Roman" w:cs="Times New Roman"/>
                <w:b/>
              </w:rPr>
              <w:t>2,7</w:t>
            </w:r>
          </w:p>
          <w:p w:rsidR="00451E8E" w:rsidRDefault="00451E8E" w:rsidP="00E50179">
            <w:pPr>
              <w:pStyle w:val="a3"/>
              <w:spacing w:line="240" w:lineRule="auto"/>
              <w:ind w:firstLine="0"/>
              <w:jc w:val="center"/>
              <w:rPr>
                <w:rFonts w:ascii="Times New Roman" w:hAnsi="Times New Roman" w:cs="Times New Roman"/>
              </w:rPr>
            </w:pPr>
          </w:p>
          <w:p w:rsidR="00451E8E" w:rsidRDefault="00451E8E" w:rsidP="00E50179">
            <w:pPr>
              <w:pStyle w:val="a3"/>
              <w:spacing w:line="240" w:lineRule="auto"/>
              <w:ind w:firstLine="0"/>
              <w:jc w:val="center"/>
              <w:rPr>
                <w:rFonts w:ascii="Times New Roman" w:hAnsi="Times New Roman" w:cs="Times New Roman"/>
              </w:rPr>
            </w:pPr>
          </w:p>
          <w:p w:rsidR="00451E8E" w:rsidRPr="002E3732" w:rsidRDefault="00451E8E" w:rsidP="00E50179">
            <w:pPr>
              <w:pStyle w:val="a3"/>
              <w:spacing w:line="240" w:lineRule="auto"/>
              <w:ind w:firstLine="0"/>
              <w:jc w:val="center"/>
              <w:rPr>
                <w:rFonts w:ascii="Times New Roman" w:hAnsi="Times New Roman" w:cs="Times New Roman"/>
              </w:rPr>
            </w:pPr>
            <w:r>
              <w:rPr>
                <w:rFonts w:ascii="Times New Roman" w:hAnsi="Times New Roman" w:cs="Times New Roman"/>
              </w:rPr>
              <w:t>2,7</w:t>
            </w:r>
          </w:p>
        </w:tc>
        <w:tc>
          <w:tcPr>
            <w:tcW w:w="1417" w:type="dxa"/>
          </w:tcPr>
          <w:p w:rsidR="00EB2CC3" w:rsidRDefault="00EB2CC3" w:rsidP="00E50179">
            <w:pPr>
              <w:pStyle w:val="a3"/>
              <w:spacing w:line="240" w:lineRule="auto"/>
              <w:ind w:firstLine="0"/>
              <w:jc w:val="center"/>
              <w:rPr>
                <w:rFonts w:ascii="Times New Roman" w:hAnsi="Times New Roman" w:cs="Times New Roman"/>
                <w:b/>
              </w:rPr>
            </w:pPr>
            <w:r w:rsidRPr="00EB2CC3">
              <w:rPr>
                <w:rFonts w:ascii="Times New Roman" w:hAnsi="Times New Roman" w:cs="Times New Roman"/>
                <w:b/>
              </w:rPr>
              <w:t>3,1</w:t>
            </w:r>
          </w:p>
          <w:p w:rsidR="00EB2CC3" w:rsidRDefault="00EB2CC3" w:rsidP="00EB2CC3"/>
          <w:p w:rsidR="00EB2CC3" w:rsidRDefault="00EB2CC3" w:rsidP="00EB2CC3"/>
          <w:p w:rsidR="0060634E" w:rsidRPr="00EB2CC3" w:rsidRDefault="00EB2CC3" w:rsidP="00EB2CC3">
            <w:pPr>
              <w:jc w:val="center"/>
            </w:pPr>
            <w:r>
              <w:t>3,1</w:t>
            </w:r>
          </w:p>
        </w:tc>
        <w:tc>
          <w:tcPr>
            <w:tcW w:w="1418" w:type="dxa"/>
          </w:tcPr>
          <w:p w:rsidR="00EB2CC3" w:rsidRDefault="00EB2CC3" w:rsidP="00E50179">
            <w:pPr>
              <w:pStyle w:val="a3"/>
              <w:spacing w:line="240" w:lineRule="auto"/>
              <w:ind w:firstLine="0"/>
              <w:jc w:val="center"/>
              <w:rPr>
                <w:rFonts w:ascii="Times New Roman" w:hAnsi="Times New Roman" w:cs="Times New Roman"/>
                <w:b/>
              </w:rPr>
            </w:pPr>
            <w:r w:rsidRPr="00EB2CC3">
              <w:rPr>
                <w:rFonts w:ascii="Times New Roman" w:hAnsi="Times New Roman" w:cs="Times New Roman"/>
                <w:b/>
              </w:rPr>
              <w:t>4,2</w:t>
            </w:r>
          </w:p>
          <w:p w:rsidR="00EB2CC3" w:rsidRPr="00EB2CC3" w:rsidRDefault="00EB2CC3" w:rsidP="00EB2CC3"/>
          <w:p w:rsidR="00EB2CC3" w:rsidRDefault="00EB2CC3" w:rsidP="00EB2CC3"/>
          <w:p w:rsidR="0060634E" w:rsidRPr="00EB2CC3" w:rsidRDefault="00EB2CC3" w:rsidP="00EB2CC3">
            <w:pPr>
              <w:jc w:val="center"/>
            </w:pPr>
            <w:r>
              <w:t>4,2</w:t>
            </w:r>
          </w:p>
        </w:tc>
      </w:tr>
      <w:tr w:rsidR="0060634E" w:rsidRPr="00671802" w:rsidTr="002E33AD">
        <w:trPr>
          <w:cantSplit/>
          <w:trHeight w:val="397"/>
        </w:trPr>
        <w:tc>
          <w:tcPr>
            <w:tcW w:w="540" w:type="dxa"/>
          </w:tcPr>
          <w:p w:rsidR="0060634E" w:rsidRPr="00671802" w:rsidRDefault="00220A6B" w:rsidP="00E50179">
            <w:pPr>
              <w:pStyle w:val="a3"/>
              <w:spacing w:line="240" w:lineRule="auto"/>
              <w:ind w:firstLine="0"/>
              <w:jc w:val="center"/>
              <w:rPr>
                <w:rFonts w:ascii="Times New Roman" w:hAnsi="Times New Roman" w:cs="Times New Roman"/>
              </w:rPr>
            </w:pPr>
            <w:r>
              <w:rPr>
                <w:rFonts w:ascii="Times New Roman" w:hAnsi="Times New Roman" w:cs="Times New Roman"/>
              </w:rPr>
              <w:t>7</w:t>
            </w:r>
            <w:r w:rsidR="0060634E" w:rsidRPr="00671802">
              <w:rPr>
                <w:rFonts w:ascii="Times New Roman" w:hAnsi="Times New Roman" w:cs="Times New Roman"/>
              </w:rPr>
              <w:t>.</w:t>
            </w:r>
          </w:p>
        </w:tc>
        <w:tc>
          <w:tcPr>
            <w:tcW w:w="3004" w:type="dxa"/>
          </w:tcPr>
          <w:p w:rsidR="0060634E"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Прочие территории, всего:</w:t>
            </w:r>
          </w:p>
          <w:p w:rsidR="0060634E" w:rsidRDefault="002E33AD" w:rsidP="00E50179">
            <w:pPr>
              <w:pStyle w:val="a3"/>
              <w:spacing w:line="240" w:lineRule="auto"/>
              <w:ind w:firstLine="0"/>
              <w:jc w:val="both"/>
              <w:rPr>
                <w:rFonts w:ascii="Times New Roman" w:hAnsi="Times New Roman" w:cs="Times New Roman"/>
              </w:rPr>
            </w:pPr>
            <w:r>
              <w:rPr>
                <w:rFonts w:ascii="Times New Roman" w:hAnsi="Times New Roman" w:cs="Times New Roman"/>
              </w:rPr>
              <w:t>в</w:t>
            </w:r>
            <w:r w:rsidR="0060634E">
              <w:rPr>
                <w:rFonts w:ascii="Times New Roman" w:hAnsi="Times New Roman" w:cs="Times New Roman"/>
              </w:rPr>
              <w:t xml:space="preserve"> т.ч. территории:</w:t>
            </w:r>
          </w:p>
          <w:p w:rsidR="0060634E" w:rsidRPr="00CD10B9" w:rsidRDefault="00EB2CC3" w:rsidP="00220A6B">
            <w:pPr>
              <w:pStyle w:val="a3"/>
              <w:spacing w:line="240" w:lineRule="auto"/>
              <w:ind w:firstLine="0"/>
              <w:jc w:val="both"/>
              <w:rPr>
                <w:rFonts w:ascii="Times New Roman" w:hAnsi="Times New Roman" w:cs="Times New Roman"/>
              </w:rPr>
            </w:pPr>
            <w:r>
              <w:rPr>
                <w:rFonts w:ascii="Times New Roman" w:hAnsi="Times New Roman" w:cs="Times New Roman"/>
              </w:rPr>
              <w:t>-пустырей</w:t>
            </w:r>
            <w:r w:rsidR="00451E8E">
              <w:rPr>
                <w:rFonts w:ascii="Times New Roman" w:hAnsi="Times New Roman" w:cs="Times New Roman"/>
              </w:rPr>
              <w:t>,</w:t>
            </w:r>
            <w:r w:rsidR="0060634E">
              <w:rPr>
                <w:rFonts w:ascii="Times New Roman" w:hAnsi="Times New Roman" w:cs="Times New Roman"/>
              </w:rPr>
              <w:t>коридоров улиц</w:t>
            </w:r>
          </w:p>
        </w:tc>
        <w:tc>
          <w:tcPr>
            <w:tcW w:w="1559" w:type="dxa"/>
          </w:tcPr>
          <w:p w:rsidR="0060634E" w:rsidRPr="00451E8E" w:rsidRDefault="00451E8E" w:rsidP="00E50179">
            <w:pPr>
              <w:pStyle w:val="a3"/>
              <w:spacing w:line="240" w:lineRule="auto"/>
              <w:ind w:firstLine="0"/>
              <w:jc w:val="center"/>
              <w:rPr>
                <w:rFonts w:ascii="Times New Roman" w:hAnsi="Times New Roman" w:cs="Times New Roman"/>
                <w:b/>
                <w:bCs/>
              </w:rPr>
            </w:pPr>
            <w:r w:rsidRPr="00451E8E">
              <w:rPr>
                <w:rFonts w:ascii="Times New Roman" w:hAnsi="Times New Roman" w:cs="Times New Roman"/>
                <w:b/>
                <w:bCs/>
              </w:rPr>
              <w:t>12,83</w:t>
            </w:r>
          </w:p>
          <w:p w:rsidR="00451E8E" w:rsidRDefault="00451E8E" w:rsidP="00E50179">
            <w:pPr>
              <w:pStyle w:val="a3"/>
              <w:spacing w:line="240" w:lineRule="auto"/>
              <w:ind w:firstLine="0"/>
              <w:jc w:val="center"/>
              <w:rPr>
                <w:rFonts w:ascii="Times New Roman" w:hAnsi="Times New Roman" w:cs="Times New Roman"/>
                <w:bCs/>
              </w:rPr>
            </w:pPr>
          </w:p>
          <w:p w:rsidR="00451E8E" w:rsidRDefault="00451E8E" w:rsidP="00E50179">
            <w:pPr>
              <w:pStyle w:val="a3"/>
              <w:spacing w:line="240" w:lineRule="auto"/>
              <w:ind w:firstLine="0"/>
              <w:jc w:val="center"/>
              <w:rPr>
                <w:rFonts w:ascii="Times New Roman" w:hAnsi="Times New Roman" w:cs="Times New Roman"/>
                <w:bCs/>
              </w:rPr>
            </w:pPr>
          </w:p>
          <w:p w:rsidR="00451E8E" w:rsidRPr="002E3732" w:rsidRDefault="00451E8E"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12,83</w:t>
            </w:r>
          </w:p>
        </w:tc>
        <w:tc>
          <w:tcPr>
            <w:tcW w:w="1418" w:type="dxa"/>
          </w:tcPr>
          <w:p w:rsidR="0060634E" w:rsidRPr="00451E8E" w:rsidRDefault="00451E8E" w:rsidP="00E50179">
            <w:pPr>
              <w:pStyle w:val="a3"/>
              <w:spacing w:line="240" w:lineRule="auto"/>
              <w:ind w:firstLine="0"/>
              <w:jc w:val="center"/>
              <w:rPr>
                <w:rFonts w:ascii="Times New Roman" w:hAnsi="Times New Roman" w:cs="Times New Roman"/>
                <w:b/>
                <w:bCs/>
              </w:rPr>
            </w:pPr>
            <w:r w:rsidRPr="00451E8E">
              <w:rPr>
                <w:rFonts w:ascii="Times New Roman" w:hAnsi="Times New Roman" w:cs="Times New Roman"/>
                <w:b/>
                <w:bCs/>
              </w:rPr>
              <w:t>17,67</w:t>
            </w:r>
          </w:p>
          <w:p w:rsidR="00451E8E" w:rsidRDefault="00451E8E" w:rsidP="00E50179">
            <w:pPr>
              <w:pStyle w:val="a3"/>
              <w:spacing w:line="240" w:lineRule="auto"/>
              <w:ind w:firstLine="0"/>
              <w:jc w:val="center"/>
              <w:rPr>
                <w:rFonts w:ascii="Times New Roman" w:hAnsi="Times New Roman" w:cs="Times New Roman"/>
                <w:bCs/>
              </w:rPr>
            </w:pPr>
          </w:p>
          <w:p w:rsidR="00451E8E" w:rsidRDefault="00451E8E" w:rsidP="00E50179">
            <w:pPr>
              <w:pStyle w:val="a3"/>
              <w:spacing w:line="240" w:lineRule="auto"/>
              <w:ind w:firstLine="0"/>
              <w:jc w:val="center"/>
              <w:rPr>
                <w:rFonts w:ascii="Times New Roman" w:hAnsi="Times New Roman" w:cs="Times New Roman"/>
                <w:bCs/>
              </w:rPr>
            </w:pPr>
          </w:p>
          <w:p w:rsidR="00451E8E" w:rsidRPr="002E3732" w:rsidRDefault="00451E8E"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17,67</w:t>
            </w:r>
          </w:p>
        </w:tc>
        <w:tc>
          <w:tcPr>
            <w:tcW w:w="1417" w:type="dxa"/>
          </w:tcPr>
          <w:p w:rsidR="00EB2CC3" w:rsidRPr="00EB2CC3" w:rsidRDefault="00EB2CC3" w:rsidP="00E50179">
            <w:pPr>
              <w:pStyle w:val="a3"/>
              <w:spacing w:line="240" w:lineRule="auto"/>
              <w:ind w:firstLine="0"/>
              <w:jc w:val="center"/>
              <w:rPr>
                <w:rFonts w:ascii="Times New Roman" w:hAnsi="Times New Roman" w:cs="Times New Roman"/>
                <w:b/>
                <w:bCs/>
              </w:rPr>
            </w:pPr>
            <w:r w:rsidRPr="00EB2CC3">
              <w:rPr>
                <w:rFonts w:ascii="Times New Roman" w:hAnsi="Times New Roman" w:cs="Times New Roman"/>
                <w:b/>
                <w:bCs/>
              </w:rPr>
              <w:t>6,15</w:t>
            </w:r>
          </w:p>
          <w:p w:rsidR="00EB2CC3" w:rsidRDefault="00EB2CC3" w:rsidP="00EB2CC3"/>
          <w:p w:rsidR="00451E8E" w:rsidRDefault="00451E8E" w:rsidP="00EB2CC3">
            <w:pPr>
              <w:jc w:val="center"/>
            </w:pPr>
          </w:p>
          <w:p w:rsidR="00EB2CC3" w:rsidRPr="00EB2CC3" w:rsidRDefault="00EB2CC3" w:rsidP="00EB2CC3">
            <w:pPr>
              <w:jc w:val="center"/>
            </w:pPr>
            <w:r>
              <w:t>6,15</w:t>
            </w:r>
          </w:p>
        </w:tc>
        <w:tc>
          <w:tcPr>
            <w:tcW w:w="1418" w:type="dxa"/>
          </w:tcPr>
          <w:p w:rsidR="00EB2CC3" w:rsidRPr="00EB2CC3" w:rsidRDefault="00EB2CC3" w:rsidP="00E50179">
            <w:pPr>
              <w:pStyle w:val="a3"/>
              <w:spacing w:line="240" w:lineRule="auto"/>
              <w:ind w:firstLine="0"/>
              <w:jc w:val="center"/>
              <w:rPr>
                <w:rFonts w:ascii="Times New Roman" w:hAnsi="Times New Roman" w:cs="Times New Roman"/>
                <w:b/>
                <w:bCs/>
              </w:rPr>
            </w:pPr>
            <w:r w:rsidRPr="00EB2CC3">
              <w:rPr>
                <w:rFonts w:ascii="Times New Roman" w:hAnsi="Times New Roman" w:cs="Times New Roman"/>
                <w:b/>
                <w:bCs/>
              </w:rPr>
              <w:t>8,6</w:t>
            </w:r>
          </w:p>
          <w:p w:rsidR="00EB2CC3" w:rsidRDefault="00EB2CC3" w:rsidP="00EB2CC3"/>
          <w:p w:rsidR="00451E8E" w:rsidRDefault="00451E8E" w:rsidP="00EB2CC3">
            <w:pPr>
              <w:jc w:val="center"/>
            </w:pPr>
          </w:p>
          <w:p w:rsidR="00EB2CC3" w:rsidRPr="00EB2CC3" w:rsidRDefault="00EB2CC3" w:rsidP="00EB2CC3">
            <w:pPr>
              <w:jc w:val="center"/>
            </w:pPr>
            <w:r>
              <w:t>8,6</w:t>
            </w:r>
          </w:p>
        </w:tc>
      </w:tr>
      <w:tr w:rsidR="0060634E" w:rsidRPr="00671802" w:rsidTr="002E33AD">
        <w:trPr>
          <w:cantSplit/>
          <w:trHeight w:val="272"/>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p>
        </w:tc>
        <w:tc>
          <w:tcPr>
            <w:tcW w:w="3004" w:type="dxa"/>
          </w:tcPr>
          <w:p w:rsidR="0060634E" w:rsidRPr="00671802" w:rsidRDefault="002E33AD" w:rsidP="00E50179">
            <w:pPr>
              <w:pStyle w:val="a3"/>
              <w:spacing w:line="240" w:lineRule="auto"/>
              <w:ind w:firstLine="0"/>
              <w:jc w:val="both"/>
              <w:rPr>
                <w:rFonts w:ascii="Times New Roman" w:hAnsi="Times New Roman" w:cs="Times New Roman"/>
                <w:b/>
              </w:rPr>
            </w:pPr>
            <w:r>
              <w:rPr>
                <w:rFonts w:ascii="Times New Roman" w:hAnsi="Times New Roman" w:cs="Times New Roman"/>
                <w:b/>
              </w:rPr>
              <w:t>ИТОГО:</w:t>
            </w:r>
          </w:p>
        </w:tc>
        <w:tc>
          <w:tcPr>
            <w:tcW w:w="1559" w:type="dxa"/>
          </w:tcPr>
          <w:p w:rsidR="0060634E" w:rsidRPr="002E3732" w:rsidRDefault="004941AA" w:rsidP="00E50179">
            <w:pPr>
              <w:pStyle w:val="a3"/>
              <w:spacing w:line="240" w:lineRule="auto"/>
              <w:ind w:firstLine="0"/>
              <w:jc w:val="center"/>
              <w:rPr>
                <w:rFonts w:ascii="Times New Roman" w:hAnsi="Times New Roman" w:cs="Times New Roman"/>
                <w:b/>
              </w:rPr>
            </w:pPr>
            <w:r>
              <w:rPr>
                <w:rFonts w:ascii="Times New Roman" w:hAnsi="Times New Roman" w:cs="Times New Roman"/>
                <w:b/>
              </w:rPr>
              <w:t>73,0</w:t>
            </w:r>
          </w:p>
        </w:tc>
        <w:tc>
          <w:tcPr>
            <w:tcW w:w="1418" w:type="dxa"/>
          </w:tcPr>
          <w:p w:rsidR="0060634E" w:rsidRPr="00671802" w:rsidRDefault="004941AA" w:rsidP="00E50179">
            <w:pPr>
              <w:pStyle w:val="a3"/>
              <w:spacing w:line="240" w:lineRule="auto"/>
              <w:ind w:firstLine="0"/>
              <w:jc w:val="center"/>
              <w:rPr>
                <w:rFonts w:ascii="Times New Roman" w:hAnsi="Times New Roman" w:cs="Times New Roman"/>
                <w:b/>
              </w:rPr>
            </w:pPr>
            <w:r>
              <w:rPr>
                <w:rFonts w:ascii="Times New Roman" w:hAnsi="Times New Roman" w:cs="Times New Roman"/>
                <w:b/>
              </w:rPr>
              <w:t>100</w:t>
            </w:r>
          </w:p>
        </w:tc>
        <w:tc>
          <w:tcPr>
            <w:tcW w:w="1417" w:type="dxa"/>
          </w:tcPr>
          <w:p w:rsidR="0060634E" w:rsidRPr="00671802" w:rsidRDefault="004941AA" w:rsidP="00E50179">
            <w:pPr>
              <w:pStyle w:val="a3"/>
              <w:spacing w:line="240" w:lineRule="auto"/>
              <w:ind w:firstLine="0"/>
              <w:jc w:val="center"/>
              <w:rPr>
                <w:rFonts w:ascii="Times New Roman" w:hAnsi="Times New Roman" w:cs="Times New Roman"/>
                <w:b/>
              </w:rPr>
            </w:pPr>
            <w:r>
              <w:rPr>
                <w:rFonts w:ascii="Times New Roman" w:hAnsi="Times New Roman" w:cs="Times New Roman"/>
                <w:b/>
              </w:rPr>
              <w:t>73,0</w:t>
            </w:r>
          </w:p>
        </w:tc>
        <w:tc>
          <w:tcPr>
            <w:tcW w:w="1418" w:type="dxa"/>
          </w:tcPr>
          <w:p w:rsidR="0060634E" w:rsidRPr="00671802" w:rsidRDefault="004941AA" w:rsidP="00E50179">
            <w:pPr>
              <w:pStyle w:val="a3"/>
              <w:spacing w:line="240" w:lineRule="auto"/>
              <w:ind w:firstLine="0"/>
              <w:jc w:val="center"/>
              <w:rPr>
                <w:rFonts w:ascii="Times New Roman" w:hAnsi="Times New Roman" w:cs="Times New Roman"/>
                <w:b/>
              </w:rPr>
            </w:pPr>
            <w:r>
              <w:rPr>
                <w:rFonts w:ascii="Times New Roman" w:hAnsi="Times New Roman" w:cs="Times New Roman"/>
                <w:b/>
              </w:rPr>
              <w:t>100</w:t>
            </w:r>
          </w:p>
        </w:tc>
      </w:tr>
    </w:tbl>
    <w:p w:rsidR="000D01E3" w:rsidRDefault="000D01E3">
      <w:pPr>
        <w:spacing w:after="200" w:line="276" w:lineRule="auto"/>
      </w:pPr>
      <w:bookmarkStart w:id="134" w:name="_Toc311113412"/>
      <w:r>
        <w:br w:type="page"/>
      </w:r>
    </w:p>
    <w:p w:rsidR="003B06DE" w:rsidRPr="008D2428" w:rsidRDefault="00074273" w:rsidP="008D2428">
      <w:pPr>
        <w:pStyle w:val="1"/>
        <w:ind w:left="360" w:firstLine="0"/>
        <w:rPr>
          <w:rFonts w:cs="Times New Roman"/>
          <w:szCs w:val="24"/>
        </w:rPr>
      </w:pPr>
      <w:bookmarkStart w:id="135" w:name="_Toc368927789"/>
      <w:r>
        <w:rPr>
          <w:rFonts w:cs="Times New Roman"/>
          <w:szCs w:val="24"/>
        </w:rPr>
        <w:lastRenderedPageBreak/>
        <w:t>5</w:t>
      </w:r>
      <w:r w:rsidR="003B06DE" w:rsidRPr="008D2428">
        <w:rPr>
          <w:rFonts w:cs="Times New Roman"/>
          <w:szCs w:val="24"/>
        </w:rPr>
        <w:t xml:space="preserve">. Перечень первоочередных мероприятий градостроительного развития </w:t>
      </w:r>
      <w:r w:rsidR="00C922B7">
        <w:rPr>
          <w:rFonts w:cs="Times New Roman"/>
          <w:szCs w:val="24"/>
        </w:rPr>
        <w:t>п</w:t>
      </w:r>
      <w:r w:rsidR="003B06DE" w:rsidRPr="008D2428">
        <w:rPr>
          <w:rFonts w:cs="Times New Roman"/>
          <w:szCs w:val="24"/>
        </w:rPr>
        <w:t xml:space="preserve">. </w:t>
      </w:r>
      <w:r w:rsidR="00C922B7">
        <w:rPr>
          <w:rFonts w:cs="Times New Roman"/>
          <w:szCs w:val="24"/>
        </w:rPr>
        <w:t>Сосьва</w:t>
      </w:r>
      <w:r w:rsidR="003B06DE" w:rsidRPr="008D2428">
        <w:rPr>
          <w:rFonts w:cs="Times New Roman"/>
          <w:szCs w:val="24"/>
        </w:rPr>
        <w:t>.</w:t>
      </w:r>
      <w:bookmarkEnd w:id="134"/>
      <w:bookmarkEnd w:id="135"/>
    </w:p>
    <w:p w:rsidR="00A01BBF" w:rsidRPr="001A2453" w:rsidRDefault="00A01BBF" w:rsidP="00A01BBF">
      <w:pPr>
        <w:pStyle w:val="a3"/>
        <w:spacing w:line="240" w:lineRule="auto"/>
        <w:ind w:firstLine="567"/>
        <w:jc w:val="both"/>
        <w:rPr>
          <w:rFonts w:ascii="Times New Roman" w:hAnsi="Times New Roman" w:cs="Times New Roman"/>
        </w:rPr>
      </w:pPr>
      <w:r w:rsidRPr="002C5FD1">
        <w:rPr>
          <w:rFonts w:ascii="Times New Roman" w:hAnsi="Times New Roman" w:cs="Times New Roman"/>
        </w:rPr>
        <w:t xml:space="preserve">Комплекс первоочередных мероприятий сформирован на основе </w:t>
      </w:r>
      <w:r w:rsidR="006F0E88">
        <w:rPr>
          <w:rFonts w:ascii="Times New Roman" w:hAnsi="Times New Roman" w:cs="Times New Roman"/>
        </w:rPr>
        <w:t>Предложений о путях развития п.Сосьва, предоставленных Главой администрации п.Сосьва и с.Всеволодо-Благодатское</w:t>
      </w:r>
      <w:r w:rsidRPr="001A2453">
        <w:rPr>
          <w:rFonts w:ascii="Times New Roman" w:hAnsi="Times New Roman" w:cs="Times New Roman"/>
        </w:rPr>
        <w:t>, в увязке с долгосрочными градостроительными преобразованиями, предусматриваемыми настоящим Генеральным планом</w:t>
      </w:r>
      <w:r>
        <w:rPr>
          <w:rFonts w:ascii="Times New Roman" w:hAnsi="Times New Roman" w:cs="Times New Roman"/>
        </w:rPr>
        <w:t>.</w:t>
      </w:r>
    </w:p>
    <w:p w:rsidR="00A01BBF" w:rsidRPr="002C5FD1" w:rsidRDefault="00A01BBF" w:rsidP="00A01BBF">
      <w:pPr>
        <w:pStyle w:val="a3"/>
        <w:spacing w:line="240" w:lineRule="auto"/>
        <w:ind w:firstLine="567"/>
        <w:jc w:val="both"/>
        <w:rPr>
          <w:rFonts w:ascii="Times New Roman" w:hAnsi="Times New Roman" w:cs="Times New Roman"/>
        </w:rPr>
      </w:pPr>
      <w:r w:rsidRPr="002C5FD1">
        <w:rPr>
          <w:rFonts w:ascii="Times New Roman" w:hAnsi="Times New Roman" w:cs="Times New Roman"/>
        </w:rPr>
        <w:t xml:space="preserve">Комплекс первоочередных градостроительных мероприятий сформирован по следующим направлениям: жилищное строительство, социальная инфраструктура,  </w:t>
      </w:r>
      <w:r w:rsidR="006F0E88">
        <w:rPr>
          <w:rFonts w:ascii="Times New Roman" w:hAnsi="Times New Roman" w:cs="Times New Roman"/>
        </w:rPr>
        <w:t>инж</w:t>
      </w:r>
      <w:r w:rsidRPr="002C5FD1">
        <w:rPr>
          <w:rFonts w:ascii="Times New Roman" w:hAnsi="Times New Roman" w:cs="Times New Roman"/>
        </w:rPr>
        <w:t>енерная и транспортная инфраструктуры.</w:t>
      </w:r>
    </w:p>
    <w:p w:rsidR="00A01BBF" w:rsidRPr="002C5FD1" w:rsidRDefault="00A01BBF" w:rsidP="00A01BBF">
      <w:pPr>
        <w:pStyle w:val="a3"/>
        <w:spacing w:line="240" w:lineRule="auto"/>
        <w:jc w:val="both"/>
        <w:rPr>
          <w:rFonts w:ascii="Times New Roman" w:hAnsi="Times New Roman" w:cs="Times New Roman"/>
          <w:b/>
          <w:bCs/>
        </w:rPr>
      </w:pPr>
    </w:p>
    <w:p w:rsidR="00A01BBF" w:rsidRPr="002C5FD1" w:rsidRDefault="00A01BBF" w:rsidP="00A01BBF">
      <w:pPr>
        <w:pStyle w:val="a3"/>
        <w:spacing w:line="240" w:lineRule="auto"/>
        <w:ind w:firstLine="567"/>
        <w:jc w:val="both"/>
        <w:rPr>
          <w:rFonts w:ascii="Times New Roman" w:hAnsi="Times New Roman" w:cs="Times New Roman"/>
          <w:b/>
          <w:bCs/>
        </w:rPr>
      </w:pPr>
      <w:r w:rsidRPr="00D15F87">
        <w:rPr>
          <w:rFonts w:ascii="Times New Roman" w:hAnsi="Times New Roman" w:cs="Times New Roman"/>
          <w:b/>
          <w:bCs/>
        </w:rPr>
        <w:t>5</w:t>
      </w:r>
      <w:r w:rsidRPr="002C5FD1">
        <w:rPr>
          <w:rFonts w:ascii="Times New Roman" w:hAnsi="Times New Roman" w:cs="Times New Roman"/>
          <w:b/>
          <w:bCs/>
        </w:rPr>
        <w:t>.1. Жилищное строительство.</w:t>
      </w:r>
    </w:p>
    <w:p w:rsidR="00A01BBF" w:rsidRPr="002C5FD1" w:rsidRDefault="00A01BBF" w:rsidP="00A01BBF">
      <w:pPr>
        <w:pStyle w:val="a3"/>
        <w:spacing w:line="240" w:lineRule="auto"/>
        <w:ind w:left="993" w:hanging="426"/>
        <w:jc w:val="both"/>
        <w:rPr>
          <w:rFonts w:ascii="Times New Roman" w:hAnsi="Times New Roman" w:cs="Times New Roman"/>
        </w:rPr>
      </w:pPr>
      <w:r w:rsidRPr="00D15F87">
        <w:rPr>
          <w:rFonts w:ascii="Times New Roman" w:hAnsi="Times New Roman" w:cs="Times New Roman"/>
        </w:rPr>
        <w:t>5</w:t>
      </w:r>
      <w:r w:rsidRPr="002C5FD1">
        <w:rPr>
          <w:rFonts w:ascii="Times New Roman" w:hAnsi="Times New Roman" w:cs="Times New Roman"/>
        </w:rPr>
        <w:t xml:space="preserve">.1.1. Объем нового </w:t>
      </w:r>
      <w:r w:rsidR="009C48F3">
        <w:rPr>
          <w:rFonts w:ascii="Times New Roman" w:hAnsi="Times New Roman" w:cs="Times New Roman"/>
        </w:rPr>
        <w:t xml:space="preserve">коттеджного </w:t>
      </w:r>
      <w:r w:rsidRPr="002C5FD1">
        <w:rPr>
          <w:rFonts w:ascii="Times New Roman" w:hAnsi="Times New Roman" w:cs="Times New Roman"/>
        </w:rPr>
        <w:t xml:space="preserve">жилищного строительства  – </w:t>
      </w:r>
      <w:r w:rsidR="009C48F3">
        <w:rPr>
          <w:rFonts w:ascii="Times New Roman" w:hAnsi="Times New Roman" w:cs="Times New Roman"/>
        </w:rPr>
        <w:t>1,5 тыс. м².</w:t>
      </w:r>
    </w:p>
    <w:p w:rsidR="00A01BBF" w:rsidRPr="002C5FD1" w:rsidRDefault="00A01BBF" w:rsidP="00A01BBF">
      <w:pPr>
        <w:pStyle w:val="a3"/>
        <w:spacing w:line="240" w:lineRule="auto"/>
        <w:ind w:left="540" w:firstLine="0"/>
        <w:jc w:val="both"/>
        <w:rPr>
          <w:rFonts w:ascii="Times New Roman" w:hAnsi="Times New Roman" w:cs="Times New Roman"/>
        </w:rPr>
      </w:pPr>
      <w:r w:rsidRPr="0091086A">
        <w:rPr>
          <w:rFonts w:ascii="Times New Roman" w:hAnsi="Times New Roman" w:cs="Times New Roman"/>
        </w:rPr>
        <w:t>5</w:t>
      </w:r>
      <w:r w:rsidRPr="002C5FD1">
        <w:rPr>
          <w:rFonts w:ascii="Times New Roman" w:hAnsi="Times New Roman" w:cs="Times New Roman"/>
        </w:rPr>
        <w:t xml:space="preserve">.1.2. Снос жилого фонда – </w:t>
      </w:r>
      <w:r w:rsidR="009C48F3" w:rsidRPr="009C48F3">
        <w:rPr>
          <w:rFonts w:ascii="Times New Roman" w:hAnsi="Times New Roman" w:cs="Times New Roman"/>
        </w:rPr>
        <w:t>0,1</w:t>
      </w:r>
      <w:r w:rsidRPr="002C5FD1">
        <w:rPr>
          <w:rFonts w:ascii="Times New Roman" w:hAnsi="Times New Roman" w:cs="Times New Roman"/>
        </w:rPr>
        <w:t xml:space="preserve"> тыс. м², из них:</w:t>
      </w:r>
    </w:p>
    <w:p w:rsidR="00A01BBF" w:rsidRPr="002C5FD1" w:rsidRDefault="00A01BBF" w:rsidP="00A01BBF">
      <w:pPr>
        <w:pStyle w:val="a3"/>
        <w:tabs>
          <w:tab w:val="num" w:pos="1440"/>
        </w:tabs>
        <w:spacing w:line="240" w:lineRule="auto"/>
        <w:ind w:left="1276" w:hanging="142"/>
        <w:jc w:val="both"/>
        <w:rPr>
          <w:rFonts w:ascii="Times New Roman" w:hAnsi="Times New Roman" w:cs="Times New Roman"/>
        </w:rPr>
      </w:pPr>
      <w:r w:rsidRPr="002C5FD1">
        <w:rPr>
          <w:rFonts w:ascii="Times New Roman" w:hAnsi="Times New Roman" w:cs="Times New Roman"/>
        </w:rPr>
        <w:t xml:space="preserve">- </w:t>
      </w:r>
      <w:r w:rsidR="009C48F3">
        <w:rPr>
          <w:rFonts w:ascii="Times New Roman" w:hAnsi="Times New Roman" w:cs="Times New Roman"/>
        </w:rPr>
        <w:t xml:space="preserve">муниципальный </w:t>
      </w:r>
      <w:r>
        <w:rPr>
          <w:rFonts w:ascii="Times New Roman" w:hAnsi="Times New Roman" w:cs="Times New Roman"/>
        </w:rPr>
        <w:t>аварийный жилой фонд</w:t>
      </w:r>
      <w:r w:rsidRPr="002C5FD1">
        <w:rPr>
          <w:rFonts w:ascii="Times New Roman" w:hAnsi="Times New Roman" w:cs="Times New Roman"/>
        </w:rPr>
        <w:t xml:space="preserve"> – </w:t>
      </w:r>
      <w:r w:rsidR="009C48F3">
        <w:rPr>
          <w:rFonts w:ascii="Times New Roman" w:hAnsi="Times New Roman" w:cs="Times New Roman"/>
        </w:rPr>
        <w:t>0,044</w:t>
      </w:r>
      <w:r w:rsidRPr="002C5FD1">
        <w:rPr>
          <w:rFonts w:ascii="Times New Roman" w:hAnsi="Times New Roman" w:cs="Times New Roman"/>
        </w:rPr>
        <w:t xml:space="preserve"> тыс. м²;</w:t>
      </w:r>
    </w:p>
    <w:p w:rsidR="00A01BBF" w:rsidRPr="002C5FD1" w:rsidRDefault="00A01BBF" w:rsidP="00A01BBF">
      <w:pPr>
        <w:pStyle w:val="a3"/>
        <w:tabs>
          <w:tab w:val="num" w:pos="1440"/>
        </w:tabs>
        <w:spacing w:line="240" w:lineRule="auto"/>
        <w:ind w:left="1276" w:hanging="142"/>
        <w:jc w:val="both"/>
        <w:rPr>
          <w:rFonts w:ascii="Times New Roman" w:hAnsi="Times New Roman" w:cs="Times New Roman"/>
        </w:rPr>
      </w:pPr>
      <w:r w:rsidRPr="002C5FD1">
        <w:rPr>
          <w:rFonts w:ascii="Times New Roman" w:hAnsi="Times New Roman" w:cs="Times New Roman"/>
        </w:rPr>
        <w:t xml:space="preserve">- </w:t>
      </w:r>
      <w:r w:rsidR="009C48F3">
        <w:rPr>
          <w:rFonts w:ascii="Times New Roman" w:hAnsi="Times New Roman" w:cs="Times New Roman"/>
        </w:rPr>
        <w:t>частный</w:t>
      </w:r>
      <w:r w:rsidRPr="002C5FD1">
        <w:rPr>
          <w:rFonts w:ascii="Times New Roman" w:hAnsi="Times New Roman" w:cs="Times New Roman"/>
        </w:rPr>
        <w:t xml:space="preserve"> жилой фонд– </w:t>
      </w:r>
      <w:r w:rsidR="009C48F3" w:rsidRPr="009C48F3">
        <w:rPr>
          <w:rFonts w:ascii="Times New Roman" w:hAnsi="Times New Roman" w:cs="Times New Roman"/>
        </w:rPr>
        <w:t>0,056</w:t>
      </w:r>
      <w:r w:rsidRPr="002C5FD1">
        <w:rPr>
          <w:rFonts w:ascii="Times New Roman" w:hAnsi="Times New Roman" w:cs="Times New Roman"/>
        </w:rPr>
        <w:t xml:space="preserve"> тыс. м²;</w:t>
      </w:r>
    </w:p>
    <w:p w:rsidR="00A01BBF" w:rsidRPr="002C5FD1" w:rsidRDefault="00A01BBF" w:rsidP="00A01BBF">
      <w:pPr>
        <w:pStyle w:val="a3"/>
        <w:spacing w:line="240" w:lineRule="auto"/>
        <w:ind w:left="1080" w:hanging="540"/>
        <w:jc w:val="both"/>
        <w:rPr>
          <w:rFonts w:ascii="Times New Roman" w:hAnsi="Times New Roman" w:cs="Times New Roman"/>
        </w:rPr>
      </w:pPr>
      <w:r w:rsidRPr="0091086A">
        <w:rPr>
          <w:rFonts w:ascii="Times New Roman" w:hAnsi="Times New Roman" w:cs="Times New Roman"/>
        </w:rPr>
        <w:t>5</w:t>
      </w:r>
      <w:r w:rsidRPr="002C5FD1">
        <w:rPr>
          <w:rFonts w:ascii="Times New Roman" w:hAnsi="Times New Roman" w:cs="Times New Roman"/>
        </w:rPr>
        <w:t xml:space="preserve">.1.3. На 1 очередь новое жилищное строительство предусмотрено на следующих </w:t>
      </w:r>
      <w:r w:rsidR="009C48F3">
        <w:rPr>
          <w:rFonts w:ascii="Times New Roman" w:hAnsi="Times New Roman" w:cs="Times New Roman"/>
        </w:rPr>
        <w:t xml:space="preserve">свободных </w:t>
      </w:r>
      <w:r w:rsidRPr="002C5FD1">
        <w:rPr>
          <w:rFonts w:ascii="Times New Roman" w:hAnsi="Times New Roman" w:cs="Times New Roman"/>
        </w:rPr>
        <w:t>территориях:</w:t>
      </w:r>
    </w:p>
    <w:p w:rsidR="00A01BBF" w:rsidRPr="002C5FD1" w:rsidRDefault="00A01BBF" w:rsidP="00A01BBF">
      <w:pPr>
        <w:pStyle w:val="a3"/>
        <w:tabs>
          <w:tab w:val="num" w:pos="1440"/>
        </w:tabs>
        <w:spacing w:line="240" w:lineRule="auto"/>
        <w:ind w:left="1276" w:hanging="142"/>
        <w:jc w:val="both"/>
        <w:rPr>
          <w:rFonts w:ascii="Times New Roman" w:hAnsi="Times New Roman" w:cs="Times New Roman"/>
        </w:rPr>
      </w:pPr>
      <w:r w:rsidRPr="002C5FD1">
        <w:rPr>
          <w:rFonts w:ascii="Times New Roman" w:hAnsi="Times New Roman" w:cs="Times New Roman"/>
        </w:rPr>
        <w:t xml:space="preserve">- </w:t>
      </w:r>
      <w:r w:rsidR="009C48F3">
        <w:rPr>
          <w:rFonts w:ascii="Times New Roman" w:hAnsi="Times New Roman" w:cs="Times New Roman"/>
        </w:rPr>
        <w:t>строительство 4 коттеджей по ул.Дачная (рабочее название)</w:t>
      </w:r>
      <w:r w:rsidRPr="002C5FD1">
        <w:rPr>
          <w:rFonts w:ascii="Times New Roman" w:hAnsi="Times New Roman" w:cs="Times New Roman"/>
        </w:rPr>
        <w:t>;</w:t>
      </w:r>
    </w:p>
    <w:p w:rsidR="00A01BBF" w:rsidRPr="002C5FD1" w:rsidRDefault="00A01BBF" w:rsidP="00A01BBF">
      <w:pPr>
        <w:pStyle w:val="a3"/>
        <w:tabs>
          <w:tab w:val="num" w:pos="1440"/>
        </w:tabs>
        <w:spacing w:line="240" w:lineRule="auto"/>
        <w:ind w:left="1276" w:hanging="142"/>
        <w:jc w:val="both"/>
        <w:rPr>
          <w:rFonts w:ascii="Times New Roman" w:hAnsi="Times New Roman" w:cs="Times New Roman"/>
        </w:rPr>
      </w:pPr>
      <w:r w:rsidRPr="002C5FD1">
        <w:rPr>
          <w:rFonts w:ascii="Times New Roman" w:hAnsi="Times New Roman" w:cs="Times New Roman"/>
        </w:rPr>
        <w:t xml:space="preserve">- строительство </w:t>
      </w:r>
      <w:r w:rsidR="009C48F3">
        <w:rPr>
          <w:rFonts w:ascii="Times New Roman" w:hAnsi="Times New Roman" w:cs="Times New Roman"/>
        </w:rPr>
        <w:t>6 коттеджей по ул.Клубная</w:t>
      </w:r>
      <w:r>
        <w:rPr>
          <w:rFonts w:ascii="Times New Roman" w:hAnsi="Times New Roman" w:cs="Times New Roman"/>
        </w:rPr>
        <w:t>.</w:t>
      </w:r>
    </w:p>
    <w:p w:rsidR="00A01BBF" w:rsidRPr="002C5FD1" w:rsidRDefault="00A01BBF" w:rsidP="00A01BBF">
      <w:pPr>
        <w:pStyle w:val="a3"/>
        <w:spacing w:line="240" w:lineRule="auto"/>
        <w:ind w:firstLine="567"/>
        <w:jc w:val="both"/>
        <w:rPr>
          <w:rFonts w:ascii="Times New Roman" w:hAnsi="Times New Roman" w:cs="Times New Roman"/>
          <w:b/>
          <w:bCs/>
        </w:rPr>
      </w:pPr>
    </w:p>
    <w:p w:rsidR="00A01BBF" w:rsidRPr="002C5FD1" w:rsidRDefault="00A01BBF" w:rsidP="00A01BBF">
      <w:pPr>
        <w:pStyle w:val="a3"/>
        <w:spacing w:line="240" w:lineRule="auto"/>
        <w:ind w:firstLine="567"/>
        <w:jc w:val="both"/>
        <w:rPr>
          <w:rFonts w:ascii="Times New Roman" w:hAnsi="Times New Roman" w:cs="Times New Roman"/>
          <w:b/>
          <w:bCs/>
        </w:rPr>
      </w:pPr>
      <w:r w:rsidRPr="0091086A">
        <w:rPr>
          <w:rFonts w:ascii="Times New Roman" w:hAnsi="Times New Roman" w:cs="Times New Roman"/>
          <w:b/>
          <w:bCs/>
        </w:rPr>
        <w:t>5</w:t>
      </w:r>
      <w:r w:rsidRPr="002C5FD1">
        <w:rPr>
          <w:rFonts w:ascii="Times New Roman" w:hAnsi="Times New Roman" w:cs="Times New Roman"/>
          <w:b/>
          <w:bCs/>
        </w:rPr>
        <w:t>.2. Развитие социальной инфраструктуры.</w:t>
      </w:r>
      <w:r w:rsidRPr="002C5FD1">
        <w:rPr>
          <w:rFonts w:ascii="Times New Roman" w:hAnsi="Times New Roman" w:cs="Times New Roman"/>
        </w:rPr>
        <w:t>.</w:t>
      </w:r>
    </w:p>
    <w:p w:rsidR="00A01BBF" w:rsidRPr="002C5FD1" w:rsidRDefault="00A01BBF" w:rsidP="00A01BBF">
      <w:pPr>
        <w:pStyle w:val="a3"/>
        <w:spacing w:line="240" w:lineRule="auto"/>
        <w:ind w:firstLine="567"/>
        <w:jc w:val="both"/>
        <w:rPr>
          <w:rFonts w:ascii="Times New Roman" w:hAnsi="Times New Roman" w:cs="Times New Roman"/>
        </w:rPr>
      </w:pPr>
      <w:r w:rsidRPr="00CB492F">
        <w:rPr>
          <w:rFonts w:ascii="Times New Roman" w:hAnsi="Times New Roman" w:cs="Times New Roman"/>
        </w:rPr>
        <w:t>5</w:t>
      </w:r>
      <w:r w:rsidRPr="002C5FD1">
        <w:rPr>
          <w:rFonts w:ascii="Times New Roman" w:hAnsi="Times New Roman" w:cs="Times New Roman"/>
        </w:rPr>
        <w:t>.2.</w:t>
      </w:r>
      <w:r w:rsidR="009C48F3">
        <w:rPr>
          <w:rFonts w:ascii="Times New Roman" w:hAnsi="Times New Roman" w:cs="Times New Roman"/>
        </w:rPr>
        <w:t>1</w:t>
      </w:r>
      <w:r w:rsidRPr="002C5FD1">
        <w:rPr>
          <w:rFonts w:ascii="Times New Roman" w:hAnsi="Times New Roman" w:cs="Times New Roman"/>
        </w:rPr>
        <w:t xml:space="preserve">. </w:t>
      </w:r>
      <w:r w:rsidR="009C48F3">
        <w:rPr>
          <w:rFonts w:ascii="Times New Roman" w:hAnsi="Times New Roman" w:cs="Times New Roman"/>
        </w:rPr>
        <w:t>Культура, бытовое обслуживание, физкультура и</w:t>
      </w:r>
      <w:r w:rsidRPr="002C5FD1">
        <w:rPr>
          <w:rFonts w:ascii="Times New Roman" w:hAnsi="Times New Roman" w:cs="Times New Roman"/>
        </w:rPr>
        <w:t xml:space="preserve"> спорт:</w:t>
      </w:r>
    </w:p>
    <w:p w:rsidR="00A01BBF" w:rsidRPr="002C5FD1" w:rsidRDefault="00A01BBF" w:rsidP="009C48F3">
      <w:pPr>
        <w:ind w:left="1276" w:hanging="142"/>
      </w:pPr>
      <w:r w:rsidRPr="002C5FD1">
        <w:t xml:space="preserve">- </w:t>
      </w:r>
      <w:r w:rsidR="009C48F3">
        <w:t>разработка проектно-сметной документации и начало строительства досугового комплекса по ул.40 лет Октября</w:t>
      </w:r>
    </w:p>
    <w:p w:rsidR="00A01BBF" w:rsidRPr="002C5FD1" w:rsidRDefault="00A01BBF" w:rsidP="00A01BBF">
      <w:pPr>
        <w:pStyle w:val="a3"/>
        <w:spacing w:line="240" w:lineRule="auto"/>
        <w:ind w:firstLine="567"/>
        <w:jc w:val="both"/>
        <w:rPr>
          <w:rFonts w:ascii="Times New Roman" w:hAnsi="Times New Roman" w:cs="Times New Roman"/>
        </w:rPr>
      </w:pPr>
      <w:r w:rsidRPr="0091086A">
        <w:rPr>
          <w:rFonts w:ascii="Times New Roman" w:hAnsi="Times New Roman" w:cs="Times New Roman"/>
        </w:rPr>
        <w:t>5</w:t>
      </w:r>
      <w:r w:rsidRPr="002C5FD1">
        <w:rPr>
          <w:rFonts w:ascii="Times New Roman" w:hAnsi="Times New Roman" w:cs="Times New Roman"/>
        </w:rPr>
        <w:t>.2.</w:t>
      </w:r>
      <w:r w:rsidR="009C48F3">
        <w:rPr>
          <w:rFonts w:ascii="Times New Roman" w:hAnsi="Times New Roman" w:cs="Times New Roman"/>
        </w:rPr>
        <w:t>2</w:t>
      </w:r>
      <w:r w:rsidRPr="002C5FD1">
        <w:rPr>
          <w:rFonts w:ascii="Times New Roman" w:hAnsi="Times New Roman" w:cs="Times New Roman"/>
        </w:rPr>
        <w:t>. Объекты обслуживания:</w:t>
      </w:r>
    </w:p>
    <w:p w:rsidR="00A01BBF" w:rsidRDefault="00A01BBF" w:rsidP="00A01BBF">
      <w:pPr>
        <w:pStyle w:val="a3"/>
        <w:spacing w:line="240" w:lineRule="auto"/>
        <w:ind w:left="1276" w:hanging="142"/>
        <w:jc w:val="both"/>
        <w:rPr>
          <w:rFonts w:ascii="Times New Roman" w:hAnsi="Times New Roman" w:cs="Times New Roman"/>
        </w:rPr>
      </w:pPr>
      <w:r w:rsidRPr="002C5FD1">
        <w:rPr>
          <w:rFonts w:ascii="Times New Roman" w:hAnsi="Times New Roman" w:cs="Times New Roman"/>
        </w:rPr>
        <w:t xml:space="preserve">- </w:t>
      </w:r>
      <w:r w:rsidR="009C48F3">
        <w:rPr>
          <w:rFonts w:ascii="Times New Roman" w:hAnsi="Times New Roman" w:cs="Times New Roman"/>
        </w:rPr>
        <w:t>разработка проектно-сметной документации и строительство магазина по ул.Гаражной, на въезде в поселок со стороны с.Всеволодо-Благодатское</w:t>
      </w:r>
      <w:r>
        <w:rPr>
          <w:rFonts w:ascii="Times New Roman" w:hAnsi="Times New Roman" w:cs="Times New Roman"/>
        </w:rPr>
        <w:t>;</w:t>
      </w:r>
    </w:p>
    <w:p w:rsidR="009C48F3" w:rsidRPr="002C5FD1" w:rsidRDefault="009C48F3" w:rsidP="009C48F3">
      <w:pPr>
        <w:pStyle w:val="a3"/>
        <w:spacing w:line="240" w:lineRule="auto"/>
        <w:ind w:firstLine="567"/>
        <w:jc w:val="both"/>
        <w:rPr>
          <w:rFonts w:ascii="Times New Roman" w:hAnsi="Times New Roman" w:cs="Times New Roman"/>
        </w:rPr>
      </w:pPr>
      <w:r w:rsidRPr="0091086A">
        <w:rPr>
          <w:rFonts w:ascii="Times New Roman" w:hAnsi="Times New Roman" w:cs="Times New Roman"/>
        </w:rPr>
        <w:t>5</w:t>
      </w:r>
      <w:r w:rsidRPr="002C5FD1">
        <w:rPr>
          <w:rFonts w:ascii="Times New Roman" w:hAnsi="Times New Roman" w:cs="Times New Roman"/>
        </w:rPr>
        <w:t>.2.</w:t>
      </w:r>
      <w:r>
        <w:rPr>
          <w:rFonts w:ascii="Times New Roman" w:hAnsi="Times New Roman" w:cs="Times New Roman"/>
        </w:rPr>
        <w:t>3</w:t>
      </w:r>
      <w:r w:rsidRPr="002C5FD1">
        <w:rPr>
          <w:rFonts w:ascii="Times New Roman" w:hAnsi="Times New Roman" w:cs="Times New Roman"/>
        </w:rPr>
        <w:t xml:space="preserve">. Объекты </w:t>
      </w:r>
      <w:r>
        <w:rPr>
          <w:rFonts w:ascii="Times New Roman" w:hAnsi="Times New Roman" w:cs="Times New Roman"/>
        </w:rPr>
        <w:t>туризма и отдыха</w:t>
      </w:r>
      <w:r w:rsidRPr="002C5FD1">
        <w:rPr>
          <w:rFonts w:ascii="Times New Roman" w:hAnsi="Times New Roman" w:cs="Times New Roman"/>
        </w:rPr>
        <w:t>:</w:t>
      </w:r>
    </w:p>
    <w:p w:rsidR="009C48F3" w:rsidRDefault="009C48F3" w:rsidP="009C48F3">
      <w:pPr>
        <w:pStyle w:val="a3"/>
        <w:spacing w:line="240" w:lineRule="auto"/>
        <w:ind w:left="1276" w:hanging="142"/>
        <w:jc w:val="both"/>
        <w:rPr>
          <w:rFonts w:ascii="Times New Roman" w:hAnsi="Times New Roman" w:cs="Times New Roman"/>
        </w:rPr>
      </w:pPr>
      <w:r w:rsidRPr="002C5FD1">
        <w:rPr>
          <w:rFonts w:ascii="Times New Roman" w:hAnsi="Times New Roman" w:cs="Times New Roman"/>
        </w:rPr>
        <w:t xml:space="preserve">- </w:t>
      </w:r>
      <w:r>
        <w:rPr>
          <w:rFonts w:ascii="Times New Roman" w:hAnsi="Times New Roman" w:cs="Times New Roman"/>
        </w:rPr>
        <w:t>разработка проектно-сметной документации и строительство жилого корпуса базы отдыха по ул.Клубной;</w:t>
      </w:r>
    </w:p>
    <w:p w:rsidR="00A01BBF" w:rsidRPr="002C5FD1" w:rsidRDefault="00A01BBF" w:rsidP="00A01BBF">
      <w:pPr>
        <w:pStyle w:val="a3"/>
        <w:spacing w:line="240" w:lineRule="auto"/>
        <w:ind w:firstLine="567"/>
        <w:jc w:val="both"/>
        <w:rPr>
          <w:rFonts w:ascii="Times New Roman" w:hAnsi="Times New Roman" w:cs="Times New Roman"/>
          <w:b/>
          <w:bCs/>
        </w:rPr>
      </w:pPr>
      <w:r w:rsidRPr="00E466F3">
        <w:rPr>
          <w:rFonts w:ascii="Times New Roman" w:hAnsi="Times New Roman" w:cs="Times New Roman"/>
          <w:b/>
          <w:bCs/>
        </w:rPr>
        <w:t>5</w:t>
      </w:r>
      <w:r w:rsidRPr="002C5FD1">
        <w:rPr>
          <w:rFonts w:ascii="Times New Roman" w:hAnsi="Times New Roman" w:cs="Times New Roman"/>
          <w:b/>
          <w:bCs/>
        </w:rPr>
        <w:t xml:space="preserve">.3. Зеленая зона </w:t>
      </w:r>
      <w:r w:rsidR="009C48F3">
        <w:rPr>
          <w:rFonts w:ascii="Times New Roman" w:hAnsi="Times New Roman" w:cs="Times New Roman"/>
          <w:b/>
          <w:bCs/>
        </w:rPr>
        <w:t>поселка</w:t>
      </w:r>
      <w:r w:rsidRPr="002C5FD1">
        <w:rPr>
          <w:rFonts w:ascii="Times New Roman" w:hAnsi="Times New Roman" w:cs="Times New Roman"/>
          <w:b/>
          <w:bCs/>
        </w:rPr>
        <w:t>.</w:t>
      </w:r>
    </w:p>
    <w:p w:rsidR="00A01BBF" w:rsidRPr="002C5FD1" w:rsidRDefault="00A01BBF" w:rsidP="00A01BBF">
      <w:pPr>
        <w:pStyle w:val="a3"/>
        <w:spacing w:line="240" w:lineRule="auto"/>
        <w:ind w:left="1276" w:hanging="709"/>
        <w:jc w:val="both"/>
        <w:rPr>
          <w:rFonts w:ascii="Times New Roman" w:hAnsi="Times New Roman" w:cs="Times New Roman"/>
          <w:bCs/>
        </w:rPr>
      </w:pPr>
      <w:r w:rsidRPr="00E466F3">
        <w:rPr>
          <w:rFonts w:ascii="Times New Roman" w:hAnsi="Times New Roman" w:cs="Times New Roman"/>
          <w:bCs/>
        </w:rPr>
        <w:t>5</w:t>
      </w:r>
      <w:r w:rsidRPr="002C5FD1">
        <w:rPr>
          <w:rFonts w:ascii="Times New Roman" w:hAnsi="Times New Roman" w:cs="Times New Roman"/>
          <w:bCs/>
        </w:rPr>
        <w:t xml:space="preserve">.3.1. Формирование системы санитарно - защитного озеленения, специального озеленения вдоль основных улиц и дорог </w:t>
      </w:r>
      <w:r>
        <w:rPr>
          <w:rFonts w:ascii="Times New Roman" w:hAnsi="Times New Roman" w:cs="Times New Roman"/>
          <w:bCs/>
        </w:rPr>
        <w:t>поселка</w:t>
      </w:r>
      <w:r w:rsidR="009965D0">
        <w:rPr>
          <w:rFonts w:ascii="Times New Roman" w:hAnsi="Times New Roman" w:cs="Times New Roman"/>
          <w:bCs/>
        </w:rPr>
        <w:t>;</w:t>
      </w:r>
    </w:p>
    <w:p w:rsidR="00A01BBF" w:rsidRPr="002C5FD1" w:rsidRDefault="00A01BBF" w:rsidP="00A01BBF">
      <w:pPr>
        <w:pStyle w:val="a3"/>
        <w:spacing w:line="240" w:lineRule="auto"/>
        <w:ind w:left="1276" w:hanging="709"/>
        <w:jc w:val="both"/>
        <w:rPr>
          <w:rFonts w:ascii="Times New Roman" w:hAnsi="Times New Roman" w:cs="Times New Roman"/>
          <w:bCs/>
        </w:rPr>
      </w:pPr>
      <w:r w:rsidRPr="00E466F3">
        <w:rPr>
          <w:rFonts w:ascii="Times New Roman" w:hAnsi="Times New Roman" w:cs="Times New Roman"/>
          <w:bCs/>
        </w:rPr>
        <w:t>5</w:t>
      </w:r>
      <w:r w:rsidRPr="002C5FD1">
        <w:rPr>
          <w:rFonts w:ascii="Times New Roman" w:hAnsi="Times New Roman" w:cs="Times New Roman"/>
          <w:bCs/>
        </w:rPr>
        <w:t xml:space="preserve">.3.2. </w:t>
      </w:r>
      <w:r w:rsidR="009965D0">
        <w:rPr>
          <w:rFonts w:ascii="Times New Roman" w:hAnsi="Times New Roman" w:cs="Times New Roman"/>
          <w:bCs/>
        </w:rPr>
        <w:t>н</w:t>
      </w:r>
      <w:r w:rsidRPr="002C5FD1">
        <w:rPr>
          <w:rFonts w:ascii="Times New Roman" w:hAnsi="Times New Roman" w:cs="Times New Roman"/>
          <w:bCs/>
        </w:rPr>
        <w:t xml:space="preserve">ачало работ по озеленению и благоустройству </w:t>
      </w:r>
      <w:r>
        <w:rPr>
          <w:rFonts w:ascii="Times New Roman" w:hAnsi="Times New Roman" w:cs="Times New Roman"/>
          <w:bCs/>
        </w:rPr>
        <w:t>мест отдыха у воды</w:t>
      </w:r>
      <w:r w:rsidR="009965D0">
        <w:rPr>
          <w:rFonts w:ascii="Times New Roman" w:hAnsi="Times New Roman" w:cs="Times New Roman"/>
          <w:bCs/>
        </w:rPr>
        <w:t>, организация пляжной зоны</w:t>
      </w:r>
      <w:r w:rsidRPr="002C5FD1">
        <w:rPr>
          <w:rFonts w:ascii="Times New Roman" w:hAnsi="Times New Roman" w:cs="Times New Roman"/>
          <w:bCs/>
        </w:rPr>
        <w:t>;</w:t>
      </w:r>
    </w:p>
    <w:p w:rsidR="00A01BBF" w:rsidRDefault="00A01BBF" w:rsidP="00A01BBF">
      <w:pPr>
        <w:pStyle w:val="a3"/>
        <w:spacing w:line="240" w:lineRule="auto"/>
        <w:ind w:firstLine="567"/>
        <w:jc w:val="both"/>
        <w:rPr>
          <w:rFonts w:ascii="Times New Roman" w:hAnsi="Times New Roman" w:cs="Times New Roman"/>
          <w:b/>
          <w:bCs/>
        </w:rPr>
      </w:pPr>
      <w:r w:rsidRPr="008E0966">
        <w:rPr>
          <w:rFonts w:ascii="Times New Roman" w:hAnsi="Times New Roman" w:cs="Times New Roman"/>
          <w:b/>
          <w:bCs/>
        </w:rPr>
        <w:t>5</w:t>
      </w:r>
      <w:r w:rsidRPr="002C5FD1">
        <w:rPr>
          <w:rFonts w:ascii="Times New Roman" w:hAnsi="Times New Roman" w:cs="Times New Roman"/>
          <w:b/>
          <w:bCs/>
        </w:rPr>
        <w:t>.4. Улично – дорожная сеть</w:t>
      </w:r>
      <w:r w:rsidR="009965D0">
        <w:rPr>
          <w:rFonts w:ascii="Times New Roman" w:hAnsi="Times New Roman" w:cs="Times New Roman"/>
          <w:b/>
          <w:bCs/>
        </w:rPr>
        <w:t>.</w:t>
      </w:r>
    </w:p>
    <w:p w:rsidR="009965D0" w:rsidRDefault="009965D0" w:rsidP="009965D0">
      <w:pPr>
        <w:pStyle w:val="a3"/>
        <w:spacing w:line="240" w:lineRule="auto"/>
        <w:ind w:left="1276" w:hanging="709"/>
        <w:jc w:val="both"/>
        <w:rPr>
          <w:rFonts w:ascii="Times New Roman" w:hAnsi="Times New Roman" w:cs="Times New Roman"/>
          <w:bCs/>
        </w:rPr>
      </w:pPr>
      <w:r>
        <w:rPr>
          <w:rFonts w:ascii="Times New Roman" w:hAnsi="Times New Roman" w:cs="Times New Roman"/>
          <w:bCs/>
        </w:rPr>
        <w:t>5.4.1. Реконструкция главных улиц поселка: ул.Гаражная, ул.Набережная и  ул.Клубная, в т.ч. строительство тротуаров и освещения;</w:t>
      </w:r>
    </w:p>
    <w:p w:rsidR="009965D0" w:rsidRPr="009965D0" w:rsidRDefault="001D7BBD" w:rsidP="009965D0">
      <w:pPr>
        <w:pStyle w:val="a3"/>
        <w:spacing w:line="240" w:lineRule="auto"/>
        <w:ind w:left="1276" w:hanging="709"/>
        <w:jc w:val="both"/>
        <w:rPr>
          <w:rFonts w:ascii="Times New Roman" w:hAnsi="Times New Roman" w:cs="Times New Roman"/>
          <w:bCs/>
        </w:rPr>
      </w:pPr>
      <w:r>
        <w:rPr>
          <w:rFonts w:ascii="Times New Roman" w:hAnsi="Times New Roman" w:cs="Times New Roman"/>
          <w:bCs/>
        </w:rPr>
        <w:t>5.4.2. С</w:t>
      </w:r>
      <w:r w:rsidR="009965D0">
        <w:rPr>
          <w:rFonts w:ascii="Times New Roman" w:hAnsi="Times New Roman" w:cs="Times New Roman"/>
          <w:bCs/>
        </w:rPr>
        <w:t>троительство автомобильных парковок по ул.Гаражная (перед существующим магазином) и по ул.Клубная (перед корпусом базы отдыха).</w:t>
      </w:r>
    </w:p>
    <w:p w:rsidR="00A01BBF" w:rsidRPr="002C5FD1" w:rsidRDefault="00A01BBF" w:rsidP="00A01BBF">
      <w:pPr>
        <w:pStyle w:val="a3"/>
        <w:spacing w:line="240" w:lineRule="auto"/>
        <w:ind w:firstLine="567"/>
        <w:jc w:val="both"/>
        <w:rPr>
          <w:rFonts w:ascii="Times New Roman" w:hAnsi="Times New Roman" w:cs="Times New Roman"/>
          <w:b/>
          <w:bCs/>
        </w:rPr>
      </w:pPr>
      <w:r w:rsidRPr="008E0966">
        <w:rPr>
          <w:rFonts w:ascii="Times New Roman" w:hAnsi="Times New Roman" w:cs="Times New Roman"/>
          <w:b/>
          <w:bCs/>
        </w:rPr>
        <w:t>5</w:t>
      </w:r>
      <w:r w:rsidRPr="002C5FD1">
        <w:rPr>
          <w:rFonts w:ascii="Times New Roman" w:hAnsi="Times New Roman" w:cs="Times New Roman"/>
          <w:b/>
          <w:bCs/>
        </w:rPr>
        <w:t>.5. Развитие инженерной инфраструктуры.</w:t>
      </w:r>
    </w:p>
    <w:p w:rsidR="002B270D" w:rsidRDefault="001D7BBD" w:rsidP="00866E62">
      <w:pPr>
        <w:pStyle w:val="a3"/>
        <w:numPr>
          <w:ilvl w:val="0"/>
          <w:numId w:val="40"/>
        </w:numPr>
        <w:spacing w:line="240" w:lineRule="auto"/>
        <w:jc w:val="both"/>
        <w:rPr>
          <w:rFonts w:ascii="Times New Roman" w:hAnsi="Times New Roman" w:cs="Times New Roman"/>
        </w:rPr>
      </w:pPr>
      <w:r>
        <w:rPr>
          <w:rFonts w:ascii="Times New Roman" w:hAnsi="Times New Roman" w:cs="Times New Roman"/>
        </w:rPr>
        <w:t>установка</w:t>
      </w:r>
      <w:r w:rsidR="002B270D" w:rsidRPr="0077513A">
        <w:rPr>
          <w:rFonts w:ascii="Times New Roman" w:hAnsi="Times New Roman" w:cs="Times New Roman"/>
        </w:rPr>
        <w:t xml:space="preserve"> системы обеззараживания воды (компактные установки</w:t>
      </w:r>
      <w:r w:rsidR="002B270D">
        <w:rPr>
          <w:rFonts w:ascii="Times New Roman" w:hAnsi="Times New Roman" w:cs="Times New Roman"/>
        </w:rPr>
        <w:t>,</w:t>
      </w:r>
      <w:r w:rsidR="002B270D" w:rsidRPr="0077513A">
        <w:rPr>
          <w:rFonts w:ascii="Times New Roman" w:hAnsi="Times New Roman" w:cs="Times New Roman"/>
        </w:rPr>
        <w:t xml:space="preserve"> </w:t>
      </w:r>
      <w:r w:rsidR="002B270D">
        <w:rPr>
          <w:rFonts w:ascii="Times New Roman" w:hAnsi="Times New Roman" w:cs="Times New Roman"/>
        </w:rPr>
        <w:t xml:space="preserve">  </w:t>
      </w:r>
      <w:r w:rsidR="002B270D" w:rsidRPr="0077513A">
        <w:rPr>
          <w:rFonts w:ascii="Times New Roman" w:hAnsi="Times New Roman" w:cs="Times New Roman"/>
        </w:rPr>
        <w:t>обеззараживания раствором гипохлорита натрия) для существующих скважин</w:t>
      </w:r>
      <w:r w:rsidR="002B270D">
        <w:rPr>
          <w:rFonts w:ascii="Times New Roman" w:hAnsi="Times New Roman" w:cs="Times New Roman"/>
        </w:rPr>
        <w:t>;</w:t>
      </w:r>
    </w:p>
    <w:p w:rsidR="002B270D" w:rsidRPr="0077513A" w:rsidRDefault="002B270D" w:rsidP="00866E62">
      <w:pPr>
        <w:pStyle w:val="a3"/>
        <w:numPr>
          <w:ilvl w:val="0"/>
          <w:numId w:val="40"/>
        </w:numPr>
        <w:spacing w:line="240" w:lineRule="auto"/>
        <w:jc w:val="both"/>
        <w:rPr>
          <w:rFonts w:ascii="Times New Roman" w:hAnsi="Times New Roman" w:cs="Times New Roman"/>
        </w:rPr>
      </w:pPr>
      <w:r>
        <w:rPr>
          <w:rFonts w:ascii="Times New Roman" w:hAnsi="Times New Roman" w:cs="Times New Roman"/>
        </w:rPr>
        <w:t>в</w:t>
      </w:r>
      <w:r w:rsidRPr="0077513A">
        <w:rPr>
          <w:rFonts w:ascii="Times New Roman" w:hAnsi="Times New Roman" w:cs="Times New Roman"/>
        </w:rPr>
        <w:t>ыполнение проекта и устройство временных противопожарных резервуаров в зоне существующей застройки</w:t>
      </w:r>
      <w:r>
        <w:rPr>
          <w:rFonts w:ascii="Times New Roman" w:hAnsi="Times New Roman" w:cs="Times New Roman"/>
        </w:rPr>
        <w:t>,</w:t>
      </w:r>
      <w:r w:rsidRPr="0077513A">
        <w:rPr>
          <w:rFonts w:ascii="Times New Roman" w:hAnsi="Times New Roman" w:cs="Times New Roman"/>
        </w:rPr>
        <w:t xml:space="preserve"> </w:t>
      </w:r>
      <w:r>
        <w:rPr>
          <w:rFonts w:ascii="Times New Roman" w:hAnsi="Times New Roman" w:cs="Times New Roman"/>
        </w:rPr>
        <w:t>з</w:t>
      </w:r>
      <w:r w:rsidRPr="0077513A">
        <w:rPr>
          <w:rFonts w:ascii="Times New Roman" w:hAnsi="Times New Roman" w:cs="Times New Roman"/>
        </w:rPr>
        <w:t>акупка мотопомп для целей пожаротушения</w:t>
      </w:r>
      <w:r>
        <w:rPr>
          <w:rFonts w:ascii="Times New Roman" w:hAnsi="Times New Roman" w:cs="Times New Roman"/>
        </w:rPr>
        <w:t>;</w:t>
      </w:r>
    </w:p>
    <w:p w:rsidR="002B270D" w:rsidRDefault="002B270D" w:rsidP="00866E62">
      <w:pPr>
        <w:pStyle w:val="a3"/>
        <w:numPr>
          <w:ilvl w:val="0"/>
          <w:numId w:val="40"/>
        </w:numPr>
        <w:spacing w:line="240" w:lineRule="auto"/>
        <w:jc w:val="both"/>
        <w:rPr>
          <w:rFonts w:ascii="Times New Roman" w:hAnsi="Times New Roman" w:cs="Times New Roman"/>
        </w:rPr>
      </w:pPr>
      <w:r>
        <w:rPr>
          <w:rFonts w:ascii="Times New Roman" w:hAnsi="Times New Roman" w:cs="Times New Roman"/>
        </w:rPr>
        <w:t>в</w:t>
      </w:r>
      <w:r w:rsidRPr="0077513A">
        <w:rPr>
          <w:rFonts w:ascii="Times New Roman" w:hAnsi="Times New Roman" w:cs="Times New Roman"/>
        </w:rPr>
        <w:t xml:space="preserve">ыполнение проекта водоснабжения </w:t>
      </w:r>
      <w:r w:rsidR="006F75CE">
        <w:rPr>
          <w:rFonts w:ascii="Times New Roman" w:hAnsi="Times New Roman" w:cs="Times New Roman"/>
        </w:rPr>
        <w:t>поселка</w:t>
      </w:r>
      <w:r w:rsidRPr="0077513A">
        <w:rPr>
          <w:rFonts w:ascii="Times New Roman" w:hAnsi="Times New Roman" w:cs="Times New Roman"/>
        </w:rPr>
        <w:t xml:space="preserve"> (проектная и рабочая документация)</w:t>
      </w:r>
      <w:r>
        <w:rPr>
          <w:rFonts w:ascii="Times New Roman" w:hAnsi="Times New Roman" w:cs="Times New Roman"/>
        </w:rPr>
        <w:t>;</w:t>
      </w:r>
    </w:p>
    <w:p w:rsidR="002B270D" w:rsidRDefault="002B270D" w:rsidP="00866E62">
      <w:pPr>
        <w:pStyle w:val="a3"/>
        <w:numPr>
          <w:ilvl w:val="0"/>
          <w:numId w:val="40"/>
        </w:numPr>
        <w:spacing w:line="240" w:lineRule="auto"/>
        <w:jc w:val="both"/>
        <w:rPr>
          <w:rFonts w:ascii="Times New Roman" w:hAnsi="Times New Roman" w:cs="Times New Roman"/>
        </w:rPr>
      </w:pPr>
      <w:r>
        <w:rPr>
          <w:rFonts w:ascii="Times New Roman" w:hAnsi="Times New Roman" w:cs="Times New Roman"/>
        </w:rPr>
        <w:t>разведка, п</w:t>
      </w:r>
      <w:r w:rsidRPr="00AD3749">
        <w:rPr>
          <w:rFonts w:ascii="Times New Roman" w:hAnsi="Times New Roman" w:cs="Times New Roman"/>
        </w:rPr>
        <w:t>роектирование и бурение новых скважин</w:t>
      </w:r>
      <w:r>
        <w:rPr>
          <w:rFonts w:ascii="Times New Roman" w:hAnsi="Times New Roman" w:cs="Times New Roman"/>
        </w:rPr>
        <w:t xml:space="preserve"> с обязательным обустройством санитарно-защитных зон и установкой приборов учета, монтаж установки обеззараживания воды и строительство пожарных резервуаров, вывод из обращения существующих скважин.</w:t>
      </w:r>
    </w:p>
    <w:p w:rsidR="002B270D" w:rsidRDefault="002B270D" w:rsidP="00866E62">
      <w:pPr>
        <w:pStyle w:val="a3"/>
        <w:numPr>
          <w:ilvl w:val="0"/>
          <w:numId w:val="40"/>
        </w:numPr>
        <w:spacing w:line="240" w:lineRule="auto"/>
        <w:jc w:val="both"/>
        <w:rPr>
          <w:rFonts w:ascii="Times New Roman" w:hAnsi="Times New Roman" w:cs="Times New Roman"/>
        </w:rPr>
      </w:pPr>
      <w:r>
        <w:rPr>
          <w:rFonts w:ascii="Times New Roman" w:hAnsi="Times New Roman" w:cs="Times New Roman"/>
        </w:rPr>
        <w:t>поэтапное строительство водопроводной сети параллельно со строительством нового водозабора;</w:t>
      </w:r>
    </w:p>
    <w:p w:rsidR="002B270D" w:rsidRPr="00866E62" w:rsidRDefault="00866E62" w:rsidP="00866E62">
      <w:pPr>
        <w:pStyle w:val="a3"/>
        <w:numPr>
          <w:ilvl w:val="0"/>
          <w:numId w:val="40"/>
        </w:numPr>
        <w:spacing w:line="240" w:lineRule="auto"/>
        <w:jc w:val="both"/>
        <w:rPr>
          <w:rFonts w:ascii="Times New Roman" w:hAnsi="Times New Roman" w:cs="Times New Roman"/>
        </w:rPr>
      </w:pPr>
      <w:r w:rsidRPr="00866E62">
        <w:rPr>
          <w:rFonts w:ascii="Times New Roman" w:hAnsi="Times New Roman" w:cs="Times New Roman"/>
        </w:rPr>
        <w:lastRenderedPageBreak/>
        <w:t>п</w:t>
      </w:r>
      <w:r w:rsidR="002B270D" w:rsidRPr="00866E62">
        <w:rPr>
          <w:rFonts w:ascii="Times New Roman" w:hAnsi="Times New Roman" w:cs="Times New Roman"/>
        </w:rPr>
        <w:t>олучение технических условий на сброс очищенных стоков в р. Сосьва</w:t>
      </w:r>
      <w:r w:rsidRPr="00866E62">
        <w:rPr>
          <w:rFonts w:ascii="Times New Roman" w:hAnsi="Times New Roman" w:cs="Times New Roman"/>
        </w:rPr>
        <w:t>;</w:t>
      </w:r>
    </w:p>
    <w:p w:rsidR="002B270D" w:rsidRPr="00866E62" w:rsidRDefault="00866E62" w:rsidP="00866E62">
      <w:pPr>
        <w:pStyle w:val="a3"/>
        <w:numPr>
          <w:ilvl w:val="0"/>
          <w:numId w:val="40"/>
        </w:numPr>
        <w:spacing w:line="240" w:lineRule="auto"/>
        <w:jc w:val="both"/>
        <w:rPr>
          <w:rFonts w:ascii="Times New Roman" w:hAnsi="Times New Roman" w:cs="Times New Roman"/>
        </w:rPr>
      </w:pPr>
      <w:r w:rsidRPr="00866E62">
        <w:rPr>
          <w:rFonts w:ascii="Times New Roman" w:hAnsi="Times New Roman" w:cs="Times New Roman"/>
        </w:rPr>
        <w:t>р</w:t>
      </w:r>
      <w:r w:rsidR="002B270D" w:rsidRPr="00866E62">
        <w:rPr>
          <w:rFonts w:ascii="Times New Roman" w:hAnsi="Times New Roman" w:cs="Times New Roman"/>
        </w:rPr>
        <w:t>азработка проекта очистных сооружений</w:t>
      </w:r>
      <w:r w:rsidRPr="00866E62">
        <w:rPr>
          <w:rFonts w:ascii="Times New Roman" w:hAnsi="Times New Roman" w:cs="Times New Roman"/>
        </w:rPr>
        <w:t>;</w:t>
      </w:r>
    </w:p>
    <w:p w:rsidR="002B270D" w:rsidRPr="00866E62" w:rsidRDefault="00866E62" w:rsidP="00866E62">
      <w:pPr>
        <w:pStyle w:val="a3"/>
        <w:numPr>
          <w:ilvl w:val="0"/>
          <w:numId w:val="40"/>
        </w:numPr>
        <w:spacing w:line="240" w:lineRule="auto"/>
        <w:jc w:val="both"/>
        <w:rPr>
          <w:rFonts w:ascii="Times New Roman" w:hAnsi="Times New Roman" w:cs="Times New Roman"/>
        </w:rPr>
      </w:pPr>
      <w:r w:rsidRPr="00866E62">
        <w:rPr>
          <w:rFonts w:ascii="Times New Roman" w:hAnsi="Times New Roman" w:cs="Times New Roman"/>
        </w:rPr>
        <w:t>р</w:t>
      </w:r>
      <w:r w:rsidR="002B270D" w:rsidRPr="00866E62">
        <w:rPr>
          <w:rFonts w:ascii="Times New Roman" w:hAnsi="Times New Roman" w:cs="Times New Roman"/>
        </w:rPr>
        <w:t xml:space="preserve">азработка схемы бытовой канализации </w:t>
      </w:r>
      <w:r w:rsidR="006F75CE">
        <w:rPr>
          <w:rFonts w:ascii="Times New Roman" w:hAnsi="Times New Roman" w:cs="Times New Roman"/>
        </w:rPr>
        <w:t>поселка</w:t>
      </w:r>
      <w:r w:rsidR="002B270D" w:rsidRPr="00866E62">
        <w:rPr>
          <w:rFonts w:ascii="Times New Roman" w:hAnsi="Times New Roman" w:cs="Times New Roman"/>
        </w:rPr>
        <w:t>, в которой необходимо предусмотреть поэтапное строительство сети параллельно со строительством очистных сооружений</w:t>
      </w:r>
      <w:r w:rsidRPr="00866E62">
        <w:rPr>
          <w:rFonts w:ascii="Times New Roman" w:hAnsi="Times New Roman" w:cs="Times New Roman"/>
        </w:rPr>
        <w:t>;</w:t>
      </w:r>
      <w:r w:rsidR="002B270D" w:rsidRPr="00866E62">
        <w:rPr>
          <w:rFonts w:ascii="Times New Roman" w:hAnsi="Times New Roman" w:cs="Times New Roman"/>
        </w:rPr>
        <w:t xml:space="preserve"> </w:t>
      </w:r>
    </w:p>
    <w:p w:rsidR="001D7BBD" w:rsidRPr="001D7BBD" w:rsidRDefault="00866E62" w:rsidP="001D7BBD">
      <w:pPr>
        <w:pStyle w:val="a3"/>
        <w:numPr>
          <w:ilvl w:val="0"/>
          <w:numId w:val="40"/>
        </w:numPr>
        <w:spacing w:line="240" w:lineRule="auto"/>
        <w:jc w:val="both"/>
        <w:rPr>
          <w:rFonts w:ascii="Times New Roman" w:hAnsi="Times New Roman" w:cs="Times New Roman"/>
        </w:rPr>
      </w:pPr>
      <w:r w:rsidRPr="00866E62">
        <w:rPr>
          <w:rFonts w:ascii="Times New Roman" w:hAnsi="Times New Roman" w:cs="Times New Roman"/>
        </w:rPr>
        <w:t>п</w:t>
      </w:r>
      <w:r w:rsidR="002B270D" w:rsidRPr="00866E62">
        <w:rPr>
          <w:rFonts w:ascii="Times New Roman" w:hAnsi="Times New Roman" w:cs="Times New Roman"/>
        </w:rPr>
        <w:t>араллельное строительство очистных сооружений и канализационной сети</w:t>
      </w:r>
      <w:r w:rsidRPr="00866E62">
        <w:rPr>
          <w:rFonts w:ascii="Times New Roman" w:hAnsi="Times New Roman" w:cs="Times New Roman"/>
        </w:rPr>
        <w:t>;</w:t>
      </w:r>
      <w:r w:rsidR="002B270D" w:rsidRPr="00866E62">
        <w:rPr>
          <w:rFonts w:ascii="Times New Roman" w:hAnsi="Times New Roman" w:cs="Times New Roman"/>
        </w:rPr>
        <w:t xml:space="preserve"> </w:t>
      </w:r>
    </w:p>
    <w:p w:rsidR="001D7BBD" w:rsidRDefault="001D7BBD" w:rsidP="001D7BBD">
      <w:pPr>
        <w:pStyle w:val="a8"/>
        <w:numPr>
          <w:ilvl w:val="0"/>
          <w:numId w:val="40"/>
        </w:numPr>
        <w:jc w:val="both"/>
      </w:pPr>
      <w:r>
        <w:t xml:space="preserve">обеспечение </w:t>
      </w:r>
      <w:r w:rsidRPr="00F550CF">
        <w:t>теплоснабжени</w:t>
      </w:r>
      <w:r>
        <w:t>я</w:t>
      </w:r>
      <w:r w:rsidRPr="00F550CF">
        <w:t xml:space="preserve"> общественных и социально-бытовых объектов</w:t>
      </w:r>
      <w:r>
        <w:t>, для чего предусмотрено</w:t>
      </w:r>
      <w:r w:rsidRPr="00F550CF">
        <w:t xml:space="preserve"> строительство</w:t>
      </w:r>
      <w:r>
        <w:t xml:space="preserve"> и </w:t>
      </w:r>
      <w:r w:rsidRPr="00F550CF">
        <w:t>ввод в эксплуатацию</w:t>
      </w:r>
      <w:r>
        <w:t xml:space="preserve"> мазутной</w:t>
      </w:r>
      <w:r w:rsidRPr="00F550CF">
        <w:t xml:space="preserve"> </w:t>
      </w:r>
      <w:r>
        <w:t>к</w:t>
      </w:r>
      <w:r w:rsidRPr="00F550CF">
        <w:t>отельной</w:t>
      </w:r>
      <w:r>
        <w:t xml:space="preserve"> </w:t>
      </w:r>
      <w:r w:rsidRPr="00F550CF">
        <w:t>№1</w:t>
      </w:r>
      <w:r>
        <w:t xml:space="preserve"> и</w:t>
      </w:r>
      <w:r w:rsidRPr="00F550CF">
        <w:t xml:space="preserve"> распределительной теплотрассы</w:t>
      </w:r>
      <w:r>
        <w:t>;</w:t>
      </w:r>
    </w:p>
    <w:p w:rsidR="001D7BBD" w:rsidRPr="00F550CF" w:rsidRDefault="001D7BBD" w:rsidP="001D7BBD">
      <w:pPr>
        <w:pStyle w:val="a8"/>
        <w:numPr>
          <w:ilvl w:val="0"/>
          <w:numId w:val="40"/>
        </w:numPr>
        <w:jc w:val="both"/>
      </w:pPr>
      <w:r>
        <w:t xml:space="preserve">обеспечение теплоснабжения проектируемой </w:t>
      </w:r>
      <w:r w:rsidRPr="00F550CF">
        <w:t>семейной базы отдыха</w:t>
      </w:r>
      <w:r>
        <w:t>, для чего в</w:t>
      </w:r>
      <w:r w:rsidRPr="00F550CF">
        <w:t>ыполн</w:t>
      </w:r>
      <w:r>
        <w:t>яется</w:t>
      </w:r>
      <w:r w:rsidRPr="00F550CF">
        <w:t xml:space="preserve"> строительство</w:t>
      </w:r>
      <w:r>
        <w:t xml:space="preserve"> мазутной</w:t>
      </w:r>
      <w:r w:rsidRPr="00F550CF">
        <w:t xml:space="preserve"> </w:t>
      </w:r>
      <w:r>
        <w:t>к</w:t>
      </w:r>
      <w:r w:rsidRPr="00F550CF">
        <w:t>отельной</w:t>
      </w:r>
      <w:r>
        <w:t xml:space="preserve"> </w:t>
      </w:r>
      <w:r w:rsidRPr="00F550CF">
        <w:t xml:space="preserve">№2 </w:t>
      </w:r>
      <w:r>
        <w:t>и</w:t>
      </w:r>
      <w:r w:rsidRPr="00F550CF">
        <w:t xml:space="preserve"> ввод ее в эксплуатацию</w:t>
      </w:r>
      <w:r>
        <w:t>;</w:t>
      </w:r>
    </w:p>
    <w:p w:rsidR="001D7BBD" w:rsidRDefault="001D7BBD" w:rsidP="001D7BBD">
      <w:pPr>
        <w:pStyle w:val="a8"/>
        <w:numPr>
          <w:ilvl w:val="0"/>
          <w:numId w:val="40"/>
        </w:numPr>
        <w:jc w:val="both"/>
      </w:pPr>
      <w:r>
        <w:t>п</w:t>
      </w:r>
      <w:r w:rsidRPr="00F550CF">
        <w:t xml:space="preserve">ереход всех существующих усадебных застроек </w:t>
      </w:r>
      <w:r>
        <w:t xml:space="preserve">от печного отопления </w:t>
      </w:r>
      <w:r w:rsidRPr="00F550CF">
        <w:t>на индивидуальное теплоснабжение от автономных электрокотлов</w:t>
      </w:r>
      <w:r>
        <w:t>;</w:t>
      </w:r>
    </w:p>
    <w:p w:rsidR="001D7BBD" w:rsidRDefault="001D7BBD" w:rsidP="001D7BBD">
      <w:pPr>
        <w:pStyle w:val="a8"/>
        <w:numPr>
          <w:ilvl w:val="0"/>
          <w:numId w:val="40"/>
        </w:numPr>
        <w:jc w:val="both"/>
      </w:pPr>
      <w:r>
        <w:t>обеспечение теплоснабжения 10 проектируемых жилых домов от автономных электрокотлов;</w:t>
      </w:r>
    </w:p>
    <w:p w:rsidR="001D7BBD" w:rsidRPr="006F4124" w:rsidRDefault="001D7BBD" w:rsidP="001D7BBD">
      <w:pPr>
        <w:pStyle w:val="a8"/>
        <w:numPr>
          <w:ilvl w:val="0"/>
          <w:numId w:val="40"/>
        </w:numPr>
        <w:jc w:val="both"/>
      </w:pPr>
      <w:r>
        <w:t>разработка проектно-сметной документации и строительство ТП-3 с мощностью трансформаторов 320кВА, прокладка кабелей 10 кВ.</w:t>
      </w:r>
    </w:p>
    <w:p w:rsidR="00773C20" w:rsidRDefault="00773C20">
      <w:pPr>
        <w:spacing w:after="200" w:line="276" w:lineRule="auto"/>
      </w:pPr>
      <w:r>
        <w:br w:type="page"/>
      </w:r>
    </w:p>
    <w:p w:rsidR="003B06DE" w:rsidRPr="008D2428" w:rsidRDefault="00773C20" w:rsidP="008D2428">
      <w:pPr>
        <w:pStyle w:val="1"/>
        <w:rPr>
          <w:rFonts w:cs="Times New Roman"/>
          <w:bCs w:val="0"/>
          <w:szCs w:val="24"/>
        </w:rPr>
      </w:pPr>
      <w:bookmarkStart w:id="136" w:name="_Toc307211741"/>
      <w:bookmarkStart w:id="137" w:name="_Toc311113413"/>
      <w:bookmarkStart w:id="138" w:name="_Toc368927790"/>
      <w:r>
        <w:rPr>
          <w:rFonts w:cs="Times New Roman"/>
          <w:bCs w:val="0"/>
          <w:szCs w:val="24"/>
        </w:rPr>
        <w:lastRenderedPageBreak/>
        <w:t>6</w:t>
      </w:r>
      <w:r w:rsidR="003B06DE" w:rsidRPr="008D2428">
        <w:rPr>
          <w:rFonts w:cs="Times New Roman"/>
          <w:bCs w:val="0"/>
          <w:szCs w:val="24"/>
        </w:rPr>
        <w:t>. Основные технико-экономические показатели проекта.</w:t>
      </w:r>
      <w:bookmarkEnd w:id="136"/>
      <w:bookmarkEnd w:id="137"/>
      <w:bookmarkEnd w:id="138"/>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1275"/>
        <w:gridCol w:w="1470"/>
        <w:gridCol w:w="1471"/>
      </w:tblGrid>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4962"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Показатели</w:t>
            </w:r>
          </w:p>
        </w:tc>
        <w:tc>
          <w:tcPr>
            <w:tcW w:w="1275" w:type="dxa"/>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Единица измерения</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r w:rsidRPr="00DE7F87">
              <w:rPr>
                <w:rFonts w:ascii="Times New Roman" w:hAnsi="Times New Roman" w:cs="Times New Roman"/>
              </w:rPr>
              <w:t xml:space="preserve">Современное состояние, </w:t>
            </w:r>
            <w:smartTag w:uri="urn:schemas-microsoft-com:office:smarttags" w:element="metricconverter">
              <w:smartTagPr>
                <w:attr w:name="ProductID" w:val="2011 г"/>
              </w:smartTagPr>
              <w:r w:rsidRPr="00DE7F87">
                <w:rPr>
                  <w:rFonts w:ascii="Times New Roman" w:hAnsi="Times New Roman" w:cs="Times New Roman"/>
                </w:rPr>
                <w:t>2011 г</w:t>
              </w:r>
            </w:smartTag>
            <w:r w:rsidRPr="00DE7F87">
              <w:rPr>
                <w:rFonts w:ascii="Times New Roman" w:hAnsi="Times New Roman" w:cs="Times New Roman"/>
              </w:rPr>
              <w:t xml:space="preserve">. </w:t>
            </w: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r w:rsidRPr="00DE7F87">
              <w:rPr>
                <w:rFonts w:ascii="Times New Roman" w:hAnsi="Times New Roman" w:cs="Times New Roman"/>
              </w:rPr>
              <w:t xml:space="preserve">Расчетный срок, </w:t>
            </w:r>
            <w:smartTag w:uri="urn:schemas-microsoft-com:office:smarttags" w:element="metricconverter">
              <w:smartTagPr>
                <w:attr w:name="ProductID" w:val="2031 г"/>
              </w:smartTagPr>
              <w:r w:rsidRPr="00DE7F87">
                <w:rPr>
                  <w:rFonts w:ascii="Times New Roman" w:hAnsi="Times New Roman" w:cs="Times New Roman"/>
                </w:rPr>
                <w:t>2031 г</w:t>
              </w:r>
            </w:smartTag>
            <w:r w:rsidRPr="00DE7F87">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1.</w:t>
            </w:r>
          </w:p>
        </w:tc>
        <w:tc>
          <w:tcPr>
            <w:tcW w:w="9178" w:type="dxa"/>
            <w:gridSpan w:val="4"/>
            <w:vAlign w:val="center"/>
          </w:tcPr>
          <w:p w:rsidR="003B06DE" w:rsidRPr="00DE7F87" w:rsidRDefault="003B06DE"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 xml:space="preserve">Территория </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1.1.</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Общая площадь земель </w:t>
            </w:r>
            <w:r w:rsidR="00C922B7">
              <w:rPr>
                <w:rFonts w:ascii="Times New Roman" w:hAnsi="Times New Roman" w:cs="Times New Roman"/>
              </w:rPr>
              <w:t>поселка</w:t>
            </w:r>
            <w:r w:rsidRPr="00DE7F87">
              <w:rPr>
                <w:rFonts w:ascii="Times New Roman" w:hAnsi="Times New Roman" w:cs="Times New Roman"/>
              </w:rPr>
              <w:t xml:space="preserve"> в установленных границах,</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 территории: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га/м</w:t>
            </w:r>
            <w:r w:rsidRPr="00DE7F87">
              <w:rPr>
                <w:rFonts w:ascii="Times New Roman" w:hAnsi="Times New Roman" w:cs="Times New Roman"/>
                <w:vertAlign w:val="superscript"/>
              </w:rPr>
              <w:t>2</w:t>
            </w:r>
            <w:r w:rsidRPr="00DE7F87">
              <w:rPr>
                <w:rFonts w:ascii="Times New Roman" w:hAnsi="Times New Roman" w:cs="Times New Roman"/>
              </w:rPr>
              <w:t xml:space="preserve"> на чел.</w:t>
            </w:r>
          </w:p>
        </w:tc>
        <w:tc>
          <w:tcPr>
            <w:tcW w:w="1470" w:type="dxa"/>
            <w:vAlign w:val="center"/>
          </w:tcPr>
          <w:p w:rsidR="003B06DE" w:rsidRPr="001515E2" w:rsidRDefault="0043677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73,0/2090</w:t>
            </w:r>
          </w:p>
        </w:tc>
        <w:tc>
          <w:tcPr>
            <w:tcW w:w="1471" w:type="dxa"/>
            <w:vAlign w:val="center"/>
          </w:tcPr>
          <w:p w:rsidR="003B06DE" w:rsidRPr="00DE7F87" w:rsidRDefault="0043677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73,0/1620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Жилых зон,</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43677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17,3/23,7</w:t>
            </w:r>
          </w:p>
        </w:tc>
        <w:tc>
          <w:tcPr>
            <w:tcW w:w="1471" w:type="dxa"/>
            <w:vAlign w:val="center"/>
          </w:tcPr>
          <w:p w:rsidR="003B06DE" w:rsidRPr="00DE7F87" w:rsidRDefault="0043677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33,4/45,7</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многоэтажная застройка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4-5 этажная застройка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малоэтажная застройка,</w:t>
            </w:r>
          </w:p>
          <w:p w:rsidR="003B06DE" w:rsidRPr="00DE7F87" w:rsidRDefault="003B06DE" w:rsidP="00A03964">
            <w:pPr>
              <w:pStyle w:val="a3"/>
              <w:spacing w:line="240" w:lineRule="auto"/>
              <w:ind w:left="405"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43677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17,3/23,7</w:t>
            </w:r>
          </w:p>
        </w:tc>
        <w:tc>
          <w:tcPr>
            <w:tcW w:w="1471" w:type="dxa"/>
            <w:vAlign w:val="center"/>
          </w:tcPr>
          <w:p w:rsidR="003B06DE" w:rsidRPr="00DE7F87" w:rsidRDefault="0043677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33,4/45,7</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03964">
            <w:pPr>
              <w:pStyle w:val="a3"/>
              <w:spacing w:line="240" w:lineRule="auto"/>
              <w:ind w:left="645" w:right="-30" w:firstLine="0"/>
              <w:rPr>
                <w:rFonts w:ascii="Times New Roman" w:hAnsi="Times New Roman" w:cs="Times New Roman"/>
              </w:rPr>
            </w:pPr>
            <w:r w:rsidRPr="00DE7F87">
              <w:rPr>
                <w:rFonts w:ascii="Times New Roman" w:hAnsi="Times New Roman" w:cs="Times New Roman"/>
              </w:rPr>
              <w:t>2-3 этажных многоквартирных домов</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03964">
            <w:pPr>
              <w:pStyle w:val="a3"/>
              <w:spacing w:line="240" w:lineRule="auto"/>
              <w:ind w:left="645" w:right="-30" w:firstLine="0"/>
              <w:rPr>
                <w:rFonts w:ascii="Times New Roman" w:hAnsi="Times New Roman" w:cs="Times New Roman"/>
              </w:rPr>
            </w:pPr>
            <w:r w:rsidRPr="00DE7F87">
              <w:rPr>
                <w:rFonts w:ascii="Times New Roman" w:hAnsi="Times New Roman" w:cs="Times New Roman"/>
              </w:rPr>
              <w:t>1-2 этажных блокированных домов с приквартирными участками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03964">
            <w:pPr>
              <w:pStyle w:val="a3"/>
              <w:spacing w:line="240" w:lineRule="auto"/>
              <w:ind w:left="645" w:right="-30" w:firstLine="0"/>
              <w:rPr>
                <w:rFonts w:ascii="Times New Roman" w:hAnsi="Times New Roman" w:cs="Times New Roman"/>
              </w:rPr>
            </w:pPr>
            <w:r w:rsidRPr="00DE7F87">
              <w:rPr>
                <w:rFonts w:ascii="Times New Roman" w:hAnsi="Times New Roman" w:cs="Times New Roman"/>
              </w:rPr>
              <w:t>индивидуальных жилых домов с приусадебными участками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43677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17,3/23,7</w:t>
            </w:r>
          </w:p>
        </w:tc>
        <w:tc>
          <w:tcPr>
            <w:tcW w:w="1471" w:type="dxa"/>
            <w:vAlign w:val="center"/>
          </w:tcPr>
          <w:p w:rsidR="003B06DE" w:rsidRPr="00DE7F87" w:rsidRDefault="0043677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33,4/45,7</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Общественно-деловых зон, участков учреждений обслуживания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43677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0,17/0,23</w:t>
            </w:r>
          </w:p>
        </w:tc>
        <w:tc>
          <w:tcPr>
            <w:tcW w:w="1471" w:type="dxa"/>
            <w:vAlign w:val="center"/>
          </w:tcPr>
          <w:p w:rsidR="003B06DE" w:rsidRPr="00DE7F87" w:rsidRDefault="0043677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1,05/1,4</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Производственных зон</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436774" w:rsidP="00436774">
            <w:pPr>
              <w:pStyle w:val="a3"/>
              <w:spacing w:line="240" w:lineRule="auto"/>
              <w:ind w:left="-108" w:right="-126" w:firstLine="0"/>
              <w:jc w:val="center"/>
              <w:rPr>
                <w:rFonts w:ascii="Times New Roman" w:hAnsi="Times New Roman" w:cs="Times New Roman"/>
              </w:rPr>
            </w:pPr>
            <w:r>
              <w:rPr>
                <w:rFonts w:ascii="Times New Roman" w:hAnsi="Times New Roman" w:cs="Times New Roman"/>
              </w:rPr>
              <w:t>0,6/0,8</w:t>
            </w:r>
          </w:p>
        </w:tc>
        <w:tc>
          <w:tcPr>
            <w:tcW w:w="1471" w:type="dxa"/>
            <w:vAlign w:val="center"/>
          </w:tcPr>
          <w:p w:rsidR="003B06DE" w:rsidRPr="00DE7F87" w:rsidRDefault="0043677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1,0/1,4</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инженерной и транспортной инфраструктур</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43677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2,0/2,7</w:t>
            </w:r>
          </w:p>
        </w:tc>
        <w:tc>
          <w:tcPr>
            <w:tcW w:w="1471" w:type="dxa"/>
            <w:vAlign w:val="center"/>
          </w:tcPr>
          <w:p w:rsidR="003B06DE" w:rsidRPr="00DE7F87" w:rsidRDefault="0043677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3,1/4,2</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Природных зон,</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23,6/32,3</w:t>
            </w:r>
          </w:p>
        </w:tc>
        <w:tc>
          <w:tcPr>
            <w:tcW w:w="1471" w:type="dxa"/>
            <w:vAlign w:val="center"/>
          </w:tcPr>
          <w:p w:rsidR="003B06DE" w:rsidRPr="00DE7F87" w:rsidRDefault="007178D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20,2/27,7</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леса, луга, кустарники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7178D4">
            <w:pPr>
              <w:pStyle w:val="a3"/>
              <w:spacing w:line="240" w:lineRule="auto"/>
              <w:ind w:left="-108" w:right="-126" w:firstLine="0"/>
              <w:jc w:val="center"/>
              <w:rPr>
                <w:rFonts w:ascii="Times New Roman" w:hAnsi="Times New Roman" w:cs="Times New Roman"/>
              </w:rPr>
            </w:pPr>
            <w:r>
              <w:rPr>
                <w:rFonts w:ascii="Times New Roman" w:hAnsi="Times New Roman" w:cs="Times New Roman"/>
              </w:rPr>
              <w:t>23,6/32,3</w:t>
            </w:r>
          </w:p>
        </w:tc>
        <w:tc>
          <w:tcPr>
            <w:tcW w:w="1471" w:type="dxa"/>
            <w:vAlign w:val="center"/>
          </w:tcPr>
          <w:p w:rsidR="003B06DE" w:rsidRPr="00DE7F87" w:rsidRDefault="007178D4" w:rsidP="007178D4">
            <w:pPr>
              <w:pStyle w:val="a3"/>
              <w:spacing w:line="240" w:lineRule="auto"/>
              <w:ind w:left="-102" w:right="-83" w:firstLine="0"/>
              <w:jc w:val="center"/>
              <w:rPr>
                <w:rFonts w:ascii="Times New Roman" w:hAnsi="Times New Roman" w:cs="Times New Roman"/>
              </w:rPr>
            </w:pPr>
            <w:r>
              <w:rPr>
                <w:rFonts w:ascii="Times New Roman" w:hAnsi="Times New Roman" w:cs="Times New Roman"/>
              </w:rPr>
              <w:t>14,0/19,2</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зеленые насаждения общего пользования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178D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5,2/7,1</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водоемы</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природоохранные</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1,0/1,4</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сельскохозяйственного использования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16,5/22,6</w:t>
            </w:r>
          </w:p>
        </w:tc>
        <w:tc>
          <w:tcPr>
            <w:tcW w:w="1471" w:type="dxa"/>
            <w:vAlign w:val="center"/>
          </w:tcPr>
          <w:p w:rsidR="003B06DE" w:rsidRPr="00DE7F87" w:rsidRDefault="007178D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8,1/11,0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специального назначения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922B7"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Режимных зон</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178D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Иных зон</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12,8/17,7</w:t>
            </w:r>
          </w:p>
        </w:tc>
        <w:tc>
          <w:tcPr>
            <w:tcW w:w="1471" w:type="dxa"/>
            <w:vAlign w:val="center"/>
          </w:tcPr>
          <w:p w:rsidR="003B06DE" w:rsidRPr="00DE7F87" w:rsidRDefault="007178D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6,15/8,6</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1.2.</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Из общей площади земель </w:t>
            </w:r>
            <w:r w:rsidR="00FC11B0">
              <w:rPr>
                <w:rFonts w:ascii="Times New Roman" w:hAnsi="Times New Roman" w:cs="Times New Roman"/>
              </w:rPr>
              <w:t>поселка</w:t>
            </w:r>
            <w:r w:rsidRPr="00DE7F87">
              <w:rPr>
                <w:rFonts w:ascii="Times New Roman" w:hAnsi="Times New Roman" w:cs="Times New Roman"/>
              </w:rPr>
              <w:t xml:space="preserve"> территории общего пользования,</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2,0/2,7</w:t>
            </w:r>
          </w:p>
        </w:tc>
        <w:tc>
          <w:tcPr>
            <w:tcW w:w="1471" w:type="dxa"/>
            <w:vAlign w:val="center"/>
          </w:tcPr>
          <w:p w:rsidR="003B06DE" w:rsidRPr="00DE7F87" w:rsidRDefault="007178D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8,3/11,3</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Зеленые насаждения общего пользования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178D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5,2/7,1</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Улицы, дороги, проезды, площади, автостоянки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2,0/2,7</w:t>
            </w:r>
          </w:p>
        </w:tc>
        <w:tc>
          <w:tcPr>
            <w:tcW w:w="1471" w:type="dxa"/>
            <w:vAlign w:val="center"/>
          </w:tcPr>
          <w:p w:rsidR="003B06DE" w:rsidRPr="00DE7F87" w:rsidRDefault="007178D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3,1/4,2</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Водоемы </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1.3.</w:t>
            </w:r>
          </w:p>
        </w:tc>
        <w:tc>
          <w:tcPr>
            <w:tcW w:w="4962" w:type="dxa"/>
            <w:vAlign w:val="center"/>
          </w:tcPr>
          <w:p w:rsidR="003B06DE" w:rsidRPr="00DE7F87" w:rsidRDefault="003B06DE" w:rsidP="00C922B7">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Из общей площади земель </w:t>
            </w:r>
            <w:r w:rsidR="00C922B7">
              <w:rPr>
                <w:rFonts w:ascii="Times New Roman" w:hAnsi="Times New Roman" w:cs="Times New Roman"/>
              </w:rPr>
              <w:t>поселка</w:t>
            </w:r>
            <w:r w:rsidRPr="00DE7F87">
              <w:rPr>
                <w:rFonts w:ascii="Times New Roman" w:hAnsi="Times New Roman" w:cs="Times New Roman"/>
              </w:rPr>
              <w:t xml:space="preserve"> территории, требующие специальных инженерных мероприятий</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vAlign w:val="center"/>
          </w:tcPr>
          <w:p w:rsidR="003B06DE" w:rsidRPr="00DE7F87" w:rsidRDefault="00C922B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922B7"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7178D4">
            <w:pPr>
              <w:pStyle w:val="a3"/>
              <w:spacing w:line="240" w:lineRule="auto"/>
              <w:ind w:firstLine="0"/>
              <w:jc w:val="center"/>
              <w:rPr>
                <w:rFonts w:ascii="Times New Roman" w:hAnsi="Times New Roman" w:cs="Times New Roman"/>
              </w:rPr>
            </w:pPr>
            <w:r w:rsidRPr="00DE7F87">
              <w:rPr>
                <w:rFonts w:ascii="Times New Roman" w:hAnsi="Times New Roman" w:cs="Times New Roman"/>
              </w:rPr>
              <w:t>1.</w:t>
            </w:r>
            <w:r w:rsidR="007178D4">
              <w:rPr>
                <w:rFonts w:ascii="Times New Roman" w:hAnsi="Times New Roman" w:cs="Times New Roman"/>
              </w:rPr>
              <w:t>4</w:t>
            </w:r>
            <w:r w:rsidRPr="00DE7F87">
              <w:rPr>
                <w:rFonts w:ascii="Times New Roman" w:hAnsi="Times New Roman" w:cs="Times New Roman"/>
              </w:rPr>
              <w:t>.</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Использование подземного пространства под транспортную инфраструктуру и иные цели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2.</w:t>
            </w:r>
          </w:p>
        </w:tc>
        <w:tc>
          <w:tcPr>
            <w:tcW w:w="9178" w:type="dxa"/>
            <w:gridSpan w:val="4"/>
            <w:vAlign w:val="center"/>
          </w:tcPr>
          <w:p w:rsidR="003B06DE" w:rsidRPr="00DE7F87" w:rsidRDefault="003B06DE"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 xml:space="preserve">Население </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2.1.</w:t>
            </w:r>
          </w:p>
        </w:tc>
        <w:tc>
          <w:tcPr>
            <w:tcW w:w="4962" w:type="dxa"/>
            <w:vAlign w:val="center"/>
          </w:tcPr>
          <w:p w:rsidR="003B06DE" w:rsidRPr="00DE7F87" w:rsidRDefault="003B06DE" w:rsidP="00D26EE9">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Численность населения </w:t>
            </w:r>
            <w:r w:rsidR="00D26EE9">
              <w:rPr>
                <w:rFonts w:ascii="Times New Roman" w:hAnsi="Times New Roman" w:cs="Times New Roman"/>
              </w:rPr>
              <w:t>поселка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3B06DE" w:rsidRPr="00DE7F87" w:rsidRDefault="007178D4"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349</w:t>
            </w:r>
          </w:p>
        </w:tc>
        <w:tc>
          <w:tcPr>
            <w:tcW w:w="1471" w:type="dxa"/>
            <w:vAlign w:val="center"/>
          </w:tcPr>
          <w:p w:rsidR="003B06DE" w:rsidRPr="00DE7F87" w:rsidRDefault="007178D4"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450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2.2.</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Показатели естественного движения </w:t>
            </w:r>
            <w:r w:rsidRPr="00DE7F87">
              <w:rPr>
                <w:rFonts w:ascii="Times New Roman" w:hAnsi="Times New Roman" w:cs="Times New Roman"/>
              </w:rPr>
              <w:lastRenderedPageBreak/>
              <w:t>населения: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lastRenderedPageBreak/>
              <w:t>чел.</w:t>
            </w:r>
          </w:p>
        </w:tc>
        <w:tc>
          <w:tcPr>
            <w:tcW w:w="1470" w:type="dxa"/>
            <w:vAlign w:val="center"/>
          </w:tcPr>
          <w:p w:rsidR="003B06DE" w:rsidRPr="00DE7F87" w:rsidRDefault="004711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w:t>
            </w:r>
          </w:p>
        </w:tc>
        <w:tc>
          <w:tcPr>
            <w:tcW w:w="1471" w:type="dxa"/>
            <w:vAlign w:val="center"/>
          </w:tcPr>
          <w:p w:rsidR="003B06DE" w:rsidRPr="00DE7F87" w:rsidRDefault="00471172"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Прирост</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3B06DE" w:rsidRPr="00DE7F87" w:rsidRDefault="004711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4</w:t>
            </w:r>
          </w:p>
        </w:tc>
        <w:tc>
          <w:tcPr>
            <w:tcW w:w="1471" w:type="dxa"/>
            <w:vAlign w:val="center"/>
          </w:tcPr>
          <w:p w:rsidR="003B06DE" w:rsidRPr="00DE7F87" w:rsidRDefault="00471172"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Убыль</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3B06DE" w:rsidRPr="00DE7F87" w:rsidRDefault="004711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7</w:t>
            </w:r>
          </w:p>
        </w:tc>
        <w:tc>
          <w:tcPr>
            <w:tcW w:w="1471" w:type="dxa"/>
            <w:vAlign w:val="center"/>
          </w:tcPr>
          <w:p w:rsidR="003B06DE" w:rsidRPr="00DE7F87" w:rsidRDefault="00471172"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2.3.</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Показатели миграции населения: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3B06DE" w:rsidRPr="00DE7F87" w:rsidRDefault="004711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-8</w:t>
            </w:r>
          </w:p>
        </w:tc>
        <w:tc>
          <w:tcPr>
            <w:tcW w:w="1471" w:type="dxa"/>
            <w:vAlign w:val="center"/>
          </w:tcPr>
          <w:p w:rsidR="003B06DE" w:rsidRPr="00DE7F87" w:rsidRDefault="00471172"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Прирост</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3B06DE" w:rsidRPr="00DE7F87" w:rsidRDefault="004711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4</w:t>
            </w:r>
          </w:p>
        </w:tc>
        <w:tc>
          <w:tcPr>
            <w:tcW w:w="1471" w:type="dxa"/>
            <w:vAlign w:val="center"/>
          </w:tcPr>
          <w:p w:rsidR="003B06DE" w:rsidRPr="00DE7F87" w:rsidRDefault="00471172"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Убыль</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3B06DE" w:rsidRPr="00DE7F87" w:rsidRDefault="004711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12</w:t>
            </w:r>
          </w:p>
        </w:tc>
        <w:tc>
          <w:tcPr>
            <w:tcW w:w="1471" w:type="dxa"/>
            <w:vAlign w:val="center"/>
          </w:tcPr>
          <w:p w:rsidR="003B06DE" w:rsidRPr="00DE7F87" w:rsidRDefault="00471172"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2.3.</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Возрастная структура населения: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Дети до 15 лет</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3B06DE" w:rsidRPr="00DE7F87" w:rsidRDefault="004711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13/3,7</w:t>
            </w:r>
          </w:p>
        </w:tc>
        <w:tc>
          <w:tcPr>
            <w:tcW w:w="1471" w:type="dxa"/>
            <w:vAlign w:val="center"/>
          </w:tcPr>
          <w:p w:rsidR="003B06DE" w:rsidRPr="00DE7F87" w:rsidRDefault="002E2505"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40/9</w:t>
            </w:r>
            <w:r w:rsidR="00A01BBF">
              <w:rPr>
                <w:rFonts w:ascii="Times New Roman" w:hAnsi="Times New Roman" w:cs="Times New Roman"/>
              </w:rPr>
              <w:t>,0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Население трудоспособного возраста</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3B06DE" w:rsidRPr="00A01BBF" w:rsidRDefault="004711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230/66</w:t>
            </w:r>
            <w:r w:rsidR="00A01BBF">
              <w:rPr>
                <w:rFonts w:ascii="Times New Roman" w:hAnsi="Times New Roman" w:cs="Times New Roman"/>
              </w:rPr>
              <w:t>,0</w:t>
            </w:r>
          </w:p>
        </w:tc>
        <w:tc>
          <w:tcPr>
            <w:tcW w:w="1471" w:type="dxa"/>
            <w:vAlign w:val="center"/>
          </w:tcPr>
          <w:p w:rsidR="003B06DE" w:rsidRPr="00DE7F87" w:rsidRDefault="002E2505"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280/62</w:t>
            </w:r>
            <w:r w:rsidR="00A01BBF">
              <w:rPr>
                <w:rFonts w:ascii="Times New Roman" w:hAnsi="Times New Roman" w:cs="Times New Roman"/>
              </w:rPr>
              <w:t>,0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Население старше трудоспособного возраста</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3B06DE" w:rsidRPr="00DE7F87" w:rsidRDefault="004711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106/30,3</w:t>
            </w:r>
          </w:p>
        </w:tc>
        <w:tc>
          <w:tcPr>
            <w:tcW w:w="1471" w:type="dxa"/>
            <w:vAlign w:val="center"/>
          </w:tcPr>
          <w:p w:rsidR="003B06DE" w:rsidRPr="00DE7F87" w:rsidRDefault="002E2505"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130/29</w:t>
            </w:r>
            <w:r w:rsidR="00A01BBF">
              <w:rPr>
                <w:rFonts w:ascii="Times New Roman" w:hAnsi="Times New Roman" w:cs="Times New Roman"/>
              </w:rPr>
              <w:t>,0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2.5.</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Численность занятого населения,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r w:rsidR="00345938">
              <w:rPr>
                <w:rFonts w:ascii="Times New Roman" w:hAnsi="Times New Roman" w:cs="Times New Roman"/>
              </w:rPr>
              <w:t>/% от всего населения</w:t>
            </w:r>
          </w:p>
        </w:tc>
        <w:tc>
          <w:tcPr>
            <w:tcW w:w="1470" w:type="dxa"/>
            <w:vAlign w:val="center"/>
          </w:tcPr>
          <w:p w:rsidR="003B06DE" w:rsidRPr="00DE7F87" w:rsidRDefault="002E2505" w:rsidP="00EE2C72">
            <w:pPr>
              <w:pStyle w:val="a3"/>
              <w:spacing w:line="240" w:lineRule="auto"/>
              <w:ind w:left="-108" w:right="-126" w:firstLine="0"/>
              <w:jc w:val="center"/>
              <w:rPr>
                <w:rFonts w:ascii="Times New Roman" w:hAnsi="Times New Roman" w:cs="Times New Roman"/>
              </w:rPr>
            </w:pPr>
            <w:r>
              <w:rPr>
                <w:rFonts w:ascii="Times New Roman" w:hAnsi="Times New Roman" w:cs="Times New Roman"/>
              </w:rPr>
              <w:t>11</w:t>
            </w:r>
            <w:r w:rsidR="00EE2C72">
              <w:rPr>
                <w:rFonts w:ascii="Times New Roman" w:hAnsi="Times New Roman" w:cs="Times New Roman"/>
              </w:rPr>
              <w:t>4</w:t>
            </w:r>
            <w:r w:rsidR="00345938">
              <w:rPr>
                <w:rFonts w:ascii="Times New Roman" w:hAnsi="Times New Roman" w:cs="Times New Roman"/>
              </w:rPr>
              <w:t>/33,5</w:t>
            </w:r>
          </w:p>
        </w:tc>
        <w:tc>
          <w:tcPr>
            <w:tcW w:w="1471" w:type="dxa"/>
            <w:vAlign w:val="center"/>
          </w:tcPr>
          <w:p w:rsidR="003B06DE" w:rsidRPr="00DE7F87" w:rsidRDefault="002E2505"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208</w:t>
            </w:r>
            <w:r w:rsidR="00345938">
              <w:rPr>
                <w:rFonts w:ascii="Times New Roman" w:hAnsi="Times New Roman" w:cs="Times New Roman"/>
              </w:rPr>
              <w:t>/46,2</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Промышленность</w:t>
            </w:r>
          </w:p>
        </w:tc>
        <w:tc>
          <w:tcPr>
            <w:tcW w:w="1275" w:type="dxa"/>
            <w:vAlign w:val="center"/>
          </w:tcPr>
          <w:p w:rsidR="003B06DE" w:rsidRPr="00DE7F87" w:rsidRDefault="00345938"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EE2C72" w:rsidP="00345938">
            <w:pPr>
              <w:pStyle w:val="a3"/>
              <w:spacing w:line="240" w:lineRule="auto"/>
              <w:ind w:left="-108" w:right="-126" w:firstLine="0"/>
              <w:jc w:val="center"/>
              <w:rPr>
                <w:rFonts w:ascii="Times New Roman" w:hAnsi="Times New Roman" w:cs="Times New Roman"/>
              </w:rPr>
            </w:pPr>
            <w:r>
              <w:rPr>
                <w:rFonts w:ascii="Times New Roman" w:hAnsi="Times New Roman" w:cs="Times New Roman"/>
              </w:rPr>
              <w:t>49</w:t>
            </w:r>
            <w:r w:rsidR="002E2505">
              <w:rPr>
                <w:rFonts w:ascii="Times New Roman" w:hAnsi="Times New Roman" w:cs="Times New Roman"/>
              </w:rPr>
              <w:t>/</w:t>
            </w:r>
            <w:r w:rsidR="00345938">
              <w:rPr>
                <w:rFonts w:ascii="Times New Roman" w:hAnsi="Times New Roman" w:cs="Times New Roman"/>
              </w:rPr>
              <w:t>14,9</w:t>
            </w:r>
          </w:p>
        </w:tc>
        <w:tc>
          <w:tcPr>
            <w:tcW w:w="1471" w:type="dxa"/>
            <w:vAlign w:val="center"/>
          </w:tcPr>
          <w:p w:rsidR="003B06DE" w:rsidRPr="00DE7F87" w:rsidRDefault="002E2505" w:rsidP="00345938">
            <w:pPr>
              <w:pStyle w:val="a3"/>
              <w:spacing w:line="240" w:lineRule="auto"/>
              <w:ind w:left="-102" w:right="-83" w:firstLine="0"/>
              <w:jc w:val="center"/>
              <w:rPr>
                <w:rFonts w:ascii="Times New Roman" w:hAnsi="Times New Roman" w:cs="Times New Roman"/>
              </w:rPr>
            </w:pPr>
            <w:r>
              <w:rPr>
                <w:rFonts w:ascii="Times New Roman" w:hAnsi="Times New Roman" w:cs="Times New Roman"/>
              </w:rPr>
              <w:t>102/</w:t>
            </w:r>
            <w:r w:rsidR="00345938">
              <w:rPr>
                <w:rFonts w:ascii="Times New Roman" w:hAnsi="Times New Roman" w:cs="Times New Roman"/>
              </w:rPr>
              <w:t>22,6</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Строительство </w:t>
            </w:r>
          </w:p>
        </w:tc>
        <w:tc>
          <w:tcPr>
            <w:tcW w:w="1275" w:type="dxa"/>
            <w:vAlign w:val="center"/>
          </w:tcPr>
          <w:p w:rsidR="003B06DE" w:rsidRPr="00DE7F87" w:rsidRDefault="00345938"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Сельское хозяйство</w:t>
            </w:r>
            <w:r w:rsidR="002E2505">
              <w:rPr>
                <w:rFonts w:ascii="Times New Roman" w:hAnsi="Times New Roman" w:cs="Times New Roman"/>
              </w:rPr>
              <w:t xml:space="preserve"> (</w:t>
            </w:r>
            <w:r w:rsidR="00345938">
              <w:rPr>
                <w:rFonts w:ascii="Times New Roman" w:hAnsi="Times New Roman" w:cs="Times New Roman"/>
              </w:rPr>
              <w:t>фермерские хозяйства)</w:t>
            </w:r>
          </w:p>
        </w:tc>
        <w:tc>
          <w:tcPr>
            <w:tcW w:w="1275" w:type="dxa"/>
            <w:vAlign w:val="center"/>
          </w:tcPr>
          <w:p w:rsidR="003B06DE" w:rsidRPr="00DE7F87" w:rsidRDefault="00345938"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2E2505" w:rsidP="00345938">
            <w:pPr>
              <w:pStyle w:val="a3"/>
              <w:spacing w:line="240" w:lineRule="auto"/>
              <w:ind w:left="-102" w:right="-83" w:firstLine="0"/>
              <w:jc w:val="center"/>
              <w:rPr>
                <w:rFonts w:ascii="Times New Roman" w:hAnsi="Times New Roman" w:cs="Times New Roman"/>
              </w:rPr>
            </w:pPr>
            <w:r>
              <w:rPr>
                <w:rFonts w:ascii="Times New Roman" w:hAnsi="Times New Roman" w:cs="Times New Roman"/>
              </w:rPr>
              <w:t>35/</w:t>
            </w:r>
            <w:r w:rsidR="00345938">
              <w:rPr>
                <w:rFonts w:ascii="Times New Roman" w:hAnsi="Times New Roman" w:cs="Times New Roman"/>
              </w:rPr>
              <w:t>7,7</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Обслуживающая сфера</w:t>
            </w:r>
          </w:p>
        </w:tc>
        <w:tc>
          <w:tcPr>
            <w:tcW w:w="1275" w:type="dxa"/>
            <w:vAlign w:val="center"/>
          </w:tcPr>
          <w:p w:rsidR="003B06DE" w:rsidRPr="00DE7F87" w:rsidRDefault="00345938"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345938" w:rsidP="00345938">
            <w:pPr>
              <w:pStyle w:val="a3"/>
              <w:spacing w:line="240" w:lineRule="auto"/>
              <w:ind w:left="-108" w:right="-126" w:firstLine="0"/>
              <w:jc w:val="center"/>
              <w:rPr>
                <w:rFonts w:ascii="Times New Roman" w:hAnsi="Times New Roman" w:cs="Times New Roman"/>
              </w:rPr>
            </w:pPr>
            <w:r>
              <w:rPr>
                <w:rFonts w:ascii="Times New Roman" w:hAnsi="Times New Roman" w:cs="Times New Roman"/>
              </w:rPr>
              <w:t>17/4,8</w:t>
            </w:r>
          </w:p>
        </w:tc>
        <w:tc>
          <w:tcPr>
            <w:tcW w:w="1471" w:type="dxa"/>
            <w:vAlign w:val="center"/>
          </w:tcPr>
          <w:p w:rsidR="003B06DE" w:rsidRPr="00DE7F87" w:rsidRDefault="00345938"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38/8,5</w:t>
            </w:r>
          </w:p>
        </w:tc>
      </w:tr>
      <w:tr w:rsidR="00D26EE9" w:rsidRPr="00DE7F87" w:rsidTr="00D26EE9">
        <w:trPr>
          <w:trHeight w:val="312"/>
        </w:trPr>
        <w:tc>
          <w:tcPr>
            <w:tcW w:w="675" w:type="dxa"/>
            <w:vAlign w:val="center"/>
          </w:tcPr>
          <w:p w:rsidR="00D26EE9" w:rsidRPr="00DE7F87" w:rsidRDefault="00D26EE9" w:rsidP="00A03964">
            <w:pPr>
              <w:pStyle w:val="a3"/>
              <w:spacing w:line="240" w:lineRule="auto"/>
              <w:ind w:firstLine="0"/>
              <w:jc w:val="center"/>
              <w:rPr>
                <w:rFonts w:ascii="Times New Roman" w:hAnsi="Times New Roman" w:cs="Times New Roman"/>
              </w:rPr>
            </w:pPr>
          </w:p>
        </w:tc>
        <w:tc>
          <w:tcPr>
            <w:tcW w:w="4962" w:type="dxa"/>
            <w:vAlign w:val="center"/>
          </w:tcPr>
          <w:p w:rsidR="00D26EE9" w:rsidRPr="00DE7F87" w:rsidRDefault="00D26EE9"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Предприятия округа</w:t>
            </w:r>
          </w:p>
        </w:tc>
        <w:tc>
          <w:tcPr>
            <w:tcW w:w="1275" w:type="dxa"/>
            <w:vAlign w:val="center"/>
          </w:tcPr>
          <w:p w:rsidR="00D26EE9" w:rsidRPr="00DE7F87" w:rsidRDefault="00345938"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D26EE9" w:rsidRPr="00DE7F87" w:rsidRDefault="00345938"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34/9,7</w:t>
            </w:r>
          </w:p>
        </w:tc>
        <w:tc>
          <w:tcPr>
            <w:tcW w:w="1471" w:type="dxa"/>
            <w:vAlign w:val="center"/>
          </w:tcPr>
          <w:p w:rsidR="00D26EE9" w:rsidRPr="00DE7F87" w:rsidRDefault="00345938"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18/4,0</w:t>
            </w:r>
          </w:p>
        </w:tc>
      </w:tr>
      <w:tr w:rsidR="00D26EE9" w:rsidRPr="00DE7F87" w:rsidTr="00D26EE9">
        <w:trPr>
          <w:trHeight w:val="312"/>
        </w:trPr>
        <w:tc>
          <w:tcPr>
            <w:tcW w:w="675" w:type="dxa"/>
            <w:vAlign w:val="center"/>
          </w:tcPr>
          <w:p w:rsidR="00D26EE9" w:rsidRPr="00DE7F87" w:rsidRDefault="00D26EE9" w:rsidP="00A03964">
            <w:pPr>
              <w:pStyle w:val="a3"/>
              <w:spacing w:line="240" w:lineRule="auto"/>
              <w:ind w:firstLine="0"/>
              <w:jc w:val="center"/>
              <w:rPr>
                <w:rFonts w:ascii="Times New Roman" w:hAnsi="Times New Roman" w:cs="Times New Roman"/>
              </w:rPr>
            </w:pPr>
          </w:p>
        </w:tc>
        <w:tc>
          <w:tcPr>
            <w:tcW w:w="4962" w:type="dxa"/>
            <w:vAlign w:val="center"/>
          </w:tcPr>
          <w:p w:rsidR="00D26EE9" w:rsidRDefault="00D26EE9"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Вахтовый метод, предприятия региона</w:t>
            </w:r>
          </w:p>
        </w:tc>
        <w:tc>
          <w:tcPr>
            <w:tcW w:w="1275" w:type="dxa"/>
            <w:vAlign w:val="center"/>
          </w:tcPr>
          <w:p w:rsidR="00D26EE9" w:rsidRPr="00DE7F87" w:rsidRDefault="00345938"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D26EE9" w:rsidRPr="00DE7F87" w:rsidRDefault="00345938"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14/4,0</w:t>
            </w:r>
          </w:p>
        </w:tc>
        <w:tc>
          <w:tcPr>
            <w:tcW w:w="1471" w:type="dxa"/>
            <w:vAlign w:val="center"/>
          </w:tcPr>
          <w:p w:rsidR="00D26EE9"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45938" w:rsidRPr="00DE7F87" w:rsidTr="00D26EE9">
        <w:trPr>
          <w:trHeight w:val="312"/>
        </w:trPr>
        <w:tc>
          <w:tcPr>
            <w:tcW w:w="675" w:type="dxa"/>
            <w:vAlign w:val="center"/>
          </w:tcPr>
          <w:p w:rsidR="00345938" w:rsidRPr="00DE7F87" w:rsidRDefault="00345938" w:rsidP="00A03964">
            <w:pPr>
              <w:pStyle w:val="a3"/>
              <w:spacing w:line="240" w:lineRule="auto"/>
              <w:ind w:firstLine="0"/>
              <w:jc w:val="center"/>
              <w:rPr>
                <w:rFonts w:ascii="Times New Roman" w:hAnsi="Times New Roman" w:cs="Times New Roman"/>
              </w:rPr>
            </w:pPr>
          </w:p>
        </w:tc>
        <w:tc>
          <w:tcPr>
            <w:tcW w:w="4962" w:type="dxa"/>
            <w:vAlign w:val="center"/>
          </w:tcPr>
          <w:p w:rsidR="00345938" w:rsidRDefault="00345938"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Сфера отдыха и туризма</w:t>
            </w:r>
          </w:p>
        </w:tc>
        <w:tc>
          <w:tcPr>
            <w:tcW w:w="1275" w:type="dxa"/>
            <w:vAlign w:val="center"/>
          </w:tcPr>
          <w:p w:rsidR="00345938" w:rsidRPr="00DE7F87" w:rsidRDefault="00345938"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45938" w:rsidRDefault="00345938"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45938" w:rsidRDefault="00345938"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15/3,3</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2.6.</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Число семей и одиноких жителей,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единиц</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Имеющих жилищную обеспеченность ниже социальной нормы</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единиц</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3.</w:t>
            </w:r>
          </w:p>
        </w:tc>
        <w:tc>
          <w:tcPr>
            <w:tcW w:w="9178" w:type="dxa"/>
            <w:gridSpan w:val="4"/>
            <w:vAlign w:val="center"/>
          </w:tcPr>
          <w:p w:rsidR="003B06DE" w:rsidRPr="00DE7F87" w:rsidRDefault="003B06DE"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Жилищный фонд</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3.1.</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Жилищный фонд,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r w:rsidRPr="00DE7F87">
              <w:rPr>
                <w:rFonts w:ascii="Times New Roman" w:hAnsi="Times New Roman" w:cs="Times New Roman"/>
              </w:rPr>
              <w:t xml:space="preserve"> общ.</w:t>
            </w:r>
          </w:p>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жил. площ.</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6,154</w:t>
            </w:r>
          </w:p>
        </w:tc>
        <w:tc>
          <w:tcPr>
            <w:tcW w:w="1471" w:type="dxa"/>
            <w:vAlign w:val="center"/>
          </w:tcPr>
          <w:p w:rsidR="003B06DE" w:rsidRPr="00DE7F87" w:rsidRDefault="00A440D0"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10,854</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Государственная муниципальная собственность</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общ. жил. площ./% к общ. объему</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4,775/77,5</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4,731/43,5</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Частная собственность</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1,379/22,5</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6,123/56,5</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3.2.</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общего жилищного фонда: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Многоэтажные дома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4-5 этажные дома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Малоэтажные дома,</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2-3 этажные многоквартирные дома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1-2 этажные блокированные дома с приквартирными участками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1-2 этажные индивидуальные дома с приусадебными участками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6,154/100</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10,854/100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3.3.</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Жилищный фонд  с износом более 65%</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0,1/1,6</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3.4.</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Убыль жилищного фонда,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Государственная муниципальная собственность</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0,044/0,7</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Частная собственность</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0,056/0,9</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3.5.</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общего объема убыли жилищного фонда, убыль по:</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Техническому состоянию</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общ. жил. площ./% к объему убыли</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0,1/1,6</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Реконструкции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Организации санитарно-защитных зон</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EE2C72"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3.6.</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Существующий сохраняемый жилищный фонд</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r w:rsidRPr="00DE7F87">
              <w:rPr>
                <w:rFonts w:ascii="Times New Roman" w:hAnsi="Times New Roman" w:cs="Times New Roman"/>
              </w:rPr>
              <w:t xml:space="preserve"> общ.</w:t>
            </w:r>
          </w:p>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жил. площ.</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3.7.</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Новое жилищное строительство,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r w:rsidRPr="00DE7F87">
              <w:rPr>
                <w:rFonts w:ascii="Times New Roman" w:hAnsi="Times New Roman" w:cs="Times New Roman"/>
              </w:rPr>
              <w:t xml:space="preserve"> общ.</w:t>
            </w:r>
          </w:p>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жил. площ.</w:t>
            </w:r>
          </w:p>
        </w:tc>
        <w:tc>
          <w:tcPr>
            <w:tcW w:w="1470" w:type="dxa"/>
            <w:vAlign w:val="center"/>
          </w:tcPr>
          <w:p w:rsidR="003B06DE" w:rsidRPr="00DE7F87" w:rsidRDefault="005C79A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4,8</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средств бюджета субъекта РФ и местных бюджетов</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2</w:t>
            </w:r>
          </w:p>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общ. жил. площ./% к общ. объему</w:t>
            </w:r>
          </w:p>
        </w:tc>
        <w:tc>
          <w:tcPr>
            <w:tcW w:w="1470" w:type="dxa"/>
            <w:vAlign w:val="center"/>
          </w:tcPr>
          <w:p w:rsidR="003B06DE" w:rsidRPr="00DE7F87" w:rsidRDefault="005C79A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внебюджетных средств</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5C79A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4,8</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3.8.</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Структура нового жилищного строительства по этажности,</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Малоэтажное,</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2-3 этажные многоквартирные дома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 xml:space="preserve">1-2 этажные блокированные дома с приквартирными участками </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1-2 этажные индивидуальные дома с приусадебными участками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5C79A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4,8/100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5 этажные дома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Многоэтажные </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3.9.</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общего объема нового жилищного строительства размещается: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свободных территориях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5C79A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4,8/100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реконструкции существующей застройки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3.10.</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Обеспеченность жилищного фонда: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Водопроводом</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 общ.</w:t>
            </w:r>
          </w:p>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жил. фонда</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Канализацией</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Электроплитами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54C55"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Газовыми плитами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Теплом</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54C55"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Горячей водой</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C54C55"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3.11.</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Средняя обеспеченность населения общей жилой площадью</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2</w:t>
            </w:r>
            <w:r w:rsidRPr="00DE7F87">
              <w:rPr>
                <w:rFonts w:ascii="Times New Roman" w:hAnsi="Times New Roman" w:cs="Times New Roman"/>
              </w:rPr>
              <w:t xml:space="preserve"> на чел.</w:t>
            </w:r>
          </w:p>
        </w:tc>
        <w:tc>
          <w:tcPr>
            <w:tcW w:w="1470" w:type="dxa"/>
            <w:vAlign w:val="center"/>
          </w:tcPr>
          <w:p w:rsidR="003B06DE" w:rsidRPr="00DE7F87" w:rsidRDefault="005C79A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17,6</w:t>
            </w:r>
          </w:p>
        </w:tc>
        <w:tc>
          <w:tcPr>
            <w:tcW w:w="1471" w:type="dxa"/>
            <w:vAlign w:val="center"/>
          </w:tcPr>
          <w:p w:rsidR="003B06DE" w:rsidRPr="00DE7F87" w:rsidRDefault="005C79A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24,1</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4.</w:t>
            </w:r>
          </w:p>
        </w:tc>
        <w:tc>
          <w:tcPr>
            <w:tcW w:w="9178" w:type="dxa"/>
            <w:gridSpan w:val="4"/>
            <w:vAlign w:val="center"/>
          </w:tcPr>
          <w:p w:rsidR="003B06DE" w:rsidRPr="00DE7F87" w:rsidRDefault="003B06DE"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Объекты социального и культурно-бытового обслуживания</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4.1.</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Детские дошкольные учреждения,</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lastRenderedPageBreak/>
              <w:t>всего/1000 чел.</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lastRenderedPageBreak/>
              <w:t>мест</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0B1185"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25/</w:t>
            </w:r>
            <w:r w:rsidR="00714589">
              <w:rPr>
                <w:rFonts w:ascii="Times New Roman" w:hAnsi="Times New Roman" w:cs="Times New Roman"/>
              </w:rPr>
              <w:t>50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lastRenderedPageBreak/>
              <w:t>4.2.</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Общеобразовательные школы, всего/1000 чел.</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4.3.</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среднего профессионального образования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учащихся</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4.4.</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Высшие учебные заведения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студентов</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4.5.</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Больницы, всего/1000 чел.</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коек</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4.6.</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Поликлиники, всего/1000 чел.</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пос./смена</w:t>
            </w:r>
          </w:p>
        </w:tc>
        <w:tc>
          <w:tcPr>
            <w:tcW w:w="1470" w:type="dxa"/>
            <w:vAlign w:val="center"/>
          </w:tcPr>
          <w:p w:rsidR="003B06DE" w:rsidRPr="00DE7F87" w:rsidRDefault="00A37BA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A37BA9" w:rsidRPr="00DE7F87" w:rsidTr="00D26EE9">
        <w:trPr>
          <w:trHeight w:val="312"/>
        </w:trPr>
        <w:tc>
          <w:tcPr>
            <w:tcW w:w="675" w:type="dxa"/>
            <w:vAlign w:val="center"/>
          </w:tcPr>
          <w:p w:rsidR="00A37BA9" w:rsidRPr="00DE7F87" w:rsidRDefault="00A37BA9" w:rsidP="00A03964">
            <w:pPr>
              <w:pStyle w:val="a3"/>
              <w:spacing w:line="240" w:lineRule="auto"/>
              <w:ind w:firstLine="0"/>
              <w:jc w:val="center"/>
              <w:rPr>
                <w:rFonts w:ascii="Times New Roman" w:hAnsi="Times New Roman" w:cs="Times New Roman"/>
              </w:rPr>
            </w:pPr>
            <w:r>
              <w:rPr>
                <w:rFonts w:ascii="Times New Roman" w:hAnsi="Times New Roman" w:cs="Times New Roman"/>
              </w:rPr>
              <w:t>4.7</w:t>
            </w:r>
          </w:p>
        </w:tc>
        <w:tc>
          <w:tcPr>
            <w:tcW w:w="4962" w:type="dxa"/>
            <w:vAlign w:val="center"/>
          </w:tcPr>
          <w:p w:rsidR="00A37BA9" w:rsidRPr="00DE7F87" w:rsidRDefault="00A37BA9" w:rsidP="00A03964">
            <w:pPr>
              <w:pStyle w:val="a3"/>
              <w:spacing w:line="240" w:lineRule="auto"/>
              <w:ind w:left="-50" w:right="-30" w:firstLine="0"/>
              <w:rPr>
                <w:rFonts w:ascii="Times New Roman" w:hAnsi="Times New Roman" w:cs="Times New Roman"/>
              </w:rPr>
            </w:pPr>
            <w:r>
              <w:rPr>
                <w:rFonts w:ascii="Times New Roman" w:hAnsi="Times New Roman" w:cs="Times New Roman"/>
              </w:rPr>
              <w:t xml:space="preserve">ФАП </w:t>
            </w:r>
          </w:p>
        </w:tc>
        <w:tc>
          <w:tcPr>
            <w:tcW w:w="1275" w:type="dxa"/>
            <w:vAlign w:val="center"/>
          </w:tcPr>
          <w:p w:rsidR="00A37BA9" w:rsidRPr="00DE7F87" w:rsidRDefault="00A37BA9" w:rsidP="00A03964">
            <w:pPr>
              <w:pStyle w:val="a3"/>
              <w:spacing w:line="240" w:lineRule="auto"/>
              <w:ind w:left="-117" w:right="-144" w:firstLine="0"/>
              <w:jc w:val="center"/>
              <w:rPr>
                <w:rFonts w:ascii="Times New Roman" w:hAnsi="Times New Roman" w:cs="Times New Roman"/>
              </w:rPr>
            </w:pPr>
            <w:r>
              <w:rPr>
                <w:rFonts w:ascii="Times New Roman" w:hAnsi="Times New Roman" w:cs="Times New Roman"/>
              </w:rPr>
              <w:t>объект</w:t>
            </w:r>
          </w:p>
        </w:tc>
        <w:tc>
          <w:tcPr>
            <w:tcW w:w="1470" w:type="dxa"/>
            <w:vAlign w:val="center"/>
          </w:tcPr>
          <w:p w:rsidR="00A37BA9" w:rsidRDefault="00A37BA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w:t>
            </w:r>
          </w:p>
        </w:tc>
        <w:tc>
          <w:tcPr>
            <w:tcW w:w="1471" w:type="dxa"/>
            <w:vAlign w:val="center"/>
          </w:tcPr>
          <w:p w:rsidR="00A37BA9" w:rsidRDefault="00A37BA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w:t>
            </w:r>
          </w:p>
        </w:tc>
      </w:tr>
      <w:tr w:rsidR="003B06DE" w:rsidRPr="00DE7F87" w:rsidTr="00D26EE9">
        <w:trPr>
          <w:trHeight w:val="312"/>
        </w:trPr>
        <w:tc>
          <w:tcPr>
            <w:tcW w:w="675" w:type="dxa"/>
            <w:vAlign w:val="center"/>
          </w:tcPr>
          <w:p w:rsidR="003B06DE" w:rsidRPr="00DE7F87" w:rsidRDefault="003B06DE" w:rsidP="00A37BA9">
            <w:pPr>
              <w:pStyle w:val="a3"/>
              <w:spacing w:line="240" w:lineRule="auto"/>
              <w:ind w:firstLine="0"/>
              <w:jc w:val="center"/>
              <w:rPr>
                <w:rFonts w:ascii="Times New Roman" w:hAnsi="Times New Roman" w:cs="Times New Roman"/>
              </w:rPr>
            </w:pPr>
            <w:r w:rsidRPr="00DE7F87">
              <w:rPr>
                <w:rFonts w:ascii="Times New Roman" w:hAnsi="Times New Roman" w:cs="Times New Roman"/>
              </w:rPr>
              <w:t>4.</w:t>
            </w:r>
            <w:r w:rsidR="00A37BA9">
              <w:rPr>
                <w:rFonts w:ascii="Times New Roman" w:hAnsi="Times New Roman" w:cs="Times New Roman"/>
              </w:rPr>
              <w:t>8</w:t>
            </w:r>
            <w:r w:rsidRPr="00DE7F87">
              <w:rPr>
                <w:rFonts w:ascii="Times New Roman" w:hAnsi="Times New Roman" w:cs="Times New Roman"/>
              </w:rPr>
              <w:t>.</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Предприятия розничной торговли,</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2</w:t>
            </w:r>
            <w:r w:rsidRPr="00DE7F87">
              <w:rPr>
                <w:rFonts w:ascii="Times New Roman" w:hAnsi="Times New Roman" w:cs="Times New Roman"/>
              </w:rPr>
              <w:t xml:space="preserve"> торговой площади</w:t>
            </w:r>
          </w:p>
        </w:tc>
        <w:tc>
          <w:tcPr>
            <w:tcW w:w="1470" w:type="dxa"/>
            <w:vAlign w:val="center"/>
          </w:tcPr>
          <w:p w:rsidR="003B06DE" w:rsidRPr="00DE7F87" w:rsidRDefault="0071458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50/140</w:t>
            </w:r>
          </w:p>
        </w:tc>
        <w:tc>
          <w:tcPr>
            <w:tcW w:w="1471" w:type="dxa"/>
            <w:vAlign w:val="center"/>
          </w:tcPr>
          <w:p w:rsidR="003B06DE" w:rsidRPr="00DE7F87" w:rsidRDefault="007145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150/330</w:t>
            </w:r>
          </w:p>
        </w:tc>
      </w:tr>
      <w:tr w:rsidR="003B06DE" w:rsidRPr="00DE7F87" w:rsidTr="00D26EE9">
        <w:trPr>
          <w:trHeight w:val="312"/>
        </w:trPr>
        <w:tc>
          <w:tcPr>
            <w:tcW w:w="675" w:type="dxa"/>
            <w:vAlign w:val="center"/>
          </w:tcPr>
          <w:p w:rsidR="003B06DE" w:rsidRPr="00DE7F87" w:rsidRDefault="003B06DE" w:rsidP="00A37BA9">
            <w:pPr>
              <w:pStyle w:val="a3"/>
              <w:spacing w:line="240" w:lineRule="auto"/>
              <w:ind w:firstLine="0"/>
              <w:jc w:val="center"/>
              <w:rPr>
                <w:rFonts w:ascii="Times New Roman" w:hAnsi="Times New Roman" w:cs="Times New Roman"/>
              </w:rPr>
            </w:pPr>
            <w:r w:rsidRPr="00DE7F87">
              <w:rPr>
                <w:rFonts w:ascii="Times New Roman" w:hAnsi="Times New Roman" w:cs="Times New Roman"/>
              </w:rPr>
              <w:t>4.</w:t>
            </w:r>
            <w:r w:rsidR="00A37BA9">
              <w:rPr>
                <w:rFonts w:ascii="Times New Roman" w:hAnsi="Times New Roman" w:cs="Times New Roman"/>
              </w:rPr>
              <w:t>9</w:t>
            </w:r>
            <w:r w:rsidRPr="00DE7F87">
              <w:rPr>
                <w:rFonts w:ascii="Times New Roman" w:hAnsi="Times New Roman" w:cs="Times New Roman"/>
              </w:rPr>
              <w:t>.</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Предприятия общественного питания,</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1275" w:type="dxa"/>
            <w:vAlign w:val="center"/>
          </w:tcPr>
          <w:p w:rsidR="003B06DE" w:rsidRPr="00DE7F87" w:rsidRDefault="003B06DE"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посадочных мест</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145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15/31</w:t>
            </w:r>
          </w:p>
        </w:tc>
      </w:tr>
      <w:tr w:rsidR="003B06DE" w:rsidRPr="00DE7F87" w:rsidTr="00D26EE9">
        <w:trPr>
          <w:trHeight w:val="312"/>
        </w:trPr>
        <w:tc>
          <w:tcPr>
            <w:tcW w:w="675" w:type="dxa"/>
            <w:vAlign w:val="center"/>
          </w:tcPr>
          <w:p w:rsidR="003B06DE" w:rsidRPr="00DE7F87" w:rsidRDefault="003B06DE" w:rsidP="00A37BA9">
            <w:pPr>
              <w:pStyle w:val="a3"/>
              <w:spacing w:line="240" w:lineRule="auto"/>
              <w:ind w:firstLine="0"/>
              <w:jc w:val="center"/>
              <w:rPr>
                <w:rFonts w:ascii="Times New Roman" w:hAnsi="Times New Roman" w:cs="Times New Roman"/>
              </w:rPr>
            </w:pPr>
            <w:r w:rsidRPr="00DE7F87">
              <w:rPr>
                <w:rFonts w:ascii="Times New Roman" w:hAnsi="Times New Roman" w:cs="Times New Roman"/>
              </w:rPr>
              <w:t>4.</w:t>
            </w:r>
            <w:r w:rsidR="00A37BA9">
              <w:rPr>
                <w:rFonts w:ascii="Times New Roman" w:hAnsi="Times New Roman" w:cs="Times New Roman"/>
              </w:rPr>
              <w:t>10</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Предприятия бытового обслуживания,</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рабочих мест</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145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2/4</w:t>
            </w:r>
          </w:p>
        </w:tc>
      </w:tr>
      <w:tr w:rsidR="003B06DE" w:rsidRPr="00DE7F87" w:rsidTr="00D26EE9">
        <w:trPr>
          <w:trHeight w:val="312"/>
        </w:trPr>
        <w:tc>
          <w:tcPr>
            <w:tcW w:w="675" w:type="dxa"/>
            <w:vAlign w:val="center"/>
          </w:tcPr>
          <w:p w:rsidR="003B06DE" w:rsidRPr="00DE7F87" w:rsidRDefault="003B06DE" w:rsidP="00A37BA9">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w:t>
            </w:r>
            <w:r w:rsidR="00A37BA9">
              <w:rPr>
                <w:rFonts w:ascii="Times New Roman" w:hAnsi="Times New Roman" w:cs="Times New Roman"/>
              </w:rPr>
              <w:t>1</w:t>
            </w:r>
            <w:r w:rsidRPr="00DE7F87">
              <w:rPr>
                <w:rFonts w:ascii="Times New Roman" w:hAnsi="Times New Roman" w:cs="Times New Roman"/>
              </w:rPr>
              <w:t>.</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культуры и искусства</w:t>
            </w:r>
            <w:r w:rsidR="00714589">
              <w:rPr>
                <w:rFonts w:ascii="Times New Roman" w:hAnsi="Times New Roman" w:cs="Times New Roman"/>
              </w:rPr>
              <w:t xml:space="preserve">, </w:t>
            </w:r>
            <w:r w:rsidR="00714589" w:rsidRPr="00DE7F87">
              <w:rPr>
                <w:rFonts w:ascii="Times New Roman" w:hAnsi="Times New Roman" w:cs="Times New Roman"/>
              </w:rPr>
              <w:t>всего/1000 чел.</w:t>
            </w:r>
          </w:p>
        </w:tc>
        <w:tc>
          <w:tcPr>
            <w:tcW w:w="1275" w:type="dxa"/>
            <w:vAlign w:val="center"/>
          </w:tcPr>
          <w:p w:rsidR="003B06DE" w:rsidRPr="00DE7F87" w:rsidRDefault="00714589" w:rsidP="00A03964">
            <w:pPr>
              <w:pStyle w:val="a3"/>
              <w:spacing w:line="240" w:lineRule="auto"/>
              <w:ind w:firstLine="0"/>
              <w:jc w:val="center"/>
              <w:rPr>
                <w:rFonts w:ascii="Times New Roman" w:hAnsi="Times New Roman" w:cs="Times New Roman"/>
              </w:rPr>
            </w:pPr>
            <w:r>
              <w:rPr>
                <w:rFonts w:ascii="Times New Roman" w:hAnsi="Times New Roman" w:cs="Times New Roman"/>
              </w:rPr>
              <w:t>мест</w:t>
            </w:r>
          </w:p>
        </w:tc>
        <w:tc>
          <w:tcPr>
            <w:tcW w:w="1470" w:type="dxa"/>
            <w:vAlign w:val="center"/>
          </w:tcPr>
          <w:p w:rsidR="003B06DE" w:rsidRPr="00DE7F87" w:rsidRDefault="0071458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40/115</w:t>
            </w:r>
          </w:p>
        </w:tc>
        <w:tc>
          <w:tcPr>
            <w:tcW w:w="1471" w:type="dxa"/>
            <w:vAlign w:val="center"/>
          </w:tcPr>
          <w:p w:rsidR="003B06DE" w:rsidRPr="00DE7F87" w:rsidRDefault="00A37BA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70/150</w:t>
            </w:r>
          </w:p>
        </w:tc>
      </w:tr>
      <w:tr w:rsidR="003B06DE" w:rsidRPr="00DE7F87" w:rsidTr="00D26EE9">
        <w:trPr>
          <w:trHeight w:val="312"/>
        </w:trPr>
        <w:tc>
          <w:tcPr>
            <w:tcW w:w="675" w:type="dxa"/>
            <w:vAlign w:val="center"/>
          </w:tcPr>
          <w:p w:rsidR="003B06DE" w:rsidRPr="00DE7F87" w:rsidRDefault="003B06DE" w:rsidP="00A37BA9">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w:t>
            </w:r>
            <w:r w:rsidR="00A37BA9">
              <w:rPr>
                <w:rFonts w:ascii="Times New Roman" w:hAnsi="Times New Roman" w:cs="Times New Roman"/>
              </w:rPr>
              <w:t>2</w:t>
            </w:r>
            <w:r w:rsidRPr="00DE7F87">
              <w:rPr>
                <w:rFonts w:ascii="Times New Roman" w:hAnsi="Times New Roman" w:cs="Times New Roman"/>
              </w:rPr>
              <w:t>.</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Физкультурно-спортивные учреждения</w:t>
            </w:r>
            <w:r w:rsidR="00714589">
              <w:rPr>
                <w:rFonts w:ascii="Times New Roman" w:hAnsi="Times New Roman" w:cs="Times New Roman"/>
              </w:rPr>
              <w:t xml:space="preserve">, </w:t>
            </w:r>
            <w:r w:rsidR="00714589" w:rsidRPr="00DE7F87">
              <w:rPr>
                <w:rFonts w:ascii="Times New Roman" w:hAnsi="Times New Roman" w:cs="Times New Roman"/>
              </w:rPr>
              <w:t>всего/1000 чел.</w:t>
            </w:r>
          </w:p>
        </w:tc>
        <w:tc>
          <w:tcPr>
            <w:tcW w:w="1275" w:type="dxa"/>
            <w:vAlign w:val="center"/>
          </w:tcPr>
          <w:p w:rsidR="003B06DE" w:rsidRPr="00714589" w:rsidRDefault="00714589" w:rsidP="00A03964">
            <w:pPr>
              <w:pStyle w:val="a3"/>
              <w:spacing w:line="240" w:lineRule="auto"/>
              <w:ind w:firstLine="0"/>
              <w:jc w:val="center"/>
              <w:rPr>
                <w:rFonts w:ascii="Times New Roman" w:hAnsi="Times New Roman" w:cs="Times New Roman"/>
              </w:rPr>
            </w:pPr>
            <w:r>
              <w:rPr>
                <w:rFonts w:ascii="Times New Roman" w:hAnsi="Times New Roman" w:cs="Times New Roman"/>
              </w:rPr>
              <w:t>мест/м</w:t>
            </w:r>
            <w:r>
              <w:rPr>
                <w:rFonts w:ascii="Times New Roman" w:hAnsi="Times New Roman" w:cs="Times New Roman"/>
                <w:vertAlign w:val="superscript"/>
              </w:rPr>
              <w:t>2</w:t>
            </w:r>
            <w:r>
              <w:rPr>
                <w:rFonts w:ascii="Times New Roman" w:hAnsi="Times New Roman" w:cs="Times New Roman"/>
              </w:rPr>
              <w:t xml:space="preserve"> площади спортзала</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Default="007145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15/30</w:t>
            </w:r>
          </w:p>
          <w:p w:rsidR="00714589" w:rsidRPr="00DE7F87" w:rsidRDefault="007145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100/210</w:t>
            </w:r>
          </w:p>
        </w:tc>
      </w:tr>
      <w:tr w:rsidR="003B06DE" w:rsidRPr="00DE7F87" w:rsidTr="00D26EE9">
        <w:trPr>
          <w:trHeight w:val="312"/>
        </w:trPr>
        <w:tc>
          <w:tcPr>
            <w:tcW w:w="675" w:type="dxa"/>
            <w:vAlign w:val="center"/>
          </w:tcPr>
          <w:p w:rsidR="003B06DE" w:rsidRPr="00DE7F87" w:rsidRDefault="003B06DE" w:rsidP="00A37BA9">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w:t>
            </w:r>
            <w:r w:rsidR="00A37BA9">
              <w:rPr>
                <w:rFonts w:ascii="Times New Roman" w:hAnsi="Times New Roman" w:cs="Times New Roman"/>
              </w:rPr>
              <w:t>3</w:t>
            </w:r>
            <w:r w:rsidRPr="00DE7F87">
              <w:rPr>
                <w:rFonts w:ascii="Times New Roman" w:hAnsi="Times New Roman" w:cs="Times New Roman"/>
              </w:rPr>
              <w:t>.</w:t>
            </w:r>
          </w:p>
        </w:tc>
        <w:tc>
          <w:tcPr>
            <w:tcW w:w="4962" w:type="dxa"/>
            <w:vAlign w:val="center"/>
          </w:tcPr>
          <w:p w:rsidR="003B06DE" w:rsidRPr="00DE7F87" w:rsidRDefault="003B06DE" w:rsidP="00714589">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оздоровительные, отдыха и туризма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145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20</w:t>
            </w:r>
          </w:p>
        </w:tc>
      </w:tr>
      <w:tr w:rsidR="003B06DE" w:rsidRPr="00DE7F87" w:rsidTr="00D26EE9">
        <w:trPr>
          <w:trHeight w:val="312"/>
        </w:trPr>
        <w:tc>
          <w:tcPr>
            <w:tcW w:w="675" w:type="dxa"/>
            <w:vAlign w:val="center"/>
          </w:tcPr>
          <w:p w:rsidR="003B06DE" w:rsidRPr="00DE7F87" w:rsidRDefault="003B06DE" w:rsidP="00A37BA9">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w:t>
            </w:r>
            <w:r w:rsidR="00A37BA9">
              <w:rPr>
                <w:rFonts w:ascii="Times New Roman" w:hAnsi="Times New Roman" w:cs="Times New Roman"/>
              </w:rPr>
              <w:t>4</w:t>
            </w:r>
            <w:r w:rsidRPr="00DE7F87">
              <w:rPr>
                <w:rFonts w:ascii="Times New Roman" w:hAnsi="Times New Roman" w:cs="Times New Roman"/>
              </w:rPr>
              <w:t>.</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Организации и учреждения управления, кредитно-финансовые учреждения,</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связи.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lang w:val="en-US"/>
              </w:rPr>
              <w:t>5</w:t>
            </w:r>
            <w:r w:rsidRPr="00DE7F87">
              <w:rPr>
                <w:rFonts w:ascii="Times New Roman" w:hAnsi="Times New Roman" w:cs="Times New Roman"/>
                <w:b/>
              </w:rPr>
              <w:t>.</w:t>
            </w:r>
          </w:p>
        </w:tc>
        <w:tc>
          <w:tcPr>
            <w:tcW w:w="9178" w:type="dxa"/>
            <w:gridSpan w:val="4"/>
            <w:vAlign w:val="center"/>
          </w:tcPr>
          <w:p w:rsidR="003B06DE" w:rsidRPr="00DE7F87" w:rsidRDefault="003B06DE"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Транспортная инфраструктура</w:t>
            </w:r>
          </w:p>
        </w:tc>
      </w:tr>
      <w:tr w:rsidR="003B06DE" w:rsidRPr="00DE7F87" w:rsidTr="00D26EE9">
        <w:trPr>
          <w:trHeight w:val="312"/>
        </w:trPr>
        <w:tc>
          <w:tcPr>
            <w:tcW w:w="675" w:type="dxa"/>
          </w:tcPr>
          <w:p w:rsidR="003B06DE" w:rsidRPr="00DE7F87" w:rsidRDefault="003B06DE" w:rsidP="00A03964">
            <w:pPr>
              <w:autoSpaceDE w:val="0"/>
              <w:autoSpaceDN w:val="0"/>
              <w:adjustRightInd w:val="0"/>
              <w:jc w:val="center"/>
            </w:pPr>
            <w:r w:rsidRPr="00DE7F87">
              <w:t>5.1</w:t>
            </w:r>
          </w:p>
        </w:tc>
        <w:tc>
          <w:tcPr>
            <w:tcW w:w="4962" w:type="dxa"/>
          </w:tcPr>
          <w:p w:rsidR="003B06DE" w:rsidRPr="00DE7F87" w:rsidRDefault="003B06DE" w:rsidP="00A03964">
            <w:pPr>
              <w:autoSpaceDE w:val="0"/>
              <w:autoSpaceDN w:val="0"/>
              <w:adjustRightInd w:val="0"/>
              <w:jc w:val="both"/>
            </w:pPr>
            <w:r w:rsidRPr="00DE7F87">
              <w:t>Протяженность железнодорожной сети</w:t>
            </w:r>
          </w:p>
        </w:tc>
        <w:tc>
          <w:tcPr>
            <w:tcW w:w="1275" w:type="dxa"/>
            <w:vAlign w:val="center"/>
          </w:tcPr>
          <w:p w:rsidR="003B06DE" w:rsidRPr="00DE7F87" w:rsidRDefault="003B06DE" w:rsidP="00A03964">
            <w:pPr>
              <w:autoSpaceDE w:val="0"/>
              <w:autoSpaceDN w:val="0"/>
              <w:adjustRightInd w:val="0"/>
              <w:jc w:val="center"/>
            </w:pPr>
            <w:r w:rsidRPr="00DE7F87">
              <w:t>км</w:t>
            </w:r>
          </w:p>
        </w:tc>
        <w:tc>
          <w:tcPr>
            <w:tcW w:w="1470" w:type="dxa"/>
            <w:vAlign w:val="center"/>
          </w:tcPr>
          <w:p w:rsidR="003B06DE" w:rsidRPr="00F04AAD" w:rsidRDefault="00D26EE9" w:rsidP="00A03964">
            <w:pPr>
              <w:autoSpaceDE w:val="0"/>
              <w:autoSpaceDN w:val="0"/>
              <w:adjustRightInd w:val="0"/>
              <w:jc w:val="center"/>
            </w:pPr>
            <w:r>
              <w:t>-</w:t>
            </w:r>
          </w:p>
        </w:tc>
        <w:tc>
          <w:tcPr>
            <w:tcW w:w="1471" w:type="dxa"/>
            <w:vAlign w:val="center"/>
          </w:tcPr>
          <w:p w:rsidR="003B06DE" w:rsidRPr="00F04AAD" w:rsidRDefault="00D26EE9" w:rsidP="00A03964">
            <w:pPr>
              <w:autoSpaceDE w:val="0"/>
              <w:autoSpaceDN w:val="0"/>
              <w:adjustRightInd w:val="0"/>
              <w:jc w:val="center"/>
            </w:pPr>
            <w:r>
              <w:t>-</w:t>
            </w:r>
          </w:p>
        </w:tc>
      </w:tr>
      <w:tr w:rsidR="003B06DE" w:rsidRPr="00DE7F87" w:rsidTr="00D26EE9">
        <w:trPr>
          <w:trHeight w:val="312"/>
        </w:trPr>
        <w:tc>
          <w:tcPr>
            <w:tcW w:w="675" w:type="dxa"/>
            <w:vAlign w:val="center"/>
          </w:tcPr>
          <w:p w:rsidR="003B06DE" w:rsidRPr="00DE7F87" w:rsidRDefault="003B06DE" w:rsidP="00A03964">
            <w:pPr>
              <w:rPr>
                <w:lang w:val="en-US"/>
              </w:rPr>
            </w:pPr>
            <w:r w:rsidRPr="00DE7F87">
              <w:t>5</w:t>
            </w:r>
            <w:r w:rsidRPr="00DE7F87">
              <w:rPr>
                <w:lang w:val="en-US"/>
              </w:rPr>
              <w:t>.2</w:t>
            </w:r>
          </w:p>
        </w:tc>
        <w:tc>
          <w:tcPr>
            <w:tcW w:w="4962" w:type="dxa"/>
          </w:tcPr>
          <w:p w:rsidR="003B06DE" w:rsidRPr="00DE7F87" w:rsidRDefault="003B06DE" w:rsidP="00A03964">
            <w:pPr>
              <w:autoSpaceDE w:val="0"/>
              <w:autoSpaceDN w:val="0"/>
              <w:adjustRightInd w:val="0"/>
              <w:jc w:val="both"/>
            </w:pPr>
            <w:r w:rsidRPr="00DE7F87">
              <w:t>Протяженность автомобильных дорог - всего</w:t>
            </w:r>
          </w:p>
        </w:tc>
        <w:tc>
          <w:tcPr>
            <w:tcW w:w="1275" w:type="dxa"/>
            <w:vAlign w:val="center"/>
          </w:tcPr>
          <w:p w:rsidR="003B06DE" w:rsidRPr="00DE7F87" w:rsidRDefault="003B06DE" w:rsidP="004B3BFA">
            <w:pPr>
              <w:jc w:val="center"/>
            </w:pPr>
            <w:r w:rsidRPr="00DE7F87">
              <w:t>км</w:t>
            </w:r>
          </w:p>
        </w:tc>
        <w:tc>
          <w:tcPr>
            <w:tcW w:w="1470" w:type="dxa"/>
            <w:vAlign w:val="center"/>
          </w:tcPr>
          <w:p w:rsidR="003B06DE" w:rsidRPr="004B3BFA" w:rsidRDefault="004B3BFA" w:rsidP="00A03964">
            <w:pPr>
              <w:autoSpaceDE w:val="0"/>
              <w:autoSpaceDN w:val="0"/>
              <w:adjustRightInd w:val="0"/>
              <w:jc w:val="center"/>
            </w:pPr>
            <w:r>
              <w:t>7,06</w:t>
            </w:r>
          </w:p>
        </w:tc>
        <w:tc>
          <w:tcPr>
            <w:tcW w:w="1471" w:type="dxa"/>
            <w:vAlign w:val="center"/>
          </w:tcPr>
          <w:p w:rsidR="003B06DE" w:rsidRPr="004B3BFA" w:rsidRDefault="004B3BFA" w:rsidP="00A03964">
            <w:pPr>
              <w:autoSpaceDE w:val="0"/>
              <w:autoSpaceDN w:val="0"/>
              <w:adjustRightInd w:val="0"/>
              <w:jc w:val="center"/>
            </w:pPr>
            <w:r>
              <w:t>7,57</w:t>
            </w:r>
          </w:p>
        </w:tc>
      </w:tr>
      <w:tr w:rsidR="003B06DE" w:rsidRPr="00DE7F87" w:rsidTr="00D26EE9">
        <w:trPr>
          <w:trHeight w:val="312"/>
        </w:trPr>
        <w:tc>
          <w:tcPr>
            <w:tcW w:w="675" w:type="dxa"/>
            <w:vAlign w:val="center"/>
          </w:tcPr>
          <w:p w:rsidR="003B06DE" w:rsidRPr="00DE7F87" w:rsidRDefault="003B06DE" w:rsidP="00A03964">
            <w:pPr>
              <w:rPr>
                <w:lang w:val="en-US"/>
              </w:rPr>
            </w:pPr>
            <w:r w:rsidRPr="00DE7F87">
              <w:t>5</w:t>
            </w:r>
            <w:r w:rsidRPr="00DE7F87">
              <w:rPr>
                <w:lang w:val="en-US"/>
              </w:rPr>
              <w:t>.3</w:t>
            </w:r>
          </w:p>
        </w:tc>
        <w:tc>
          <w:tcPr>
            <w:tcW w:w="4962" w:type="dxa"/>
          </w:tcPr>
          <w:p w:rsidR="003B06DE" w:rsidRPr="00DE7F87" w:rsidRDefault="003B06DE" w:rsidP="00A03964">
            <w:pPr>
              <w:autoSpaceDE w:val="0"/>
              <w:autoSpaceDN w:val="0"/>
              <w:adjustRightInd w:val="0"/>
              <w:jc w:val="both"/>
            </w:pPr>
            <w:r w:rsidRPr="00DE7F87">
              <w:t>Плотность транспортной сети:</w:t>
            </w:r>
          </w:p>
        </w:tc>
        <w:tc>
          <w:tcPr>
            <w:tcW w:w="1275" w:type="dxa"/>
            <w:vAlign w:val="center"/>
          </w:tcPr>
          <w:p w:rsidR="003B06DE" w:rsidRPr="00DE7F87" w:rsidRDefault="003B06DE" w:rsidP="00A37BA9">
            <w:pPr>
              <w:autoSpaceDE w:val="0"/>
              <w:autoSpaceDN w:val="0"/>
              <w:adjustRightInd w:val="0"/>
              <w:jc w:val="center"/>
            </w:pPr>
            <w:r w:rsidRPr="00DE7F87">
              <w:t>км/ км</w:t>
            </w:r>
            <w:r w:rsidRPr="00DE7F87">
              <w:rPr>
                <w:vertAlign w:val="superscript"/>
              </w:rPr>
              <w:t>2</w:t>
            </w:r>
          </w:p>
        </w:tc>
        <w:tc>
          <w:tcPr>
            <w:tcW w:w="1470" w:type="dxa"/>
            <w:vAlign w:val="center"/>
          </w:tcPr>
          <w:p w:rsidR="003B06DE" w:rsidRPr="00DE7F87" w:rsidRDefault="003B06DE" w:rsidP="00A03964">
            <w:pPr>
              <w:autoSpaceDE w:val="0"/>
              <w:autoSpaceDN w:val="0"/>
              <w:adjustRightInd w:val="0"/>
              <w:jc w:val="center"/>
            </w:pPr>
          </w:p>
        </w:tc>
        <w:tc>
          <w:tcPr>
            <w:tcW w:w="1471" w:type="dxa"/>
            <w:vAlign w:val="center"/>
          </w:tcPr>
          <w:p w:rsidR="003B06DE" w:rsidRPr="00DE7F87" w:rsidRDefault="003B06DE" w:rsidP="00A03964">
            <w:pPr>
              <w:autoSpaceDE w:val="0"/>
              <w:autoSpaceDN w:val="0"/>
              <w:adjustRightInd w:val="0"/>
              <w:jc w:val="center"/>
              <w:rPr>
                <w:lang w:val="en-US"/>
              </w:rPr>
            </w:pPr>
          </w:p>
        </w:tc>
      </w:tr>
      <w:tr w:rsidR="003B06DE" w:rsidRPr="00DE7F87" w:rsidTr="00D26EE9">
        <w:trPr>
          <w:trHeight w:val="312"/>
        </w:trPr>
        <w:tc>
          <w:tcPr>
            <w:tcW w:w="675" w:type="dxa"/>
            <w:vAlign w:val="center"/>
          </w:tcPr>
          <w:p w:rsidR="003B06DE" w:rsidRPr="00DE7F87" w:rsidRDefault="003B06DE" w:rsidP="00A03964"/>
        </w:tc>
        <w:tc>
          <w:tcPr>
            <w:tcW w:w="4962" w:type="dxa"/>
          </w:tcPr>
          <w:p w:rsidR="003B06DE" w:rsidRPr="00DE7F87" w:rsidRDefault="003B06DE" w:rsidP="00A03964">
            <w:pPr>
              <w:autoSpaceDE w:val="0"/>
              <w:autoSpaceDN w:val="0"/>
              <w:adjustRightInd w:val="0"/>
              <w:ind w:left="432"/>
              <w:jc w:val="both"/>
            </w:pPr>
            <w:r w:rsidRPr="00DE7F87">
              <w:t>железнодорожной</w:t>
            </w:r>
          </w:p>
        </w:tc>
        <w:tc>
          <w:tcPr>
            <w:tcW w:w="1275" w:type="dxa"/>
            <w:vAlign w:val="center"/>
          </w:tcPr>
          <w:p w:rsidR="003B06DE" w:rsidRPr="00DE7F87" w:rsidRDefault="003B06DE" w:rsidP="00A03964">
            <w:pPr>
              <w:jc w:val="center"/>
            </w:pPr>
            <w:r w:rsidRPr="00DE7F87">
              <w:t>–//–</w:t>
            </w:r>
          </w:p>
        </w:tc>
        <w:tc>
          <w:tcPr>
            <w:tcW w:w="1470" w:type="dxa"/>
            <w:vAlign w:val="center"/>
          </w:tcPr>
          <w:p w:rsidR="003B06DE" w:rsidRPr="00D26EE9" w:rsidRDefault="00D26EE9" w:rsidP="00A03964">
            <w:pPr>
              <w:autoSpaceDE w:val="0"/>
              <w:autoSpaceDN w:val="0"/>
              <w:adjustRightInd w:val="0"/>
              <w:jc w:val="center"/>
            </w:pPr>
            <w:r>
              <w:t>-</w:t>
            </w:r>
          </w:p>
        </w:tc>
        <w:tc>
          <w:tcPr>
            <w:tcW w:w="1471" w:type="dxa"/>
            <w:vAlign w:val="center"/>
          </w:tcPr>
          <w:p w:rsidR="003B06DE" w:rsidRPr="00D26EE9" w:rsidRDefault="00D26EE9" w:rsidP="00A03964">
            <w:pPr>
              <w:autoSpaceDE w:val="0"/>
              <w:autoSpaceDN w:val="0"/>
              <w:adjustRightInd w:val="0"/>
              <w:jc w:val="center"/>
            </w:pPr>
            <w:r>
              <w:t>-</w:t>
            </w:r>
          </w:p>
        </w:tc>
      </w:tr>
      <w:tr w:rsidR="003B06DE" w:rsidRPr="00DE7F87" w:rsidTr="00D26EE9">
        <w:trPr>
          <w:trHeight w:val="312"/>
        </w:trPr>
        <w:tc>
          <w:tcPr>
            <w:tcW w:w="675" w:type="dxa"/>
            <w:vAlign w:val="center"/>
          </w:tcPr>
          <w:p w:rsidR="003B06DE" w:rsidRPr="00DE7F87" w:rsidRDefault="003B06DE" w:rsidP="00A03964"/>
        </w:tc>
        <w:tc>
          <w:tcPr>
            <w:tcW w:w="4962" w:type="dxa"/>
          </w:tcPr>
          <w:p w:rsidR="003B06DE" w:rsidRPr="00DE7F87" w:rsidRDefault="003B06DE" w:rsidP="00A03964">
            <w:pPr>
              <w:autoSpaceDE w:val="0"/>
              <w:autoSpaceDN w:val="0"/>
              <w:adjustRightInd w:val="0"/>
              <w:ind w:left="432"/>
              <w:jc w:val="both"/>
            </w:pPr>
            <w:r w:rsidRPr="00DE7F87">
              <w:t>автомобильной</w:t>
            </w:r>
          </w:p>
        </w:tc>
        <w:tc>
          <w:tcPr>
            <w:tcW w:w="1275" w:type="dxa"/>
            <w:vAlign w:val="center"/>
          </w:tcPr>
          <w:p w:rsidR="003B06DE" w:rsidRPr="00DE7F87" w:rsidRDefault="003B06DE" w:rsidP="00A03964">
            <w:pPr>
              <w:jc w:val="center"/>
            </w:pPr>
            <w:r w:rsidRPr="00DE7F87">
              <w:t>–//–</w:t>
            </w:r>
          </w:p>
        </w:tc>
        <w:tc>
          <w:tcPr>
            <w:tcW w:w="1470" w:type="dxa"/>
            <w:vAlign w:val="center"/>
          </w:tcPr>
          <w:p w:rsidR="003B06DE" w:rsidRPr="00B51EDA" w:rsidRDefault="00B51EDA" w:rsidP="00A03964">
            <w:pPr>
              <w:autoSpaceDE w:val="0"/>
              <w:autoSpaceDN w:val="0"/>
              <w:adjustRightInd w:val="0"/>
              <w:jc w:val="center"/>
            </w:pPr>
            <w:r>
              <w:t>11,4</w:t>
            </w:r>
          </w:p>
        </w:tc>
        <w:tc>
          <w:tcPr>
            <w:tcW w:w="1471" w:type="dxa"/>
            <w:vAlign w:val="center"/>
          </w:tcPr>
          <w:p w:rsidR="003B06DE" w:rsidRPr="00B51EDA" w:rsidRDefault="00B51EDA" w:rsidP="00A03964">
            <w:pPr>
              <w:autoSpaceDE w:val="0"/>
              <w:autoSpaceDN w:val="0"/>
              <w:adjustRightInd w:val="0"/>
              <w:jc w:val="center"/>
            </w:pPr>
            <w:r>
              <w:t>12,2</w:t>
            </w:r>
          </w:p>
        </w:tc>
      </w:tr>
      <w:tr w:rsidR="003B06DE" w:rsidRPr="00DE7F87" w:rsidTr="00D26EE9">
        <w:trPr>
          <w:trHeight w:val="312"/>
        </w:trPr>
        <w:tc>
          <w:tcPr>
            <w:tcW w:w="675" w:type="dxa"/>
            <w:vAlign w:val="center"/>
          </w:tcPr>
          <w:p w:rsidR="003B06DE" w:rsidRPr="00DE7F87" w:rsidRDefault="003B06DE" w:rsidP="00A03964">
            <w:pPr>
              <w:rPr>
                <w:lang w:val="en-US"/>
              </w:rPr>
            </w:pPr>
            <w:r w:rsidRPr="00DE7F87">
              <w:t>5</w:t>
            </w:r>
            <w:r w:rsidRPr="00DE7F87">
              <w:rPr>
                <w:lang w:val="en-US"/>
              </w:rPr>
              <w:t>.4</w:t>
            </w:r>
          </w:p>
        </w:tc>
        <w:tc>
          <w:tcPr>
            <w:tcW w:w="4962" w:type="dxa"/>
          </w:tcPr>
          <w:p w:rsidR="003B06DE" w:rsidRPr="00DE7F87" w:rsidRDefault="003B06DE" w:rsidP="00A03964">
            <w:pPr>
              <w:autoSpaceDE w:val="0"/>
              <w:autoSpaceDN w:val="0"/>
              <w:adjustRightInd w:val="0"/>
              <w:jc w:val="both"/>
            </w:pPr>
            <w:r w:rsidRPr="00DE7F87">
              <w:t>Протяженность судоходных речных путей с гарантированными глубинами</w:t>
            </w:r>
          </w:p>
        </w:tc>
        <w:tc>
          <w:tcPr>
            <w:tcW w:w="1275" w:type="dxa"/>
            <w:vAlign w:val="center"/>
          </w:tcPr>
          <w:p w:rsidR="003B06DE" w:rsidRPr="00DE7F87" w:rsidRDefault="003B06DE" w:rsidP="00A03964">
            <w:pPr>
              <w:jc w:val="center"/>
            </w:pPr>
            <w:r w:rsidRPr="00DE7F87">
              <w:t>единиц</w:t>
            </w:r>
          </w:p>
        </w:tc>
        <w:tc>
          <w:tcPr>
            <w:tcW w:w="1470" w:type="dxa"/>
            <w:vAlign w:val="center"/>
          </w:tcPr>
          <w:p w:rsidR="003B06DE" w:rsidRPr="00F04AAD" w:rsidRDefault="00D26EE9" w:rsidP="00A03964">
            <w:pPr>
              <w:autoSpaceDE w:val="0"/>
              <w:autoSpaceDN w:val="0"/>
              <w:adjustRightInd w:val="0"/>
              <w:jc w:val="center"/>
            </w:pPr>
            <w:r>
              <w:t>-</w:t>
            </w:r>
          </w:p>
        </w:tc>
        <w:tc>
          <w:tcPr>
            <w:tcW w:w="1471" w:type="dxa"/>
            <w:vAlign w:val="center"/>
          </w:tcPr>
          <w:p w:rsidR="003B06DE" w:rsidRPr="00F04AAD" w:rsidRDefault="00D26EE9" w:rsidP="00A03964">
            <w:pPr>
              <w:autoSpaceDE w:val="0"/>
              <w:autoSpaceDN w:val="0"/>
              <w:adjustRightInd w:val="0"/>
              <w:jc w:val="center"/>
            </w:pPr>
            <w:r>
              <w:t>-</w:t>
            </w:r>
          </w:p>
        </w:tc>
      </w:tr>
      <w:tr w:rsidR="003B06DE" w:rsidRPr="00DE7F87" w:rsidTr="00D26EE9">
        <w:trPr>
          <w:trHeight w:val="312"/>
        </w:trPr>
        <w:tc>
          <w:tcPr>
            <w:tcW w:w="675" w:type="dxa"/>
            <w:vAlign w:val="center"/>
          </w:tcPr>
          <w:p w:rsidR="003B06DE" w:rsidRPr="00DE7F87" w:rsidRDefault="003B06DE" w:rsidP="00A03964">
            <w:r w:rsidRPr="00DE7F87">
              <w:t>5.5</w:t>
            </w:r>
          </w:p>
        </w:tc>
        <w:tc>
          <w:tcPr>
            <w:tcW w:w="4962" w:type="dxa"/>
          </w:tcPr>
          <w:p w:rsidR="003B06DE" w:rsidRPr="00DE7F87" w:rsidRDefault="003B06DE" w:rsidP="00A03964">
            <w:pPr>
              <w:autoSpaceDE w:val="0"/>
              <w:autoSpaceDN w:val="0"/>
              <w:adjustRightInd w:val="0"/>
              <w:jc w:val="both"/>
            </w:pPr>
            <w:r w:rsidRPr="00DE7F87">
              <w:t>Аэропорты</w:t>
            </w:r>
          </w:p>
        </w:tc>
        <w:tc>
          <w:tcPr>
            <w:tcW w:w="1275" w:type="dxa"/>
            <w:vAlign w:val="center"/>
          </w:tcPr>
          <w:p w:rsidR="003B06DE" w:rsidRPr="00DE7F87" w:rsidRDefault="003B06DE" w:rsidP="00A03964">
            <w:pPr>
              <w:jc w:val="center"/>
            </w:pPr>
            <w:r w:rsidRPr="00DE7F87">
              <w:t>единиц</w:t>
            </w:r>
          </w:p>
        </w:tc>
        <w:tc>
          <w:tcPr>
            <w:tcW w:w="1470" w:type="dxa"/>
            <w:vAlign w:val="center"/>
          </w:tcPr>
          <w:p w:rsidR="003B06DE" w:rsidRPr="00F04AAD" w:rsidRDefault="00D26EE9" w:rsidP="00A03964">
            <w:pPr>
              <w:autoSpaceDE w:val="0"/>
              <w:autoSpaceDN w:val="0"/>
              <w:adjustRightInd w:val="0"/>
              <w:jc w:val="center"/>
            </w:pPr>
            <w:r>
              <w:t>-</w:t>
            </w:r>
          </w:p>
        </w:tc>
        <w:tc>
          <w:tcPr>
            <w:tcW w:w="1471" w:type="dxa"/>
            <w:vAlign w:val="center"/>
          </w:tcPr>
          <w:p w:rsidR="003B06DE" w:rsidRPr="00F04AAD" w:rsidRDefault="00D26EE9" w:rsidP="00A03964">
            <w:pPr>
              <w:autoSpaceDE w:val="0"/>
              <w:autoSpaceDN w:val="0"/>
              <w:adjustRightInd w:val="0"/>
              <w:jc w:val="center"/>
            </w:pPr>
            <w:r>
              <w:t>-</w:t>
            </w:r>
          </w:p>
        </w:tc>
      </w:tr>
      <w:tr w:rsidR="003B06DE" w:rsidRPr="00DE7F87" w:rsidTr="00D26EE9">
        <w:trPr>
          <w:trHeight w:val="312"/>
        </w:trPr>
        <w:tc>
          <w:tcPr>
            <w:tcW w:w="675" w:type="dxa"/>
            <w:vAlign w:val="center"/>
          </w:tcPr>
          <w:p w:rsidR="003B06DE" w:rsidRPr="00DE7F87" w:rsidRDefault="003B06DE" w:rsidP="00A03964">
            <w:pPr>
              <w:rPr>
                <w:lang w:val="en-US"/>
              </w:rPr>
            </w:pPr>
            <w:r w:rsidRPr="00DE7F87">
              <w:rPr>
                <w:lang w:val="en-US"/>
              </w:rPr>
              <w:t>5.6</w:t>
            </w:r>
          </w:p>
        </w:tc>
        <w:tc>
          <w:tcPr>
            <w:tcW w:w="4962" w:type="dxa"/>
          </w:tcPr>
          <w:p w:rsidR="003B06DE" w:rsidRPr="00DE7F87" w:rsidRDefault="003B06DE" w:rsidP="00A03964">
            <w:pPr>
              <w:autoSpaceDE w:val="0"/>
              <w:autoSpaceDN w:val="0"/>
              <w:adjustRightInd w:val="0"/>
              <w:jc w:val="both"/>
            </w:pPr>
            <w:r w:rsidRPr="00DE7F87">
              <w:t>Обеспеченность населения индивидуальными легковыми автомобилями</w:t>
            </w:r>
          </w:p>
        </w:tc>
        <w:tc>
          <w:tcPr>
            <w:tcW w:w="1275" w:type="dxa"/>
            <w:vAlign w:val="center"/>
          </w:tcPr>
          <w:p w:rsidR="003B06DE" w:rsidRPr="00DE7F87" w:rsidRDefault="003B06DE" w:rsidP="00A03964">
            <w:pPr>
              <w:autoSpaceDE w:val="0"/>
              <w:autoSpaceDN w:val="0"/>
              <w:adjustRightInd w:val="0"/>
              <w:jc w:val="center"/>
            </w:pPr>
            <w:r w:rsidRPr="00DE7F87">
              <w:t>автомобилей</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6.</w:t>
            </w:r>
          </w:p>
        </w:tc>
        <w:tc>
          <w:tcPr>
            <w:tcW w:w="9178" w:type="dxa"/>
            <w:gridSpan w:val="4"/>
            <w:vAlign w:val="center"/>
          </w:tcPr>
          <w:p w:rsidR="003B06DE" w:rsidRPr="00DE7F87" w:rsidRDefault="003B06DE"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Инженерная инфраструктура и благоустройство территории</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6.1</w:t>
            </w:r>
          </w:p>
        </w:tc>
        <w:tc>
          <w:tcPr>
            <w:tcW w:w="9178" w:type="dxa"/>
            <w:gridSpan w:val="4"/>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ВОДОСНАБЖЕНИЕ</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6.1.1</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Водопотребление</w:t>
            </w:r>
            <w:r w:rsidR="003A753B">
              <w:rPr>
                <w:rFonts w:ascii="Times New Roman" w:hAnsi="Times New Roman" w:cs="Times New Roman"/>
              </w:rPr>
              <w:t xml:space="preserve"> (среднее)</w:t>
            </w:r>
            <w:r w:rsidRPr="00DE7F87">
              <w:rPr>
                <w:rFonts w:ascii="Times New Roman" w:hAnsi="Times New Roman" w:cs="Times New Roman"/>
              </w:rPr>
              <w:t>, всего</w:t>
            </w:r>
          </w:p>
        </w:tc>
        <w:tc>
          <w:tcPr>
            <w:tcW w:w="1275" w:type="dxa"/>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 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470" w:type="dxa"/>
            <w:vAlign w:val="center"/>
          </w:tcPr>
          <w:p w:rsidR="003B06DE" w:rsidRPr="00DE7F87" w:rsidRDefault="003A753B"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3B06DE" w:rsidRPr="00DE7F87" w:rsidRDefault="003A753B"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76,6</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6.1.2</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водозаборных сооружений,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C5353F">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м</w:t>
            </w:r>
            <w:r w:rsidRPr="003A753B">
              <w:rPr>
                <w:rFonts w:ascii="Times New Roman" w:hAnsi="Times New Roman" w:cs="Times New Roman"/>
                <w:vertAlign w:val="superscript"/>
              </w:rPr>
              <w:t>3</w:t>
            </w:r>
            <w:r w:rsidRPr="00DE7F87">
              <w:rPr>
                <w:rFonts w:ascii="Times New Roman" w:hAnsi="Times New Roman" w:cs="Times New Roman"/>
              </w:rPr>
              <w:t>/</w:t>
            </w:r>
            <w:r w:rsidR="00C5353F">
              <w:rPr>
                <w:rFonts w:ascii="Times New Roman" w:hAnsi="Times New Roman" w:cs="Times New Roman"/>
              </w:rPr>
              <w:t>сут</w:t>
            </w:r>
          </w:p>
        </w:tc>
        <w:tc>
          <w:tcPr>
            <w:tcW w:w="1470" w:type="dxa"/>
            <w:vAlign w:val="center"/>
          </w:tcPr>
          <w:p w:rsidR="003B06DE" w:rsidRPr="00DE7F87" w:rsidRDefault="00C53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312</w:t>
            </w:r>
          </w:p>
        </w:tc>
        <w:tc>
          <w:tcPr>
            <w:tcW w:w="1471" w:type="dxa"/>
            <w:vAlign w:val="center"/>
          </w:tcPr>
          <w:p w:rsidR="003B06DE" w:rsidRPr="00DE7F87" w:rsidRDefault="003A753B"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3B06DE" w:rsidRPr="00DE7F87" w:rsidTr="00D26EE9">
        <w:trPr>
          <w:trHeight w:val="312"/>
        </w:trPr>
        <w:tc>
          <w:tcPr>
            <w:tcW w:w="675" w:type="dxa"/>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водозаборов подземных вод</w:t>
            </w:r>
          </w:p>
        </w:tc>
        <w:tc>
          <w:tcPr>
            <w:tcW w:w="1275" w:type="dxa"/>
            <w:vAlign w:val="center"/>
          </w:tcPr>
          <w:p w:rsidR="003B06DE" w:rsidRPr="00DE7F87" w:rsidRDefault="003B06DE" w:rsidP="00C5353F">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м</w:t>
            </w:r>
            <w:r w:rsidRPr="003A753B">
              <w:rPr>
                <w:rFonts w:ascii="Times New Roman" w:hAnsi="Times New Roman" w:cs="Times New Roman"/>
                <w:vertAlign w:val="superscript"/>
              </w:rPr>
              <w:t>3</w:t>
            </w:r>
            <w:r w:rsidRPr="00DE7F87">
              <w:rPr>
                <w:rFonts w:ascii="Times New Roman" w:hAnsi="Times New Roman" w:cs="Times New Roman"/>
              </w:rPr>
              <w:t>/</w:t>
            </w:r>
            <w:r w:rsidR="00C5353F">
              <w:rPr>
                <w:rFonts w:ascii="Times New Roman" w:hAnsi="Times New Roman" w:cs="Times New Roman"/>
              </w:rPr>
              <w:t>сут</w:t>
            </w:r>
          </w:p>
        </w:tc>
        <w:tc>
          <w:tcPr>
            <w:tcW w:w="1470" w:type="dxa"/>
            <w:vAlign w:val="center"/>
          </w:tcPr>
          <w:p w:rsidR="003B06DE" w:rsidRPr="00DE7F87" w:rsidRDefault="00C53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312</w:t>
            </w:r>
          </w:p>
        </w:tc>
        <w:tc>
          <w:tcPr>
            <w:tcW w:w="1471" w:type="dxa"/>
            <w:vAlign w:val="center"/>
          </w:tcPr>
          <w:p w:rsidR="003B06DE" w:rsidRPr="00DE7F87" w:rsidRDefault="003A753B"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6.1.3</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C70A89">
            <w:pPr>
              <w:pStyle w:val="a3"/>
              <w:spacing w:line="240" w:lineRule="auto"/>
              <w:ind w:left="-50" w:right="-30" w:firstLine="0"/>
              <w:jc w:val="both"/>
              <w:rPr>
                <w:rFonts w:ascii="Times New Roman" w:hAnsi="Times New Roman" w:cs="Times New Roman"/>
              </w:rPr>
            </w:pPr>
            <w:r w:rsidRPr="00DE7F87">
              <w:rPr>
                <w:rFonts w:ascii="Times New Roman" w:hAnsi="Times New Roman" w:cs="Times New Roman"/>
              </w:rPr>
              <w:t>Среднесуточное водопотребление на 1 чел.</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л сут./чел.</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C70A8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C70A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160</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6.2</w:t>
            </w:r>
          </w:p>
        </w:tc>
        <w:tc>
          <w:tcPr>
            <w:tcW w:w="9178" w:type="dxa"/>
            <w:gridSpan w:val="4"/>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ВОДООТВЕДЕНИЕ</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6.2.1</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C70A89">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Общее поступление сточных бытовых вод  </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C70A8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C70A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91</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6.2.2</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очистных сооружений бытовых стоков</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C70A8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C70A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6.3</w:t>
            </w:r>
          </w:p>
        </w:tc>
        <w:tc>
          <w:tcPr>
            <w:tcW w:w="9178" w:type="dxa"/>
            <w:gridSpan w:val="4"/>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ЭЛЕКТРОСНАБЖЕНИЕ</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lastRenderedPageBreak/>
              <w:t>6.3.1</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электроэнергии на 1 чел. в год,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autoSpaceDE w:val="0"/>
              <w:autoSpaceDN w:val="0"/>
              <w:adjustRightInd w:val="0"/>
              <w:jc w:val="center"/>
            </w:pPr>
            <w:r w:rsidRPr="00DE7F87">
              <w:t>кВт*час</w:t>
            </w:r>
          </w:p>
        </w:tc>
        <w:tc>
          <w:tcPr>
            <w:tcW w:w="1470" w:type="dxa"/>
            <w:vAlign w:val="center"/>
          </w:tcPr>
          <w:p w:rsidR="003B06DE" w:rsidRPr="00DE7F87" w:rsidRDefault="00AD226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3B06DE" w:rsidRPr="00DE7F87" w:rsidRDefault="00AD226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2750</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1275" w:type="dxa"/>
            <w:vAlign w:val="center"/>
          </w:tcPr>
          <w:p w:rsidR="003B06DE" w:rsidRPr="00DE7F87" w:rsidRDefault="003B06DE" w:rsidP="00A03964">
            <w:pPr>
              <w:autoSpaceDE w:val="0"/>
              <w:autoSpaceDN w:val="0"/>
              <w:adjustRightInd w:val="0"/>
              <w:jc w:val="center"/>
            </w:pPr>
            <w:r w:rsidRPr="00DE7F87">
              <w:t>кВт*час</w:t>
            </w:r>
          </w:p>
        </w:tc>
        <w:tc>
          <w:tcPr>
            <w:tcW w:w="1470" w:type="dxa"/>
            <w:vAlign w:val="center"/>
          </w:tcPr>
          <w:p w:rsidR="003B06DE" w:rsidRPr="00DE7F87" w:rsidRDefault="00AD226D" w:rsidP="00AD226D">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3B06DE" w:rsidRPr="00DE7F87" w:rsidRDefault="00AD226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2750</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6.3.2</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Присоединяемая электрическая нагрузка</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кВт</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8E41E5"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AD226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434,3</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6.3.3</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Источники покрытия электрических нагрузок</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8E41E5" w:rsidP="008E41E5">
            <w:pPr>
              <w:pStyle w:val="a3"/>
              <w:spacing w:line="240" w:lineRule="auto"/>
              <w:ind w:left="-108" w:right="-126" w:firstLine="0"/>
              <w:jc w:val="center"/>
              <w:rPr>
                <w:rFonts w:ascii="Times New Roman" w:hAnsi="Times New Roman" w:cs="Times New Roman"/>
              </w:rPr>
            </w:pPr>
            <w:r>
              <w:rPr>
                <w:rFonts w:ascii="Times New Roman" w:hAnsi="Times New Roman" w:cs="Times New Roman"/>
              </w:rPr>
              <w:t>ПС Черемухово</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8E41E5" w:rsidP="008E41E5">
            <w:pPr>
              <w:pStyle w:val="a3"/>
              <w:spacing w:line="240" w:lineRule="auto"/>
              <w:ind w:left="-102" w:right="-83" w:firstLine="0"/>
              <w:jc w:val="center"/>
              <w:rPr>
                <w:rFonts w:ascii="Times New Roman" w:hAnsi="Times New Roman" w:cs="Times New Roman"/>
              </w:rPr>
            </w:pPr>
            <w:r>
              <w:rPr>
                <w:rFonts w:ascii="Times New Roman" w:hAnsi="Times New Roman" w:cs="Times New Roman"/>
              </w:rPr>
              <w:t>ПС Черемухово</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w:t>
            </w:r>
          </w:p>
        </w:tc>
        <w:tc>
          <w:tcPr>
            <w:tcW w:w="9178" w:type="dxa"/>
            <w:gridSpan w:val="4"/>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ТЕПЛОСНАБЖЕНИЕ</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6.4.1</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тепла,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autoSpaceDE w:val="0"/>
              <w:autoSpaceDN w:val="0"/>
              <w:adjustRightInd w:val="0"/>
              <w:jc w:val="center"/>
            </w:pPr>
            <w:r w:rsidRPr="00DE7F87">
              <w:t>Гкал/год</w:t>
            </w:r>
          </w:p>
        </w:tc>
        <w:tc>
          <w:tcPr>
            <w:tcW w:w="1470" w:type="dxa"/>
            <w:vAlign w:val="center"/>
          </w:tcPr>
          <w:p w:rsidR="003B06DE" w:rsidRPr="00DE7F87" w:rsidRDefault="00640761" w:rsidP="00640761">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3B06DE" w:rsidRPr="00DE7F87" w:rsidRDefault="0064076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5712</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1275" w:type="dxa"/>
            <w:vAlign w:val="center"/>
          </w:tcPr>
          <w:p w:rsidR="003B06DE" w:rsidRPr="00DE7F87" w:rsidRDefault="003B06DE" w:rsidP="00A03964">
            <w:pPr>
              <w:autoSpaceDE w:val="0"/>
              <w:autoSpaceDN w:val="0"/>
              <w:adjustRightInd w:val="0"/>
              <w:jc w:val="center"/>
            </w:pPr>
            <w:r w:rsidRPr="00DE7F87">
              <w:t>Гкал/год</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64076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5715</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6.4.2</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централизованных источников теплоснабжения,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autoSpaceDE w:val="0"/>
              <w:autoSpaceDN w:val="0"/>
              <w:adjustRightInd w:val="0"/>
              <w:jc w:val="center"/>
            </w:pPr>
            <w:r w:rsidRPr="00DE7F87">
              <w:t>Гкал/час</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64076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1,05</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p>
        </w:tc>
        <w:tc>
          <w:tcPr>
            <w:tcW w:w="4962" w:type="dxa"/>
            <w:vAlign w:val="center"/>
          </w:tcPr>
          <w:p w:rsidR="003B06DE" w:rsidRPr="00DE7F87" w:rsidRDefault="00640761"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котельные на мазутном топливе</w:t>
            </w:r>
          </w:p>
        </w:tc>
        <w:tc>
          <w:tcPr>
            <w:tcW w:w="1275" w:type="dxa"/>
            <w:vAlign w:val="center"/>
          </w:tcPr>
          <w:p w:rsidR="003B06DE" w:rsidRPr="00DE7F87" w:rsidRDefault="003B06DE" w:rsidP="00A03964">
            <w:pPr>
              <w:autoSpaceDE w:val="0"/>
              <w:autoSpaceDN w:val="0"/>
              <w:adjustRightInd w:val="0"/>
              <w:jc w:val="center"/>
            </w:pPr>
            <w:r w:rsidRPr="00DE7F87">
              <w:t>Гкал/час</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64076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1,05</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6.5</w:t>
            </w:r>
          </w:p>
        </w:tc>
        <w:tc>
          <w:tcPr>
            <w:tcW w:w="9178" w:type="dxa"/>
            <w:gridSpan w:val="4"/>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ГАЗОСНАБЖЕНИЕ</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6.5.1</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газа, всего,</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1275" w:type="dxa"/>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p>
        </w:tc>
        <w:tc>
          <w:tcPr>
            <w:tcW w:w="4962" w:type="dxa"/>
            <w:vAlign w:val="center"/>
          </w:tcPr>
          <w:p w:rsidR="003B06DE" w:rsidRPr="00DE7F87" w:rsidRDefault="003B06DE" w:rsidP="00866E62">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производственные нужды</w:t>
            </w:r>
          </w:p>
        </w:tc>
        <w:tc>
          <w:tcPr>
            <w:tcW w:w="1275" w:type="dxa"/>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470" w:type="dxa"/>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6.5.2</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Pr>
                <w:rFonts w:ascii="Times New Roman" w:hAnsi="Times New Roman" w:cs="Times New Roman"/>
              </w:rPr>
              <w:t>Источники подачи газа, ГРС</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/сут.</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6.5.3</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газа на производственные нужды АТЭЦ</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/час</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6.5.4</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Источник подачи газа на АТЭЦ</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/час</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6.6</w:t>
            </w:r>
          </w:p>
        </w:tc>
        <w:tc>
          <w:tcPr>
            <w:tcW w:w="9178" w:type="dxa"/>
            <w:gridSpan w:val="4"/>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ИНЖЕНЕРНАЯ ПОДГОТОВКА ТЕРРИТОРИИ</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6.6.1</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Защита территории от затопления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6.6.2</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Берегоукрепительные мероприятия, расчистка береговых полос</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км</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8" w:right="-126" w:firstLine="0"/>
              <w:jc w:val="center"/>
              <w:rPr>
                <w:rFonts w:ascii="Times New Roman" w:hAnsi="Times New Roman" w:cs="Times New Roman"/>
                <w:b/>
              </w:rPr>
            </w:pPr>
            <w:r>
              <w:rPr>
                <w:rFonts w:ascii="Times New Roman" w:hAnsi="Times New Roman" w:cs="Times New Roman"/>
                <w:b/>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6.6.3</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Восстановление нарушенных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8" w:right="-126" w:firstLine="0"/>
              <w:jc w:val="center"/>
              <w:rPr>
                <w:rFonts w:ascii="Times New Roman" w:hAnsi="Times New Roman" w:cs="Times New Roman"/>
                <w:b/>
              </w:rPr>
            </w:pPr>
            <w:r>
              <w:rPr>
                <w:rFonts w:ascii="Times New Roman" w:hAnsi="Times New Roman" w:cs="Times New Roman"/>
                <w:b/>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6.7</w:t>
            </w:r>
          </w:p>
        </w:tc>
        <w:tc>
          <w:tcPr>
            <w:tcW w:w="9178" w:type="dxa"/>
            <w:gridSpan w:val="4"/>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САНИТАРНАЯ ОЧИСТКА ТЕРРИТОРИИ</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6.7.1</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Полигоны ТБО</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ед./га</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D26EE9">
        <w:trPr>
          <w:cantSplit/>
          <w:trHeight w:val="312"/>
        </w:trPr>
        <w:tc>
          <w:tcPr>
            <w:tcW w:w="675" w:type="dxa"/>
            <w:vAlign w:val="center"/>
          </w:tcPr>
          <w:p w:rsidR="003B06DE" w:rsidRPr="00DE7F87" w:rsidRDefault="003B06DE"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6.8</w:t>
            </w:r>
          </w:p>
        </w:tc>
        <w:tc>
          <w:tcPr>
            <w:tcW w:w="9178" w:type="dxa"/>
            <w:gridSpan w:val="4"/>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РИТУАЛЬНОЕ ОБСЛУЖИВАНИЕ НАСЕЛЕНИЯ</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6.8.1</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Общее количество кладбищ</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2E339F" w:rsidRDefault="002E339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0,6</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E7F87" w:rsidRDefault="002E339F"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0,6</w:t>
            </w:r>
          </w:p>
        </w:tc>
      </w:tr>
      <w:tr w:rsidR="003B06DE" w:rsidRPr="00DE7F87" w:rsidTr="00D26EE9">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6.8.2</w:t>
            </w:r>
          </w:p>
        </w:tc>
        <w:tc>
          <w:tcPr>
            <w:tcW w:w="4962"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Общее количество крематориев</w:t>
            </w:r>
          </w:p>
        </w:tc>
        <w:tc>
          <w:tcPr>
            <w:tcW w:w="1275" w:type="dxa"/>
            <w:tcBorders>
              <w:top w:val="single" w:sz="4" w:space="0" w:color="auto"/>
              <w:left w:val="single" w:sz="4" w:space="0" w:color="auto"/>
              <w:bottom w:val="single" w:sz="4" w:space="0" w:color="auto"/>
              <w:right w:val="single" w:sz="4" w:space="0" w:color="auto"/>
            </w:tcBorders>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ед.</w:t>
            </w:r>
          </w:p>
        </w:tc>
        <w:tc>
          <w:tcPr>
            <w:tcW w:w="1470" w:type="dxa"/>
            <w:tcBorders>
              <w:top w:val="single" w:sz="4" w:space="0" w:color="auto"/>
              <w:left w:val="single" w:sz="4" w:space="0" w:color="auto"/>
              <w:bottom w:val="single" w:sz="4" w:space="0" w:color="auto"/>
              <w:right w:val="single" w:sz="4" w:space="0" w:color="auto"/>
            </w:tcBorders>
            <w:vAlign w:val="center"/>
          </w:tcPr>
          <w:p w:rsidR="003B06DE" w:rsidRPr="00D26EE9" w:rsidRDefault="00D26EE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3B06DE" w:rsidRPr="00D26EE9" w:rsidRDefault="00D26EE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bl>
    <w:p w:rsidR="003B06DE" w:rsidRPr="00DE7F87" w:rsidRDefault="003B06DE" w:rsidP="003B06DE">
      <w:pPr>
        <w:pStyle w:val="a3"/>
        <w:spacing w:line="240" w:lineRule="auto"/>
        <w:jc w:val="both"/>
        <w:rPr>
          <w:rFonts w:ascii="Times New Roman" w:hAnsi="Times New Roman" w:cs="Times New Roman"/>
        </w:rPr>
      </w:pPr>
    </w:p>
    <w:p w:rsidR="003B06DE" w:rsidRDefault="003B06DE" w:rsidP="003B06DE">
      <w:pPr>
        <w:autoSpaceDE w:val="0"/>
        <w:autoSpaceDN w:val="0"/>
        <w:adjustRightInd w:val="0"/>
        <w:jc w:val="both"/>
        <w:rPr>
          <w:rFonts w:ascii="Courier New" w:hAnsi="Courier New" w:cs="Courier New"/>
          <w:noProof/>
          <w:sz w:val="20"/>
          <w:szCs w:val="20"/>
          <w:lang w:val="en-US"/>
        </w:rPr>
      </w:pPr>
    </w:p>
    <w:p w:rsidR="000518DD" w:rsidRDefault="000518DD"/>
    <w:sectPr w:rsidR="000518DD" w:rsidSect="00BF3791">
      <w:pgSz w:w="11906" w:h="16838"/>
      <w:pgMar w:top="709"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443" w:rsidRDefault="005B3443" w:rsidP="004A00FF">
      <w:r>
        <w:separator/>
      </w:r>
    </w:p>
  </w:endnote>
  <w:endnote w:type="continuationSeparator" w:id="1">
    <w:p w:rsidR="005B3443" w:rsidRDefault="005B3443" w:rsidP="004A0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8F" w:rsidRDefault="00A13434" w:rsidP="00640761">
    <w:pPr>
      <w:pStyle w:val="af"/>
      <w:framePr w:wrap="around" w:vAnchor="text" w:hAnchor="margin" w:xAlign="right" w:y="1"/>
      <w:rPr>
        <w:rStyle w:val="af1"/>
        <w:rFonts w:eastAsiaTheme="majorEastAsia"/>
      </w:rPr>
    </w:pPr>
    <w:r>
      <w:rPr>
        <w:rStyle w:val="af1"/>
        <w:rFonts w:eastAsiaTheme="majorEastAsia"/>
      </w:rPr>
      <w:fldChar w:fldCharType="begin"/>
    </w:r>
    <w:r w:rsidR="007E1E8F">
      <w:rPr>
        <w:rStyle w:val="af1"/>
        <w:rFonts w:eastAsiaTheme="majorEastAsia"/>
      </w:rPr>
      <w:instrText xml:space="preserve">PAGE  </w:instrText>
    </w:r>
    <w:r>
      <w:rPr>
        <w:rStyle w:val="af1"/>
        <w:rFonts w:eastAsiaTheme="majorEastAsia"/>
      </w:rPr>
      <w:fldChar w:fldCharType="end"/>
    </w:r>
  </w:p>
  <w:p w:rsidR="007E1E8F" w:rsidRDefault="007E1E8F" w:rsidP="00640761">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5756"/>
      <w:docPartObj>
        <w:docPartGallery w:val="Page Numbers (Bottom of Page)"/>
        <w:docPartUnique/>
      </w:docPartObj>
    </w:sdtPr>
    <w:sdtContent>
      <w:p w:rsidR="007E1E8F" w:rsidRDefault="00A13434">
        <w:pPr>
          <w:pStyle w:val="af"/>
          <w:jc w:val="right"/>
        </w:pPr>
        <w:fldSimple w:instr=" PAGE   \* MERGEFORMAT ">
          <w:r w:rsidR="003D7B2D">
            <w:rPr>
              <w:noProof/>
            </w:rPr>
            <w:t>4</w:t>
          </w:r>
        </w:fldSimple>
      </w:p>
    </w:sdtContent>
  </w:sdt>
  <w:p w:rsidR="007E1E8F" w:rsidRDefault="007E1E8F" w:rsidP="00640761">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443" w:rsidRDefault="005B3443" w:rsidP="004A00FF">
      <w:r>
        <w:separator/>
      </w:r>
    </w:p>
  </w:footnote>
  <w:footnote w:type="continuationSeparator" w:id="1">
    <w:p w:rsidR="005B3443" w:rsidRDefault="005B3443" w:rsidP="004A0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3E"/>
    <w:multiLevelType w:val="hybridMultilevel"/>
    <w:tmpl w:val="878EC866"/>
    <w:lvl w:ilvl="0" w:tplc="AAFC3AA6">
      <w:start w:val="1"/>
      <w:numFmt w:val="decimal"/>
      <w:lvlText w:val="%1."/>
      <w:lvlJc w:val="left"/>
      <w:pPr>
        <w:tabs>
          <w:tab w:val="num" w:pos="720"/>
        </w:tabs>
        <w:ind w:left="720" w:hanging="360"/>
      </w:pPr>
      <w:rPr>
        <w:rFonts w:hint="default"/>
      </w:rPr>
    </w:lvl>
    <w:lvl w:ilvl="1" w:tplc="49DA7FA8">
      <w:numFmt w:val="none"/>
      <w:lvlText w:val=""/>
      <w:lvlJc w:val="left"/>
      <w:pPr>
        <w:tabs>
          <w:tab w:val="num" w:pos="360"/>
        </w:tabs>
      </w:pPr>
    </w:lvl>
    <w:lvl w:ilvl="2" w:tplc="CD944A2C">
      <w:numFmt w:val="none"/>
      <w:lvlText w:val=""/>
      <w:lvlJc w:val="left"/>
      <w:pPr>
        <w:tabs>
          <w:tab w:val="num" w:pos="360"/>
        </w:tabs>
      </w:pPr>
    </w:lvl>
    <w:lvl w:ilvl="3" w:tplc="DA6A981A">
      <w:numFmt w:val="none"/>
      <w:lvlText w:val=""/>
      <w:lvlJc w:val="left"/>
      <w:pPr>
        <w:tabs>
          <w:tab w:val="num" w:pos="360"/>
        </w:tabs>
      </w:pPr>
    </w:lvl>
    <w:lvl w:ilvl="4" w:tplc="9112C240">
      <w:numFmt w:val="none"/>
      <w:lvlText w:val=""/>
      <w:lvlJc w:val="left"/>
      <w:pPr>
        <w:tabs>
          <w:tab w:val="num" w:pos="360"/>
        </w:tabs>
      </w:pPr>
    </w:lvl>
    <w:lvl w:ilvl="5" w:tplc="B274AD46">
      <w:numFmt w:val="none"/>
      <w:lvlText w:val=""/>
      <w:lvlJc w:val="left"/>
      <w:pPr>
        <w:tabs>
          <w:tab w:val="num" w:pos="360"/>
        </w:tabs>
      </w:pPr>
    </w:lvl>
    <w:lvl w:ilvl="6" w:tplc="EF205214">
      <w:numFmt w:val="none"/>
      <w:lvlText w:val=""/>
      <w:lvlJc w:val="left"/>
      <w:pPr>
        <w:tabs>
          <w:tab w:val="num" w:pos="360"/>
        </w:tabs>
      </w:pPr>
    </w:lvl>
    <w:lvl w:ilvl="7" w:tplc="5DE22B40">
      <w:numFmt w:val="none"/>
      <w:lvlText w:val=""/>
      <w:lvlJc w:val="left"/>
      <w:pPr>
        <w:tabs>
          <w:tab w:val="num" w:pos="360"/>
        </w:tabs>
      </w:pPr>
    </w:lvl>
    <w:lvl w:ilvl="8" w:tplc="A718D7A6">
      <w:numFmt w:val="none"/>
      <w:lvlText w:val=""/>
      <w:lvlJc w:val="left"/>
      <w:pPr>
        <w:tabs>
          <w:tab w:val="num" w:pos="360"/>
        </w:tabs>
      </w:pPr>
    </w:lvl>
  </w:abstractNum>
  <w:abstractNum w:abstractNumId="1">
    <w:nsid w:val="00B84FCA"/>
    <w:multiLevelType w:val="hybridMultilevel"/>
    <w:tmpl w:val="0A0E1CFC"/>
    <w:lvl w:ilvl="0" w:tplc="2E920A8A">
      <w:numFmt w:val="bullet"/>
      <w:lvlText w:val="-"/>
      <w:lvlJc w:val="left"/>
      <w:pPr>
        <w:tabs>
          <w:tab w:val="num" w:pos="530"/>
        </w:tabs>
        <w:ind w:left="227" w:hanging="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8A904A8A">
      <w:start w:val="1"/>
      <w:numFmt w:val="bullet"/>
      <w:lvlText w:val="­"/>
      <w:lvlJc w:val="left"/>
      <w:pPr>
        <w:tabs>
          <w:tab w:val="num" w:pos="1212"/>
        </w:tabs>
        <w:ind w:left="909" w:hanging="57"/>
      </w:pPr>
      <w:rPr>
        <w:rFonts w:ascii="Courier New" w:hAnsi="Courier New" w:hint="default"/>
      </w:rPr>
    </w:lvl>
    <w:lvl w:ilvl="5" w:tplc="8A904A8A">
      <w:start w:val="1"/>
      <w:numFmt w:val="bullet"/>
      <w:lvlText w:val="­"/>
      <w:lvlJc w:val="left"/>
      <w:pPr>
        <w:tabs>
          <w:tab w:val="num" w:pos="1093"/>
        </w:tabs>
        <w:ind w:left="1093" w:hanging="525"/>
      </w:pPr>
      <w:rPr>
        <w:rFonts w:ascii="Courier New" w:hAnsi="Courier New" w:hint="default"/>
      </w:rPr>
    </w:lvl>
    <w:lvl w:ilvl="6" w:tplc="97F400B0">
      <w:numFmt w:val="bullet"/>
      <w:lvlText w:val=""/>
      <w:lvlJc w:val="left"/>
      <w:pPr>
        <w:tabs>
          <w:tab w:val="num" w:pos="5040"/>
        </w:tabs>
        <w:ind w:left="4737" w:hanging="57"/>
      </w:pPr>
      <w:rPr>
        <w:rFonts w:ascii="Symbol" w:eastAsia="Times New Roman" w:hAnsi="Symbol" w:cs="Times New Roma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30A5A"/>
    <w:multiLevelType w:val="hybridMultilevel"/>
    <w:tmpl w:val="1A662250"/>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07BE2AF6"/>
    <w:multiLevelType w:val="hybridMultilevel"/>
    <w:tmpl w:val="9022DB70"/>
    <w:lvl w:ilvl="0" w:tplc="15AA5DA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AA199A"/>
    <w:multiLevelType w:val="hybridMultilevel"/>
    <w:tmpl w:val="84A63398"/>
    <w:lvl w:ilvl="0" w:tplc="E84A2122">
      <w:start w:val="1"/>
      <w:numFmt w:val="bullet"/>
      <w:lvlText w:val=""/>
      <w:lvlJc w:val="left"/>
      <w:pPr>
        <w:tabs>
          <w:tab w:val="num" w:pos="670"/>
        </w:tabs>
        <w:ind w:left="670" w:hanging="360"/>
      </w:pPr>
      <w:rPr>
        <w:rFonts w:ascii="Symbol" w:hAnsi="Symbol"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5">
    <w:nsid w:val="10C32F9B"/>
    <w:multiLevelType w:val="hybridMultilevel"/>
    <w:tmpl w:val="2A1E4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9515F"/>
    <w:multiLevelType w:val="hybridMultilevel"/>
    <w:tmpl w:val="235CD148"/>
    <w:lvl w:ilvl="0" w:tplc="982ECD12">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7">
    <w:nsid w:val="16B72EFF"/>
    <w:multiLevelType w:val="hybridMultilevel"/>
    <w:tmpl w:val="5838CE94"/>
    <w:lvl w:ilvl="0" w:tplc="2E920A8A">
      <w:numFmt w:val="bullet"/>
      <w:lvlText w:val="-"/>
      <w:lvlJc w:val="left"/>
      <w:pPr>
        <w:tabs>
          <w:tab w:val="num" w:pos="530"/>
        </w:tabs>
        <w:ind w:left="227" w:hanging="57"/>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2E920A8A">
      <w:numFmt w:val="bullet"/>
      <w:lvlText w:val="-"/>
      <w:lvlJc w:val="left"/>
      <w:pPr>
        <w:tabs>
          <w:tab w:val="num" w:pos="2160"/>
        </w:tabs>
        <w:ind w:left="1857" w:hanging="57"/>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2E920A8A">
      <w:numFmt w:val="bullet"/>
      <w:lvlText w:val="-"/>
      <w:lvlJc w:val="left"/>
      <w:pPr>
        <w:tabs>
          <w:tab w:val="num" w:pos="3600"/>
        </w:tabs>
        <w:ind w:left="3297" w:hanging="57"/>
      </w:pPr>
      <w:rPr>
        <w:rFonts w:ascii="Times New Roman" w:eastAsia="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263164"/>
    <w:multiLevelType w:val="hybridMultilevel"/>
    <w:tmpl w:val="13227B46"/>
    <w:lvl w:ilvl="0" w:tplc="A0125B36">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A95EDE"/>
    <w:multiLevelType w:val="hybridMultilevel"/>
    <w:tmpl w:val="BE44CA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A084AB5"/>
    <w:multiLevelType w:val="multilevel"/>
    <w:tmpl w:val="0736FF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497"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8E78AA"/>
    <w:multiLevelType w:val="hybridMultilevel"/>
    <w:tmpl w:val="5BBC9D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5404E21"/>
    <w:multiLevelType w:val="hybridMultilevel"/>
    <w:tmpl w:val="2F28990E"/>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3">
    <w:nsid w:val="257D77DC"/>
    <w:multiLevelType w:val="hybridMultilevel"/>
    <w:tmpl w:val="F55EAE9E"/>
    <w:lvl w:ilvl="0" w:tplc="4A1EECD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2613605F"/>
    <w:multiLevelType w:val="multilevel"/>
    <w:tmpl w:val="D19CC9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497"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DA324D"/>
    <w:multiLevelType w:val="hybridMultilevel"/>
    <w:tmpl w:val="E3A48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EF3D21"/>
    <w:multiLevelType w:val="multilevel"/>
    <w:tmpl w:val="A4386B72"/>
    <w:lvl w:ilvl="0">
      <w:start w:val="2"/>
      <w:numFmt w:val="decimal"/>
      <w:lvlText w:val="%1"/>
      <w:lvlJc w:val="left"/>
      <w:pPr>
        <w:ind w:left="360" w:hanging="360"/>
      </w:pPr>
      <w:rPr>
        <w:rFonts w:hint="default"/>
      </w:rPr>
    </w:lvl>
    <w:lvl w:ilvl="1">
      <w:start w:val="1"/>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17">
    <w:nsid w:val="2CBC5326"/>
    <w:multiLevelType w:val="hybridMultilevel"/>
    <w:tmpl w:val="66C63FD2"/>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9B407A"/>
    <w:multiLevelType w:val="hybridMultilevel"/>
    <w:tmpl w:val="B2EEFE9E"/>
    <w:lvl w:ilvl="0" w:tplc="8A904A8A">
      <w:start w:val="1"/>
      <w:numFmt w:val="bullet"/>
      <w:lvlText w:val="­"/>
      <w:lvlJc w:val="left"/>
      <w:pPr>
        <w:ind w:left="1004" w:hanging="360"/>
      </w:pPr>
      <w:rPr>
        <w:rFonts w:ascii="Courier New" w:hAnsi="Courier New"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DF131D4"/>
    <w:multiLevelType w:val="hybridMultilevel"/>
    <w:tmpl w:val="BD585C48"/>
    <w:lvl w:ilvl="0" w:tplc="C6E4D0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FE068C"/>
    <w:multiLevelType w:val="hybridMultilevel"/>
    <w:tmpl w:val="ACA49452"/>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421DED"/>
    <w:multiLevelType w:val="hybridMultilevel"/>
    <w:tmpl w:val="9C3085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305D1EA3"/>
    <w:multiLevelType w:val="hybridMultilevel"/>
    <w:tmpl w:val="D4AEC1C6"/>
    <w:lvl w:ilvl="0" w:tplc="8A904A8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30178AF"/>
    <w:multiLevelType w:val="hybridMultilevel"/>
    <w:tmpl w:val="5EAA1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DD474D"/>
    <w:multiLevelType w:val="hybridMultilevel"/>
    <w:tmpl w:val="332EB7B4"/>
    <w:lvl w:ilvl="0" w:tplc="4A1EECD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3C85019A"/>
    <w:multiLevelType w:val="hybridMultilevel"/>
    <w:tmpl w:val="560A4D92"/>
    <w:lvl w:ilvl="0" w:tplc="92AA039C">
      <w:start w:val="1"/>
      <w:numFmt w:val="bullet"/>
      <w:lvlText w:val="-"/>
      <w:lvlJc w:val="left"/>
      <w:pPr>
        <w:tabs>
          <w:tab w:val="num" w:pos="670"/>
        </w:tabs>
        <w:ind w:left="670" w:hanging="360"/>
      </w:pPr>
      <w:rPr>
        <w:rFonts w:ascii="Tahoma" w:hAnsi="Tahoma"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26">
    <w:nsid w:val="40361B1F"/>
    <w:multiLevelType w:val="hybridMultilevel"/>
    <w:tmpl w:val="7A129C50"/>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F24EC8"/>
    <w:multiLevelType w:val="hybridMultilevel"/>
    <w:tmpl w:val="27D20D96"/>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B53769"/>
    <w:multiLevelType w:val="hybridMultilevel"/>
    <w:tmpl w:val="FF88CCB2"/>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F2053B"/>
    <w:multiLevelType w:val="hybridMultilevel"/>
    <w:tmpl w:val="A8623A64"/>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3F4830"/>
    <w:multiLevelType w:val="hybridMultilevel"/>
    <w:tmpl w:val="346ED720"/>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8C06D3"/>
    <w:multiLevelType w:val="hybridMultilevel"/>
    <w:tmpl w:val="7BA4BB34"/>
    <w:lvl w:ilvl="0" w:tplc="BF84BE7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nsid w:val="4FF77BCA"/>
    <w:multiLevelType w:val="hybridMultilevel"/>
    <w:tmpl w:val="7AC42742"/>
    <w:lvl w:ilvl="0" w:tplc="8A904A8A">
      <w:start w:val="1"/>
      <w:numFmt w:val="bullet"/>
      <w:lvlText w:val="­"/>
      <w:lvlJc w:val="left"/>
      <w:pPr>
        <w:ind w:left="1004" w:hanging="360"/>
      </w:pPr>
      <w:rPr>
        <w:rFonts w:ascii="Courier New" w:hAnsi="Courier New"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06D2EFC"/>
    <w:multiLevelType w:val="hybridMultilevel"/>
    <w:tmpl w:val="7DD01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3604C31"/>
    <w:multiLevelType w:val="hybridMultilevel"/>
    <w:tmpl w:val="8812BB48"/>
    <w:lvl w:ilvl="0" w:tplc="2E920A8A">
      <w:numFmt w:val="bullet"/>
      <w:lvlText w:val="-"/>
      <w:lvlJc w:val="left"/>
      <w:pPr>
        <w:tabs>
          <w:tab w:val="num" w:pos="530"/>
        </w:tabs>
        <w:ind w:left="227" w:hanging="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8A904A8A">
      <w:start w:val="1"/>
      <w:numFmt w:val="bullet"/>
      <w:lvlText w:val="­"/>
      <w:lvlJc w:val="left"/>
      <w:pPr>
        <w:tabs>
          <w:tab w:val="num" w:pos="1212"/>
        </w:tabs>
        <w:ind w:left="909" w:hanging="57"/>
      </w:pPr>
      <w:rPr>
        <w:rFonts w:ascii="Courier New" w:hAnsi="Courier New" w:hint="default"/>
      </w:rPr>
    </w:lvl>
    <w:lvl w:ilvl="5" w:tplc="04190001">
      <w:start w:val="1"/>
      <w:numFmt w:val="bullet"/>
      <w:lvlText w:val=""/>
      <w:lvlJc w:val="left"/>
      <w:pPr>
        <w:tabs>
          <w:tab w:val="num" w:pos="1093"/>
        </w:tabs>
        <w:ind w:left="1093" w:hanging="525"/>
      </w:pPr>
      <w:rPr>
        <w:rFonts w:ascii="Symbol" w:hAnsi="Symbol" w:hint="default"/>
      </w:rPr>
    </w:lvl>
    <w:lvl w:ilvl="6" w:tplc="97F400B0">
      <w:numFmt w:val="bullet"/>
      <w:lvlText w:val=""/>
      <w:lvlJc w:val="left"/>
      <w:pPr>
        <w:tabs>
          <w:tab w:val="num" w:pos="5040"/>
        </w:tabs>
        <w:ind w:left="4737" w:hanging="57"/>
      </w:pPr>
      <w:rPr>
        <w:rFonts w:ascii="Symbol" w:eastAsia="Times New Roman" w:hAnsi="Symbol" w:cs="Times New Roma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BB0C10"/>
    <w:multiLevelType w:val="hybridMultilevel"/>
    <w:tmpl w:val="EB966FE4"/>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2D4462"/>
    <w:multiLevelType w:val="hybridMultilevel"/>
    <w:tmpl w:val="294E15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F865D08"/>
    <w:multiLevelType w:val="hybridMultilevel"/>
    <w:tmpl w:val="AF96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9D73B1"/>
    <w:multiLevelType w:val="multilevel"/>
    <w:tmpl w:val="91BC459E"/>
    <w:lvl w:ilvl="0">
      <w:start w:val="1"/>
      <w:numFmt w:val="decimal"/>
      <w:lvlText w:val="%1."/>
      <w:lvlJc w:val="left"/>
      <w:pPr>
        <w:tabs>
          <w:tab w:val="num" w:pos="1260"/>
        </w:tabs>
        <w:ind w:left="1260" w:hanging="360"/>
      </w:pPr>
      <w:rPr>
        <w:rFonts w:hint="default"/>
      </w:rPr>
    </w:lvl>
    <w:lvl w:ilvl="1">
      <w:start w:val="9"/>
      <w:numFmt w:val="decimal"/>
      <w:isLgl/>
      <w:lvlText w:val="%1.%2."/>
      <w:lvlJc w:val="left"/>
      <w:pPr>
        <w:ind w:left="1697"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9">
    <w:nsid w:val="62A7707C"/>
    <w:multiLevelType w:val="hybridMultilevel"/>
    <w:tmpl w:val="22F2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2B5090"/>
    <w:multiLevelType w:val="hybridMultilevel"/>
    <w:tmpl w:val="F4DE9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A410947"/>
    <w:multiLevelType w:val="hybridMultilevel"/>
    <w:tmpl w:val="247E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C5C5DF3"/>
    <w:multiLevelType w:val="hybridMultilevel"/>
    <w:tmpl w:val="76D08938"/>
    <w:lvl w:ilvl="0" w:tplc="ED9C30E4">
      <w:start w:val="1"/>
      <w:numFmt w:val="bullet"/>
      <w:lvlText w:val="–"/>
      <w:lvlJc w:val="left"/>
      <w:pPr>
        <w:tabs>
          <w:tab w:val="num" w:pos="1211"/>
        </w:tabs>
        <w:ind w:left="1211" w:hanging="360"/>
      </w:pPr>
      <w:rPr>
        <w:rFonts w:ascii="Times New Roman" w:hAnsi="Times New Roman" w:cs="Times New Roman" w:hint="default"/>
      </w:rPr>
    </w:lvl>
    <w:lvl w:ilvl="1" w:tplc="2D14A0E6">
      <w:start w:val="2"/>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8745C4C"/>
    <w:multiLevelType w:val="hybridMultilevel"/>
    <w:tmpl w:val="354E80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95A3D5F"/>
    <w:multiLevelType w:val="hybridMultilevel"/>
    <w:tmpl w:val="8CA87312"/>
    <w:lvl w:ilvl="0" w:tplc="8A904A8A">
      <w:start w:val="1"/>
      <w:numFmt w:val="bullet"/>
      <w:lvlText w:val="­"/>
      <w:lvlJc w:val="left"/>
      <w:pPr>
        <w:ind w:left="1004" w:hanging="360"/>
      </w:pPr>
      <w:rPr>
        <w:rFonts w:ascii="Courier New" w:hAnsi="Courier New"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AEC1008"/>
    <w:multiLevelType w:val="hybridMultilevel"/>
    <w:tmpl w:val="B290B44E"/>
    <w:lvl w:ilvl="0" w:tplc="416880FA">
      <w:numFmt w:val="bullet"/>
      <w:lvlText w:val="-"/>
      <w:lvlJc w:val="left"/>
      <w:pPr>
        <w:tabs>
          <w:tab w:val="num" w:pos="885"/>
        </w:tabs>
        <w:ind w:left="885" w:hanging="525"/>
      </w:pPr>
      <w:rPr>
        <w:rFonts w:ascii="Times New Roman" w:eastAsia="Times New Roman" w:hAnsi="Times New Roman" w:cs="Times New Roman" w:hint="default"/>
      </w:rPr>
    </w:lvl>
    <w:lvl w:ilvl="1" w:tplc="15AA5DAC">
      <w:start w:val="1"/>
      <w:numFmt w:val="bullet"/>
      <w:lvlText w:val="­"/>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8"/>
  </w:num>
  <w:num w:numId="3">
    <w:abstractNumId w:val="29"/>
  </w:num>
  <w:num w:numId="4">
    <w:abstractNumId w:val="19"/>
  </w:num>
  <w:num w:numId="5">
    <w:abstractNumId w:val="20"/>
  </w:num>
  <w:num w:numId="6">
    <w:abstractNumId w:val="30"/>
  </w:num>
  <w:num w:numId="7">
    <w:abstractNumId w:val="17"/>
  </w:num>
  <w:num w:numId="8">
    <w:abstractNumId w:val="26"/>
  </w:num>
  <w:num w:numId="9">
    <w:abstractNumId w:val="28"/>
  </w:num>
  <w:num w:numId="10">
    <w:abstractNumId w:val="35"/>
  </w:num>
  <w:num w:numId="11">
    <w:abstractNumId w:val="27"/>
  </w:num>
  <w:num w:numId="12">
    <w:abstractNumId w:val="6"/>
  </w:num>
  <w:num w:numId="13">
    <w:abstractNumId w:val="4"/>
  </w:num>
  <w:num w:numId="14">
    <w:abstractNumId w:val="25"/>
  </w:num>
  <w:num w:numId="15">
    <w:abstractNumId w:val="1"/>
  </w:num>
  <w:num w:numId="16">
    <w:abstractNumId w:val="31"/>
  </w:num>
  <w:num w:numId="17">
    <w:abstractNumId w:val="22"/>
  </w:num>
  <w:num w:numId="18">
    <w:abstractNumId w:val="32"/>
  </w:num>
  <w:num w:numId="19">
    <w:abstractNumId w:val="18"/>
  </w:num>
  <w:num w:numId="20">
    <w:abstractNumId w:val="44"/>
  </w:num>
  <w:num w:numId="21">
    <w:abstractNumId w:val="40"/>
  </w:num>
  <w:num w:numId="22">
    <w:abstractNumId w:val="36"/>
  </w:num>
  <w:num w:numId="23">
    <w:abstractNumId w:val="7"/>
  </w:num>
  <w:num w:numId="24">
    <w:abstractNumId w:val="9"/>
  </w:num>
  <w:num w:numId="25">
    <w:abstractNumId w:val="8"/>
  </w:num>
  <w:num w:numId="26">
    <w:abstractNumId w:val="41"/>
  </w:num>
  <w:num w:numId="27">
    <w:abstractNumId w:val="3"/>
  </w:num>
  <w:num w:numId="28">
    <w:abstractNumId w:val="11"/>
  </w:num>
  <w:num w:numId="29">
    <w:abstractNumId w:val="0"/>
  </w:num>
  <w:num w:numId="30">
    <w:abstractNumId w:val="10"/>
  </w:num>
  <w:num w:numId="31">
    <w:abstractNumId w:val="14"/>
  </w:num>
  <w:num w:numId="32">
    <w:abstractNumId w:val="16"/>
  </w:num>
  <w:num w:numId="33">
    <w:abstractNumId w:val="43"/>
  </w:num>
  <w:num w:numId="34">
    <w:abstractNumId w:val="34"/>
  </w:num>
  <w:num w:numId="35">
    <w:abstractNumId w:val="21"/>
  </w:num>
  <w:num w:numId="36">
    <w:abstractNumId w:val="13"/>
  </w:num>
  <w:num w:numId="37">
    <w:abstractNumId w:val="24"/>
  </w:num>
  <w:num w:numId="38">
    <w:abstractNumId w:val="15"/>
  </w:num>
  <w:num w:numId="39">
    <w:abstractNumId w:val="2"/>
  </w:num>
  <w:num w:numId="40">
    <w:abstractNumId w:val="5"/>
  </w:num>
  <w:num w:numId="41">
    <w:abstractNumId w:val="33"/>
  </w:num>
  <w:num w:numId="42">
    <w:abstractNumId w:val="12"/>
  </w:num>
  <w:num w:numId="43">
    <w:abstractNumId w:val="42"/>
  </w:num>
  <w:num w:numId="44">
    <w:abstractNumId w:val="37"/>
  </w:num>
  <w:num w:numId="45">
    <w:abstractNumId w:val="23"/>
  </w:num>
  <w:num w:numId="46">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801D5"/>
    <w:rsid w:val="0000382E"/>
    <w:rsid w:val="00014058"/>
    <w:rsid w:val="0001533E"/>
    <w:rsid w:val="00021F16"/>
    <w:rsid w:val="000409F1"/>
    <w:rsid w:val="00045343"/>
    <w:rsid w:val="000465B9"/>
    <w:rsid w:val="000468ED"/>
    <w:rsid w:val="000518DD"/>
    <w:rsid w:val="00055B86"/>
    <w:rsid w:val="00057589"/>
    <w:rsid w:val="00063F6A"/>
    <w:rsid w:val="0006719A"/>
    <w:rsid w:val="00074273"/>
    <w:rsid w:val="000749F2"/>
    <w:rsid w:val="000863EE"/>
    <w:rsid w:val="00097437"/>
    <w:rsid w:val="000A0F01"/>
    <w:rsid w:val="000A273E"/>
    <w:rsid w:val="000A5340"/>
    <w:rsid w:val="000A5C39"/>
    <w:rsid w:val="000A6F9F"/>
    <w:rsid w:val="000B1185"/>
    <w:rsid w:val="000B3F42"/>
    <w:rsid w:val="000B4CDE"/>
    <w:rsid w:val="000C1A7E"/>
    <w:rsid w:val="000C1C96"/>
    <w:rsid w:val="000D01E3"/>
    <w:rsid w:val="000D223C"/>
    <w:rsid w:val="000D33AC"/>
    <w:rsid w:val="000E0A95"/>
    <w:rsid w:val="000E165E"/>
    <w:rsid w:val="000F2E3D"/>
    <w:rsid w:val="001039FD"/>
    <w:rsid w:val="00104F49"/>
    <w:rsid w:val="00105B1D"/>
    <w:rsid w:val="001166D8"/>
    <w:rsid w:val="00121AA3"/>
    <w:rsid w:val="00123B80"/>
    <w:rsid w:val="00131489"/>
    <w:rsid w:val="001353A4"/>
    <w:rsid w:val="00135496"/>
    <w:rsid w:val="001405F6"/>
    <w:rsid w:val="0014574C"/>
    <w:rsid w:val="0015705E"/>
    <w:rsid w:val="00167F92"/>
    <w:rsid w:val="0017242E"/>
    <w:rsid w:val="001741B3"/>
    <w:rsid w:val="00175C51"/>
    <w:rsid w:val="00192888"/>
    <w:rsid w:val="001A79B5"/>
    <w:rsid w:val="001C5503"/>
    <w:rsid w:val="001C7462"/>
    <w:rsid w:val="001D7BBD"/>
    <w:rsid w:val="001E2743"/>
    <w:rsid w:val="001E4FAD"/>
    <w:rsid w:val="001F65ED"/>
    <w:rsid w:val="0020038C"/>
    <w:rsid w:val="002032B8"/>
    <w:rsid w:val="002038E9"/>
    <w:rsid w:val="00203CAC"/>
    <w:rsid w:val="00220A6B"/>
    <w:rsid w:val="00221725"/>
    <w:rsid w:val="00237C94"/>
    <w:rsid w:val="00246C42"/>
    <w:rsid w:val="00246EE4"/>
    <w:rsid w:val="002518D2"/>
    <w:rsid w:val="002525B1"/>
    <w:rsid w:val="002662DB"/>
    <w:rsid w:val="002767BA"/>
    <w:rsid w:val="00280A14"/>
    <w:rsid w:val="00283544"/>
    <w:rsid w:val="00286508"/>
    <w:rsid w:val="00292895"/>
    <w:rsid w:val="002949CE"/>
    <w:rsid w:val="00295DD1"/>
    <w:rsid w:val="002B2164"/>
    <w:rsid w:val="002B270D"/>
    <w:rsid w:val="002B6749"/>
    <w:rsid w:val="002D0848"/>
    <w:rsid w:val="002D1B0D"/>
    <w:rsid w:val="002D5D4D"/>
    <w:rsid w:val="002D7E18"/>
    <w:rsid w:val="002E2505"/>
    <w:rsid w:val="002E339F"/>
    <w:rsid w:val="002E33AD"/>
    <w:rsid w:val="002E5DB8"/>
    <w:rsid w:val="002F2490"/>
    <w:rsid w:val="002F298F"/>
    <w:rsid w:val="002F3571"/>
    <w:rsid w:val="00300171"/>
    <w:rsid w:val="003023BC"/>
    <w:rsid w:val="0031067D"/>
    <w:rsid w:val="003231DF"/>
    <w:rsid w:val="003237A5"/>
    <w:rsid w:val="003317D7"/>
    <w:rsid w:val="00345938"/>
    <w:rsid w:val="00346ED4"/>
    <w:rsid w:val="00352FD3"/>
    <w:rsid w:val="00353C6F"/>
    <w:rsid w:val="00360B0E"/>
    <w:rsid w:val="003651B5"/>
    <w:rsid w:val="003669E7"/>
    <w:rsid w:val="003701A3"/>
    <w:rsid w:val="0037551C"/>
    <w:rsid w:val="003800EB"/>
    <w:rsid w:val="003A753B"/>
    <w:rsid w:val="003B06DE"/>
    <w:rsid w:val="003B0856"/>
    <w:rsid w:val="003B1385"/>
    <w:rsid w:val="003B1C56"/>
    <w:rsid w:val="003C3C20"/>
    <w:rsid w:val="003C416E"/>
    <w:rsid w:val="003D5470"/>
    <w:rsid w:val="003D59D1"/>
    <w:rsid w:val="003D62D2"/>
    <w:rsid w:val="003D7B2D"/>
    <w:rsid w:val="003D7B8E"/>
    <w:rsid w:val="003E1C95"/>
    <w:rsid w:val="003E201C"/>
    <w:rsid w:val="003E4EB9"/>
    <w:rsid w:val="003F4CD4"/>
    <w:rsid w:val="00415A6A"/>
    <w:rsid w:val="00420CB2"/>
    <w:rsid w:val="00421F5F"/>
    <w:rsid w:val="004328A3"/>
    <w:rsid w:val="00432B5C"/>
    <w:rsid w:val="00432EDB"/>
    <w:rsid w:val="00436774"/>
    <w:rsid w:val="00441DA5"/>
    <w:rsid w:val="004422AC"/>
    <w:rsid w:val="0044488D"/>
    <w:rsid w:val="00444FD1"/>
    <w:rsid w:val="00450369"/>
    <w:rsid w:val="00451E8E"/>
    <w:rsid w:val="00454F3B"/>
    <w:rsid w:val="00457FA5"/>
    <w:rsid w:val="004608B8"/>
    <w:rsid w:val="0046681D"/>
    <w:rsid w:val="00470BA2"/>
    <w:rsid w:val="00470C29"/>
    <w:rsid w:val="00471172"/>
    <w:rsid w:val="00471B56"/>
    <w:rsid w:val="00473B3D"/>
    <w:rsid w:val="004801D5"/>
    <w:rsid w:val="0048356C"/>
    <w:rsid w:val="004941AA"/>
    <w:rsid w:val="004A00FF"/>
    <w:rsid w:val="004A03DE"/>
    <w:rsid w:val="004B30AA"/>
    <w:rsid w:val="004B3BFA"/>
    <w:rsid w:val="004B7D9F"/>
    <w:rsid w:val="004C73DC"/>
    <w:rsid w:val="004D3329"/>
    <w:rsid w:val="004D54A4"/>
    <w:rsid w:val="004E1C46"/>
    <w:rsid w:val="004E70AE"/>
    <w:rsid w:val="004F439F"/>
    <w:rsid w:val="00504A1F"/>
    <w:rsid w:val="005065A2"/>
    <w:rsid w:val="0052382D"/>
    <w:rsid w:val="00524BF6"/>
    <w:rsid w:val="00527B3B"/>
    <w:rsid w:val="00530372"/>
    <w:rsid w:val="0053181F"/>
    <w:rsid w:val="00535F9B"/>
    <w:rsid w:val="00551C67"/>
    <w:rsid w:val="00552E8C"/>
    <w:rsid w:val="0055480E"/>
    <w:rsid w:val="0056597C"/>
    <w:rsid w:val="0056748E"/>
    <w:rsid w:val="005715FE"/>
    <w:rsid w:val="00573089"/>
    <w:rsid w:val="00573571"/>
    <w:rsid w:val="00574662"/>
    <w:rsid w:val="00582789"/>
    <w:rsid w:val="005914EC"/>
    <w:rsid w:val="0059397C"/>
    <w:rsid w:val="005A34BF"/>
    <w:rsid w:val="005B070B"/>
    <w:rsid w:val="005B3443"/>
    <w:rsid w:val="005C24D8"/>
    <w:rsid w:val="005C4CB0"/>
    <w:rsid w:val="005C4E66"/>
    <w:rsid w:val="005C79A1"/>
    <w:rsid w:val="005D2757"/>
    <w:rsid w:val="005F29A1"/>
    <w:rsid w:val="005F4FC3"/>
    <w:rsid w:val="00603D80"/>
    <w:rsid w:val="0060634E"/>
    <w:rsid w:val="00607CDA"/>
    <w:rsid w:val="00610F43"/>
    <w:rsid w:val="00613941"/>
    <w:rsid w:val="006168CB"/>
    <w:rsid w:val="0063541E"/>
    <w:rsid w:val="006357B6"/>
    <w:rsid w:val="00640761"/>
    <w:rsid w:val="0064747C"/>
    <w:rsid w:val="00650801"/>
    <w:rsid w:val="00652B23"/>
    <w:rsid w:val="00674F08"/>
    <w:rsid w:val="006806EA"/>
    <w:rsid w:val="00684A95"/>
    <w:rsid w:val="00686D70"/>
    <w:rsid w:val="00691256"/>
    <w:rsid w:val="0069283C"/>
    <w:rsid w:val="006A7FEE"/>
    <w:rsid w:val="006C1455"/>
    <w:rsid w:val="006E0357"/>
    <w:rsid w:val="006F0E88"/>
    <w:rsid w:val="006F10DB"/>
    <w:rsid w:val="006F216C"/>
    <w:rsid w:val="006F75CE"/>
    <w:rsid w:val="00707021"/>
    <w:rsid w:val="007135AC"/>
    <w:rsid w:val="0071418A"/>
    <w:rsid w:val="00714589"/>
    <w:rsid w:val="007161F2"/>
    <w:rsid w:val="007178D4"/>
    <w:rsid w:val="0071794F"/>
    <w:rsid w:val="00725207"/>
    <w:rsid w:val="007279AE"/>
    <w:rsid w:val="00727A00"/>
    <w:rsid w:val="0073377B"/>
    <w:rsid w:val="00734CD4"/>
    <w:rsid w:val="007350D5"/>
    <w:rsid w:val="007579D8"/>
    <w:rsid w:val="00770C70"/>
    <w:rsid w:val="00771AA2"/>
    <w:rsid w:val="00773C20"/>
    <w:rsid w:val="00792C90"/>
    <w:rsid w:val="00792CB8"/>
    <w:rsid w:val="007A5D4F"/>
    <w:rsid w:val="007B7C35"/>
    <w:rsid w:val="007C4E4E"/>
    <w:rsid w:val="007E1E8F"/>
    <w:rsid w:val="008006F4"/>
    <w:rsid w:val="008057F4"/>
    <w:rsid w:val="00805944"/>
    <w:rsid w:val="00813654"/>
    <w:rsid w:val="00817BAF"/>
    <w:rsid w:val="008251AB"/>
    <w:rsid w:val="00830DA9"/>
    <w:rsid w:val="00836D1C"/>
    <w:rsid w:val="00841D4B"/>
    <w:rsid w:val="00862FAC"/>
    <w:rsid w:val="008663CB"/>
    <w:rsid w:val="00866E62"/>
    <w:rsid w:val="008713A7"/>
    <w:rsid w:val="008735DF"/>
    <w:rsid w:val="00875DF3"/>
    <w:rsid w:val="00877B23"/>
    <w:rsid w:val="00890117"/>
    <w:rsid w:val="00896C77"/>
    <w:rsid w:val="008A3F55"/>
    <w:rsid w:val="008A4336"/>
    <w:rsid w:val="008A7ABF"/>
    <w:rsid w:val="008B0FA6"/>
    <w:rsid w:val="008B5885"/>
    <w:rsid w:val="008B62AA"/>
    <w:rsid w:val="008B67A3"/>
    <w:rsid w:val="008B763C"/>
    <w:rsid w:val="008C1A18"/>
    <w:rsid w:val="008C2053"/>
    <w:rsid w:val="008D2428"/>
    <w:rsid w:val="008D3628"/>
    <w:rsid w:val="008E41E5"/>
    <w:rsid w:val="008E5541"/>
    <w:rsid w:val="008F0776"/>
    <w:rsid w:val="008F5B83"/>
    <w:rsid w:val="009032F1"/>
    <w:rsid w:val="009049D5"/>
    <w:rsid w:val="00933D75"/>
    <w:rsid w:val="00934477"/>
    <w:rsid w:val="00940243"/>
    <w:rsid w:val="0094330E"/>
    <w:rsid w:val="0094333D"/>
    <w:rsid w:val="00950542"/>
    <w:rsid w:val="00952B2C"/>
    <w:rsid w:val="00956500"/>
    <w:rsid w:val="00956E46"/>
    <w:rsid w:val="009633C6"/>
    <w:rsid w:val="00974347"/>
    <w:rsid w:val="00975BF3"/>
    <w:rsid w:val="00975FAD"/>
    <w:rsid w:val="009825D1"/>
    <w:rsid w:val="009829C8"/>
    <w:rsid w:val="00992301"/>
    <w:rsid w:val="009965D0"/>
    <w:rsid w:val="009B07D4"/>
    <w:rsid w:val="009C1AF5"/>
    <w:rsid w:val="009C48F3"/>
    <w:rsid w:val="009C7B0C"/>
    <w:rsid w:val="009D2F6E"/>
    <w:rsid w:val="009F6B1E"/>
    <w:rsid w:val="00A00BC3"/>
    <w:rsid w:val="00A00C8E"/>
    <w:rsid w:val="00A01BBF"/>
    <w:rsid w:val="00A0301C"/>
    <w:rsid w:val="00A03964"/>
    <w:rsid w:val="00A06737"/>
    <w:rsid w:val="00A129D7"/>
    <w:rsid w:val="00A13434"/>
    <w:rsid w:val="00A13540"/>
    <w:rsid w:val="00A17428"/>
    <w:rsid w:val="00A239F9"/>
    <w:rsid w:val="00A26F06"/>
    <w:rsid w:val="00A34026"/>
    <w:rsid w:val="00A37BA9"/>
    <w:rsid w:val="00A41393"/>
    <w:rsid w:val="00A440D0"/>
    <w:rsid w:val="00A471EF"/>
    <w:rsid w:val="00A507C4"/>
    <w:rsid w:val="00A62111"/>
    <w:rsid w:val="00A66C0F"/>
    <w:rsid w:val="00A72203"/>
    <w:rsid w:val="00A72276"/>
    <w:rsid w:val="00A75E1D"/>
    <w:rsid w:val="00A80351"/>
    <w:rsid w:val="00A8121A"/>
    <w:rsid w:val="00A95C85"/>
    <w:rsid w:val="00AA14DB"/>
    <w:rsid w:val="00AA1998"/>
    <w:rsid w:val="00AA2348"/>
    <w:rsid w:val="00AA54AA"/>
    <w:rsid w:val="00AB6582"/>
    <w:rsid w:val="00AC380B"/>
    <w:rsid w:val="00AC3CA7"/>
    <w:rsid w:val="00AC4837"/>
    <w:rsid w:val="00AC6CEA"/>
    <w:rsid w:val="00AD002B"/>
    <w:rsid w:val="00AD226D"/>
    <w:rsid w:val="00AD7A58"/>
    <w:rsid w:val="00AE0D9E"/>
    <w:rsid w:val="00AE2515"/>
    <w:rsid w:val="00AE6BDA"/>
    <w:rsid w:val="00AF3923"/>
    <w:rsid w:val="00AF4CD1"/>
    <w:rsid w:val="00B07DBE"/>
    <w:rsid w:val="00B113FC"/>
    <w:rsid w:val="00B17347"/>
    <w:rsid w:val="00B244B2"/>
    <w:rsid w:val="00B266E4"/>
    <w:rsid w:val="00B3766B"/>
    <w:rsid w:val="00B37F15"/>
    <w:rsid w:val="00B41A58"/>
    <w:rsid w:val="00B41DB8"/>
    <w:rsid w:val="00B423B4"/>
    <w:rsid w:val="00B46181"/>
    <w:rsid w:val="00B51EDA"/>
    <w:rsid w:val="00B646DD"/>
    <w:rsid w:val="00B665F4"/>
    <w:rsid w:val="00B80A47"/>
    <w:rsid w:val="00B81699"/>
    <w:rsid w:val="00B95715"/>
    <w:rsid w:val="00BA15EA"/>
    <w:rsid w:val="00BB10E8"/>
    <w:rsid w:val="00BD7654"/>
    <w:rsid w:val="00BE217B"/>
    <w:rsid w:val="00BF135D"/>
    <w:rsid w:val="00BF3791"/>
    <w:rsid w:val="00C007E0"/>
    <w:rsid w:val="00C10919"/>
    <w:rsid w:val="00C222C8"/>
    <w:rsid w:val="00C24A1B"/>
    <w:rsid w:val="00C36486"/>
    <w:rsid w:val="00C457E6"/>
    <w:rsid w:val="00C5353F"/>
    <w:rsid w:val="00C54C55"/>
    <w:rsid w:val="00C627E5"/>
    <w:rsid w:val="00C63BE6"/>
    <w:rsid w:val="00C65418"/>
    <w:rsid w:val="00C66DF3"/>
    <w:rsid w:val="00C707FF"/>
    <w:rsid w:val="00C70A89"/>
    <w:rsid w:val="00C722DC"/>
    <w:rsid w:val="00C84D00"/>
    <w:rsid w:val="00C905F6"/>
    <w:rsid w:val="00C922B7"/>
    <w:rsid w:val="00C92FEE"/>
    <w:rsid w:val="00C93E9A"/>
    <w:rsid w:val="00C95CD7"/>
    <w:rsid w:val="00CA0A0F"/>
    <w:rsid w:val="00CA3C9A"/>
    <w:rsid w:val="00CA4AE1"/>
    <w:rsid w:val="00CA4BCD"/>
    <w:rsid w:val="00CA6B18"/>
    <w:rsid w:val="00CB2438"/>
    <w:rsid w:val="00CB6408"/>
    <w:rsid w:val="00CB7A2F"/>
    <w:rsid w:val="00CC05AB"/>
    <w:rsid w:val="00CE321F"/>
    <w:rsid w:val="00CF2F43"/>
    <w:rsid w:val="00CF6DF4"/>
    <w:rsid w:val="00D02AE9"/>
    <w:rsid w:val="00D03251"/>
    <w:rsid w:val="00D03B47"/>
    <w:rsid w:val="00D14D4F"/>
    <w:rsid w:val="00D16BAF"/>
    <w:rsid w:val="00D214D9"/>
    <w:rsid w:val="00D22B49"/>
    <w:rsid w:val="00D238C4"/>
    <w:rsid w:val="00D26EE9"/>
    <w:rsid w:val="00D44277"/>
    <w:rsid w:val="00D4692A"/>
    <w:rsid w:val="00D5491F"/>
    <w:rsid w:val="00D64814"/>
    <w:rsid w:val="00D64EA6"/>
    <w:rsid w:val="00D6515D"/>
    <w:rsid w:val="00D71C25"/>
    <w:rsid w:val="00D74D74"/>
    <w:rsid w:val="00D85F26"/>
    <w:rsid w:val="00D9072F"/>
    <w:rsid w:val="00D931B2"/>
    <w:rsid w:val="00D950B0"/>
    <w:rsid w:val="00DA14A9"/>
    <w:rsid w:val="00DA2D6E"/>
    <w:rsid w:val="00DA4BE8"/>
    <w:rsid w:val="00DB23E6"/>
    <w:rsid w:val="00DB3907"/>
    <w:rsid w:val="00DC1A9B"/>
    <w:rsid w:val="00DC4DED"/>
    <w:rsid w:val="00DD31E3"/>
    <w:rsid w:val="00DD46E3"/>
    <w:rsid w:val="00DD587B"/>
    <w:rsid w:val="00DD7621"/>
    <w:rsid w:val="00DE26DC"/>
    <w:rsid w:val="00DE3FB9"/>
    <w:rsid w:val="00DF33E6"/>
    <w:rsid w:val="00DF4A0E"/>
    <w:rsid w:val="00DF519B"/>
    <w:rsid w:val="00E1085E"/>
    <w:rsid w:val="00E16A14"/>
    <w:rsid w:val="00E22923"/>
    <w:rsid w:val="00E31D21"/>
    <w:rsid w:val="00E33566"/>
    <w:rsid w:val="00E33B21"/>
    <w:rsid w:val="00E50179"/>
    <w:rsid w:val="00E5517B"/>
    <w:rsid w:val="00E553F9"/>
    <w:rsid w:val="00E60DD5"/>
    <w:rsid w:val="00E616FE"/>
    <w:rsid w:val="00E672F1"/>
    <w:rsid w:val="00E67F6A"/>
    <w:rsid w:val="00E74BCA"/>
    <w:rsid w:val="00E85241"/>
    <w:rsid w:val="00E97A23"/>
    <w:rsid w:val="00E97E02"/>
    <w:rsid w:val="00EB2CC3"/>
    <w:rsid w:val="00EB522E"/>
    <w:rsid w:val="00EB74C9"/>
    <w:rsid w:val="00ED078B"/>
    <w:rsid w:val="00EE0FCA"/>
    <w:rsid w:val="00EE2C72"/>
    <w:rsid w:val="00EE541F"/>
    <w:rsid w:val="00EF0D10"/>
    <w:rsid w:val="00F031DC"/>
    <w:rsid w:val="00F30183"/>
    <w:rsid w:val="00F36102"/>
    <w:rsid w:val="00F43544"/>
    <w:rsid w:val="00F51657"/>
    <w:rsid w:val="00F54420"/>
    <w:rsid w:val="00F55F7C"/>
    <w:rsid w:val="00F600E3"/>
    <w:rsid w:val="00F6149D"/>
    <w:rsid w:val="00F7511F"/>
    <w:rsid w:val="00F83341"/>
    <w:rsid w:val="00F913E4"/>
    <w:rsid w:val="00F97E0B"/>
    <w:rsid w:val="00FA1992"/>
    <w:rsid w:val="00FA22C7"/>
    <w:rsid w:val="00FA24D2"/>
    <w:rsid w:val="00FA66D7"/>
    <w:rsid w:val="00FB23B2"/>
    <w:rsid w:val="00FC0294"/>
    <w:rsid w:val="00FC11B0"/>
    <w:rsid w:val="00FC2D48"/>
    <w:rsid w:val="00FC7C7C"/>
    <w:rsid w:val="00FD307B"/>
    <w:rsid w:val="00FE27E2"/>
    <w:rsid w:val="00FE6C4C"/>
    <w:rsid w:val="00FF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181F"/>
    <w:pPr>
      <w:keepNext/>
      <w:shd w:val="clear" w:color="auto" w:fill="FFFFFF"/>
      <w:ind w:firstLine="360"/>
      <w:jc w:val="center"/>
      <w:outlineLvl w:val="0"/>
    </w:pPr>
    <w:rPr>
      <w:rFonts w:cs="Tahoma"/>
      <w:b/>
      <w:bCs/>
      <w:szCs w:val="28"/>
    </w:rPr>
  </w:style>
  <w:style w:type="paragraph" w:styleId="2">
    <w:name w:val="heading 2"/>
    <w:basedOn w:val="a"/>
    <w:next w:val="a"/>
    <w:link w:val="20"/>
    <w:uiPriority w:val="9"/>
    <w:unhideWhenUsed/>
    <w:qFormat/>
    <w:rsid w:val="0053181F"/>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3B06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418A"/>
    <w:pPr>
      <w:spacing w:line="360" w:lineRule="auto"/>
      <w:ind w:firstLine="360"/>
    </w:pPr>
    <w:rPr>
      <w:rFonts w:ascii="Tahoma" w:hAnsi="Tahoma" w:cs="Tahoma"/>
    </w:rPr>
  </w:style>
  <w:style w:type="character" w:customStyle="1" w:styleId="a4">
    <w:name w:val="Основной текст с отступом Знак"/>
    <w:basedOn w:val="a0"/>
    <w:link w:val="a3"/>
    <w:rsid w:val="0071418A"/>
    <w:rPr>
      <w:rFonts w:ascii="Tahoma" w:eastAsia="Times New Roman" w:hAnsi="Tahoma" w:cs="Tahoma"/>
      <w:sz w:val="24"/>
      <w:szCs w:val="24"/>
      <w:lang w:eastAsia="ru-RU"/>
    </w:rPr>
  </w:style>
  <w:style w:type="paragraph" w:styleId="21">
    <w:name w:val="Body Text Indent 2"/>
    <w:basedOn w:val="a"/>
    <w:link w:val="22"/>
    <w:rsid w:val="0071418A"/>
    <w:pPr>
      <w:spacing w:line="360" w:lineRule="auto"/>
      <w:ind w:left="900"/>
    </w:pPr>
    <w:rPr>
      <w:rFonts w:ascii="Tahoma" w:hAnsi="Tahoma" w:cs="Tahoma"/>
    </w:rPr>
  </w:style>
  <w:style w:type="character" w:customStyle="1" w:styleId="22">
    <w:name w:val="Основной текст с отступом 2 Знак"/>
    <w:basedOn w:val="a0"/>
    <w:link w:val="21"/>
    <w:rsid w:val="0071418A"/>
    <w:rPr>
      <w:rFonts w:ascii="Tahoma" w:eastAsia="Times New Roman" w:hAnsi="Tahoma" w:cs="Tahoma"/>
      <w:sz w:val="24"/>
      <w:szCs w:val="24"/>
      <w:lang w:eastAsia="ru-RU"/>
    </w:rPr>
  </w:style>
  <w:style w:type="paragraph" w:customStyle="1" w:styleId="xl43">
    <w:name w:val="xl43"/>
    <w:basedOn w:val="a"/>
    <w:rsid w:val="0071418A"/>
    <w:pPr>
      <w:pBdr>
        <w:left w:val="single" w:sz="4" w:space="0" w:color="000000"/>
        <w:right w:val="single" w:sz="4" w:space="0" w:color="000000"/>
      </w:pBdr>
      <w:suppressAutoHyphens/>
      <w:spacing w:before="280" w:after="280"/>
      <w:jc w:val="center"/>
    </w:pPr>
    <w:rPr>
      <w:rFonts w:ascii="Arial Unicode MS" w:eastAsia="Arial Unicode MS" w:hAnsi="Arial Unicode MS" w:cs="Arial Unicode MS"/>
      <w:lang w:eastAsia="ar-SA"/>
    </w:rPr>
  </w:style>
  <w:style w:type="paragraph" w:customStyle="1" w:styleId="a5">
    <w:name w:val="Содержимое таблицы"/>
    <w:basedOn w:val="a"/>
    <w:uiPriority w:val="99"/>
    <w:rsid w:val="0071418A"/>
    <w:pPr>
      <w:suppressLineNumbers/>
      <w:suppressAutoHyphens/>
    </w:pPr>
    <w:rPr>
      <w:lang w:eastAsia="ar-SA"/>
    </w:rPr>
  </w:style>
  <w:style w:type="paragraph" w:styleId="a6">
    <w:name w:val="caption"/>
    <w:basedOn w:val="a"/>
    <w:qFormat/>
    <w:rsid w:val="0071418A"/>
    <w:pPr>
      <w:widowControl w:val="0"/>
      <w:jc w:val="center"/>
    </w:pPr>
    <w:rPr>
      <w:b/>
      <w:sz w:val="20"/>
      <w:szCs w:val="20"/>
    </w:rPr>
  </w:style>
  <w:style w:type="character" w:customStyle="1" w:styleId="10">
    <w:name w:val="Заголовок 1 Знак"/>
    <w:basedOn w:val="a0"/>
    <w:link w:val="1"/>
    <w:rsid w:val="0053181F"/>
    <w:rPr>
      <w:rFonts w:ascii="Times New Roman" w:eastAsia="Times New Roman" w:hAnsi="Times New Roman" w:cs="Tahoma"/>
      <w:b/>
      <w:bCs/>
      <w:sz w:val="24"/>
      <w:szCs w:val="28"/>
      <w:shd w:val="clear" w:color="auto" w:fill="FFFFFF"/>
      <w:lang w:eastAsia="ru-RU"/>
    </w:rPr>
  </w:style>
  <w:style w:type="character" w:styleId="a7">
    <w:name w:val="Hyperlink"/>
    <w:basedOn w:val="a0"/>
    <w:uiPriority w:val="99"/>
    <w:unhideWhenUsed/>
    <w:rsid w:val="000518DD"/>
    <w:rPr>
      <w:color w:val="0000FF"/>
      <w:u w:val="single"/>
    </w:rPr>
  </w:style>
  <w:style w:type="paragraph" w:styleId="11">
    <w:name w:val="toc 1"/>
    <w:basedOn w:val="a"/>
    <w:next w:val="a"/>
    <w:autoRedefine/>
    <w:uiPriority w:val="39"/>
    <w:rsid w:val="0053181F"/>
    <w:pPr>
      <w:tabs>
        <w:tab w:val="right" w:leader="dot" w:pos="9345"/>
      </w:tabs>
    </w:pPr>
  </w:style>
  <w:style w:type="paragraph" w:styleId="23">
    <w:name w:val="toc 2"/>
    <w:basedOn w:val="a"/>
    <w:next w:val="a"/>
    <w:autoRedefine/>
    <w:uiPriority w:val="39"/>
    <w:rsid w:val="00BF3791"/>
    <w:pPr>
      <w:tabs>
        <w:tab w:val="right" w:leader="dot" w:pos="9345"/>
      </w:tabs>
      <w:ind w:left="284"/>
    </w:pPr>
  </w:style>
  <w:style w:type="paragraph" w:styleId="31">
    <w:name w:val="toc 3"/>
    <w:basedOn w:val="a"/>
    <w:next w:val="a"/>
    <w:autoRedefine/>
    <w:uiPriority w:val="39"/>
    <w:rsid w:val="00BF3791"/>
    <w:pPr>
      <w:tabs>
        <w:tab w:val="right" w:leader="dot" w:pos="9345"/>
      </w:tabs>
      <w:ind w:left="737"/>
    </w:pPr>
  </w:style>
  <w:style w:type="paragraph" w:customStyle="1" w:styleId="2136">
    <w:name w:val="Стиль Заголовок 2 + не полужирный Слева:  136 см"/>
    <w:basedOn w:val="2"/>
    <w:rsid w:val="003C416E"/>
    <w:pPr>
      <w:keepLines w:val="0"/>
      <w:spacing w:before="0"/>
      <w:ind w:left="770"/>
    </w:pPr>
    <w:rPr>
      <w:rFonts w:eastAsia="Times New Roman" w:cs="Times New Roman"/>
      <w:bCs w:val="0"/>
      <w:szCs w:val="20"/>
    </w:rPr>
  </w:style>
  <w:style w:type="character" w:customStyle="1" w:styleId="20">
    <w:name w:val="Заголовок 2 Знак"/>
    <w:basedOn w:val="a0"/>
    <w:link w:val="2"/>
    <w:uiPriority w:val="9"/>
    <w:rsid w:val="0053181F"/>
    <w:rPr>
      <w:rFonts w:ascii="Times New Roman" w:eastAsiaTheme="majorEastAsia" w:hAnsi="Times New Roman" w:cstheme="majorBidi"/>
      <w:b/>
      <w:bCs/>
      <w:sz w:val="24"/>
      <w:szCs w:val="26"/>
      <w:lang w:eastAsia="ru-RU"/>
    </w:rPr>
  </w:style>
  <w:style w:type="paragraph" w:customStyle="1" w:styleId="21360">
    <w:name w:val="Стиль Заголовок 2 + Слева:  136 см"/>
    <w:basedOn w:val="2"/>
    <w:rsid w:val="003C416E"/>
    <w:pPr>
      <w:keepLines w:val="0"/>
      <w:spacing w:before="0"/>
      <w:ind w:left="770"/>
    </w:pPr>
    <w:rPr>
      <w:rFonts w:eastAsia="Times New Roman" w:cs="Times New Roman"/>
      <w:szCs w:val="20"/>
    </w:rPr>
  </w:style>
  <w:style w:type="character" w:customStyle="1" w:styleId="30">
    <w:name w:val="Заголовок 3 Знак"/>
    <w:basedOn w:val="a0"/>
    <w:link w:val="3"/>
    <w:uiPriority w:val="9"/>
    <w:semiHidden/>
    <w:rsid w:val="003B06DE"/>
    <w:rPr>
      <w:rFonts w:asciiTheme="majorHAnsi" w:eastAsiaTheme="majorEastAsia" w:hAnsiTheme="majorHAnsi" w:cstheme="majorBidi"/>
      <w:b/>
      <w:bCs/>
      <w:color w:val="4F81BD" w:themeColor="accent1"/>
      <w:sz w:val="24"/>
      <w:szCs w:val="24"/>
      <w:lang w:eastAsia="ru-RU"/>
    </w:rPr>
  </w:style>
  <w:style w:type="paragraph" w:styleId="a8">
    <w:name w:val="List Paragraph"/>
    <w:basedOn w:val="a"/>
    <w:qFormat/>
    <w:rsid w:val="00A03964"/>
    <w:pPr>
      <w:ind w:left="720"/>
      <w:contextualSpacing/>
    </w:pPr>
  </w:style>
  <w:style w:type="paragraph" w:styleId="24">
    <w:name w:val="Body Text 2"/>
    <w:basedOn w:val="a"/>
    <w:link w:val="25"/>
    <w:rsid w:val="0017242E"/>
    <w:pPr>
      <w:spacing w:after="120" w:line="480" w:lineRule="auto"/>
    </w:pPr>
  </w:style>
  <w:style w:type="character" w:customStyle="1" w:styleId="25">
    <w:name w:val="Основной текст 2 Знак"/>
    <w:basedOn w:val="a0"/>
    <w:link w:val="24"/>
    <w:rsid w:val="0017242E"/>
    <w:rPr>
      <w:rFonts w:ascii="Times New Roman" w:eastAsia="Times New Roman" w:hAnsi="Times New Roman" w:cs="Times New Roman"/>
      <w:sz w:val="24"/>
      <w:szCs w:val="24"/>
      <w:lang w:eastAsia="ru-RU"/>
    </w:rPr>
  </w:style>
  <w:style w:type="paragraph" w:styleId="32">
    <w:name w:val="Body Text 3"/>
    <w:basedOn w:val="a"/>
    <w:link w:val="33"/>
    <w:rsid w:val="0017242E"/>
    <w:pPr>
      <w:spacing w:after="120"/>
    </w:pPr>
    <w:rPr>
      <w:sz w:val="16"/>
      <w:szCs w:val="16"/>
    </w:rPr>
  </w:style>
  <w:style w:type="character" w:customStyle="1" w:styleId="33">
    <w:name w:val="Основной текст 3 Знак"/>
    <w:basedOn w:val="a0"/>
    <w:link w:val="32"/>
    <w:rsid w:val="0017242E"/>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3701A3"/>
    <w:rPr>
      <w:rFonts w:ascii="Tahoma" w:hAnsi="Tahoma" w:cs="Tahoma"/>
      <w:sz w:val="16"/>
      <w:szCs w:val="16"/>
    </w:rPr>
  </w:style>
  <w:style w:type="character" w:customStyle="1" w:styleId="aa">
    <w:name w:val="Текст выноски Знак"/>
    <w:basedOn w:val="a0"/>
    <w:link w:val="a9"/>
    <w:uiPriority w:val="99"/>
    <w:semiHidden/>
    <w:rsid w:val="003701A3"/>
    <w:rPr>
      <w:rFonts w:ascii="Tahoma" w:eastAsia="Times New Roman" w:hAnsi="Tahoma" w:cs="Tahoma"/>
      <w:sz w:val="16"/>
      <w:szCs w:val="16"/>
      <w:lang w:eastAsia="ru-RU"/>
    </w:rPr>
  </w:style>
  <w:style w:type="paragraph" w:customStyle="1" w:styleId="26">
    <w:name w:val="Знак Знак Знак2 Знак Знак Знак Знак Знак Знак Знак Знак Знак Знак Знак Знак Знак"/>
    <w:basedOn w:val="a"/>
    <w:semiHidden/>
    <w:rsid w:val="00AE6BDA"/>
    <w:pPr>
      <w:widowControl w:val="0"/>
      <w:adjustRightInd w:val="0"/>
      <w:spacing w:after="160" w:line="240" w:lineRule="exact"/>
      <w:jc w:val="right"/>
    </w:pPr>
    <w:rPr>
      <w:sz w:val="20"/>
      <w:szCs w:val="20"/>
      <w:lang w:val="en-GB" w:eastAsia="en-US"/>
    </w:rPr>
  </w:style>
  <w:style w:type="paragraph" w:styleId="ab">
    <w:name w:val="Normal (Web)"/>
    <w:basedOn w:val="a"/>
    <w:uiPriority w:val="99"/>
    <w:semiHidden/>
    <w:unhideWhenUsed/>
    <w:rsid w:val="00D64814"/>
    <w:pPr>
      <w:spacing w:before="100" w:beforeAutospacing="1" w:after="100" w:afterAutospacing="1"/>
    </w:pPr>
  </w:style>
  <w:style w:type="character" w:styleId="ac">
    <w:name w:val="Strong"/>
    <w:basedOn w:val="a0"/>
    <w:uiPriority w:val="22"/>
    <w:qFormat/>
    <w:rsid w:val="00D64814"/>
    <w:rPr>
      <w:b/>
      <w:bCs/>
    </w:rPr>
  </w:style>
  <w:style w:type="paragraph" w:styleId="ad">
    <w:name w:val="Title"/>
    <w:basedOn w:val="a"/>
    <w:link w:val="ae"/>
    <w:uiPriority w:val="99"/>
    <w:qFormat/>
    <w:rsid w:val="005065A2"/>
    <w:pPr>
      <w:jc w:val="center"/>
    </w:pPr>
    <w:rPr>
      <w:b/>
      <w:bCs/>
      <w:sz w:val="32"/>
      <w:szCs w:val="32"/>
    </w:rPr>
  </w:style>
  <w:style w:type="character" w:customStyle="1" w:styleId="ae">
    <w:name w:val="Название Знак"/>
    <w:basedOn w:val="a0"/>
    <w:link w:val="ad"/>
    <w:uiPriority w:val="99"/>
    <w:rsid w:val="005065A2"/>
    <w:rPr>
      <w:rFonts w:ascii="Times New Roman" w:eastAsia="Times New Roman" w:hAnsi="Times New Roman" w:cs="Times New Roman"/>
      <w:b/>
      <w:bCs/>
      <w:sz w:val="32"/>
      <w:szCs w:val="32"/>
      <w:lang w:eastAsia="ru-RU"/>
    </w:rPr>
  </w:style>
  <w:style w:type="paragraph" w:customStyle="1" w:styleId="ConsPlusNonformat">
    <w:name w:val="ConsPlusNonformat"/>
    <w:uiPriority w:val="99"/>
    <w:rsid w:val="005065A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footer"/>
    <w:basedOn w:val="a"/>
    <w:link w:val="af0"/>
    <w:uiPriority w:val="99"/>
    <w:rsid w:val="00640761"/>
    <w:pPr>
      <w:tabs>
        <w:tab w:val="center" w:pos="4677"/>
        <w:tab w:val="right" w:pos="9355"/>
      </w:tabs>
    </w:pPr>
  </w:style>
  <w:style w:type="character" w:customStyle="1" w:styleId="af0">
    <w:name w:val="Нижний колонтитул Знак"/>
    <w:basedOn w:val="a0"/>
    <w:link w:val="af"/>
    <w:uiPriority w:val="99"/>
    <w:rsid w:val="00640761"/>
    <w:rPr>
      <w:rFonts w:ascii="Times New Roman" w:eastAsia="Times New Roman" w:hAnsi="Times New Roman" w:cs="Times New Roman"/>
      <w:sz w:val="24"/>
      <w:szCs w:val="24"/>
      <w:lang w:eastAsia="ru-RU"/>
    </w:rPr>
  </w:style>
  <w:style w:type="character" w:styleId="af1">
    <w:name w:val="page number"/>
    <w:basedOn w:val="a0"/>
    <w:uiPriority w:val="99"/>
    <w:rsid w:val="00640761"/>
  </w:style>
  <w:style w:type="paragraph" w:styleId="af2">
    <w:name w:val="TOC Heading"/>
    <w:basedOn w:val="1"/>
    <w:next w:val="a"/>
    <w:uiPriority w:val="39"/>
    <w:unhideWhenUsed/>
    <w:qFormat/>
    <w:rsid w:val="0053181F"/>
    <w:pPr>
      <w:keepLines/>
      <w:shd w:val="clear" w:color="auto" w:fill="auto"/>
      <w:spacing w:before="480" w:line="276" w:lineRule="auto"/>
      <w:ind w:firstLine="0"/>
      <w:jc w:val="left"/>
      <w:outlineLvl w:val="9"/>
    </w:pPr>
    <w:rPr>
      <w:rFonts w:asciiTheme="majorHAnsi" w:eastAsiaTheme="majorEastAsia" w:hAnsiTheme="majorHAnsi" w:cstheme="majorBidi"/>
      <w:color w:val="365F91" w:themeColor="accent1" w:themeShade="BF"/>
      <w:sz w:val="28"/>
      <w:lang w:eastAsia="en-US"/>
    </w:rPr>
  </w:style>
  <w:style w:type="paragraph" w:styleId="af3">
    <w:name w:val="header"/>
    <w:basedOn w:val="a"/>
    <w:link w:val="af4"/>
    <w:uiPriority w:val="99"/>
    <w:semiHidden/>
    <w:unhideWhenUsed/>
    <w:rsid w:val="00BF3791"/>
    <w:pPr>
      <w:tabs>
        <w:tab w:val="center" w:pos="4677"/>
        <w:tab w:val="right" w:pos="9355"/>
      </w:tabs>
    </w:pPr>
  </w:style>
  <w:style w:type="character" w:customStyle="1" w:styleId="af4">
    <w:name w:val="Верхний колонтитул Знак"/>
    <w:basedOn w:val="a0"/>
    <w:link w:val="af3"/>
    <w:uiPriority w:val="99"/>
    <w:semiHidden/>
    <w:rsid w:val="00BF3791"/>
    <w:rPr>
      <w:rFonts w:ascii="Times New Roman" w:eastAsia="Times New Roman" w:hAnsi="Times New Roman" w:cs="Times New Roman"/>
      <w:sz w:val="24"/>
      <w:szCs w:val="24"/>
      <w:lang w:eastAsia="ru-RU"/>
    </w:rPr>
  </w:style>
  <w:style w:type="paragraph" w:styleId="af5">
    <w:name w:val="No Spacing"/>
    <w:uiPriority w:val="1"/>
    <w:qFormat/>
    <w:rsid w:val="000D01E3"/>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
    <w:link w:val="35"/>
    <w:rsid w:val="008006F4"/>
    <w:pPr>
      <w:spacing w:after="120"/>
      <w:ind w:left="283"/>
    </w:pPr>
    <w:rPr>
      <w:sz w:val="16"/>
      <w:szCs w:val="16"/>
    </w:rPr>
  </w:style>
  <w:style w:type="character" w:customStyle="1" w:styleId="35">
    <w:name w:val="Основной текст с отступом 3 Знак"/>
    <w:basedOn w:val="a0"/>
    <w:link w:val="34"/>
    <w:rsid w:val="008006F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009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7740.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D426-B1D2-483F-A57D-C87C79A3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3914</TotalTime>
  <Pages>70</Pages>
  <Words>22802</Words>
  <Characters>129976</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inetuser</dc:creator>
  <cp:keywords/>
  <dc:description/>
  <cp:lastModifiedBy>mnn</cp:lastModifiedBy>
  <cp:revision>177</cp:revision>
  <cp:lastPrinted>2013-11-14T08:04:00Z</cp:lastPrinted>
  <dcterms:created xsi:type="dcterms:W3CDTF">2012-01-23T02:09:00Z</dcterms:created>
  <dcterms:modified xsi:type="dcterms:W3CDTF">2013-11-14T08:11:00Z</dcterms:modified>
</cp:coreProperties>
</file>