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4989"/>
        <w:gridCol w:w="1601"/>
        <w:gridCol w:w="1634"/>
        <w:gridCol w:w="1475"/>
      </w:tblGrid>
      <w:tr w:rsidR="00446BA9" w:rsidRPr="00446BA9" w:rsidTr="00446BA9">
        <w:trPr>
          <w:trHeight w:val="34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доходам бюджета Североуральского городского округа на 01 апреля 2017г.</w:t>
            </w:r>
          </w:p>
        </w:tc>
      </w:tr>
      <w:tr w:rsidR="00446BA9" w:rsidRPr="00446BA9" w:rsidTr="00446BA9">
        <w:trPr>
          <w:trHeight w:val="342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BA9" w:rsidRPr="00446BA9" w:rsidTr="00446BA9">
        <w:trPr>
          <w:trHeight w:val="180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доходов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плановые  назначения по доходам на 01 апреля  2017 год (тыс</w:t>
            </w:r>
            <w:proofErr w:type="gram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ежеквартально нарастающим итогом (тыс. руб.) на 01 апреля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446BA9" w:rsidRPr="00446BA9" w:rsidTr="00446BA9">
        <w:trPr>
          <w:trHeight w:val="27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- всего, в том числе: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1 200 142,9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308 082,1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</w:tr>
      <w:tr w:rsidR="00446BA9" w:rsidRPr="00446BA9" w:rsidTr="00446BA9">
        <w:trPr>
          <w:trHeight w:val="31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389 970,0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99 811,3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</w:tr>
      <w:tr w:rsidR="00446BA9" w:rsidRPr="00446BA9" w:rsidTr="00446BA9">
        <w:trPr>
          <w:trHeight w:val="31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261 162,0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66 245,8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446BA9" w:rsidRPr="00446BA9" w:rsidTr="00446BA9">
        <w:trPr>
          <w:trHeight w:val="31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261 162,0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66 245,8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446BA9" w:rsidRPr="00446BA9" w:rsidTr="00446BA9">
        <w:trPr>
          <w:trHeight w:val="56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5 060,0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1 362,2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</w:t>
            </w:r>
          </w:p>
        </w:tc>
      </w:tr>
      <w:tr w:rsidR="00446BA9" w:rsidRPr="00446BA9" w:rsidTr="00446BA9">
        <w:trPr>
          <w:trHeight w:val="627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5 060,0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1 362,2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</w:t>
            </w:r>
          </w:p>
        </w:tc>
      </w:tr>
      <w:tr w:rsidR="00446BA9" w:rsidRPr="00446BA9" w:rsidTr="00446BA9">
        <w:trPr>
          <w:trHeight w:val="30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22 159,9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5 688,7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</w:tr>
      <w:tr w:rsidR="00446BA9" w:rsidRPr="00446BA9" w:rsidTr="006F4CDB">
        <w:trPr>
          <w:trHeight w:val="421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3 079,7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667,8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</w:tr>
      <w:tr w:rsidR="00446BA9" w:rsidRPr="00446BA9" w:rsidTr="006F4CDB">
        <w:trPr>
          <w:trHeight w:val="51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17 447,2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4 525,4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16,3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61,3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1 616,7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485,5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14 319,0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3 066,3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4 876,0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389,0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9 443,0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2 677,3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6 698,0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2 362,7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</w:t>
            </w:r>
            <w:proofErr w:type="gramEnd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2 745,0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314,6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5 551,4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749,7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46BA9" w:rsidRPr="00446BA9" w:rsidTr="00446BA9">
        <w:trPr>
          <w:trHeight w:val="66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5 551,4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724,7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446BA9" w:rsidRPr="00446BA9" w:rsidTr="00446BA9">
        <w:trPr>
          <w:trHeight w:val="63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54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627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64 943,0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16 767,4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</w:tr>
      <w:tr w:rsidR="00446BA9" w:rsidRPr="00446BA9" w:rsidTr="00446BA9">
        <w:trPr>
          <w:trHeight w:val="140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64 939,5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16 767,4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</w:tr>
      <w:tr w:rsidR="00446BA9" w:rsidRPr="00446BA9" w:rsidTr="00446BA9">
        <w:trPr>
          <w:trHeight w:val="103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53 635,5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14 353,2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446BA9" w:rsidRPr="00446BA9" w:rsidTr="00446BA9">
        <w:trPr>
          <w:trHeight w:val="136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60,7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</w:tr>
      <w:tr w:rsidR="00446BA9" w:rsidRPr="00446BA9" w:rsidTr="00446BA9">
        <w:trPr>
          <w:trHeight w:val="80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11 092,0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2 353,5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</w:t>
            </w:r>
          </w:p>
        </w:tc>
      </w:tr>
      <w:tr w:rsidR="00446BA9" w:rsidRPr="00446BA9" w:rsidTr="00446BA9">
        <w:trPr>
          <w:trHeight w:val="52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46BA9" w:rsidRPr="00446BA9" w:rsidTr="00446BA9">
        <w:trPr>
          <w:trHeight w:val="42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8 922,0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3 671,5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</w:tr>
      <w:tr w:rsidR="00446BA9" w:rsidRPr="00446BA9" w:rsidTr="00446BA9">
        <w:trPr>
          <w:trHeight w:val="42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8 922,0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3 671,5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</w:tr>
      <w:tr w:rsidR="00446BA9" w:rsidRPr="00446BA9" w:rsidTr="00446BA9">
        <w:trPr>
          <w:trHeight w:val="51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155,7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57,2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</w:t>
            </w:r>
          </w:p>
        </w:tc>
      </w:tr>
      <w:tr w:rsidR="00446BA9" w:rsidRPr="00446BA9" w:rsidTr="00446BA9">
        <w:trPr>
          <w:trHeight w:val="57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36,3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</w:tr>
      <w:tr w:rsidR="00446BA9" w:rsidRPr="00446BA9" w:rsidTr="00446BA9">
        <w:trPr>
          <w:trHeight w:val="34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119,4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45,4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446BA9" w:rsidRPr="00446BA9" w:rsidTr="00446BA9">
        <w:trPr>
          <w:trHeight w:val="57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4 566,1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1 743,3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</w:t>
            </w:r>
          </w:p>
        </w:tc>
      </w:tr>
      <w:tr w:rsidR="00446BA9" w:rsidRPr="00446BA9" w:rsidTr="00446BA9">
        <w:trPr>
          <w:trHeight w:val="139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4 449,1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1 206,8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446BA9" w:rsidRPr="00446BA9" w:rsidTr="00446BA9">
        <w:trPr>
          <w:trHeight w:val="85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536,5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458,5</w:t>
            </w:r>
          </w:p>
        </w:tc>
      </w:tr>
      <w:tr w:rsidR="00446BA9" w:rsidRPr="00446BA9" w:rsidTr="00446BA9">
        <w:trPr>
          <w:trHeight w:val="35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3 130,9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507,7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446BA9" w:rsidRPr="00446BA9" w:rsidTr="00446BA9">
        <w:trPr>
          <w:trHeight w:val="56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-0,1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112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25,6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</w:tr>
      <w:tr w:rsidR="00446BA9" w:rsidRPr="00446BA9" w:rsidTr="00446BA9">
        <w:trPr>
          <w:trHeight w:val="82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1527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23,1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446BA9" w:rsidRPr="00446BA9" w:rsidTr="00446BA9">
        <w:trPr>
          <w:trHeight w:val="102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</w:tr>
      <w:tr w:rsidR="00446BA9" w:rsidRPr="00446BA9" w:rsidTr="006F4CDB">
        <w:trPr>
          <w:trHeight w:val="40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24,8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54,4</w:t>
            </w:r>
          </w:p>
        </w:tc>
      </w:tr>
      <w:tr w:rsidR="00446BA9" w:rsidRPr="00446BA9" w:rsidTr="006F4CDB">
        <w:trPr>
          <w:trHeight w:val="91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90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6F4CDB">
        <w:trPr>
          <w:trHeight w:val="65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BA9" w:rsidRPr="00446BA9" w:rsidTr="00446BA9">
        <w:trPr>
          <w:trHeight w:val="139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4,6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162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6F4CDB">
        <w:trPr>
          <w:trHeight w:val="903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961,9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446BA9" w:rsidRPr="00446BA9" w:rsidTr="00446BA9">
        <w:trPr>
          <w:trHeight w:val="58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1 323,6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284,3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446BA9" w:rsidRPr="00446BA9" w:rsidTr="00446BA9">
        <w:trPr>
          <w:trHeight w:val="33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-48,5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6F4CDB">
        <w:trPr>
          <w:trHeight w:val="33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810 172,9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208 270,8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</w:tr>
      <w:tr w:rsidR="00446BA9" w:rsidRPr="00446BA9" w:rsidTr="00446BA9">
        <w:trPr>
          <w:trHeight w:val="58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810 172,9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216 775,8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446BA9" w:rsidRPr="00446BA9" w:rsidTr="00446BA9">
        <w:trPr>
          <w:trHeight w:val="41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5 177,0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1 293,0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446BA9" w:rsidRPr="00446BA9" w:rsidTr="00446BA9">
        <w:trPr>
          <w:trHeight w:val="58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288 180,0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70 963,0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</w:tr>
      <w:tr w:rsidR="00446BA9" w:rsidRPr="00446BA9" w:rsidTr="00446BA9">
        <w:trPr>
          <w:trHeight w:val="37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288 180,0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70 963,0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</w:tr>
      <w:tr w:rsidR="00446BA9" w:rsidRPr="00446BA9" w:rsidTr="00446BA9">
        <w:trPr>
          <w:trHeight w:val="37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37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45 181,0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10 213,0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</w:tr>
      <w:tr w:rsidR="00446BA9" w:rsidRPr="00446BA9" w:rsidTr="00446BA9">
        <w:trPr>
          <w:trHeight w:val="27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242 999,0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60 750,0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446BA9" w:rsidRPr="00446BA9" w:rsidTr="00446BA9">
        <w:trPr>
          <w:trHeight w:val="58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516 815,9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144 519,8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</w:tr>
      <w:tr w:rsidR="00446BA9" w:rsidRPr="00446BA9" w:rsidTr="00446BA9">
        <w:trPr>
          <w:trHeight w:val="58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6 715,8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91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446B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6 715,8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61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111 139,9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33 572,8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</w:tr>
      <w:tr w:rsidR="00446BA9" w:rsidRPr="00446BA9" w:rsidTr="00446BA9">
        <w:trPr>
          <w:trHeight w:val="72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111 139,9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33 572,8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</w:tr>
      <w:tr w:rsidR="00446BA9" w:rsidRPr="00446BA9" w:rsidTr="00446BA9">
        <w:trPr>
          <w:trHeight w:val="57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43 462,0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13 925,9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446BA9" w:rsidRPr="00446BA9" w:rsidTr="006F4CDB">
        <w:trPr>
          <w:trHeight w:val="76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город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ских округов на оплату жилищно-</w:t>
            </w: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коммунальных услуг отдельным категориям граждан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43 462,0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13 925,9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446BA9" w:rsidRPr="00446BA9" w:rsidTr="00446BA9">
        <w:trPr>
          <w:trHeight w:val="33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362 214,0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90 305,3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</w:tr>
      <w:tr w:rsidR="00446BA9" w:rsidRPr="00446BA9" w:rsidTr="00446BA9">
        <w:trPr>
          <w:trHeight w:val="334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362 214,0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90 305,3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</w:tr>
      <w:tr w:rsidR="00446BA9" w:rsidRPr="00446BA9" w:rsidTr="00446BA9">
        <w:trPr>
          <w:trHeight w:val="75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709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76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-8 505,1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78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-846,9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BA9" w:rsidRPr="00446BA9" w:rsidTr="00446BA9">
        <w:trPr>
          <w:trHeight w:val="81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6B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-7 658,2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A9" w:rsidRPr="00446BA9" w:rsidRDefault="00446BA9" w:rsidP="00446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446BA9" w:rsidRDefault="00446BA9"/>
    <w:tbl>
      <w:tblPr>
        <w:tblW w:w="9654" w:type="dxa"/>
        <w:tblInd w:w="93" w:type="dxa"/>
        <w:tblLook w:val="04A0"/>
      </w:tblPr>
      <w:tblGrid>
        <w:gridCol w:w="9654"/>
      </w:tblGrid>
      <w:tr w:rsidR="00446BA9" w:rsidRPr="00446BA9" w:rsidTr="00446BA9">
        <w:trPr>
          <w:trHeight w:val="34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CDB" w:rsidRDefault="006F4CDB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CDB" w:rsidRDefault="006F4CDB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CDB" w:rsidRDefault="006F4CDB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CDB" w:rsidRDefault="006F4CDB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CDB" w:rsidRDefault="006F4CDB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BA9" w:rsidRPr="00446BA9" w:rsidRDefault="00446BA9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по расходам</w:t>
            </w:r>
            <w:r w:rsidRPr="0044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Североуральского городского округа на 01 апреля 2017г.</w:t>
            </w:r>
          </w:p>
        </w:tc>
      </w:tr>
    </w:tbl>
    <w:p w:rsidR="00446BA9" w:rsidRPr="00477BA1" w:rsidRDefault="00446BA9" w:rsidP="00446BA9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3"/>
        <w:gridCol w:w="1984"/>
        <w:gridCol w:w="1701"/>
        <w:gridCol w:w="1418"/>
      </w:tblGrid>
      <w:tr w:rsidR="00446BA9" w:rsidRPr="006F4CDB" w:rsidTr="006F4CDB">
        <w:trPr>
          <w:trHeight w:val="138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Наименование 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Утверждённые плановые назначения по расходам</w:t>
            </w:r>
          </w:p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уб.) </w:t>
            </w:r>
          </w:p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На 01 апреля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ежеквартально  нарастающим итогом (тыс</w:t>
            </w:r>
            <w:proofErr w:type="gramStart"/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446BA9" w:rsidRPr="006F4CDB" w:rsidRDefault="00446BA9" w:rsidP="00446BA9">
            <w:pPr>
              <w:pStyle w:val="ConsCell"/>
              <w:widowControl/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На 01апреля  2017г.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46BA9" w:rsidRPr="006F4CDB" w:rsidTr="006F4CDB">
        <w:trPr>
          <w:trHeight w:val="2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6BA9" w:rsidRPr="006F4CDB" w:rsidTr="006F4CDB">
        <w:trPr>
          <w:trHeight w:val="16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– ВСЕГО,</w:t>
            </w:r>
          </w:p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b/>
                <w:sz w:val="20"/>
                <w:szCs w:val="20"/>
              </w:rPr>
              <w:t>1221324,56800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b/>
                <w:sz w:val="20"/>
                <w:szCs w:val="20"/>
              </w:rPr>
              <w:t>258105,85024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446BA9" w:rsidRPr="006F4CDB" w:rsidTr="006F4CDB">
        <w:trPr>
          <w:trHeight w:val="16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86079,76800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17403,03766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446BA9" w:rsidRPr="006F4CDB" w:rsidTr="006F4CDB">
        <w:trPr>
          <w:trHeight w:val="16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6BA9" w:rsidRPr="006F4CDB" w:rsidTr="006F4CDB">
        <w:trPr>
          <w:trHeight w:val="36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  </w:t>
            </w:r>
            <w:r w:rsidRPr="006F4CDB">
              <w:rPr>
                <w:rFonts w:ascii="Times New Roman" w:hAnsi="Times New Roman" w:cs="Times New Roman"/>
                <w:sz w:val="20"/>
                <w:szCs w:val="20"/>
              </w:rPr>
              <w:br/>
              <w:t>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7879,80000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1397,05946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446BA9" w:rsidRPr="006F4CDB" w:rsidTr="006F4CDB">
        <w:trPr>
          <w:trHeight w:val="15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46203,60000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8908,07923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446BA9" w:rsidRPr="006F4CDB" w:rsidTr="006F4CDB">
        <w:trPr>
          <w:trHeight w:val="2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ЖИЛИЩНО – КОММУНАЛЬНОЕ ХОЗЯЙСТВО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87021,40000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29311,71761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446BA9" w:rsidRPr="006F4CDB" w:rsidTr="006F4CDB">
        <w:trPr>
          <w:trHeight w:val="20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87,90000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6BA9" w:rsidRPr="006F4CDB" w:rsidTr="006F4CDB">
        <w:trPr>
          <w:trHeight w:val="2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692060,40000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126244,31902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446BA9" w:rsidRPr="006F4CDB" w:rsidTr="006F4CDB">
        <w:trPr>
          <w:trHeight w:val="2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92239,20000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16502,26033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446BA9" w:rsidRPr="006F4CDB" w:rsidTr="006F4CDB">
        <w:trPr>
          <w:trHeight w:val="2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6BA9" w:rsidRPr="006F4CDB" w:rsidTr="006F4CDB">
        <w:trPr>
          <w:trHeight w:val="2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164611,50000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45594,79483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446BA9" w:rsidRPr="006F4CDB" w:rsidTr="006F4CDB">
        <w:trPr>
          <w:trHeight w:val="137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42520,00000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12546,97515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446BA9" w:rsidRPr="006F4CDB" w:rsidTr="006F4CDB">
        <w:trPr>
          <w:trHeight w:val="137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1621,00000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177,54674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46BA9" w:rsidRPr="006F4CDB" w:rsidTr="006F4CDB">
        <w:trPr>
          <w:trHeight w:val="137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20,06041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A9" w:rsidRPr="006F4CDB" w:rsidRDefault="00446BA9" w:rsidP="00446B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446BA9" w:rsidRPr="006F4CDB" w:rsidRDefault="00446BA9" w:rsidP="00446BA9">
      <w:pPr>
        <w:ind w:right="-748"/>
        <w:rPr>
          <w:rFonts w:ascii="Times New Roman" w:hAnsi="Times New Roman" w:cs="Times New Roman"/>
          <w:sz w:val="24"/>
          <w:szCs w:val="24"/>
        </w:rPr>
      </w:pPr>
    </w:p>
    <w:p w:rsidR="00446BA9" w:rsidRPr="006F4CDB" w:rsidRDefault="00446BA9" w:rsidP="006F4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BA9">
        <w:rPr>
          <w:rFonts w:ascii="Times New Roman" w:hAnsi="Times New Roman" w:cs="Times New Roman"/>
          <w:sz w:val="24"/>
          <w:szCs w:val="24"/>
        </w:rPr>
        <w:t>Сведения</w:t>
      </w:r>
      <w:r w:rsidR="006F4CDB">
        <w:rPr>
          <w:rFonts w:ascii="Times New Roman" w:hAnsi="Times New Roman" w:cs="Times New Roman"/>
          <w:sz w:val="24"/>
          <w:szCs w:val="24"/>
        </w:rPr>
        <w:t xml:space="preserve"> о</w:t>
      </w:r>
      <w:r w:rsidRPr="00446BA9">
        <w:rPr>
          <w:rFonts w:ascii="Times New Roman" w:hAnsi="Times New Roman" w:cs="Times New Roman"/>
          <w:sz w:val="24"/>
          <w:szCs w:val="24"/>
        </w:rPr>
        <w:t xml:space="preserve"> численности муниципальных служащих органов местного самоуправления, работников муниципальных учреждений Североуральского городского округа  и фактических затрат на их денежное содержание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57"/>
        <w:gridCol w:w="3303"/>
      </w:tblGrid>
      <w:tr w:rsidR="00446BA9" w:rsidTr="006F4CDB">
        <w:trPr>
          <w:trHeight w:val="2063"/>
        </w:trPr>
        <w:tc>
          <w:tcPr>
            <w:tcW w:w="3888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Наименование категории работников</w:t>
            </w:r>
          </w:p>
        </w:tc>
        <w:tc>
          <w:tcPr>
            <w:tcW w:w="2457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303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 xml:space="preserve">Фактические затраты на денежное содержание (заработную плату с начислениями)  </w:t>
            </w:r>
          </w:p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46BA9" w:rsidTr="006F4CDB">
        <w:tc>
          <w:tcPr>
            <w:tcW w:w="3888" w:type="dxa"/>
          </w:tcPr>
          <w:p w:rsidR="00446BA9" w:rsidRPr="006F4CDB" w:rsidRDefault="00446BA9" w:rsidP="00446BA9">
            <w:pPr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457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</w:p>
          <w:p w:rsidR="00446BA9" w:rsidRPr="006F4CDB" w:rsidRDefault="00446BA9" w:rsidP="006F4CDB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03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</w:p>
          <w:p w:rsidR="00446BA9" w:rsidRPr="006F4CDB" w:rsidRDefault="00446BA9" w:rsidP="006F4CDB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10367,4</w:t>
            </w:r>
          </w:p>
        </w:tc>
      </w:tr>
      <w:tr w:rsidR="00446BA9" w:rsidTr="006F4CDB">
        <w:trPr>
          <w:trHeight w:val="1474"/>
        </w:trPr>
        <w:tc>
          <w:tcPr>
            <w:tcW w:w="3888" w:type="dxa"/>
          </w:tcPr>
          <w:p w:rsidR="00446BA9" w:rsidRPr="006F4CDB" w:rsidRDefault="00446BA9" w:rsidP="00446BA9">
            <w:pPr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457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</w:p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</w:p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3303" w:type="dxa"/>
          </w:tcPr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</w:p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</w:p>
          <w:p w:rsidR="00446BA9" w:rsidRPr="006F4CDB" w:rsidRDefault="00446BA9" w:rsidP="00446BA9">
            <w:pPr>
              <w:jc w:val="center"/>
              <w:rPr>
                <w:rFonts w:ascii="Times New Roman" w:hAnsi="Times New Roman" w:cs="Times New Roman"/>
              </w:rPr>
            </w:pPr>
            <w:r w:rsidRPr="006F4CDB">
              <w:rPr>
                <w:rFonts w:ascii="Times New Roman" w:hAnsi="Times New Roman" w:cs="Times New Roman"/>
              </w:rPr>
              <w:t>149138,7</w:t>
            </w:r>
          </w:p>
        </w:tc>
      </w:tr>
    </w:tbl>
    <w:p w:rsidR="00446BA9" w:rsidRDefault="00446BA9" w:rsidP="006F4CDB"/>
    <w:p w:rsidR="00446BA9" w:rsidRDefault="00446BA9"/>
    <w:sectPr w:rsidR="00446BA9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A9"/>
    <w:rsid w:val="00056028"/>
    <w:rsid w:val="00446BA9"/>
    <w:rsid w:val="006F4CDB"/>
    <w:rsid w:val="00985A0D"/>
    <w:rsid w:val="00B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6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4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2017-05-22T03:58:00Z</dcterms:created>
  <dcterms:modified xsi:type="dcterms:W3CDTF">2017-05-22T04:18:00Z</dcterms:modified>
</cp:coreProperties>
</file>