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A5" w:rsidRDefault="001347A5" w:rsidP="001347A5">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Справка</w:t>
      </w:r>
    </w:p>
    <w:p w:rsidR="001347A5" w:rsidRDefault="001347A5" w:rsidP="001347A5">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1347A5" w:rsidRDefault="0070430A" w:rsidP="001347A5">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по итогам 6 мес.</w:t>
      </w:r>
      <w:r w:rsidR="001347A5">
        <w:rPr>
          <w:rFonts w:ascii="Times New Roman" w:hAnsi="Times New Roman" w:cs="Times New Roman"/>
          <w:b/>
          <w:sz w:val="22"/>
          <w:szCs w:val="22"/>
        </w:rPr>
        <w:t xml:space="preserve"> 2023года.</w:t>
      </w:r>
    </w:p>
    <w:p w:rsidR="001347A5" w:rsidRDefault="001347A5" w:rsidP="001347A5">
      <w:pPr>
        <w:pStyle w:val="Standard"/>
        <w:widowControl/>
        <w:ind w:left="-567"/>
        <w:jc w:val="both"/>
        <w:rPr>
          <w:rFonts w:ascii="Times New Roman" w:hAnsi="Times New Roman" w:cs="Times New Roman"/>
          <w:sz w:val="20"/>
          <w:szCs w:val="20"/>
        </w:rPr>
      </w:pPr>
    </w:p>
    <w:p w:rsidR="001347A5" w:rsidRDefault="001347A5" w:rsidP="001347A5">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к</w:t>
      </w:r>
      <w:r w:rsidR="009B6C40">
        <w:rPr>
          <w:rFonts w:ascii="Times New Roman" w:hAnsi="Times New Roman" w:cs="Times New Roman"/>
          <w:sz w:val="20"/>
          <w:szCs w:val="20"/>
        </w:rPr>
        <w:t>омиссии утверждена</w:t>
      </w:r>
      <w:bookmarkStart w:id="0" w:name="_GoBack"/>
      <w:bookmarkEnd w:id="0"/>
      <w:r w:rsidR="009B6C40">
        <w:rPr>
          <w:rFonts w:ascii="Times New Roman" w:hAnsi="Times New Roman" w:cs="Times New Roman"/>
          <w:sz w:val="20"/>
          <w:szCs w:val="20"/>
        </w:rPr>
        <w:t xml:space="preserve"> С.Н. Миронова</w:t>
      </w:r>
      <w:r>
        <w:rPr>
          <w:rFonts w:ascii="Times New Roman" w:hAnsi="Times New Roman" w:cs="Times New Roman"/>
          <w:sz w:val="20"/>
          <w:szCs w:val="20"/>
        </w:rPr>
        <w:t>.  В состав комиссии входят сотрудники Администрации, представители общественных формирований и представитель</w:t>
      </w:r>
      <w:r w:rsidR="009B6C40">
        <w:rPr>
          <w:rFonts w:ascii="Times New Roman" w:hAnsi="Times New Roman" w:cs="Times New Roman"/>
          <w:sz w:val="20"/>
          <w:szCs w:val="20"/>
        </w:rPr>
        <w:t xml:space="preserve"> органов внутренних дел, председатель </w:t>
      </w:r>
      <w:r>
        <w:rPr>
          <w:rFonts w:ascii="Times New Roman" w:hAnsi="Times New Roman" w:cs="Times New Roman"/>
          <w:sz w:val="20"/>
          <w:szCs w:val="20"/>
        </w:rPr>
        <w:t>Городской думы Североуральского городского округа.</w:t>
      </w:r>
    </w:p>
    <w:p w:rsidR="001347A5" w:rsidRDefault="001347A5" w:rsidP="001347A5">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марта 2018г № 17.</w:t>
      </w:r>
    </w:p>
    <w:p w:rsidR="001347A5" w:rsidRDefault="001347A5" w:rsidP="001347A5">
      <w:pPr>
        <w:pStyle w:val="Standard"/>
        <w:widowControl/>
        <w:ind w:left="-567"/>
        <w:jc w:val="both"/>
        <w:rPr>
          <w:rFonts w:ascii="Times New Roman" w:hAnsi="Times New Roman" w:cs="Times New Roman"/>
          <w:b/>
          <w:bCs/>
          <w:sz w:val="20"/>
          <w:szCs w:val="20"/>
        </w:rPr>
      </w:pPr>
      <w:r>
        <w:rPr>
          <w:rFonts w:ascii="Times New Roman" w:hAnsi="Times New Roman" w:cs="Times New Roman"/>
          <w:sz w:val="20"/>
          <w:szCs w:val="20"/>
        </w:rPr>
        <w:t xml:space="preserve">  Административной комиссией Североуральского городского округа за </w:t>
      </w:r>
      <w:r w:rsidR="009B6C40">
        <w:rPr>
          <w:rFonts w:ascii="Times New Roman" w:hAnsi="Times New Roman" w:cs="Times New Roman"/>
          <w:sz w:val="20"/>
          <w:szCs w:val="20"/>
        </w:rPr>
        <w:t>первый квартал 2023г проведено 20</w:t>
      </w:r>
      <w:r>
        <w:rPr>
          <w:rFonts w:ascii="Times New Roman" w:hAnsi="Times New Roman" w:cs="Times New Roman"/>
          <w:sz w:val="20"/>
          <w:szCs w:val="20"/>
        </w:rPr>
        <w:t xml:space="preserve"> заседаний административной комисс</w:t>
      </w:r>
      <w:r w:rsidR="009B6C40">
        <w:rPr>
          <w:rFonts w:ascii="Times New Roman" w:hAnsi="Times New Roman" w:cs="Times New Roman"/>
          <w:sz w:val="20"/>
          <w:szCs w:val="20"/>
        </w:rPr>
        <w:t>ии. Поступило на рассмотрение 62</w:t>
      </w:r>
      <w:r>
        <w:rPr>
          <w:rFonts w:ascii="Times New Roman" w:hAnsi="Times New Roman" w:cs="Times New Roman"/>
          <w:sz w:val="20"/>
          <w:szCs w:val="20"/>
        </w:rPr>
        <w:t xml:space="preserve"> </w:t>
      </w:r>
      <w:r w:rsidR="009B6C40">
        <w:rPr>
          <w:rFonts w:ascii="Times New Roman" w:hAnsi="Times New Roman" w:cs="Times New Roman"/>
          <w:sz w:val="20"/>
          <w:szCs w:val="20"/>
        </w:rPr>
        <w:t>протокола, рассмотрено 59</w:t>
      </w:r>
      <w:r>
        <w:rPr>
          <w:rFonts w:ascii="Times New Roman" w:hAnsi="Times New Roman" w:cs="Times New Roman"/>
          <w:sz w:val="20"/>
          <w:szCs w:val="20"/>
        </w:rPr>
        <w:t xml:space="preserve"> протокол, из них</w:t>
      </w:r>
      <w:r>
        <w:rPr>
          <w:rFonts w:ascii="Times New Roman" w:hAnsi="Times New Roman" w:cs="Times New Roman"/>
          <w:b/>
          <w:bCs/>
          <w:sz w:val="20"/>
          <w:szCs w:val="20"/>
        </w:rPr>
        <w:t xml:space="preserve">:  </w:t>
      </w:r>
    </w:p>
    <w:p w:rsidR="001347A5" w:rsidRDefault="001347A5" w:rsidP="001347A5">
      <w:pPr>
        <w:pStyle w:val="Standard"/>
        <w:widowControl/>
        <w:ind w:left="-567"/>
        <w:jc w:val="both"/>
        <w:rPr>
          <w:rFonts w:ascii="Times New Roman" w:hAnsi="Times New Roman" w:cs="Times New Roman"/>
          <w:b/>
          <w:bCs/>
          <w:sz w:val="20"/>
          <w:szCs w:val="20"/>
        </w:rPr>
      </w:pPr>
    </w:p>
    <w:p w:rsidR="001347A5" w:rsidRDefault="001347A5" w:rsidP="001347A5">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1347A5" w:rsidTr="001347A5">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Кол-во 202</w:t>
            </w:r>
            <w:r>
              <w:rPr>
                <w:rFonts w:ascii="Times New Roman" w:hAnsi="Times New Roman" w:cs="Times New Roman"/>
                <w:b/>
                <w:sz w:val="20"/>
                <w:szCs w:val="20"/>
                <w:lang w:val="en-US" w:eastAsia="en-US"/>
              </w:rPr>
              <w:t>3</w:t>
            </w:r>
            <w:r w:rsidR="0070430A">
              <w:rPr>
                <w:rFonts w:ascii="Times New Roman" w:hAnsi="Times New Roman" w:cs="Times New Roman"/>
                <w:b/>
                <w:sz w:val="20"/>
                <w:szCs w:val="20"/>
                <w:lang w:eastAsia="en-US"/>
              </w:rPr>
              <w:t>год 6мес.</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Кол-во</w:t>
            </w:r>
          </w:p>
          <w:p w:rsidR="001347A5" w:rsidRDefault="001347A5">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2022год</w:t>
            </w:r>
          </w:p>
          <w:p w:rsidR="001347A5" w:rsidRPr="00FB4057" w:rsidRDefault="0070430A">
            <w:pPr>
              <w:pStyle w:val="TableContents"/>
              <w:spacing w:line="276" w:lineRule="auto"/>
              <w:jc w:val="both"/>
              <w:rPr>
                <w:rFonts w:ascii="Times New Roman" w:hAnsi="Times New Roman" w:cs="Times New Roman"/>
                <w:b/>
                <w:sz w:val="20"/>
                <w:szCs w:val="20"/>
                <w:lang w:val="en-US" w:eastAsia="en-US"/>
              </w:rPr>
            </w:pPr>
            <w:r>
              <w:rPr>
                <w:rFonts w:ascii="Times New Roman" w:hAnsi="Times New Roman" w:cs="Times New Roman"/>
                <w:b/>
                <w:sz w:val="20"/>
                <w:szCs w:val="20"/>
                <w:lang w:eastAsia="en-US"/>
              </w:rPr>
              <w:t>6 мес.</w:t>
            </w:r>
          </w:p>
        </w:tc>
        <w:tc>
          <w:tcPr>
            <w:tcW w:w="573" w:type="dxa"/>
            <w:tcBorders>
              <w:top w:val="single" w:sz="2" w:space="0" w:color="000000"/>
              <w:left w:val="single" w:sz="4" w:space="0" w:color="auto"/>
              <w:bottom w:val="single" w:sz="2" w:space="0" w:color="000000"/>
              <w:right w:val="single" w:sz="2" w:space="0" w:color="000000"/>
            </w:tcBorders>
            <w:hideMark/>
          </w:tcPr>
          <w:p w:rsidR="001347A5" w:rsidRDefault="001347A5">
            <w:pPr>
              <w:suppressAutoHyphens w:val="0"/>
              <w:spacing w:after="160" w:line="256" w:lineRule="auto"/>
              <w:rPr>
                <w:rFonts w:ascii="Times New Roman" w:hAnsi="Times New Roman" w:cs="Times New Roman"/>
                <w:b/>
                <w:color w:val="000000"/>
                <w:sz w:val="20"/>
                <w:szCs w:val="20"/>
                <w:lang w:eastAsia="en-US" w:bidi="en-US"/>
              </w:rPr>
            </w:pPr>
            <w:r>
              <w:rPr>
                <w:rFonts w:ascii="Times New Roman" w:hAnsi="Times New Roman" w:cs="Times New Roman"/>
                <w:b/>
                <w:color w:val="000000"/>
                <w:sz w:val="20"/>
                <w:szCs w:val="20"/>
                <w:lang w:eastAsia="en-US" w:bidi="en-US"/>
              </w:rPr>
              <w:t xml:space="preserve">   +</w:t>
            </w:r>
          </w:p>
          <w:p w:rsidR="001347A5" w:rsidRDefault="001347A5">
            <w:pPr>
              <w:pStyle w:val="TableContents"/>
              <w:spacing w:line="276"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 xml:space="preserve">   -</w:t>
            </w:r>
          </w:p>
        </w:tc>
      </w:tr>
      <w:tr w:rsidR="001347A5" w:rsidTr="001347A5">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Standard"/>
              <w:widowControl/>
              <w:tabs>
                <w:tab w:val="left" w:pos="90"/>
              </w:tab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Нарушение отдельных требований, установленных правилами благоустройства населенных пунктов.  (ст. 17 ч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sz w:val="20"/>
                <w:szCs w:val="20"/>
                <w:lang w:val="en-US" w:eastAsia="en-US"/>
              </w:rPr>
            </w:pPr>
            <w:r>
              <w:rPr>
                <w:rFonts w:ascii="Times New Roman" w:hAnsi="Times New Roman" w:cs="Times New Roman"/>
                <w:sz w:val="20"/>
                <w:szCs w:val="20"/>
                <w:lang w:val="en-US" w:eastAsia="en-US"/>
              </w:rPr>
              <w:t>0</w:t>
            </w:r>
          </w:p>
        </w:tc>
        <w:tc>
          <w:tcPr>
            <w:tcW w:w="573" w:type="dxa"/>
            <w:tcBorders>
              <w:top w:val="nil"/>
              <w:left w:val="single" w:sz="4" w:space="0" w:color="auto"/>
              <w:bottom w:val="single" w:sz="2" w:space="0" w:color="000000"/>
              <w:right w:val="single" w:sz="2" w:space="0" w:color="000000"/>
            </w:tcBorders>
            <w:hideMark/>
          </w:tcPr>
          <w:p w:rsidR="001347A5" w:rsidRDefault="001347A5">
            <w:pPr>
              <w:pStyle w:val="TableContents"/>
              <w:jc w:val="both"/>
              <w:rPr>
                <w:rFonts w:ascii="Times New Roman" w:hAnsi="Times New Roman" w:cs="Times New Roman"/>
                <w:sz w:val="20"/>
                <w:szCs w:val="20"/>
                <w:lang w:eastAsia="en-US"/>
              </w:rPr>
            </w:pPr>
          </w:p>
        </w:tc>
      </w:tr>
      <w:tr w:rsidR="001347A5" w:rsidTr="001347A5">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Невыполнение в установленный срок законного предписания органа местного самоуправления или должностного лица местного самоуправления. Ст. 33</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35</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573" w:type="dxa"/>
            <w:tcBorders>
              <w:top w:val="nil"/>
              <w:left w:val="single" w:sz="4" w:space="0" w:color="auto"/>
              <w:bottom w:val="single" w:sz="2" w:space="0" w:color="000000"/>
              <w:right w:val="single" w:sz="2" w:space="0" w:color="000000"/>
            </w:tcBorders>
            <w:hideMark/>
          </w:tcPr>
          <w:p w:rsidR="001347A5" w:rsidRDefault="009B6C40">
            <w:pPr>
              <w:pStyle w:val="TableContents"/>
              <w:jc w:val="both"/>
              <w:rPr>
                <w:rFonts w:ascii="Times New Roman" w:hAnsi="Times New Roman" w:cs="Times New Roman"/>
                <w:sz w:val="20"/>
                <w:szCs w:val="20"/>
                <w:lang w:eastAsia="en-US"/>
              </w:rPr>
            </w:pPr>
            <w:r>
              <w:rPr>
                <w:rFonts w:ascii="Times New Roman" w:hAnsi="Times New Roman" w:cs="Times New Roman"/>
                <w:sz w:val="20"/>
                <w:szCs w:val="20"/>
                <w:lang w:eastAsia="en-US"/>
              </w:rPr>
              <w:t>+27</w:t>
            </w:r>
          </w:p>
        </w:tc>
      </w:tr>
      <w:tr w:rsidR="001347A5" w:rsidTr="001347A5">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val="en-US" w:eastAsia="en-US"/>
              </w:rPr>
            </w:pPr>
            <w:r>
              <w:rPr>
                <w:rFonts w:ascii="Times New Roman" w:hAnsi="Times New Roman" w:cs="Times New Roman"/>
                <w:sz w:val="20"/>
                <w:szCs w:val="20"/>
                <w:lang w:eastAsia="en-US"/>
              </w:rPr>
              <w:t>1</w:t>
            </w:r>
          </w:p>
        </w:tc>
        <w:tc>
          <w:tcPr>
            <w:tcW w:w="573" w:type="dxa"/>
            <w:tcBorders>
              <w:top w:val="nil"/>
              <w:left w:val="single" w:sz="4" w:space="0" w:color="auto"/>
              <w:bottom w:val="single" w:sz="2" w:space="0" w:color="000000"/>
              <w:right w:val="single" w:sz="2" w:space="0" w:color="000000"/>
            </w:tcBorders>
            <w:hideMark/>
          </w:tcPr>
          <w:p w:rsidR="001347A5" w:rsidRDefault="001347A5">
            <w:pPr>
              <w:pStyle w:val="TableContents"/>
              <w:jc w:val="both"/>
              <w:rPr>
                <w:rFonts w:ascii="Times New Roman" w:hAnsi="Times New Roman" w:cs="Times New Roman"/>
                <w:sz w:val="20"/>
                <w:szCs w:val="20"/>
                <w:lang w:eastAsia="en-US"/>
              </w:rPr>
            </w:pPr>
          </w:p>
        </w:tc>
      </w:tr>
      <w:tr w:rsidR="001347A5" w:rsidTr="001347A5">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573" w:type="dxa"/>
            <w:tcBorders>
              <w:top w:val="nil"/>
              <w:left w:val="single" w:sz="4" w:space="0" w:color="auto"/>
              <w:bottom w:val="single" w:sz="2" w:space="0" w:color="000000"/>
              <w:right w:val="single" w:sz="2" w:space="0" w:color="000000"/>
            </w:tcBorders>
            <w:hideMark/>
          </w:tcPr>
          <w:p w:rsidR="001347A5" w:rsidRDefault="009B6C40">
            <w:pPr>
              <w:pStyle w:val="TableContents"/>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r>
      <w:tr w:rsidR="001347A5" w:rsidTr="001347A5">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 требований при обращении с отходами производства и потребления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573" w:type="dxa"/>
            <w:tcBorders>
              <w:top w:val="nil"/>
              <w:left w:val="single" w:sz="4" w:space="0" w:color="auto"/>
              <w:bottom w:val="single" w:sz="2" w:space="0" w:color="000000"/>
              <w:right w:val="single" w:sz="2" w:space="0" w:color="000000"/>
            </w:tcBorders>
            <w:hideMark/>
          </w:tcPr>
          <w:p w:rsidR="001347A5" w:rsidRDefault="001347A5">
            <w:pPr>
              <w:pStyle w:val="TableContents"/>
              <w:jc w:val="both"/>
              <w:rPr>
                <w:rFonts w:ascii="Times New Roman" w:hAnsi="Times New Roman" w:cs="Times New Roman"/>
                <w:sz w:val="20"/>
                <w:szCs w:val="20"/>
                <w:lang w:eastAsia="en-US"/>
              </w:rPr>
            </w:pPr>
          </w:p>
        </w:tc>
      </w:tr>
      <w:tr w:rsidR="001347A5" w:rsidTr="001347A5">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за нарушение ст. 13 (содержание фасадов),</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15</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573" w:type="dxa"/>
            <w:tcBorders>
              <w:top w:val="nil"/>
              <w:left w:val="single" w:sz="4" w:space="0" w:color="auto"/>
              <w:bottom w:val="single" w:sz="2" w:space="0" w:color="000000"/>
              <w:right w:val="single" w:sz="2" w:space="0" w:color="000000"/>
            </w:tcBorders>
            <w:hideMark/>
          </w:tcPr>
          <w:p w:rsidR="001347A5" w:rsidRDefault="009B6C40">
            <w:pPr>
              <w:pStyle w:val="TableContents"/>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p>
        </w:tc>
      </w:tr>
      <w:tr w:rsidR="001347A5" w:rsidTr="001347A5">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9B6C40" w:rsidRDefault="001347A5">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Совершение действий, нарушающих тишину (ст.37)</w:t>
            </w:r>
          </w:p>
          <w:p w:rsidR="001347A5" w:rsidRDefault="009B6C40">
            <w:pPr>
              <w:pStyle w:val="Standard"/>
              <w:widowControl/>
              <w:spacing w:line="276" w:lineRule="auto"/>
              <w:jc w:val="both"/>
              <w:rPr>
                <w:rFonts w:ascii="Times New Roman" w:hAnsi="Times New Roman" w:cs="Times New Roman"/>
                <w:sz w:val="20"/>
                <w:szCs w:val="20"/>
                <w:lang w:eastAsia="en-US"/>
              </w:rPr>
            </w:pPr>
            <w:r w:rsidRPr="009B6C40">
              <w:rPr>
                <w:rFonts w:ascii="Times New Roman" w:hAnsi="Times New Roman" w:cs="Times New Roman"/>
                <w:sz w:val="16"/>
                <w:szCs w:val="16"/>
                <w:lang w:eastAsia="en-US"/>
              </w:rPr>
              <w:t>Статья передана сотрудникам полиции</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573" w:type="dxa"/>
            <w:tcBorders>
              <w:top w:val="nil"/>
              <w:left w:val="single" w:sz="4" w:space="0" w:color="auto"/>
              <w:bottom w:val="single" w:sz="2" w:space="0" w:color="000000"/>
              <w:right w:val="single" w:sz="2" w:space="0" w:color="000000"/>
            </w:tcBorders>
            <w:hideMark/>
          </w:tcPr>
          <w:p w:rsidR="001347A5" w:rsidRDefault="009B6C40">
            <w:pPr>
              <w:pStyle w:val="TableContents"/>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r>
      <w:tr w:rsidR="001347A5" w:rsidTr="001347A5">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Самовольное переоборудование или изменение внешнего вида фасада либо его элементов        Ст.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573" w:type="dxa"/>
            <w:tcBorders>
              <w:top w:val="nil"/>
              <w:left w:val="single" w:sz="4" w:space="0" w:color="auto"/>
              <w:bottom w:val="single" w:sz="2" w:space="0" w:color="000000"/>
              <w:right w:val="single" w:sz="2" w:space="0" w:color="000000"/>
            </w:tcBorders>
            <w:hideMark/>
          </w:tcPr>
          <w:p w:rsidR="001347A5" w:rsidRDefault="001347A5">
            <w:pPr>
              <w:pStyle w:val="TableContents"/>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1347A5" w:rsidTr="001347A5">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hideMark/>
          </w:tcPr>
          <w:p w:rsidR="001347A5" w:rsidRDefault="001347A5">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Самовольное размещение объявлений. Ст. 14</w:t>
            </w:r>
          </w:p>
        </w:tc>
        <w:tc>
          <w:tcPr>
            <w:tcW w:w="861" w:type="dxa"/>
            <w:tcBorders>
              <w:top w:val="nil"/>
              <w:left w:val="single" w:sz="2" w:space="0" w:color="000000"/>
              <w:bottom w:val="single" w:sz="4" w:space="0" w:color="auto"/>
              <w:right w:val="nil"/>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573" w:type="dxa"/>
            <w:tcBorders>
              <w:top w:val="nil"/>
              <w:left w:val="single" w:sz="4" w:space="0" w:color="auto"/>
              <w:bottom w:val="single" w:sz="4" w:space="0" w:color="auto"/>
              <w:right w:val="single" w:sz="2" w:space="0" w:color="000000"/>
            </w:tcBorders>
            <w:hideMark/>
          </w:tcPr>
          <w:p w:rsidR="001347A5" w:rsidRDefault="009B6C40">
            <w:pPr>
              <w:pStyle w:val="TableContents"/>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p>
        </w:tc>
      </w:tr>
      <w:tr w:rsidR="001347A5" w:rsidTr="001347A5">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Standard"/>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Мойка транспортных средств в неустановленных местах. Ст.18</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1347A5" w:rsidRDefault="001347A5">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c>
          <w:tcPr>
            <w:tcW w:w="573" w:type="dxa"/>
            <w:tcBorders>
              <w:top w:val="single" w:sz="4" w:space="0" w:color="auto"/>
              <w:left w:val="single" w:sz="4" w:space="0" w:color="auto"/>
              <w:bottom w:val="single" w:sz="2" w:space="0" w:color="000000"/>
              <w:right w:val="single" w:sz="2" w:space="0" w:color="000000"/>
            </w:tcBorders>
            <w:hideMark/>
          </w:tcPr>
          <w:p w:rsidR="001347A5" w:rsidRDefault="001347A5">
            <w:pPr>
              <w:pStyle w:val="TableContents"/>
              <w:jc w:val="both"/>
              <w:rPr>
                <w:rFonts w:ascii="Times New Roman" w:hAnsi="Times New Roman" w:cs="Times New Roman"/>
                <w:sz w:val="20"/>
                <w:szCs w:val="20"/>
                <w:lang w:eastAsia="en-US"/>
              </w:rPr>
            </w:pPr>
            <w:r>
              <w:rPr>
                <w:rFonts w:ascii="Times New Roman" w:hAnsi="Times New Roman" w:cs="Times New Roman"/>
                <w:sz w:val="20"/>
                <w:szCs w:val="20"/>
                <w:lang w:eastAsia="en-US"/>
              </w:rPr>
              <w:t>0</w:t>
            </w:r>
          </w:p>
        </w:tc>
      </w:tr>
      <w:tr w:rsidR="001347A5" w:rsidTr="001347A5">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1347A5">
            <w:pPr>
              <w:pStyle w:val="Standard"/>
              <w:widowControl/>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59</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347A5" w:rsidRDefault="00FB4057">
            <w:pPr>
              <w:pStyle w:val="TableContents"/>
              <w:spacing w:line="276" w:lineRule="auto"/>
              <w:jc w:val="both"/>
              <w:rPr>
                <w:rFonts w:ascii="Times New Roman" w:hAnsi="Times New Roman" w:cs="Times New Roman"/>
                <w:sz w:val="20"/>
                <w:szCs w:val="20"/>
                <w:lang w:val="en-US" w:eastAsia="en-US"/>
              </w:rPr>
            </w:pPr>
            <w:r>
              <w:rPr>
                <w:rFonts w:ascii="Times New Roman" w:hAnsi="Times New Roman" w:cs="Times New Roman"/>
                <w:sz w:val="20"/>
                <w:szCs w:val="20"/>
                <w:lang w:eastAsia="en-US"/>
              </w:rPr>
              <w:t>27</w:t>
            </w:r>
          </w:p>
        </w:tc>
        <w:tc>
          <w:tcPr>
            <w:tcW w:w="573" w:type="dxa"/>
            <w:tcBorders>
              <w:top w:val="nil"/>
              <w:left w:val="single" w:sz="4" w:space="0" w:color="auto"/>
              <w:bottom w:val="single" w:sz="2" w:space="0" w:color="000000"/>
              <w:right w:val="single" w:sz="2" w:space="0" w:color="000000"/>
            </w:tcBorders>
            <w:hideMark/>
          </w:tcPr>
          <w:p w:rsidR="001347A5" w:rsidRDefault="009B6C40">
            <w:pPr>
              <w:pStyle w:val="TableContents"/>
              <w:spacing w:line="276"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+32</w:t>
            </w:r>
          </w:p>
        </w:tc>
      </w:tr>
    </w:tbl>
    <w:p w:rsidR="001347A5" w:rsidRDefault="001347A5" w:rsidP="001347A5">
      <w:pPr>
        <w:pStyle w:val="Standard"/>
        <w:widowControl/>
        <w:jc w:val="both"/>
        <w:rPr>
          <w:rFonts w:ascii="Times New Roman" w:hAnsi="Times New Roman" w:cs="Times New Roman"/>
          <w:sz w:val="20"/>
          <w:szCs w:val="20"/>
        </w:rPr>
      </w:pPr>
    </w:p>
    <w:p w:rsidR="001347A5" w:rsidRDefault="001347A5" w:rsidP="001347A5">
      <w:pPr>
        <w:pStyle w:val="Standard"/>
        <w:widowControl/>
        <w:ind w:left="-567"/>
        <w:jc w:val="both"/>
        <w:rPr>
          <w:rFonts w:ascii="Times New Roman" w:hAnsi="Times New Roman" w:cs="Times New Roman"/>
          <w:sz w:val="20"/>
          <w:szCs w:val="20"/>
        </w:rPr>
      </w:pPr>
    </w:p>
    <w:p w:rsidR="001347A5" w:rsidRDefault="001347A5" w:rsidP="001347A5">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Прекращенных </w:t>
      </w:r>
      <w:r w:rsidR="00FB4057">
        <w:rPr>
          <w:rFonts w:ascii="Times New Roman" w:hAnsi="Times New Roman" w:cs="Times New Roman"/>
          <w:sz w:val="20"/>
          <w:szCs w:val="20"/>
        </w:rPr>
        <w:t>материалов -2 (2022г-2).  За 6 месяцев 2023г</w:t>
      </w:r>
      <w:r w:rsidR="00FB4057" w:rsidRPr="00FB4057">
        <w:rPr>
          <w:rFonts w:ascii="Times New Roman" w:hAnsi="Times New Roman" w:cs="Times New Roman"/>
          <w:sz w:val="20"/>
          <w:szCs w:val="20"/>
        </w:rPr>
        <w:t xml:space="preserve"> 1</w:t>
      </w:r>
      <w:r>
        <w:rPr>
          <w:rFonts w:ascii="Times New Roman" w:hAnsi="Times New Roman" w:cs="Times New Roman"/>
          <w:sz w:val="20"/>
          <w:szCs w:val="20"/>
        </w:rPr>
        <w:t xml:space="preserve">6 нарушителей понесли </w:t>
      </w:r>
      <w:r w:rsidR="00FB4057">
        <w:rPr>
          <w:rFonts w:ascii="Times New Roman" w:hAnsi="Times New Roman" w:cs="Times New Roman"/>
          <w:sz w:val="20"/>
          <w:szCs w:val="20"/>
        </w:rPr>
        <w:t>наказание в виде штрафа (2022г-11), предупреждение-41(22г-14</w:t>
      </w:r>
      <w:r>
        <w:rPr>
          <w:rFonts w:ascii="Times New Roman" w:hAnsi="Times New Roman" w:cs="Times New Roman"/>
          <w:sz w:val="20"/>
          <w:szCs w:val="20"/>
        </w:rPr>
        <w:t>)</w:t>
      </w:r>
    </w:p>
    <w:p w:rsidR="001347A5" w:rsidRDefault="00FB4057" w:rsidP="001347A5">
      <w:pPr>
        <w:pStyle w:val="Standard"/>
        <w:widowControl/>
        <w:ind w:left="-567"/>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6</w:t>
      </w:r>
      <w:r w:rsidR="001347A5">
        <w:rPr>
          <w:rFonts w:ascii="Times New Roman" w:hAnsi="Times New Roman" w:cs="Times New Roman"/>
          <w:b/>
          <w:bCs/>
          <w:sz w:val="20"/>
          <w:szCs w:val="20"/>
        </w:rPr>
        <w:t xml:space="preserve"> </w:t>
      </w:r>
      <w:r>
        <w:rPr>
          <w:rFonts w:ascii="Times New Roman" w:hAnsi="Times New Roman" w:cs="Times New Roman"/>
          <w:sz w:val="20"/>
          <w:szCs w:val="20"/>
        </w:rPr>
        <w:t>нарушителя</w:t>
      </w:r>
      <w:r w:rsidR="001347A5">
        <w:rPr>
          <w:rFonts w:ascii="Times New Roman" w:hAnsi="Times New Roman" w:cs="Times New Roman"/>
          <w:sz w:val="20"/>
          <w:szCs w:val="20"/>
        </w:rPr>
        <w:t xml:space="preserve"> (по </w:t>
      </w:r>
      <w:r>
        <w:rPr>
          <w:rFonts w:ascii="Times New Roman" w:hAnsi="Times New Roman" w:cs="Times New Roman"/>
          <w:sz w:val="20"/>
          <w:szCs w:val="20"/>
        </w:rPr>
        <w:t>торговле-1, по благоустройству-5</w:t>
      </w:r>
      <w:r w:rsidR="001347A5">
        <w:rPr>
          <w:rFonts w:ascii="Times New Roman" w:hAnsi="Times New Roman" w:cs="Times New Roman"/>
          <w:sz w:val="20"/>
          <w:szCs w:val="20"/>
        </w:rPr>
        <w:t xml:space="preserve">) были предупреждены устно без составления протоколов.  </w:t>
      </w:r>
    </w:p>
    <w:p w:rsidR="001347A5" w:rsidRDefault="001347A5" w:rsidP="001347A5">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Сумма наложенных к</w:t>
      </w:r>
      <w:r w:rsidR="00FB4057">
        <w:rPr>
          <w:rFonts w:ascii="Times New Roman" w:hAnsi="Times New Roman" w:cs="Times New Roman"/>
          <w:sz w:val="20"/>
          <w:szCs w:val="20"/>
        </w:rPr>
        <w:t xml:space="preserve">омиссией штрафов в 2023году за 6 месяца составила 36700 рублей (2022год - 19200 руб.). Взыскано  в </w:t>
      </w:r>
      <w:r>
        <w:rPr>
          <w:rFonts w:ascii="Times New Roman" w:hAnsi="Times New Roman" w:cs="Times New Roman"/>
          <w:sz w:val="20"/>
          <w:szCs w:val="20"/>
        </w:rPr>
        <w:t xml:space="preserve"> 2023г с учето</w:t>
      </w:r>
      <w:r w:rsidR="00FB4057">
        <w:rPr>
          <w:rFonts w:ascii="Times New Roman" w:hAnsi="Times New Roman" w:cs="Times New Roman"/>
          <w:sz w:val="20"/>
          <w:szCs w:val="20"/>
        </w:rPr>
        <w:t>м штрафов за прошлые года  31800,00руб. (2022г-22766</w:t>
      </w:r>
      <w:r>
        <w:rPr>
          <w:rFonts w:ascii="Times New Roman" w:hAnsi="Times New Roman" w:cs="Times New Roman"/>
          <w:sz w:val="20"/>
          <w:szCs w:val="20"/>
        </w:rPr>
        <w:t xml:space="preserve"> руб.).</w:t>
      </w:r>
    </w:p>
    <w:p w:rsidR="001347A5" w:rsidRDefault="001347A5" w:rsidP="001347A5">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Су</w:t>
      </w:r>
      <w:r w:rsidR="00FB4057">
        <w:rPr>
          <w:rFonts w:ascii="Times New Roman" w:hAnsi="Times New Roman" w:cs="Times New Roman"/>
          <w:sz w:val="20"/>
          <w:szCs w:val="20"/>
        </w:rPr>
        <w:t>дебными приставами взыскано за 6 мес.2023года- 3100</w:t>
      </w:r>
      <w:r>
        <w:rPr>
          <w:rFonts w:ascii="Times New Roman" w:hAnsi="Times New Roman" w:cs="Times New Roman"/>
          <w:sz w:val="20"/>
          <w:szCs w:val="20"/>
        </w:rPr>
        <w:t xml:space="preserve"> рубль (2022г-487 руб.).</w:t>
      </w:r>
    </w:p>
    <w:p w:rsidR="001347A5" w:rsidRDefault="001347A5" w:rsidP="001347A5">
      <w:pPr>
        <w:pStyle w:val="Standard"/>
        <w:widowControl/>
        <w:ind w:left="-567"/>
        <w:jc w:val="both"/>
        <w:rPr>
          <w:rFonts w:ascii="Times New Roman" w:hAnsi="Times New Roman" w:cs="Times New Roman"/>
          <w:sz w:val="20"/>
          <w:szCs w:val="20"/>
        </w:rPr>
      </w:pPr>
    </w:p>
    <w:p w:rsidR="001347A5" w:rsidRDefault="001347A5" w:rsidP="001347A5">
      <w:pPr>
        <w:pStyle w:val="Standard"/>
        <w:widowControl/>
        <w:ind w:left="-567"/>
        <w:jc w:val="both"/>
        <w:rPr>
          <w:rFonts w:ascii="Times New Roman" w:hAnsi="Times New Roman" w:cs="Times New Roman"/>
          <w:sz w:val="20"/>
          <w:szCs w:val="20"/>
        </w:rPr>
      </w:pPr>
    </w:p>
    <w:p w:rsidR="001347A5" w:rsidRDefault="001347A5" w:rsidP="001347A5">
      <w:pPr>
        <w:pStyle w:val="Standard"/>
        <w:widowControl/>
        <w:ind w:left="-567"/>
        <w:jc w:val="both"/>
        <w:rPr>
          <w:rFonts w:ascii="PT Astra Serif" w:hAnsi="PT Astra Serif" w:cs="Times New Roman"/>
          <w:b/>
          <w:bCs/>
          <w:sz w:val="20"/>
          <w:szCs w:val="20"/>
        </w:rPr>
      </w:pPr>
      <w:r>
        <w:rPr>
          <w:rFonts w:ascii="PT Astra Serif" w:hAnsi="PT Astra Serif" w:cs="Times New Roman"/>
          <w:b/>
          <w:sz w:val="20"/>
          <w:szCs w:val="20"/>
        </w:rPr>
        <w:t>П</w:t>
      </w:r>
      <w:r>
        <w:rPr>
          <w:rFonts w:ascii="PT Astra Serif" w:hAnsi="PT Astra Serif" w:cs="Times New Roman"/>
          <w:b/>
          <w:bCs/>
          <w:sz w:val="20"/>
          <w:szCs w:val="20"/>
        </w:rPr>
        <w:t xml:space="preserve">редседатель административной комиссии    </w:t>
      </w:r>
    </w:p>
    <w:p w:rsidR="001347A5" w:rsidRDefault="001347A5" w:rsidP="001347A5">
      <w:pPr>
        <w:pStyle w:val="Standard"/>
        <w:widowControl/>
        <w:ind w:left="-567"/>
        <w:jc w:val="both"/>
        <w:rPr>
          <w:rFonts w:ascii="Times New Roman" w:hAnsi="Times New Roman" w:cs="Times New Roman"/>
          <w:sz w:val="20"/>
          <w:szCs w:val="20"/>
        </w:rPr>
      </w:pPr>
      <w:r>
        <w:rPr>
          <w:rFonts w:ascii="PT Astra Serif" w:hAnsi="PT Astra Serif" w:cs="Times New Roman"/>
          <w:b/>
          <w:bCs/>
          <w:sz w:val="20"/>
          <w:szCs w:val="20"/>
        </w:rPr>
        <w:t>Североуральского городского округа                                                    С.Н. Миронова</w:t>
      </w:r>
    </w:p>
    <w:p w:rsidR="001347A5" w:rsidRDefault="001347A5" w:rsidP="001347A5">
      <w:pPr>
        <w:pStyle w:val="Standard"/>
        <w:widowControl/>
        <w:ind w:left="-426"/>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B54215" w:rsidRDefault="00B54215"/>
    <w:sectPr w:rsidR="00B5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5C"/>
    <w:rsid w:val="000E0B5C"/>
    <w:rsid w:val="001347A5"/>
    <w:rsid w:val="0070430A"/>
    <w:rsid w:val="009B6C40"/>
    <w:rsid w:val="00B54215"/>
    <w:rsid w:val="00FB4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C2481-105B-467F-BD97-2926FECD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7A5"/>
    <w:pPr>
      <w:widowControl w:val="0"/>
      <w:suppressAutoHyphens/>
      <w:autoSpaceDN w:val="0"/>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47A5"/>
    <w:pPr>
      <w:widowControl w:val="0"/>
      <w:suppressAutoHyphens/>
      <w:autoSpaceDN w:val="0"/>
    </w:pPr>
    <w:rPr>
      <w:rFonts w:ascii="Arial" w:eastAsia="Lucida Sans Unicode" w:hAnsi="Arial" w:cs="Tahoma"/>
      <w:kern w:val="3"/>
      <w:sz w:val="21"/>
      <w:szCs w:val="24"/>
      <w:lang w:eastAsia="ru-RU"/>
    </w:rPr>
  </w:style>
  <w:style w:type="paragraph" w:customStyle="1" w:styleId="TableContents">
    <w:name w:val="Table Contents"/>
    <w:basedOn w:val="Standard"/>
    <w:rsid w:val="001347A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Каутц Лариса Петровна</dc:creator>
  <cp:keywords/>
  <dc:description/>
  <cp:lastModifiedBy>Каутц Лариса Петровна</cp:lastModifiedBy>
  <cp:revision>4</cp:revision>
  <dcterms:created xsi:type="dcterms:W3CDTF">2023-06-26T03:36:00Z</dcterms:created>
  <dcterms:modified xsi:type="dcterms:W3CDTF">2023-07-06T08:30:00Z</dcterms:modified>
</cp:coreProperties>
</file>