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bookmarkStart w:id="0" w:name="_GoBack"/>
      <w:bookmarkEnd w:id="0"/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2A5FBB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Pr="00AE159A" w:rsidRDefault="00C738EB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  <w:r w:rsidRPr="00AE159A">
        <w:rPr>
          <w:rFonts w:eastAsia="Calibri"/>
          <w:b/>
          <w:sz w:val="44"/>
          <w:szCs w:val="44"/>
          <w:lang w:eastAsia="en-US"/>
        </w:rPr>
        <w:t>Итоги работы ГКУ «Североуральский ЦЗ»</w:t>
      </w:r>
    </w:p>
    <w:p w:rsidR="00087654" w:rsidRPr="00AE159A" w:rsidRDefault="00345ACB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2</w:t>
      </w:r>
      <w:r w:rsidR="00CB36B4">
        <w:rPr>
          <w:rFonts w:eastAsia="Calibri"/>
          <w:b/>
          <w:sz w:val="40"/>
          <w:szCs w:val="40"/>
          <w:lang w:eastAsia="en-US"/>
        </w:rPr>
        <w:t xml:space="preserve"> квартал </w:t>
      </w:r>
      <w:r w:rsidR="007E2C08" w:rsidRPr="00AE159A">
        <w:rPr>
          <w:rFonts w:eastAsia="Calibri"/>
          <w:b/>
          <w:sz w:val="40"/>
          <w:szCs w:val="40"/>
          <w:lang w:eastAsia="en-US"/>
        </w:rPr>
        <w:t>201</w:t>
      </w:r>
      <w:r w:rsidR="00A42A8E">
        <w:rPr>
          <w:rFonts w:eastAsia="Calibri"/>
          <w:b/>
          <w:sz w:val="40"/>
          <w:szCs w:val="40"/>
          <w:lang w:eastAsia="en-US"/>
        </w:rPr>
        <w:t>9</w:t>
      </w:r>
      <w:r w:rsidR="007E2C08" w:rsidRPr="00AE159A">
        <w:rPr>
          <w:rFonts w:eastAsia="Calibri"/>
          <w:b/>
          <w:sz w:val="40"/>
          <w:szCs w:val="40"/>
          <w:lang w:eastAsia="en-US"/>
        </w:rPr>
        <w:t>г</w:t>
      </w:r>
    </w:p>
    <w:p w:rsidR="003A4831" w:rsidRPr="00087654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40"/>
          <w:szCs w:val="40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552579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г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.</w:t>
      </w:r>
      <w:r w:rsidR="000E0729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Североуральск</w:t>
      </w:r>
    </w:p>
    <w:p w:rsidR="007C2411" w:rsidRDefault="007C241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65680" w:rsidRPr="00D92A81" w:rsidRDefault="00765680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lastRenderedPageBreak/>
        <w:t>Выполняя цели и задачи, поставленные в Государственной программе  Свердловской области «Содействие занятости населения Свердловской области до 2024 года»</w:t>
      </w:r>
      <w:r w:rsidR="001B5D42" w:rsidRPr="00D92A81">
        <w:rPr>
          <w:rFonts w:eastAsia="Calibri"/>
          <w:sz w:val="28"/>
          <w:szCs w:val="28"/>
          <w:lang w:eastAsia="en-US"/>
        </w:rPr>
        <w:t xml:space="preserve"> и т</w:t>
      </w:r>
      <w:r w:rsidRPr="00D92A81">
        <w:rPr>
          <w:rFonts w:eastAsia="Calibri"/>
          <w:sz w:val="28"/>
          <w:szCs w:val="28"/>
          <w:lang w:eastAsia="en-US"/>
        </w:rPr>
        <w:t>ерриториальной программе «Содействие занятости населения Североуральского городского округа на 2016-2020 г</w:t>
      </w:r>
      <w:r w:rsidR="00C7735D" w:rsidRPr="00D92A81">
        <w:rPr>
          <w:rFonts w:eastAsia="Calibri"/>
          <w:sz w:val="28"/>
          <w:szCs w:val="28"/>
          <w:lang w:eastAsia="en-US"/>
        </w:rPr>
        <w:t>г.</w:t>
      </w:r>
      <w:r w:rsidRPr="00D92A81">
        <w:rPr>
          <w:rFonts w:eastAsia="Calibri"/>
          <w:sz w:val="28"/>
          <w:szCs w:val="28"/>
          <w:lang w:eastAsia="en-US"/>
        </w:rPr>
        <w:t>»</w:t>
      </w:r>
      <w:r w:rsidR="009E7F99" w:rsidRPr="00D92A81">
        <w:rPr>
          <w:rFonts w:eastAsia="Calibri"/>
          <w:sz w:val="28"/>
          <w:szCs w:val="28"/>
          <w:lang w:eastAsia="en-US"/>
        </w:rPr>
        <w:t xml:space="preserve"> </w:t>
      </w:r>
      <w:r w:rsidR="001B5D42" w:rsidRPr="00D92A81">
        <w:rPr>
          <w:rFonts w:eastAsia="Calibri"/>
          <w:sz w:val="28"/>
          <w:szCs w:val="28"/>
          <w:lang w:eastAsia="en-US"/>
        </w:rPr>
        <w:t>государственное казенное учреждение занятости населения Свердловской области проводил</w:t>
      </w:r>
      <w:r w:rsidR="00433F53" w:rsidRPr="00D92A81">
        <w:rPr>
          <w:rFonts w:eastAsia="Calibri"/>
          <w:sz w:val="28"/>
          <w:szCs w:val="28"/>
          <w:lang w:eastAsia="en-US"/>
        </w:rPr>
        <w:t>о</w:t>
      </w:r>
      <w:r w:rsidR="001B5D42" w:rsidRPr="00D92A81">
        <w:rPr>
          <w:rFonts w:eastAsia="Calibri"/>
          <w:sz w:val="28"/>
          <w:szCs w:val="28"/>
          <w:lang w:eastAsia="en-US"/>
        </w:rPr>
        <w:t xml:space="preserve"> следующие </w:t>
      </w:r>
      <w:r w:rsidR="00433F53" w:rsidRPr="00D92A81">
        <w:rPr>
          <w:rFonts w:eastAsia="Calibri"/>
          <w:sz w:val="28"/>
          <w:szCs w:val="28"/>
          <w:lang w:eastAsia="en-US"/>
        </w:rPr>
        <w:t xml:space="preserve">мероприятия. </w:t>
      </w:r>
      <w:r w:rsidR="00327D57" w:rsidRPr="00D92A81">
        <w:rPr>
          <w:rFonts w:eastAsia="Calibri"/>
          <w:sz w:val="28"/>
          <w:szCs w:val="28"/>
          <w:lang w:eastAsia="en-US"/>
        </w:rPr>
        <w:t xml:space="preserve">Деятельность Североуральского центра занятости представлена, как сравнительный анализ за </w:t>
      </w:r>
      <w:r w:rsidR="00570304" w:rsidRPr="00D92A81">
        <w:rPr>
          <w:rFonts w:eastAsia="Calibri"/>
          <w:sz w:val="28"/>
          <w:szCs w:val="28"/>
          <w:lang w:eastAsia="en-US"/>
        </w:rPr>
        <w:t>1 полугодие</w:t>
      </w:r>
      <w:r w:rsidR="00327D57" w:rsidRPr="00D92A81">
        <w:rPr>
          <w:rFonts w:eastAsia="Calibri"/>
          <w:sz w:val="28"/>
          <w:szCs w:val="28"/>
          <w:lang w:eastAsia="en-US"/>
        </w:rPr>
        <w:t xml:space="preserve"> 201</w:t>
      </w:r>
      <w:r w:rsidR="00345ACB" w:rsidRPr="00D92A81">
        <w:rPr>
          <w:rFonts w:eastAsia="Calibri"/>
          <w:sz w:val="28"/>
          <w:szCs w:val="28"/>
          <w:lang w:eastAsia="en-US"/>
        </w:rPr>
        <w:t>7</w:t>
      </w:r>
      <w:r w:rsidR="00327D57" w:rsidRPr="00D92A81">
        <w:rPr>
          <w:rFonts w:eastAsia="Calibri"/>
          <w:sz w:val="28"/>
          <w:szCs w:val="28"/>
          <w:lang w:eastAsia="en-US"/>
        </w:rPr>
        <w:t xml:space="preserve">-2019гг. </w:t>
      </w:r>
    </w:p>
    <w:p w:rsidR="00286099" w:rsidRPr="00D92A81" w:rsidRDefault="00286099" w:rsidP="00D92A81">
      <w:pPr>
        <w:spacing w:after="200" w:line="276" w:lineRule="auto"/>
        <w:ind w:left="284" w:right="260" w:firstLine="283"/>
        <w:jc w:val="center"/>
        <w:rPr>
          <w:rFonts w:eastAsia="Calibri"/>
          <w:b/>
          <w:sz w:val="28"/>
          <w:szCs w:val="28"/>
          <w:lang w:eastAsia="en-US"/>
        </w:rPr>
      </w:pPr>
      <w:r w:rsidRPr="00D92A81">
        <w:rPr>
          <w:rFonts w:eastAsia="Calibri"/>
          <w:b/>
          <w:sz w:val="28"/>
          <w:szCs w:val="28"/>
          <w:lang w:eastAsia="en-US"/>
        </w:rPr>
        <w:t>Безработица</w:t>
      </w:r>
    </w:p>
    <w:p w:rsidR="003A4831" w:rsidRPr="00D92A81" w:rsidRDefault="00CB36B4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 xml:space="preserve">За </w:t>
      </w:r>
      <w:r w:rsidR="00345ACB" w:rsidRPr="00D92A81">
        <w:rPr>
          <w:rFonts w:eastAsia="Calibri"/>
          <w:sz w:val="28"/>
          <w:szCs w:val="28"/>
          <w:lang w:eastAsia="en-US"/>
        </w:rPr>
        <w:t>второй</w:t>
      </w:r>
      <w:r w:rsidRPr="00D92A81">
        <w:rPr>
          <w:rFonts w:eastAsia="Calibri"/>
          <w:sz w:val="28"/>
          <w:szCs w:val="28"/>
          <w:lang w:eastAsia="en-US"/>
        </w:rPr>
        <w:t xml:space="preserve"> квартал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 201</w:t>
      </w:r>
      <w:r w:rsidR="00A42A8E" w:rsidRPr="00D92A81">
        <w:rPr>
          <w:rFonts w:eastAsia="Calibri"/>
          <w:sz w:val="28"/>
          <w:szCs w:val="28"/>
          <w:lang w:eastAsia="en-US"/>
        </w:rPr>
        <w:t>9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 года в ГКУ «Североуральский ЦЗ» обратилось за предоставлением государственных услуг </w:t>
      </w:r>
      <w:r w:rsidR="00C95DCB" w:rsidRPr="00D92A81">
        <w:rPr>
          <w:rFonts w:eastAsia="Calibri"/>
          <w:sz w:val="28"/>
          <w:szCs w:val="28"/>
          <w:lang w:eastAsia="en-US"/>
        </w:rPr>
        <w:t>по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 содействи</w:t>
      </w:r>
      <w:r w:rsidR="00C95DCB" w:rsidRPr="00D92A81">
        <w:rPr>
          <w:rFonts w:eastAsia="Calibri"/>
          <w:sz w:val="28"/>
          <w:szCs w:val="28"/>
          <w:lang w:eastAsia="en-US"/>
        </w:rPr>
        <w:t>ю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 в поиске подходящей работы </w:t>
      </w:r>
      <w:r w:rsidR="009D750B" w:rsidRPr="00D92A81">
        <w:rPr>
          <w:rFonts w:eastAsia="Calibri"/>
          <w:sz w:val="28"/>
          <w:szCs w:val="28"/>
          <w:lang w:eastAsia="en-US"/>
        </w:rPr>
        <w:t>1393</w:t>
      </w:r>
      <w:r w:rsidR="0090266D" w:rsidRPr="00D92A81">
        <w:rPr>
          <w:rFonts w:eastAsia="Calibri"/>
          <w:sz w:val="28"/>
          <w:szCs w:val="28"/>
          <w:lang w:eastAsia="en-US"/>
        </w:rPr>
        <w:t xml:space="preserve"> </w:t>
      </w:r>
      <w:r w:rsidR="003A4831" w:rsidRPr="00D92A81">
        <w:rPr>
          <w:rFonts w:eastAsia="Calibri"/>
          <w:sz w:val="28"/>
          <w:szCs w:val="28"/>
          <w:lang w:eastAsia="en-US"/>
        </w:rPr>
        <w:t>человек</w:t>
      </w:r>
      <w:r w:rsidR="009D750B" w:rsidRPr="00D92A81">
        <w:rPr>
          <w:rFonts w:eastAsia="Calibri"/>
          <w:sz w:val="28"/>
          <w:szCs w:val="28"/>
          <w:lang w:eastAsia="en-US"/>
        </w:rPr>
        <w:t>а</w:t>
      </w:r>
      <w:r w:rsidRPr="00D92A81">
        <w:rPr>
          <w:rFonts w:eastAsia="Calibri"/>
          <w:sz w:val="28"/>
          <w:szCs w:val="28"/>
          <w:lang w:eastAsia="en-US"/>
        </w:rPr>
        <w:t>.</w:t>
      </w:r>
    </w:p>
    <w:p w:rsidR="00B32DE8" w:rsidRPr="00D92A81" w:rsidRDefault="00B32DE8" w:rsidP="00D92A81">
      <w:pPr>
        <w:spacing w:after="20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92A81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1DBB30A4" wp14:editId="3145C1C5">
            <wp:extent cx="5250180" cy="27965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293" w:rsidRPr="00D92A81" w:rsidRDefault="00B40293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 xml:space="preserve">Из них составляют долю </w:t>
      </w:r>
      <w:r w:rsidR="00B40B48" w:rsidRPr="00D92A81">
        <w:rPr>
          <w:rFonts w:eastAsia="Calibri"/>
          <w:sz w:val="28"/>
          <w:szCs w:val="28"/>
          <w:lang w:eastAsia="en-US"/>
        </w:rPr>
        <w:t>676</w:t>
      </w:r>
      <w:r w:rsidRPr="00D92A81">
        <w:rPr>
          <w:rFonts w:eastAsia="Calibri"/>
          <w:sz w:val="28"/>
          <w:szCs w:val="28"/>
          <w:lang w:eastAsia="en-US"/>
        </w:rPr>
        <w:t xml:space="preserve"> женщин и </w:t>
      </w:r>
      <w:r w:rsidR="00B40B48" w:rsidRPr="00D92A81">
        <w:rPr>
          <w:rFonts w:eastAsia="Calibri"/>
          <w:sz w:val="28"/>
          <w:szCs w:val="28"/>
          <w:lang w:eastAsia="en-US"/>
        </w:rPr>
        <w:t>717</w:t>
      </w:r>
      <w:r w:rsidRPr="00D92A81">
        <w:rPr>
          <w:rFonts w:eastAsia="Calibri"/>
          <w:sz w:val="28"/>
          <w:szCs w:val="28"/>
          <w:lang w:eastAsia="en-US"/>
        </w:rPr>
        <w:t xml:space="preserve"> мужчин.</w:t>
      </w:r>
      <w:r w:rsidR="00B40B48" w:rsidRPr="00D92A81">
        <w:rPr>
          <w:rFonts w:eastAsia="Calibri"/>
          <w:sz w:val="28"/>
          <w:szCs w:val="28"/>
          <w:lang w:eastAsia="en-US"/>
        </w:rPr>
        <w:t xml:space="preserve"> </w:t>
      </w:r>
    </w:p>
    <w:p w:rsidR="00B40293" w:rsidRPr="00D92A81" w:rsidRDefault="00B40293" w:rsidP="00D92A81">
      <w:pPr>
        <w:spacing w:after="20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92A81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5C277343" wp14:editId="707DC33A">
            <wp:extent cx="3398520" cy="2125980"/>
            <wp:effectExtent l="0" t="0" r="1143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6099" w:rsidRPr="00D92A81" w:rsidRDefault="00286099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b/>
          <w:sz w:val="28"/>
          <w:szCs w:val="28"/>
          <w:lang w:eastAsia="en-US"/>
        </w:rPr>
        <w:t>Уровень</w:t>
      </w:r>
      <w:r w:rsidRPr="00D92A81">
        <w:rPr>
          <w:rFonts w:eastAsia="Calibri"/>
          <w:sz w:val="28"/>
          <w:szCs w:val="28"/>
          <w:lang w:eastAsia="en-US"/>
        </w:rPr>
        <w:t xml:space="preserve"> регистрируемой безработицы в Североуральском городском округе по состоянию на конец отчетного периода 2019 года составил </w:t>
      </w:r>
      <w:r w:rsidRPr="00D92A81">
        <w:rPr>
          <w:rFonts w:eastAsia="Calibri"/>
          <w:b/>
          <w:sz w:val="28"/>
          <w:szCs w:val="28"/>
          <w:lang w:eastAsia="en-US"/>
        </w:rPr>
        <w:t>2,</w:t>
      </w:r>
      <w:r w:rsidR="00B40B48" w:rsidRPr="00D92A81">
        <w:rPr>
          <w:rFonts w:eastAsia="Calibri"/>
          <w:b/>
          <w:sz w:val="28"/>
          <w:szCs w:val="28"/>
          <w:lang w:eastAsia="en-US"/>
        </w:rPr>
        <w:t>32</w:t>
      </w:r>
      <w:r w:rsidRPr="00D92A81">
        <w:rPr>
          <w:rFonts w:eastAsia="Calibri"/>
          <w:b/>
          <w:sz w:val="28"/>
          <w:szCs w:val="28"/>
          <w:lang w:eastAsia="en-US"/>
        </w:rPr>
        <w:t>%</w:t>
      </w:r>
      <w:r w:rsidRPr="00D92A81">
        <w:rPr>
          <w:rFonts w:eastAsia="Calibri"/>
          <w:sz w:val="28"/>
          <w:szCs w:val="28"/>
          <w:lang w:eastAsia="en-US"/>
        </w:rPr>
        <w:t xml:space="preserve">, что превышает значение показателя в целом по Российской Федерации (1%), а также превышает </w:t>
      </w:r>
      <w:r w:rsidRPr="00D92A81">
        <w:rPr>
          <w:rFonts w:eastAsia="Calibri"/>
          <w:sz w:val="28"/>
          <w:szCs w:val="28"/>
          <w:lang w:eastAsia="en-US"/>
        </w:rPr>
        <w:lastRenderedPageBreak/>
        <w:t>значение показателя по Свердловской области (1,1</w:t>
      </w:r>
      <w:r w:rsidR="00B40B48" w:rsidRPr="00D92A81">
        <w:rPr>
          <w:rFonts w:eastAsia="Calibri"/>
          <w:sz w:val="28"/>
          <w:szCs w:val="28"/>
          <w:lang w:eastAsia="en-US"/>
        </w:rPr>
        <w:t>8</w:t>
      </w:r>
      <w:r w:rsidRPr="00D92A81">
        <w:rPr>
          <w:rFonts w:eastAsia="Calibri"/>
          <w:sz w:val="28"/>
          <w:szCs w:val="28"/>
          <w:lang w:eastAsia="en-US"/>
        </w:rPr>
        <w:t xml:space="preserve">%). На 01.01.2019 уровень регистрируемой безработицы составлял 2,21%. </w:t>
      </w:r>
    </w:p>
    <w:p w:rsidR="00286099" w:rsidRPr="00D92A81" w:rsidRDefault="00F804EA" w:rsidP="00D92A81">
      <w:pPr>
        <w:spacing w:after="20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92A81">
        <w:rPr>
          <w:bCs/>
          <w:noProof/>
          <w:color w:val="FF0000"/>
          <w:sz w:val="28"/>
          <w:szCs w:val="28"/>
        </w:rPr>
        <w:drawing>
          <wp:inline distT="0" distB="0" distL="0" distR="0" wp14:anchorId="23B78BDF" wp14:editId="537DB0F8">
            <wp:extent cx="5013960" cy="1950720"/>
            <wp:effectExtent l="0" t="0" r="152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79D9" w:rsidRPr="00D92A81" w:rsidRDefault="00DE79D9" w:rsidP="00D92A81">
      <w:pPr>
        <w:spacing w:after="200" w:line="276" w:lineRule="auto"/>
        <w:ind w:left="284" w:right="260" w:firstLine="283"/>
        <w:jc w:val="both"/>
        <w:rPr>
          <w:rFonts w:eastAsia="Calibri"/>
          <w:b/>
          <w:sz w:val="28"/>
          <w:szCs w:val="28"/>
          <w:lang w:eastAsia="en-US"/>
        </w:rPr>
      </w:pPr>
    </w:p>
    <w:p w:rsidR="00753C75" w:rsidRPr="00D92A81" w:rsidRDefault="00753C75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b/>
          <w:sz w:val="28"/>
          <w:szCs w:val="28"/>
          <w:lang w:eastAsia="en-US"/>
        </w:rPr>
        <w:t>Численность безработных граждан</w:t>
      </w:r>
      <w:r w:rsidRPr="00D92A81">
        <w:rPr>
          <w:rFonts w:eastAsia="Calibri"/>
          <w:sz w:val="28"/>
          <w:szCs w:val="28"/>
          <w:lang w:eastAsia="en-US"/>
        </w:rPr>
        <w:t xml:space="preserve">, зарегистрированных в ГКУ «Североуральский ЦЗ» по состоянию на конец первого </w:t>
      </w:r>
      <w:r w:rsidR="00C60340" w:rsidRPr="00D92A81">
        <w:rPr>
          <w:rFonts w:eastAsia="Calibri"/>
          <w:sz w:val="28"/>
          <w:szCs w:val="28"/>
          <w:lang w:eastAsia="en-US"/>
        </w:rPr>
        <w:t>полугодия</w:t>
      </w:r>
      <w:r w:rsidRPr="00D92A81">
        <w:rPr>
          <w:rFonts w:eastAsia="Calibri"/>
          <w:sz w:val="28"/>
          <w:szCs w:val="28"/>
          <w:lang w:eastAsia="en-US"/>
        </w:rPr>
        <w:t xml:space="preserve"> 2019 года составил </w:t>
      </w:r>
      <w:r w:rsidR="00C60340" w:rsidRPr="00D92A81">
        <w:rPr>
          <w:rFonts w:eastAsia="Calibri"/>
          <w:sz w:val="28"/>
          <w:szCs w:val="28"/>
          <w:lang w:eastAsia="en-US"/>
        </w:rPr>
        <w:t>468</w:t>
      </w:r>
      <w:r w:rsidRPr="00D92A81">
        <w:rPr>
          <w:rFonts w:eastAsia="Calibri"/>
          <w:sz w:val="28"/>
          <w:szCs w:val="28"/>
          <w:lang w:eastAsia="en-US"/>
        </w:rPr>
        <w:t xml:space="preserve"> человек (в сравнении на конец отчетного периода 2018г - </w:t>
      </w:r>
      <w:r w:rsidR="00C60340" w:rsidRPr="00D92A81">
        <w:rPr>
          <w:rFonts w:eastAsia="Calibri"/>
          <w:b/>
          <w:sz w:val="28"/>
          <w:szCs w:val="28"/>
          <w:lang w:eastAsia="en-US"/>
        </w:rPr>
        <w:t>566</w:t>
      </w:r>
      <w:r w:rsidRPr="00D92A81">
        <w:rPr>
          <w:rFonts w:eastAsia="Calibri"/>
          <w:b/>
          <w:sz w:val="28"/>
          <w:szCs w:val="28"/>
          <w:lang w:eastAsia="en-US"/>
        </w:rPr>
        <w:t xml:space="preserve"> </w:t>
      </w:r>
      <w:r w:rsidR="00C60340" w:rsidRPr="00D92A81">
        <w:rPr>
          <w:rFonts w:eastAsia="Calibri"/>
          <w:sz w:val="28"/>
          <w:szCs w:val="28"/>
          <w:lang w:eastAsia="en-US"/>
        </w:rPr>
        <w:t>человек</w:t>
      </w:r>
      <w:r w:rsidRPr="00D92A81">
        <w:rPr>
          <w:rFonts w:eastAsia="Calibri"/>
          <w:sz w:val="28"/>
          <w:szCs w:val="28"/>
          <w:lang w:eastAsia="en-US"/>
        </w:rPr>
        <w:t xml:space="preserve">). </w:t>
      </w:r>
    </w:p>
    <w:p w:rsidR="00286099" w:rsidRPr="00D92A81" w:rsidRDefault="00753C75" w:rsidP="00D92A81">
      <w:pPr>
        <w:spacing w:after="20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92A81">
        <w:rPr>
          <w:bCs/>
          <w:noProof/>
          <w:color w:val="FF0000"/>
          <w:sz w:val="28"/>
          <w:szCs w:val="28"/>
        </w:rPr>
        <w:drawing>
          <wp:inline distT="0" distB="0" distL="0" distR="0" wp14:anchorId="17FAF476" wp14:editId="11810898">
            <wp:extent cx="4968240" cy="2232660"/>
            <wp:effectExtent l="0" t="0" r="228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79D9" w:rsidRPr="00D92A81" w:rsidRDefault="00DE79D9" w:rsidP="00D92A81">
      <w:pPr>
        <w:spacing w:after="20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1F7109" w:rsidRPr="00D92A81" w:rsidRDefault="001F7109" w:rsidP="00D92A81">
      <w:pPr>
        <w:spacing w:after="20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Численность безработных граждан в сельской и городской местности:</w:t>
      </w:r>
    </w:p>
    <w:p w:rsidR="001F7109" w:rsidRPr="00D92A81" w:rsidRDefault="001F7109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Сам</w:t>
      </w:r>
      <w:r w:rsidR="00FA6598" w:rsidRPr="00D92A81">
        <w:rPr>
          <w:rFonts w:eastAsia="Calibri"/>
          <w:sz w:val="28"/>
          <w:szCs w:val="28"/>
          <w:lang w:eastAsia="en-US"/>
        </w:rPr>
        <w:t>ая</w:t>
      </w:r>
      <w:r w:rsidRPr="00D92A81">
        <w:rPr>
          <w:rFonts w:eastAsia="Calibri"/>
          <w:sz w:val="28"/>
          <w:szCs w:val="28"/>
          <w:lang w:eastAsia="en-US"/>
        </w:rPr>
        <w:t xml:space="preserve"> </w:t>
      </w:r>
      <w:r w:rsidR="00FA6598" w:rsidRPr="00D92A81">
        <w:rPr>
          <w:rFonts w:eastAsia="Calibri"/>
          <w:sz w:val="28"/>
          <w:szCs w:val="28"/>
          <w:lang w:eastAsia="en-US"/>
        </w:rPr>
        <w:t>высокая численность</w:t>
      </w:r>
      <w:r w:rsidRPr="00D92A81">
        <w:rPr>
          <w:rFonts w:eastAsia="Calibri"/>
          <w:sz w:val="28"/>
          <w:szCs w:val="28"/>
          <w:lang w:eastAsia="en-US"/>
        </w:rPr>
        <w:t xml:space="preserve"> составляет город - </w:t>
      </w:r>
      <w:r w:rsidR="00F11294" w:rsidRPr="00D92A81">
        <w:rPr>
          <w:rFonts w:eastAsia="Calibri"/>
          <w:sz w:val="28"/>
          <w:szCs w:val="28"/>
          <w:lang w:eastAsia="en-US"/>
        </w:rPr>
        <w:t>270</w:t>
      </w:r>
      <w:r w:rsidRPr="00D92A81">
        <w:rPr>
          <w:rFonts w:eastAsia="Calibri"/>
          <w:sz w:val="28"/>
          <w:szCs w:val="28"/>
          <w:lang w:eastAsia="en-US"/>
        </w:rPr>
        <w:t xml:space="preserve"> чел.; Черемухово – </w:t>
      </w:r>
      <w:r w:rsidR="00F11294" w:rsidRPr="00D92A81">
        <w:rPr>
          <w:rFonts w:eastAsia="Calibri"/>
          <w:sz w:val="28"/>
          <w:szCs w:val="28"/>
          <w:lang w:eastAsia="en-US"/>
        </w:rPr>
        <w:t>68</w:t>
      </w:r>
      <w:r w:rsidRPr="00D92A81">
        <w:rPr>
          <w:rFonts w:eastAsia="Calibri"/>
          <w:sz w:val="28"/>
          <w:szCs w:val="28"/>
          <w:lang w:eastAsia="en-US"/>
        </w:rPr>
        <w:t xml:space="preserve"> чел.; Калья -  </w:t>
      </w:r>
      <w:r w:rsidR="00FA6598" w:rsidRPr="00D92A81">
        <w:rPr>
          <w:rFonts w:eastAsia="Calibri"/>
          <w:sz w:val="28"/>
          <w:szCs w:val="28"/>
          <w:lang w:eastAsia="en-US"/>
        </w:rPr>
        <w:t>6</w:t>
      </w:r>
      <w:r w:rsidR="00F11294" w:rsidRPr="00D92A81">
        <w:rPr>
          <w:rFonts w:eastAsia="Calibri"/>
          <w:sz w:val="28"/>
          <w:szCs w:val="28"/>
          <w:lang w:eastAsia="en-US"/>
        </w:rPr>
        <w:t>2</w:t>
      </w:r>
      <w:r w:rsidRPr="00D92A81">
        <w:rPr>
          <w:rFonts w:eastAsia="Calibri"/>
          <w:sz w:val="28"/>
          <w:szCs w:val="28"/>
          <w:lang w:eastAsia="en-US"/>
        </w:rPr>
        <w:t xml:space="preserve"> чел.; Третий Северный – </w:t>
      </w:r>
      <w:r w:rsidR="00F11294" w:rsidRPr="00D92A81">
        <w:rPr>
          <w:rFonts w:eastAsia="Calibri"/>
          <w:sz w:val="28"/>
          <w:szCs w:val="28"/>
          <w:lang w:eastAsia="en-US"/>
        </w:rPr>
        <w:t>28</w:t>
      </w:r>
      <w:r w:rsidRPr="00D92A81">
        <w:rPr>
          <w:rFonts w:eastAsia="Calibri"/>
          <w:sz w:val="28"/>
          <w:szCs w:val="28"/>
          <w:lang w:eastAsia="en-US"/>
        </w:rPr>
        <w:t xml:space="preserve"> чел.; Покровск-Уральский -1</w:t>
      </w:r>
      <w:r w:rsidR="00F11294" w:rsidRPr="00D92A81">
        <w:rPr>
          <w:rFonts w:eastAsia="Calibri"/>
          <w:sz w:val="28"/>
          <w:szCs w:val="28"/>
          <w:lang w:eastAsia="en-US"/>
        </w:rPr>
        <w:t>4</w:t>
      </w:r>
      <w:r w:rsidRPr="00D92A81">
        <w:rPr>
          <w:rFonts w:eastAsia="Calibri"/>
          <w:sz w:val="28"/>
          <w:szCs w:val="28"/>
          <w:lang w:eastAsia="en-US"/>
        </w:rPr>
        <w:t xml:space="preserve"> чел.; Баяновка – </w:t>
      </w:r>
      <w:r w:rsidR="00FA6598" w:rsidRPr="00D92A81">
        <w:rPr>
          <w:rFonts w:eastAsia="Calibri"/>
          <w:sz w:val="28"/>
          <w:szCs w:val="28"/>
          <w:lang w:eastAsia="en-US"/>
        </w:rPr>
        <w:t>1</w:t>
      </w:r>
      <w:r w:rsidR="00F11294" w:rsidRPr="00D92A81">
        <w:rPr>
          <w:rFonts w:eastAsia="Calibri"/>
          <w:sz w:val="28"/>
          <w:szCs w:val="28"/>
          <w:lang w:eastAsia="en-US"/>
        </w:rPr>
        <w:t>0</w:t>
      </w:r>
      <w:r w:rsidRPr="00D92A81">
        <w:rPr>
          <w:rFonts w:eastAsia="Calibri"/>
          <w:sz w:val="28"/>
          <w:szCs w:val="28"/>
          <w:lang w:eastAsia="en-US"/>
        </w:rPr>
        <w:t xml:space="preserve"> чел.; Сосьва – </w:t>
      </w:r>
      <w:r w:rsidR="00FA6598" w:rsidRPr="00D92A81">
        <w:rPr>
          <w:rFonts w:eastAsia="Calibri"/>
          <w:sz w:val="28"/>
          <w:szCs w:val="28"/>
          <w:lang w:eastAsia="en-US"/>
        </w:rPr>
        <w:t>10</w:t>
      </w:r>
      <w:r w:rsidRPr="00D92A81">
        <w:rPr>
          <w:rFonts w:eastAsia="Calibri"/>
          <w:sz w:val="28"/>
          <w:szCs w:val="28"/>
          <w:lang w:eastAsia="en-US"/>
        </w:rPr>
        <w:t xml:space="preserve"> чел.; Всеволодо-Благодатское – </w:t>
      </w:r>
      <w:r w:rsidR="00F11294" w:rsidRPr="00D92A81">
        <w:rPr>
          <w:rFonts w:eastAsia="Calibri"/>
          <w:sz w:val="28"/>
          <w:szCs w:val="28"/>
          <w:lang w:eastAsia="en-US"/>
        </w:rPr>
        <w:t>6</w:t>
      </w:r>
      <w:r w:rsidRPr="00D92A81">
        <w:rPr>
          <w:rFonts w:eastAsia="Calibri"/>
          <w:sz w:val="28"/>
          <w:szCs w:val="28"/>
          <w:lang w:eastAsia="en-US"/>
        </w:rPr>
        <w:t xml:space="preserve"> чел.</w:t>
      </w:r>
    </w:p>
    <w:p w:rsidR="00B6355D" w:rsidRPr="00D92A81" w:rsidRDefault="00B6355D" w:rsidP="00D92A81">
      <w:pPr>
        <w:spacing w:after="200" w:line="276" w:lineRule="auto"/>
        <w:ind w:left="284" w:right="260" w:firstLine="28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53C75" w:rsidRPr="00D92A81" w:rsidRDefault="00FA6598" w:rsidP="00D92A81">
      <w:pPr>
        <w:spacing w:after="200" w:line="276" w:lineRule="auto"/>
        <w:ind w:left="284" w:right="260" w:firstLine="283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92A81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1E336BC3" wp14:editId="35B9E8B0">
            <wp:extent cx="5615940" cy="3086100"/>
            <wp:effectExtent l="0" t="0" r="2286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7D2E" w:rsidRPr="00D92A81" w:rsidRDefault="008F7D2E" w:rsidP="00D92A81">
      <w:pPr>
        <w:spacing w:after="200" w:line="276" w:lineRule="auto"/>
        <w:ind w:left="284" w:right="260" w:firstLine="283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286099" w:rsidRPr="00D92A81" w:rsidRDefault="00286099" w:rsidP="00D92A81">
      <w:pPr>
        <w:spacing w:after="200" w:line="276" w:lineRule="auto"/>
        <w:ind w:left="284" w:right="260" w:firstLine="283"/>
        <w:jc w:val="center"/>
        <w:rPr>
          <w:rFonts w:eastAsia="Calibri"/>
          <w:b/>
          <w:sz w:val="28"/>
          <w:szCs w:val="28"/>
          <w:lang w:eastAsia="en-US"/>
        </w:rPr>
      </w:pPr>
      <w:r w:rsidRPr="00D92A81">
        <w:rPr>
          <w:rFonts w:eastAsia="Calibri"/>
          <w:b/>
          <w:sz w:val="28"/>
          <w:szCs w:val="28"/>
          <w:lang w:eastAsia="en-US"/>
        </w:rPr>
        <w:t>Рынок труда</w:t>
      </w:r>
    </w:p>
    <w:p w:rsidR="005A50FF" w:rsidRPr="00D92A81" w:rsidRDefault="009D24E2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С начала года с</w:t>
      </w:r>
      <w:r w:rsidR="003A4831" w:rsidRPr="00D92A81">
        <w:rPr>
          <w:rFonts w:eastAsia="Calibri"/>
          <w:sz w:val="28"/>
          <w:szCs w:val="28"/>
          <w:lang w:eastAsia="en-US"/>
        </w:rPr>
        <w:t>нято с учета</w:t>
      </w:r>
      <w:r w:rsidR="00534735" w:rsidRPr="00D92A81">
        <w:rPr>
          <w:rFonts w:eastAsia="Calibri"/>
          <w:sz w:val="28"/>
          <w:szCs w:val="28"/>
          <w:lang w:eastAsia="en-US"/>
        </w:rPr>
        <w:t xml:space="preserve"> </w:t>
      </w:r>
      <w:r w:rsidR="00E866E1" w:rsidRPr="00D92A81">
        <w:rPr>
          <w:rFonts w:eastAsia="Calibri"/>
          <w:sz w:val="28"/>
          <w:szCs w:val="28"/>
          <w:lang w:eastAsia="en-US"/>
        </w:rPr>
        <w:t>1338</w:t>
      </w:r>
      <w:r w:rsidR="0090266D" w:rsidRPr="00D92A81">
        <w:rPr>
          <w:rFonts w:eastAsia="Calibri"/>
          <w:sz w:val="28"/>
          <w:szCs w:val="28"/>
          <w:lang w:eastAsia="en-US"/>
        </w:rPr>
        <w:t xml:space="preserve"> 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человек (за </w:t>
      </w:r>
      <w:r w:rsidRPr="00D92A81">
        <w:rPr>
          <w:rFonts w:eastAsia="Calibri"/>
          <w:sz w:val="28"/>
          <w:szCs w:val="28"/>
          <w:lang w:eastAsia="en-US"/>
        </w:rPr>
        <w:t xml:space="preserve">этот же период </w:t>
      </w:r>
      <w:r w:rsidR="003A4831" w:rsidRPr="00D92A81">
        <w:rPr>
          <w:rFonts w:eastAsia="Calibri"/>
          <w:sz w:val="28"/>
          <w:szCs w:val="28"/>
          <w:lang w:eastAsia="en-US"/>
        </w:rPr>
        <w:t>201</w:t>
      </w:r>
      <w:r w:rsidR="004B302B" w:rsidRPr="00D92A81">
        <w:rPr>
          <w:rFonts w:eastAsia="Calibri"/>
          <w:sz w:val="28"/>
          <w:szCs w:val="28"/>
          <w:lang w:eastAsia="en-US"/>
        </w:rPr>
        <w:t>8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 год</w:t>
      </w:r>
      <w:r w:rsidRPr="00D92A81">
        <w:rPr>
          <w:rFonts w:eastAsia="Calibri"/>
          <w:sz w:val="28"/>
          <w:szCs w:val="28"/>
          <w:lang w:eastAsia="en-US"/>
        </w:rPr>
        <w:t>а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 – </w:t>
      </w:r>
      <w:r w:rsidR="00E866E1" w:rsidRPr="00D92A81">
        <w:rPr>
          <w:rFonts w:eastAsia="Calibri"/>
          <w:sz w:val="28"/>
          <w:szCs w:val="28"/>
          <w:lang w:eastAsia="en-US"/>
        </w:rPr>
        <w:t>1366</w:t>
      </w:r>
      <w:r w:rsidR="00C95DCB" w:rsidRPr="00D92A81">
        <w:rPr>
          <w:rFonts w:eastAsia="Calibri"/>
          <w:sz w:val="28"/>
          <w:szCs w:val="28"/>
          <w:lang w:eastAsia="en-US"/>
        </w:rPr>
        <w:t xml:space="preserve"> </w:t>
      </w:r>
      <w:r w:rsidR="003A4831" w:rsidRPr="00D92A81">
        <w:rPr>
          <w:rFonts w:eastAsia="Calibri"/>
          <w:sz w:val="28"/>
          <w:szCs w:val="28"/>
          <w:lang w:eastAsia="en-US"/>
        </w:rPr>
        <w:t>человек), из них</w:t>
      </w:r>
      <w:r w:rsidR="005A50FF" w:rsidRPr="00D92A81">
        <w:rPr>
          <w:rFonts w:eastAsia="Calibri"/>
          <w:sz w:val="28"/>
          <w:szCs w:val="28"/>
          <w:lang w:eastAsia="en-US"/>
        </w:rPr>
        <w:t>:</w:t>
      </w:r>
    </w:p>
    <w:p w:rsidR="005A50FF" w:rsidRPr="00D92A81" w:rsidRDefault="005A50FF" w:rsidP="00D92A81">
      <w:pPr>
        <w:pStyle w:val="af0"/>
        <w:numPr>
          <w:ilvl w:val="0"/>
          <w:numId w:val="21"/>
        </w:numPr>
        <w:spacing w:after="200" w:line="276" w:lineRule="auto"/>
        <w:ind w:left="284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Г</w:t>
      </w:r>
      <w:r w:rsidR="003A4831" w:rsidRPr="00D92A81">
        <w:rPr>
          <w:rFonts w:eastAsia="Calibri"/>
          <w:sz w:val="28"/>
          <w:szCs w:val="28"/>
          <w:lang w:eastAsia="en-US"/>
        </w:rPr>
        <w:t>раждане, нашедшие работу</w:t>
      </w:r>
      <w:r w:rsidR="00441A68" w:rsidRPr="00D92A81">
        <w:rPr>
          <w:rFonts w:eastAsia="Calibri"/>
          <w:sz w:val="28"/>
          <w:szCs w:val="28"/>
          <w:lang w:eastAsia="en-US"/>
        </w:rPr>
        <w:t xml:space="preserve"> (трудоустроенные)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 - </w:t>
      </w:r>
      <w:r w:rsidR="00E866E1" w:rsidRPr="00D92A81">
        <w:rPr>
          <w:rFonts w:eastAsia="Calibri"/>
          <w:sz w:val="28"/>
          <w:szCs w:val="28"/>
          <w:lang w:eastAsia="en-US"/>
        </w:rPr>
        <w:t>46</w:t>
      </w:r>
      <w:r w:rsidR="003A4831" w:rsidRPr="00D92A81">
        <w:rPr>
          <w:rFonts w:eastAsia="Calibri"/>
          <w:sz w:val="28"/>
          <w:szCs w:val="28"/>
          <w:lang w:eastAsia="en-US"/>
        </w:rPr>
        <w:t>%</w:t>
      </w:r>
      <w:r w:rsidR="0090266D" w:rsidRPr="00D92A81">
        <w:rPr>
          <w:rFonts w:eastAsia="Calibri"/>
          <w:sz w:val="28"/>
          <w:szCs w:val="28"/>
          <w:lang w:eastAsia="en-US"/>
        </w:rPr>
        <w:t xml:space="preserve"> (</w:t>
      </w:r>
      <w:r w:rsidR="00E866E1" w:rsidRPr="00D92A81">
        <w:rPr>
          <w:rFonts w:eastAsia="Calibri"/>
          <w:sz w:val="28"/>
          <w:szCs w:val="28"/>
          <w:lang w:eastAsia="en-US"/>
        </w:rPr>
        <w:t>614</w:t>
      </w:r>
      <w:r w:rsidR="0090266D" w:rsidRPr="00D92A81">
        <w:rPr>
          <w:rFonts w:eastAsia="Calibri"/>
          <w:sz w:val="28"/>
          <w:szCs w:val="28"/>
          <w:lang w:eastAsia="en-US"/>
        </w:rPr>
        <w:t xml:space="preserve"> чел</w:t>
      </w:r>
      <w:r w:rsidRPr="00D92A81">
        <w:rPr>
          <w:rFonts w:eastAsia="Calibri"/>
          <w:sz w:val="28"/>
          <w:szCs w:val="28"/>
          <w:lang w:eastAsia="en-US"/>
        </w:rPr>
        <w:t>.</w:t>
      </w:r>
      <w:r w:rsidR="0090266D" w:rsidRPr="00D92A81">
        <w:rPr>
          <w:rFonts w:eastAsia="Calibri"/>
          <w:sz w:val="28"/>
          <w:szCs w:val="28"/>
          <w:lang w:eastAsia="en-US"/>
        </w:rPr>
        <w:t>)</w:t>
      </w:r>
      <w:r w:rsidRPr="00D92A81">
        <w:rPr>
          <w:rFonts w:eastAsia="Calibri"/>
          <w:sz w:val="28"/>
          <w:szCs w:val="28"/>
          <w:lang w:eastAsia="en-US"/>
        </w:rPr>
        <w:t>;</w:t>
      </w:r>
    </w:p>
    <w:p w:rsidR="005A50FF" w:rsidRPr="00D92A81" w:rsidRDefault="00703456" w:rsidP="00D92A81">
      <w:pPr>
        <w:pStyle w:val="af0"/>
        <w:numPr>
          <w:ilvl w:val="0"/>
          <w:numId w:val="21"/>
        </w:numPr>
        <w:spacing w:after="200" w:line="276" w:lineRule="auto"/>
        <w:ind w:left="284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Г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раждане, приступившие к профессиональному обучению - </w:t>
      </w:r>
      <w:r w:rsidR="004B302B" w:rsidRPr="00D92A81">
        <w:rPr>
          <w:rFonts w:eastAsia="Calibri"/>
          <w:sz w:val="28"/>
          <w:szCs w:val="28"/>
          <w:lang w:eastAsia="en-US"/>
        </w:rPr>
        <w:t>1</w:t>
      </w:r>
      <w:r w:rsidR="004B6C19" w:rsidRPr="00D92A81">
        <w:rPr>
          <w:rFonts w:eastAsia="Calibri"/>
          <w:sz w:val="28"/>
          <w:szCs w:val="28"/>
          <w:lang w:eastAsia="en-US"/>
        </w:rPr>
        <w:t>2</w:t>
      </w:r>
      <w:r w:rsidR="003A4831" w:rsidRPr="00D92A81">
        <w:rPr>
          <w:rFonts w:eastAsia="Calibri"/>
          <w:sz w:val="28"/>
          <w:szCs w:val="28"/>
          <w:lang w:eastAsia="en-US"/>
        </w:rPr>
        <w:t>%</w:t>
      </w:r>
      <w:r w:rsidR="0090266D" w:rsidRPr="00D92A81">
        <w:rPr>
          <w:rFonts w:eastAsia="Calibri"/>
          <w:sz w:val="28"/>
          <w:szCs w:val="28"/>
          <w:lang w:eastAsia="en-US"/>
        </w:rPr>
        <w:t xml:space="preserve"> (</w:t>
      </w:r>
      <w:r w:rsidR="00E866E1" w:rsidRPr="00D92A81">
        <w:rPr>
          <w:rFonts w:eastAsia="Calibri"/>
          <w:sz w:val="28"/>
          <w:szCs w:val="28"/>
          <w:lang w:eastAsia="en-US"/>
        </w:rPr>
        <w:t>155</w:t>
      </w:r>
      <w:r w:rsidR="0090266D" w:rsidRPr="00D92A81">
        <w:rPr>
          <w:rFonts w:eastAsia="Calibri"/>
          <w:sz w:val="28"/>
          <w:szCs w:val="28"/>
          <w:lang w:eastAsia="en-US"/>
        </w:rPr>
        <w:t xml:space="preserve"> </w:t>
      </w:r>
      <w:r w:rsidR="00C11A3E" w:rsidRPr="00D92A81">
        <w:rPr>
          <w:rFonts w:eastAsia="Calibri"/>
          <w:sz w:val="28"/>
          <w:szCs w:val="28"/>
          <w:lang w:eastAsia="en-US"/>
        </w:rPr>
        <w:t>чел</w:t>
      </w:r>
      <w:r w:rsidR="005A50FF" w:rsidRPr="00D92A81">
        <w:rPr>
          <w:rFonts w:eastAsia="Calibri"/>
          <w:sz w:val="28"/>
          <w:szCs w:val="28"/>
          <w:lang w:eastAsia="en-US"/>
        </w:rPr>
        <w:t>.)</w:t>
      </w:r>
      <w:r w:rsidR="004B302B" w:rsidRPr="00D92A81">
        <w:rPr>
          <w:rFonts w:eastAsia="Calibri"/>
          <w:sz w:val="28"/>
          <w:szCs w:val="28"/>
          <w:lang w:eastAsia="en-US"/>
        </w:rPr>
        <w:t>, из них</w:t>
      </w:r>
      <w:r w:rsidR="005A50FF" w:rsidRPr="00D92A81">
        <w:rPr>
          <w:rFonts w:eastAsia="Calibri"/>
          <w:sz w:val="28"/>
          <w:szCs w:val="28"/>
          <w:lang w:eastAsia="en-US"/>
        </w:rPr>
        <w:t>:</w:t>
      </w:r>
    </w:p>
    <w:p w:rsidR="005A50FF" w:rsidRPr="00D92A81" w:rsidRDefault="00E866E1" w:rsidP="00D92A81">
      <w:pPr>
        <w:pStyle w:val="af0"/>
        <w:numPr>
          <w:ilvl w:val="0"/>
          <w:numId w:val="22"/>
        </w:numPr>
        <w:spacing w:after="200" w:line="276" w:lineRule="auto"/>
        <w:ind w:left="709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138</w:t>
      </w:r>
      <w:r w:rsidR="004B302B" w:rsidRPr="00D92A81">
        <w:rPr>
          <w:rFonts w:eastAsia="Calibri"/>
          <w:sz w:val="28"/>
          <w:szCs w:val="28"/>
          <w:lang w:eastAsia="en-US"/>
        </w:rPr>
        <w:t xml:space="preserve"> </w:t>
      </w:r>
      <w:r w:rsidRPr="00D92A81">
        <w:rPr>
          <w:rFonts w:eastAsia="Calibri"/>
          <w:sz w:val="28"/>
          <w:szCs w:val="28"/>
          <w:lang w:eastAsia="en-US"/>
        </w:rPr>
        <w:t xml:space="preserve">- </w:t>
      </w:r>
      <w:r w:rsidR="004B302B" w:rsidRPr="00D92A81">
        <w:rPr>
          <w:rFonts w:eastAsia="Calibri"/>
          <w:sz w:val="28"/>
          <w:szCs w:val="28"/>
          <w:lang w:eastAsia="en-US"/>
        </w:rPr>
        <w:t xml:space="preserve">безработные граждане, </w:t>
      </w:r>
    </w:p>
    <w:p w:rsidR="005A50FF" w:rsidRPr="00D92A81" w:rsidRDefault="00E866E1" w:rsidP="00D92A81">
      <w:pPr>
        <w:pStyle w:val="af0"/>
        <w:numPr>
          <w:ilvl w:val="0"/>
          <w:numId w:val="22"/>
        </w:numPr>
        <w:spacing w:after="200" w:line="276" w:lineRule="auto"/>
        <w:ind w:left="709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14</w:t>
      </w:r>
      <w:r w:rsidR="004B302B" w:rsidRPr="00D92A81">
        <w:rPr>
          <w:rFonts w:eastAsia="Calibri"/>
          <w:sz w:val="28"/>
          <w:szCs w:val="28"/>
          <w:lang w:eastAsia="en-US"/>
        </w:rPr>
        <w:t xml:space="preserve"> – женщины, находящиеся в отпуске по уходу за ребенком до достижения им возраста трех лет</w:t>
      </w:r>
      <w:r w:rsidR="005A50FF" w:rsidRPr="00D92A81">
        <w:rPr>
          <w:rFonts w:eastAsia="Calibri"/>
          <w:sz w:val="28"/>
          <w:szCs w:val="28"/>
          <w:lang w:eastAsia="en-US"/>
        </w:rPr>
        <w:t>,</w:t>
      </w:r>
      <w:r w:rsidR="004B302B" w:rsidRPr="00D92A81">
        <w:rPr>
          <w:rFonts w:eastAsia="Calibri"/>
          <w:sz w:val="28"/>
          <w:szCs w:val="28"/>
          <w:lang w:eastAsia="en-US"/>
        </w:rPr>
        <w:t xml:space="preserve"> </w:t>
      </w:r>
    </w:p>
    <w:p w:rsidR="005A50FF" w:rsidRPr="00D92A81" w:rsidRDefault="00E866E1" w:rsidP="00D92A81">
      <w:pPr>
        <w:pStyle w:val="af0"/>
        <w:numPr>
          <w:ilvl w:val="0"/>
          <w:numId w:val="22"/>
        </w:numPr>
        <w:spacing w:after="200" w:line="276" w:lineRule="auto"/>
        <w:ind w:left="709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3</w:t>
      </w:r>
      <w:r w:rsidR="004B302B" w:rsidRPr="00D92A81">
        <w:rPr>
          <w:rFonts w:eastAsia="Calibri"/>
          <w:sz w:val="28"/>
          <w:szCs w:val="28"/>
          <w:lang w:eastAsia="en-US"/>
        </w:rPr>
        <w:t xml:space="preserve"> </w:t>
      </w:r>
      <w:r w:rsidRPr="00D92A81">
        <w:rPr>
          <w:rFonts w:eastAsia="Calibri"/>
          <w:sz w:val="28"/>
          <w:szCs w:val="28"/>
          <w:lang w:eastAsia="en-US"/>
        </w:rPr>
        <w:t xml:space="preserve">- </w:t>
      </w:r>
      <w:r w:rsidR="004B302B" w:rsidRPr="00D92A81">
        <w:rPr>
          <w:rFonts w:eastAsia="Calibri"/>
          <w:sz w:val="28"/>
          <w:szCs w:val="28"/>
          <w:lang w:eastAsia="en-US"/>
        </w:rPr>
        <w:t>пенсионер</w:t>
      </w:r>
      <w:r w:rsidRPr="00D92A81">
        <w:rPr>
          <w:rFonts w:eastAsia="Calibri"/>
          <w:sz w:val="28"/>
          <w:szCs w:val="28"/>
          <w:lang w:eastAsia="en-US"/>
        </w:rPr>
        <w:t>ы</w:t>
      </w:r>
      <w:r w:rsidR="004B302B" w:rsidRPr="00D92A81">
        <w:rPr>
          <w:rFonts w:eastAsia="Calibri"/>
          <w:sz w:val="28"/>
          <w:szCs w:val="28"/>
          <w:lang w:eastAsia="en-US"/>
        </w:rPr>
        <w:t>, стремящи</w:t>
      </w:r>
      <w:r w:rsidRPr="00D92A81">
        <w:rPr>
          <w:rFonts w:eastAsia="Calibri"/>
          <w:sz w:val="28"/>
          <w:szCs w:val="28"/>
          <w:lang w:eastAsia="en-US"/>
        </w:rPr>
        <w:t>е</w:t>
      </w:r>
      <w:r w:rsidR="004B302B" w:rsidRPr="00D92A81">
        <w:rPr>
          <w:rFonts w:eastAsia="Calibri"/>
          <w:sz w:val="28"/>
          <w:szCs w:val="28"/>
          <w:lang w:eastAsia="en-US"/>
        </w:rPr>
        <w:t>ся возобновить трудовую деятельность</w:t>
      </w:r>
      <w:r w:rsidR="005A50FF" w:rsidRPr="00D92A81">
        <w:rPr>
          <w:rFonts w:eastAsia="Calibri"/>
          <w:sz w:val="28"/>
          <w:szCs w:val="28"/>
          <w:lang w:eastAsia="en-US"/>
        </w:rPr>
        <w:t>;</w:t>
      </w:r>
    </w:p>
    <w:p w:rsidR="005A50FF" w:rsidRPr="00D92A81" w:rsidRDefault="00C11A3E" w:rsidP="00D92A81">
      <w:pPr>
        <w:pStyle w:val="af0"/>
        <w:numPr>
          <w:ilvl w:val="0"/>
          <w:numId w:val="23"/>
        </w:numPr>
        <w:spacing w:after="200" w:line="276" w:lineRule="auto"/>
        <w:ind w:left="284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</w:rPr>
        <w:t xml:space="preserve">Сняты </w:t>
      </w:r>
      <w:r w:rsidR="004B31F1" w:rsidRPr="00D92A81">
        <w:rPr>
          <w:rFonts w:eastAsia="Calibri"/>
          <w:sz w:val="28"/>
          <w:szCs w:val="28"/>
        </w:rPr>
        <w:t xml:space="preserve">за длительную </w:t>
      </w:r>
      <w:r w:rsidRPr="00D92A81">
        <w:rPr>
          <w:rFonts w:eastAsia="Calibri"/>
          <w:sz w:val="28"/>
          <w:szCs w:val="28"/>
        </w:rPr>
        <w:t xml:space="preserve">(более месяца) неявку </w:t>
      </w:r>
      <w:r w:rsidR="004B31F1" w:rsidRPr="00D92A81">
        <w:rPr>
          <w:rFonts w:eastAsia="Calibri"/>
          <w:sz w:val="28"/>
          <w:szCs w:val="28"/>
        </w:rPr>
        <w:t xml:space="preserve"> в </w:t>
      </w:r>
      <w:r w:rsidRPr="00D92A81">
        <w:rPr>
          <w:rFonts w:eastAsia="Calibri"/>
          <w:sz w:val="28"/>
          <w:szCs w:val="28"/>
        </w:rPr>
        <w:t>органы службы занятости</w:t>
      </w:r>
      <w:r w:rsidR="004B31F1" w:rsidRPr="00D92A81">
        <w:rPr>
          <w:rFonts w:eastAsia="Calibri"/>
          <w:sz w:val="28"/>
          <w:szCs w:val="28"/>
        </w:rPr>
        <w:t xml:space="preserve">  без уважительных причин -  </w:t>
      </w:r>
      <w:r w:rsidR="00DF219F" w:rsidRPr="00D92A81">
        <w:rPr>
          <w:rFonts w:eastAsia="Calibri"/>
          <w:sz w:val="28"/>
          <w:szCs w:val="28"/>
        </w:rPr>
        <w:t>2</w:t>
      </w:r>
      <w:r w:rsidR="004B6C19" w:rsidRPr="00D92A81">
        <w:rPr>
          <w:rFonts w:eastAsia="Calibri"/>
          <w:sz w:val="28"/>
          <w:szCs w:val="28"/>
        </w:rPr>
        <w:t>1</w:t>
      </w:r>
      <w:r w:rsidR="004B31F1" w:rsidRPr="00D92A81">
        <w:rPr>
          <w:rFonts w:eastAsia="Calibri"/>
          <w:sz w:val="28"/>
          <w:szCs w:val="28"/>
        </w:rPr>
        <w:t>% (</w:t>
      </w:r>
      <w:r w:rsidR="00E866E1" w:rsidRPr="00D92A81">
        <w:rPr>
          <w:rFonts w:eastAsia="Calibri"/>
          <w:sz w:val="28"/>
          <w:szCs w:val="28"/>
        </w:rPr>
        <w:t>286</w:t>
      </w:r>
      <w:r w:rsidRPr="00D92A81">
        <w:rPr>
          <w:rFonts w:eastAsia="Calibri"/>
          <w:sz w:val="28"/>
          <w:szCs w:val="28"/>
        </w:rPr>
        <w:t xml:space="preserve"> человек)</w:t>
      </w:r>
      <w:r w:rsidR="005A50FF" w:rsidRPr="00D92A81">
        <w:rPr>
          <w:rFonts w:eastAsia="Calibri"/>
          <w:sz w:val="28"/>
          <w:szCs w:val="28"/>
        </w:rPr>
        <w:t>;</w:t>
      </w:r>
    </w:p>
    <w:p w:rsidR="005A50FF" w:rsidRPr="00D92A81" w:rsidRDefault="00C11A3E" w:rsidP="00D92A81">
      <w:pPr>
        <w:pStyle w:val="af0"/>
        <w:numPr>
          <w:ilvl w:val="0"/>
          <w:numId w:val="23"/>
        </w:numPr>
        <w:spacing w:after="200" w:line="276" w:lineRule="auto"/>
        <w:ind w:left="284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</w:rPr>
        <w:t xml:space="preserve">Отказались от услуг службы занятости </w:t>
      </w:r>
      <w:r w:rsidR="004B31F1" w:rsidRPr="00D92A81">
        <w:rPr>
          <w:rFonts w:eastAsia="Calibri"/>
          <w:sz w:val="28"/>
          <w:szCs w:val="28"/>
        </w:rPr>
        <w:t xml:space="preserve"> </w:t>
      </w:r>
      <w:r w:rsidR="00973387" w:rsidRPr="00D92A81">
        <w:rPr>
          <w:rFonts w:eastAsia="Calibri"/>
          <w:sz w:val="28"/>
          <w:szCs w:val="28"/>
        </w:rPr>
        <w:t>1</w:t>
      </w:r>
      <w:r w:rsidR="00E866E1" w:rsidRPr="00D92A81">
        <w:rPr>
          <w:rFonts w:eastAsia="Calibri"/>
          <w:sz w:val="28"/>
          <w:szCs w:val="28"/>
        </w:rPr>
        <w:t>9</w:t>
      </w:r>
      <w:r w:rsidR="004B31F1" w:rsidRPr="00D92A81">
        <w:rPr>
          <w:rFonts w:eastAsia="Calibri"/>
          <w:sz w:val="28"/>
          <w:szCs w:val="28"/>
        </w:rPr>
        <w:t>% (</w:t>
      </w:r>
      <w:r w:rsidR="00E866E1" w:rsidRPr="00D92A81">
        <w:rPr>
          <w:rFonts w:eastAsia="Calibri"/>
          <w:sz w:val="28"/>
          <w:szCs w:val="28"/>
        </w:rPr>
        <w:t>259</w:t>
      </w:r>
      <w:r w:rsidR="004B31F1" w:rsidRPr="00D92A81">
        <w:rPr>
          <w:rFonts w:eastAsia="Calibri"/>
          <w:sz w:val="28"/>
          <w:szCs w:val="28"/>
        </w:rPr>
        <w:t xml:space="preserve"> чел</w:t>
      </w:r>
      <w:r w:rsidRPr="00D92A81">
        <w:rPr>
          <w:rFonts w:eastAsia="Calibri"/>
          <w:sz w:val="28"/>
          <w:szCs w:val="28"/>
        </w:rPr>
        <w:t>овек</w:t>
      </w:r>
      <w:r w:rsidR="005A50FF" w:rsidRPr="00D92A81">
        <w:rPr>
          <w:rFonts w:eastAsia="Calibri"/>
          <w:sz w:val="28"/>
          <w:szCs w:val="28"/>
        </w:rPr>
        <w:t>);</w:t>
      </w:r>
    </w:p>
    <w:p w:rsidR="005A50FF" w:rsidRPr="00D92A81" w:rsidRDefault="002838F1" w:rsidP="00D92A81">
      <w:pPr>
        <w:pStyle w:val="af0"/>
        <w:numPr>
          <w:ilvl w:val="0"/>
          <w:numId w:val="23"/>
        </w:numPr>
        <w:spacing w:after="200" w:line="276" w:lineRule="auto"/>
        <w:ind w:left="284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</w:rPr>
        <w:t>Организовали  предпринимательскую  деятельность</w:t>
      </w:r>
      <w:r w:rsidR="007D0007" w:rsidRPr="00D92A81">
        <w:rPr>
          <w:rFonts w:eastAsia="Calibri"/>
          <w:sz w:val="28"/>
          <w:szCs w:val="28"/>
        </w:rPr>
        <w:t xml:space="preserve"> (</w:t>
      </w:r>
      <w:r w:rsidR="00E866E1" w:rsidRPr="00D92A81">
        <w:rPr>
          <w:rFonts w:eastAsia="Calibri"/>
          <w:sz w:val="28"/>
          <w:szCs w:val="28"/>
        </w:rPr>
        <w:t>2</w:t>
      </w:r>
      <w:r w:rsidR="007D0007" w:rsidRPr="00D92A81">
        <w:rPr>
          <w:rFonts w:eastAsia="Calibri"/>
          <w:sz w:val="28"/>
          <w:szCs w:val="28"/>
        </w:rPr>
        <w:t xml:space="preserve"> чел</w:t>
      </w:r>
      <w:r w:rsidRPr="00D92A81">
        <w:rPr>
          <w:rFonts w:eastAsia="Calibri"/>
          <w:sz w:val="28"/>
          <w:szCs w:val="28"/>
        </w:rPr>
        <w:t>овек</w:t>
      </w:r>
      <w:r w:rsidR="00E866E1" w:rsidRPr="00D92A81">
        <w:rPr>
          <w:rFonts w:eastAsia="Calibri"/>
          <w:sz w:val="28"/>
          <w:szCs w:val="28"/>
        </w:rPr>
        <w:t>а</w:t>
      </w:r>
      <w:r w:rsidR="007D0007" w:rsidRPr="00D92A81">
        <w:rPr>
          <w:rFonts w:eastAsia="Calibri"/>
          <w:sz w:val="28"/>
          <w:szCs w:val="28"/>
        </w:rPr>
        <w:t>)</w:t>
      </w:r>
      <w:r w:rsidR="005A50FF" w:rsidRPr="00D92A81">
        <w:rPr>
          <w:rFonts w:eastAsia="Calibri"/>
          <w:sz w:val="28"/>
          <w:szCs w:val="28"/>
        </w:rPr>
        <w:t>;</w:t>
      </w:r>
    </w:p>
    <w:p w:rsidR="00E866E1" w:rsidRPr="00D92A81" w:rsidRDefault="00E866E1" w:rsidP="00D92A81">
      <w:pPr>
        <w:pStyle w:val="af0"/>
        <w:numPr>
          <w:ilvl w:val="0"/>
          <w:numId w:val="23"/>
        </w:numPr>
        <w:spacing w:after="200" w:line="276" w:lineRule="auto"/>
        <w:ind w:left="284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</w:rPr>
        <w:t>Попытка получения обманным путем (7 человек);</w:t>
      </w:r>
    </w:p>
    <w:p w:rsidR="003A4831" w:rsidRPr="00D92A81" w:rsidRDefault="005A50FF" w:rsidP="00D92A81">
      <w:pPr>
        <w:pStyle w:val="af0"/>
        <w:numPr>
          <w:ilvl w:val="0"/>
          <w:numId w:val="23"/>
        </w:numPr>
        <w:spacing w:after="200" w:line="276" w:lineRule="auto"/>
        <w:ind w:left="284" w:right="261" w:firstLine="283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Д</w:t>
      </w:r>
      <w:r w:rsidR="003A4831" w:rsidRPr="00D92A81">
        <w:rPr>
          <w:rFonts w:eastAsia="Calibri"/>
          <w:sz w:val="28"/>
          <w:szCs w:val="28"/>
          <w:lang w:eastAsia="en-US"/>
        </w:rPr>
        <w:t>руги</w:t>
      </w:r>
      <w:r w:rsidRPr="00D92A81">
        <w:rPr>
          <w:rFonts w:eastAsia="Calibri"/>
          <w:sz w:val="28"/>
          <w:szCs w:val="28"/>
          <w:lang w:eastAsia="en-US"/>
        </w:rPr>
        <w:t>е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 причин</w:t>
      </w:r>
      <w:r w:rsidRPr="00D92A81">
        <w:rPr>
          <w:rFonts w:eastAsia="Calibri"/>
          <w:sz w:val="28"/>
          <w:szCs w:val="28"/>
          <w:lang w:eastAsia="en-US"/>
        </w:rPr>
        <w:t>ы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 </w:t>
      </w:r>
      <w:r w:rsidR="00172295" w:rsidRPr="00D92A81">
        <w:rPr>
          <w:rFonts w:eastAsia="Calibri"/>
          <w:sz w:val="28"/>
          <w:szCs w:val="28"/>
          <w:lang w:eastAsia="en-US"/>
        </w:rPr>
        <w:t>–</w:t>
      </w:r>
      <w:r w:rsidR="0090266D" w:rsidRPr="00D92A81">
        <w:rPr>
          <w:rFonts w:eastAsia="Calibri"/>
          <w:sz w:val="28"/>
          <w:szCs w:val="28"/>
          <w:lang w:eastAsia="en-US"/>
        </w:rPr>
        <w:t xml:space="preserve"> </w:t>
      </w:r>
      <w:r w:rsidR="00172295" w:rsidRPr="00D92A81">
        <w:rPr>
          <w:rFonts w:eastAsia="Calibri"/>
          <w:sz w:val="28"/>
          <w:szCs w:val="28"/>
          <w:lang w:eastAsia="en-US"/>
        </w:rPr>
        <w:t xml:space="preserve">менее </w:t>
      </w:r>
      <w:r w:rsidR="00E866E1" w:rsidRPr="00D92A81">
        <w:rPr>
          <w:rFonts w:eastAsia="Calibri"/>
          <w:sz w:val="28"/>
          <w:szCs w:val="28"/>
          <w:lang w:eastAsia="en-US"/>
        </w:rPr>
        <w:t>2</w:t>
      </w:r>
      <w:r w:rsidR="003A4831" w:rsidRPr="00D92A81">
        <w:rPr>
          <w:rFonts w:eastAsia="Calibri"/>
          <w:sz w:val="28"/>
          <w:szCs w:val="28"/>
          <w:lang w:eastAsia="en-US"/>
        </w:rPr>
        <w:t xml:space="preserve">%. </w:t>
      </w:r>
    </w:p>
    <w:p w:rsidR="00DE79D9" w:rsidRPr="00D92A81" w:rsidRDefault="00DE79D9" w:rsidP="00D92A81">
      <w:pPr>
        <w:spacing w:after="200" w:line="276" w:lineRule="auto"/>
        <w:ind w:left="284" w:right="261" w:firstLine="283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D2BE9" w:rsidRPr="00D92A81" w:rsidRDefault="008F7D2E" w:rsidP="00D92A81">
      <w:pPr>
        <w:spacing w:after="20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92A81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38208167" wp14:editId="5211219C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12F7" w:rsidRPr="00D92A81" w:rsidRDefault="00F512F7" w:rsidP="00D92A81">
      <w:pPr>
        <w:spacing w:before="240" w:after="200" w:line="276" w:lineRule="auto"/>
        <w:ind w:left="284" w:right="260" w:firstLine="283"/>
        <w:jc w:val="center"/>
        <w:rPr>
          <w:rFonts w:eastAsia="Calibri"/>
          <w:b/>
          <w:sz w:val="28"/>
          <w:szCs w:val="28"/>
          <w:lang w:eastAsia="en-US"/>
        </w:rPr>
      </w:pPr>
      <w:r w:rsidRPr="00D92A81">
        <w:rPr>
          <w:rFonts w:eastAsia="Calibri"/>
          <w:b/>
          <w:sz w:val="28"/>
          <w:szCs w:val="28"/>
          <w:lang w:eastAsia="en-US"/>
        </w:rPr>
        <w:t>Потребность в работниках</w:t>
      </w:r>
    </w:p>
    <w:p w:rsidR="00B6355D" w:rsidRPr="00D92A81" w:rsidRDefault="00DD3B3A" w:rsidP="00D92A81">
      <w:pPr>
        <w:pStyle w:val="a3"/>
        <w:spacing w:after="200" w:line="276" w:lineRule="auto"/>
        <w:ind w:left="284" w:right="260" w:firstLine="283"/>
        <w:rPr>
          <w:rFonts w:eastAsia="Calibri"/>
          <w:szCs w:val="28"/>
          <w:lang w:val="ru-RU" w:eastAsia="en-US"/>
        </w:rPr>
      </w:pPr>
      <w:r w:rsidRPr="00D92A81">
        <w:rPr>
          <w:rFonts w:eastAsia="Calibri"/>
          <w:szCs w:val="28"/>
          <w:lang w:eastAsia="en-US"/>
        </w:rPr>
        <w:t>С начала года</w:t>
      </w:r>
      <w:r w:rsidR="009E4DA9" w:rsidRPr="00D92A81">
        <w:rPr>
          <w:rFonts w:eastAsia="Calibri"/>
          <w:szCs w:val="28"/>
          <w:lang w:eastAsia="en-US"/>
        </w:rPr>
        <w:t xml:space="preserve"> </w:t>
      </w:r>
      <w:r w:rsidR="00F512F7" w:rsidRPr="00D92A81">
        <w:rPr>
          <w:rFonts w:eastAsia="Calibri"/>
          <w:szCs w:val="28"/>
          <w:lang w:eastAsia="en-US"/>
        </w:rPr>
        <w:t xml:space="preserve"> информационный банк вакансий Североуральского центра занятости </w:t>
      </w:r>
      <w:r w:rsidR="009E4DA9" w:rsidRPr="00D92A81">
        <w:rPr>
          <w:rFonts w:eastAsia="Calibri"/>
          <w:szCs w:val="28"/>
          <w:lang w:eastAsia="en-US"/>
        </w:rPr>
        <w:t>постоянно пополня</w:t>
      </w:r>
      <w:r w:rsidRPr="00D92A81">
        <w:rPr>
          <w:rFonts w:eastAsia="Calibri"/>
          <w:szCs w:val="28"/>
          <w:lang w:eastAsia="en-US"/>
        </w:rPr>
        <w:t>ет</w:t>
      </w:r>
      <w:r w:rsidR="009E4DA9" w:rsidRPr="00D92A81">
        <w:rPr>
          <w:rFonts w:eastAsia="Calibri"/>
          <w:szCs w:val="28"/>
          <w:lang w:eastAsia="en-US"/>
        </w:rPr>
        <w:t xml:space="preserve">ся. </w:t>
      </w:r>
      <w:r w:rsidR="00C316DF" w:rsidRPr="00D92A81">
        <w:rPr>
          <w:szCs w:val="28"/>
        </w:rPr>
        <w:t xml:space="preserve">На </w:t>
      </w:r>
      <w:r w:rsidR="00C316DF" w:rsidRPr="00D92A81">
        <w:rPr>
          <w:szCs w:val="28"/>
          <w:lang w:val="ru-RU"/>
        </w:rPr>
        <w:t xml:space="preserve">конец 1 </w:t>
      </w:r>
      <w:r w:rsidR="005D2FF8" w:rsidRPr="00D92A81">
        <w:rPr>
          <w:szCs w:val="28"/>
          <w:lang w:val="ru-RU"/>
        </w:rPr>
        <w:t>полугодия</w:t>
      </w:r>
      <w:r w:rsidR="00C316DF" w:rsidRPr="00D92A81">
        <w:rPr>
          <w:szCs w:val="28"/>
        </w:rPr>
        <w:t xml:space="preserve"> информационный банк вакансий центра занятости содержал</w:t>
      </w:r>
      <w:r w:rsidR="00C316DF" w:rsidRPr="00D92A81">
        <w:rPr>
          <w:color w:val="FF0000"/>
          <w:szCs w:val="28"/>
        </w:rPr>
        <w:t xml:space="preserve"> </w:t>
      </w:r>
      <w:r w:rsidR="005D2FF8" w:rsidRPr="00D92A81">
        <w:rPr>
          <w:szCs w:val="28"/>
          <w:lang w:val="ru-RU"/>
        </w:rPr>
        <w:t>302</w:t>
      </w:r>
      <w:r w:rsidR="00C316DF" w:rsidRPr="00D92A81">
        <w:rPr>
          <w:szCs w:val="28"/>
        </w:rPr>
        <w:t xml:space="preserve"> ваканси</w:t>
      </w:r>
      <w:r w:rsidR="005D2FF8" w:rsidRPr="00D92A81">
        <w:rPr>
          <w:szCs w:val="28"/>
          <w:lang w:val="ru-RU"/>
        </w:rPr>
        <w:t>и</w:t>
      </w:r>
      <w:r w:rsidR="00C316DF" w:rsidRPr="00D92A81">
        <w:rPr>
          <w:szCs w:val="28"/>
        </w:rPr>
        <w:t>, из них 1</w:t>
      </w:r>
      <w:r w:rsidR="005D2FF8" w:rsidRPr="00D92A81">
        <w:rPr>
          <w:szCs w:val="28"/>
          <w:lang w:val="ru-RU"/>
        </w:rPr>
        <w:t>95</w:t>
      </w:r>
      <w:r w:rsidR="00C316DF" w:rsidRPr="00D92A81">
        <w:rPr>
          <w:szCs w:val="28"/>
        </w:rPr>
        <w:t xml:space="preserve"> вакансий - по рабочим специальностям, </w:t>
      </w:r>
      <w:r w:rsidR="005D2FF8" w:rsidRPr="00D92A81">
        <w:rPr>
          <w:szCs w:val="28"/>
          <w:lang w:val="ru-RU"/>
        </w:rPr>
        <w:t>300</w:t>
      </w:r>
      <w:r w:rsidR="00C316DF" w:rsidRPr="00D92A81">
        <w:rPr>
          <w:szCs w:val="28"/>
        </w:rPr>
        <w:t xml:space="preserve"> ваканси</w:t>
      </w:r>
      <w:r w:rsidR="005D2FF8" w:rsidRPr="00D92A81">
        <w:rPr>
          <w:szCs w:val="28"/>
          <w:lang w:val="ru-RU"/>
        </w:rPr>
        <w:t>й</w:t>
      </w:r>
      <w:r w:rsidR="00C316DF" w:rsidRPr="00D92A81">
        <w:rPr>
          <w:szCs w:val="28"/>
        </w:rPr>
        <w:t xml:space="preserve"> – с оплатой труда выше прожиточного минимума по Свердловской области. </w:t>
      </w:r>
      <w:r w:rsidR="00D57AD3" w:rsidRPr="00D92A81">
        <w:rPr>
          <w:rFonts w:eastAsia="Calibri"/>
          <w:szCs w:val="28"/>
          <w:lang w:eastAsia="en-US"/>
        </w:rPr>
        <w:t>За содействием в подборе необходимых работников обратилось</w:t>
      </w:r>
      <w:r w:rsidR="00D57AD3" w:rsidRPr="00D92A81">
        <w:rPr>
          <w:rFonts w:eastAsia="Calibri"/>
          <w:color w:val="FF0000"/>
          <w:szCs w:val="28"/>
          <w:lang w:eastAsia="en-US"/>
        </w:rPr>
        <w:t xml:space="preserve"> </w:t>
      </w:r>
      <w:r w:rsidR="005D2FF8" w:rsidRPr="00D92A81">
        <w:rPr>
          <w:rFonts w:eastAsia="Calibri"/>
          <w:szCs w:val="28"/>
          <w:lang w:val="ru-RU" w:eastAsia="en-US"/>
        </w:rPr>
        <w:t>105</w:t>
      </w:r>
      <w:r w:rsidR="00D57AD3" w:rsidRPr="00D92A81">
        <w:rPr>
          <w:rFonts w:eastAsia="Calibri"/>
          <w:szCs w:val="28"/>
          <w:lang w:eastAsia="en-US"/>
        </w:rPr>
        <w:t xml:space="preserve"> работодателей.</w:t>
      </w:r>
      <w:r w:rsidR="00D63081" w:rsidRPr="00D92A81">
        <w:rPr>
          <w:rFonts w:eastAsia="Calibri"/>
          <w:szCs w:val="28"/>
          <w:lang w:val="ru-RU" w:eastAsia="en-US"/>
        </w:rPr>
        <w:t xml:space="preserve"> П</w:t>
      </w:r>
      <w:r w:rsidR="0036283C" w:rsidRPr="00D92A81">
        <w:rPr>
          <w:rFonts w:eastAsia="Calibri"/>
          <w:szCs w:val="28"/>
          <w:lang w:val="ru-RU" w:eastAsia="en-US"/>
        </w:rPr>
        <w:t>ривлекаются к сотрудничеству новые работодатели, пополняется банк вакансий.</w:t>
      </w:r>
    </w:p>
    <w:p w:rsidR="00F512F7" w:rsidRPr="00D92A81" w:rsidRDefault="00F512F7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b/>
          <w:sz w:val="28"/>
          <w:szCs w:val="28"/>
          <w:lang w:eastAsia="en-US"/>
        </w:rPr>
        <w:t>Коэффициент напряженности</w:t>
      </w:r>
      <w:r w:rsidRPr="00D92A81">
        <w:rPr>
          <w:rFonts w:eastAsia="Calibri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 w:rsidRPr="00D92A81">
        <w:rPr>
          <w:rFonts w:eastAsia="Calibri"/>
          <w:sz w:val="28"/>
          <w:szCs w:val="28"/>
          <w:lang w:eastAsia="en-US"/>
        </w:rPr>
        <w:t>конец отчетного периода составил</w:t>
      </w:r>
      <w:r w:rsidRPr="00D92A81">
        <w:rPr>
          <w:rFonts w:eastAsia="Calibri"/>
          <w:sz w:val="28"/>
          <w:szCs w:val="28"/>
          <w:lang w:eastAsia="en-US"/>
        </w:rPr>
        <w:t xml:space="preserve"> </w:t>
      </w:r>
      <w:r w:rsidR="005D2FF8" w:rsidRPr="00D92A81">
        <w:rPr>
          <w:rFonts w:eastAsia="Calibri"/>
          <w:b/>
          <w:sz w:val="28"/>
          <w:szCs w:val="28"/>
          <w:lang w:eastAsia="en-US"/>
        </w:rPr>
        <w:t>1,7</w:t>
      </w:r>
      <w:r w:rsidR="001122B9" w:rsidRPr="00D92A81">
        <w:rPr>
          <w:rFonts w:eastAsia="Calibri"/>
          <w:sz w:val="28"/>
          <w:szCs w:val="28"/>
          <w:lang w:eastAsia="en-US"/>
        </w:rPr>
        <w:t>.</w:t>
      </w:r>
    </w:p>
    <w:p w:rsidR="00255D6F" w:rsidRPr="00D92A81" w:rsidRDefault="00255D6F" w:rsidP="00D92A81">
      <w:pPr>
        <w:spacing w:after="20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92A81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76434BAA" wp14:editId="0EBAAB7A">
            <wp:extent cx="5402580" cy="2644140"/>
            <wp:effectExtent l="0" t="0" r="26670" b="228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355D" w:rsidRPr="00D92A81" w:rsidRDefault="00B6355D" w:rsidP="00D92A81">
      <w:pPr>
        <w:spacing w:after="200" w:line="276" w:lineRule="auto"/>
        <w:ind w:left="284" w:right="-23" w:firstLine="283"/>
        <w:jc w:val="center"/>
        <w:rPr>
          <w:rFonts w:eastAsia="Calibri"/>
          <w:b/>
          <w:sz w:val="28"/>
          <w:szCs w:val="28"/>
          <w:lang w:eastAsia="en-US"/>
        </w:rPr>
      </w:pPr>
      <w:r w:rsidRPr="00D92A81">
        <w:rPr>
          <w:rFonts w:eastAsia="Calibri"/>
          <w:b/>
          <w:sz w:val="28"/>
          <w:szCs w:val="28"/>
          <w:lang w:eastAsia="en-US"/>
        </w:rPr>
        <w:lastRenderedPageBreak/>
        <w:t>Соблюдение трудового законодательства</w:t>
      </w:r>
    </w:p>
    <w:p w:rsidR="00190308" w:rsidRPr="00D92A81" w:rsidRDefault="00C16112" w:rsidP="00D92A81">
      <w:pPr>
        <w:spacing w:after="120" w:line="276" w:lineRule="auto"/>
        <w:ind w:left="284" w:right="261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 xml:space="preserve">В связи с вступлением в силу с </w:t>
      </w:r>
      <w:r w:rsidR="00190308" w:rsidRPr="00D92A81">
        <w:rPr>
          <w:rFonts w:eastAsia="Calibri"/>
          <w:sz w:val="28"/>
          <w:szCs w:val="28"/>
          <w:lang w:eastAsia="en-US"/>
        </w:rPr>
        <w:t>1</w:t>
      </w:r>
      <w:r w:rsidRPr="00D92A81">
        <w:rPr>
          <w:rFonts w:eastAsia="Calibri"/>
          <w:sz w:val="28"/>
          <w:szCs w:val="28"/>
          <w:lang w:eastAsia="en-US"/>
        </w:rPr>
        <w:t xml:space="preserve"> января 2019</w:t>
      </w:r>
      <w:r w:rsidR="00190308" w:rsidRPr="00D92A81">
        <w:rPr>
          <w:rFonts w:eastAsia="Calibri"/>
          <w:sz w:val="28"/>
          <w:szCs w:val="28"/>
          <w:lang w:eastAsia="en-US"/>
        </w:rPr>
        <w:t>г.</w:t>
      </w:r>
      <w:r w:rsidRPr="00D92A81">
        <w:rPr>
          <w:rFonts w:eastAsia="Calibri"/>
          <w:sz w:val="28"/>
          <w:szCs w:val="28"/>
          <w:lang w:eastAsia="en-US"/>
        </w:rPr>
        <w:t xml:space="preserve"> Федерального закона от 3 октября 2018 г. </w:t>
      </w:r>
      <w:r w:rsidR="00190308" w:rsidRPr="00D92A81">
        <w:rPr>
          <w:rFonts w:eastAsia="Calibri"/>
          <w:sz w:val="28"/>
          <w:szCs w:val="28"/>
          <w:lang w:eastAsia="en-US"/>
        </w:rPr>
        <w:t>№</w:t>
      </w:r>
      <w:r w:rsidRPr="00D92A81">
        <w:rPr>
          <w:rFonts w:eastAsia="Calibri"/>
          <w:sz w:val="28"/>
          <w:szCs w:val="28"/>
          <w:lang w:eastAsia="en-US"/>
        </w:rPr>
        <w:t xml:space="preserve"> </w:t>
      </w:r>
      <w:r w:rsidR="00190308" w:rsidRPr="00D92A81">
        <w:rPr>
          <w:rFonts w:eastAsia="Calibri"/>
          <w:sz w:val="28"/>
          <w:szCs w:val="28"/>
          <w:lang w:eastAsia="en-US"/>
        </w:rPr>
        <w:t>350</w:t>
      </w:r>
      <w:r w:rsidR="00087708" w:rsidRPr="00D92A81">
        <w:rPr>
          <w:rFonts w:eastAsia="Calibri"/>
          <w:sz w:val="28"/>
          <w:szCs w:val="28"/>
          <w:lang w:eastAsia="en-US"/>
        </w:rPr>
        <w:t xml:space="preserve">-ФЗ «О внесении изменений в отдельные законодательные акты Российской Федерации по вопросам назначения и выплаты пенсий» были </w:t>
      </w:r>
      <w:r w:rsidR="00190308" w:rsidRPr="00D92A81">
        <w:rPr>
          <w:rFonts w:eastAsia="Calibri"/>
          <w:sz w:val="28"/>
          <w:szCs w:val="28"/>
          <w:lang w:eastAsia="en-US"/>
        </w:rPr>
        <w:t xml:space="preserve"> внесены изменения в </w:t>
      </w:r>
      <w:r w:rsidR="00087708" w:rsidRPr="00D92A81">
        <w:rPr>
          <w:rFonts w:eastAsia="Calibri"/>
          <w:sz w:val="28"/>
          <w:szCs w:val="28"/>
          <w:lang w:eastAsia="en-US"/>
        </w:rPr>
        <w:t>«</w:t>
      </w:r>
      <w:r w:rsidR="00190308" w:rsidRPr="00D92A81">
        <w:rPr>
          <w:rFonts w:eastAsia="Calibri"/>
          <w:sz w:val="28"/>
          <w:szCs w:val="28"/>
          <w:lang w:eastAsia="en-US"/>
        </w:rPr>
        <w:t>Закон о занятости</w:t>
      </w:r>
      <w:r w:rsidR="00087708" w:rsidRPr="00D92A81">
        <w:rPr>
          <w:rFonts w:eastAsia="Calibri"/>
          <w:sz w:val="28"/>
          <w:szCs w:val="28"/>
          <w:lang w:eastAsia="en-US"/>
        </w:rPr>
        <w:t xml:space="preserve"> населения Российской Федерации»</w:t>
      </w:r>
      <w:r w:rsidR="00DE79D9" w:rsidRPr="00D92A81">
        <w:rPr>
          <w:rFonts w:eastAsia="Calibri"/>
          <w:sz w:val="28"/>
          <w:szCs w:val="28"/>
          <w:lang w:eastAsia="en-US"/>
        </w:rPr>
        <w:t xml:space="preserve"> от 19 апреля 1991 года №1032-1, в том числе и в отношени</w:t>
      </w:r>
      <w:r w:rsidR="00320D86" w:rsidRPr="00D92A81">
        <w:rPr>
          <w:rFonts w:eastAsia="Calibri"/>
          <w:sz w:val="28"/>
          <w:szCs w:val="28"/>
          <w:lang w:eastAsia="en-US"/>
        </w:rPr>
        <w:t>и</w:t>
      </w:r>
      <w:r w:rsidR="00DE79D9" w:rsidRPr="00D92A81">
        <w:rPr>
          <w:rFonts w:eastAsia="Calibri"/>
          <w:sz w:val="28"/>
          <w:szCs w:val="28"/>
          <w:lang w:eastAsia="en-US"/>
        </w:rPr>
        <w:t xml:space="preserve"> граждан предпенсионного возраста.</w:t>
      </w:r>
    </w:p>
    <w:p w:rsidR="00B6355D" w:rsidRPr="00D92A81" w:rsidRDefault="00B6355D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 xml:space="preserve">С начала  2019 года центром занятости зарегистрировано и проверено на соответствие требованиям трудового законодательства </w:t>
      </w:r>
      <w:r w:rsidR="005D2FF8" w:rsidRPr="00D92A81">
        <w:rPr>
          <w:rFonts w:eastAsia="Calibri"/>
          <w:sz w:val="28"/>
          <w:szCs w:val="28"/>
          <w:lang w:eastAsia="en-US"/>
        </w:rPr>
        <w:t>14</w:t>
      </w:r>
      <w:r w:rsidRPr="00D92A81">
        <w:rPr>
          <w:rFonts w:eastAsia="Calibri"/>
          <w:sz w:val="28"/>
          <w:szCs w:val="28"/>
          <w:lang w:eastAsia="en-US"/>
        </w:rPr>
        <w:t xml:space="preserve"> коллективных договоров и </w:t>
      </w:r>
      <w:r w:rsidR="005D2FF8" w:rsidRPr="00D92A81">
        <w:rPr>
          <w:rFonts w:eastAsia="Calibri"/>
          <w:sz w:val="28"/>
          <w:szCs w:val="28"/>
          <w:lang w:eastAsia="en-US"/>
        </w:rPr>
        <w:t>17</w:t>
      </w:r>
      <w:r w:rsidRPr="00D92A81">
        <w:rPr>
          <w:rFonts w:eastAsia="Calibri"/>
          <w:sz w:val="28"/>
          <w:szCs w:val="28"/>
          <w:lang w:eastAsia="en-US"/>
        </w:rPr>
        <w:t xml:space="preserve"> изменений (дополнений) к ним.</w:t>
      </w:r>
    </w:p>
    <w:p w:rsidR="00B6355D" w:rsidRPr="00D92A81" w:rsidRDefault="00B6355D" w:rsidP="00D92A81">
      <w:pPr>
        <w:spacing w:after="200" w:line="276" w:lineRule="auto"/>
        <w:ind w:left="284" w:right="-24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 xml:space="preserve">Регулярно  на сайте Администрации Североуральского городского округа  в разделе  «Государственные организации информируют. Центр занятости» размещается информация об изменениях в трудовом законодательстве, объявления и новости о мероприятиях проводимых центром занятости, вопросы и ответы на них, и другая информация важная для работодателей и для граждан ищущих работу. </w:t>
      </w:r>
    </w:p>
    <w:p w:rsidR="00B6355D" w:rsidRPr="00D92A81" w:rsidRDefault="00F9305D" w:rsidP="00D92A81">
      <w:pPr>
        <w:spacing w:after="200" w:line="276" w:lineRule="auto"/>
        <w:ind w:left="284" w:right="-24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С начала года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в службу занятости поступили сведения от </w:t>
      </w:r>
      <w:r w:rsidR="005D2FF8" w:rsidRPr="00D92A81">
        <w:rPr>
          <w:rFonts w:eastAsia="Calibri"/>
          <w:sz w:val="28"/>
          <w:szCs w:val="28"/>
          <w:lang w:eastAsia="en-US"/>
        </w:rPr>
        <w:t>21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организации</w:t>
      </w:r>
      <w:r w:rsidR="00666FC9" w:rsidRPr="00D92A81">
        <w:rPr>
          <w:rFonts w:eastAsia="Calibri"/>
          <w:sz w:val="28"/>
          <w:szCs w:val="28"/>
          <w:lang w:eastAsia="en-US"/>
        </w:rPr>
        <w:t xml:space="preserve"> (в 2018г за этот же период - 24)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о предполагаемых увольнениях на </w:t>
      </w:r>
      <w:r w:rsidR="005D2FF8" w:rsidRPr="00D92A81">
        <w:rPr>
          <w:rFonts w:eastAsia="Calibri"/>
          <w:sz w:val="28"/>
          <w:szCs w:val="28"/>
          <w:lang w:eastAsia="en-US"/>
        </w:rPr>
        <w:t>85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человек</w:t>
      </w:r>
      <w:r w:rsidR="00666FC9" w:rsidRPr="00D92A81">
        <w:rPr>
          <w:rFonts w:eastAsia="Calibri"/>
          <w:sz w:val="28"/>
          <w:szCs w:val="28"/>
          <w:lang w:eastAsia="en-US"/>
        </w:rPr>
        <w:t xml:space="preserve"> 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в связи с ликвидацией организации либо сокращением численности или штата работников</w:t>
      </w:r>
      <w:r w:rsidR="00666FC9" w:rsidRPr="00D92A81">
        <w:rPr>
          <w:rFonts w:eastAsia="Calibri"/>
          <w:sz w:val="28"/>
          <w:szCs w:val="28"/>
          <w:lang w:eastAsia="en-US"/>
        </w:rPr>
        <w:t xml:space="preserve"> (в 2018г. за этот же период предполагалось сократить 220 чел.)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. </w:t>
      </w:r>
      <w:r w:rsidRPr="00D92A81">
        <w:rPr>
          <w:rFonts w:eastAsia="Calibri"/>
          <w:sz w:val="28"/>
          <w:szCs w:val="28"/>
          <w:lang w:eastAsia="en-US"/>
        </w:rPr>
        <w:t xml:space="preserve">В 1 квартале 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в ГКУ «Североуральский ЦЗ» обратилось </w:t>
      </w:r>
      <w:r w:rsidR="003F254F" w:rsidRPr="00D92A81">
        <w:rPr>
          <w:rFonts w:eastAsia="Calibri"/>
          <w:sz w:val="28"/>
          <w:szCs w:val="28"/>
          <w:lang w:eastAsia="en-US"/>
        </w:rPr>
        <w:t>138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человек</w:t>
      </w:r>
      <w:r w:rsidR="00666FC9" w:rsidRPr="00D92A81">
        <w:rPr>
          <w:rFonts w:eastAsia="Calibri"/>
          <w:sz w:val="28"/>
          <w:szCs w:val="28"/>
          <w:lang w:eastAsia="en-US"/>
        </w:rPr>
        <w:t xml:space="preserve"> (в 2018г. за 1 полугодие - 112 чел.)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. Из них </w:t>
      </w:r>
      <w:r w:rsidR="003F254F" w:rsidRPr="00D92A81">
        <w:rPr>
          <w:rFonts w:eastAsia="Calibri"/>
          <w:sz w:val="28"/>
          <w:szCs w:val="28"/>
          <w:lang w:eastAsia="en-US"/>
        </w:rPr>
        <w:t>74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человек</w:t>
      </w:r>
      <w:r w:rsidR="003F254F" w:rsidRPr="00D92A81">
        <w:rPr>
          <w:rFonts w:eastAsia="Calibri"/>
          <w:sz w:val="28"/>
          <w:szCs w:val="28"/>
          <w:lang w:eastAsia="en-US"/>
        </w:rPr>
        <w:t>а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– пенсионного возраста, </w:t>
      </w:r>
      <w:r w:rsidR="003F254F" w:rsidRPr="00D92A81">
        <w:rPr>
          <w:rFonts w:eastAsia="Calibri"/>
          <w:sz w:val="28"/>
          <w:szCs w:val="28"/>
          <w:lang w:eastAsia="en-US"/>
        </w:rPr>
        <w:t>9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человек – предпенсионн</w:t>
      </w:r>
      <w:r w:rsidR="00C8145D" w:rsidRPr="00D92A81">
        <w:rPr>
          <w:rFonts w:eastAsia="Calibri"/>
          <w:sz w:val="28"/>
          <w:szCs w:val="28"/>
          <w:lang w:eastAsia="en-US"/>
        </w:rPr>
        <w:t>ого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возраст, а также </w:t>
      </w:r>
      <w:r w:rsidR="003F254F" w:rsidRPr="00D92A81">
        <w:rPr>
          <w:rFonts w:eastAsia="Calibri"/>
          <w:sz w:val="28"/>
          <w:szCs w:val="28"/>
          <w:lang w:eastAsia="en-US"/>
        </w:rPr>
        <w:t>6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человек имеют особо учитываемую категорию инвалид. Число сокращенных в 201</w:t>
      </w:r>
      <w:r w:rsidRPr="00D92A81">
        <w:rPr>
          <w:rFonts w:eastAsia="Calibri"/>
          <w:sz w:val="28"/>
          <w:szCs w:val="28"/>
          <w:lang w:eastAsia="en-US"/>
        </w:rPr>
        <w:t>9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году составило </w:t>
      </w:r>
      <w:r w:rsidR="003F254F" w:rsidRPr="00D92A81">
        <w:rPr>
          <w:rFonts w:eastAsia="Calibri"/>
          <w:sz w:val="28"/>
          <w:szCs w:val="28"/>
          <w:lang w:eastAsia="en-US"/>
        </w:rPr>
        <w:t>96</w:t>
      </w:r>
      <w:r w:rsidR="00B6355D" w:rsidRPr="00D92A81">
        <w:rPr>
          <w:rFonts w:eastAsia="Calibri"/>
          <w:sz w:val="28"/>
          <w:szCs w:val="28"/>
          <w:lang w:eastAsia="en-US"/>
        </w:rPr>
        <w:t xml:space="preserve"> человек</w:t>
      </w:r>
      <w:r w:rsidR="00666FC9" w:rsidRPr="00D92A81">
        <w:rPr>
          <w:rFonts w:eastAsia="Calibri"/>
          <w:sz w:val="28"/>
          <w:szCs w:val="28"/>
          <w:lang w:eastAsia="en-US"/>
        </w:rPr>
        <w:t xml:space="preserve"> (2018г. - 80чел.)</w:t>
      </w:r>
      <w:r w:rsidR="00B6355D" w:rsidRPr="00D92A81">
        <w:rPr>
          <w:rFonts w:eastAsia="Calibri"/>
          <w:sz w:val="28"/>
          <w:szCs w:val="28"/>
          <w:lang w:eastAsia="en-US"/>
        </w:rPr>
        <w:t>.</w:t>
      </w:r>
    </w:p>
    <w:p w:rsidR="00B6355D" w:rsidRPr="00D92A81" w:rsidRDefault="00B6355D" w:rsidP="00D92A81">
      <w:pPr>
        <w:pStyle w:val="ConsPlusNormal"/>
        <w:widowControl/>
        <w:spacing w:after="200" w:line="276" w:lineRule="auto"/>
        <w:ind w:left="284" w:right="-2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центре занятости </w:t>
      </w:r>
      <w:r w:rsidR="00D14614" w:rsidRPr="00D92A81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продолжает</w:t>
      </w:r>
      <w:r w:rsidRPr="00D9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="00D14614" w:rsidRPr="00D92A8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9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</w:t>
      </w:r>
      <w:r w:rsidR="00D14614" w:rsidRPr="00D92A8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9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безработным гражданам, длительно состоящих на учете.</w:t>
      </w:r>
    </w:p>
    <w:p w:rsidR="00D14614" w:rsidRPr="00D92A81" w:rsidRDefault="00D14614" w:rsidP="00D92A81">
      <w:pPr>
        <w:pStyle w:val="ConsPlusNormal"/>
        <w:widowControl/>
        <w:spacing w:after="200" w:line="276" w:lineRule="auto"/>
        <w:ind w:left="284" w:right="-24" w:firstLine="283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6355D" w:rsidRPr="00D92A81" w:rsidRDefault="00F9305D" w:rsidP="00D92A81">
      <w:pPr>
        <w:pStyle w:val="a3"/>
        <w:spacing w:after="200" w:line="276" w:lineRule="auto"/>
        <w:ind w:left="284" w:right="-24" w:firstLine="283"/>
        <w:jc w:val="center"/>
        <w:rPr>
          <w:b/>
          <w:color w:val="FF0000"/>
          <w:szCs w:val="28"/>
          <w:lang w:val="ru-RU"/>
        </w:rPr>
      </w:pPr>
      <w:r w:rsidRPr="00D92A81">
        <w:rPr>
          <w:b/>
          <w:noProof/>
          <w:color w:val="FF0000"/>
          <w:szCs w:val="28"/>
          <w:lang w:val="ru-RU" w:eastAsia="ru-RU"/>
        </w:rPr>
        <w:drawing>
          <wp:inline distT="0" distB="0" distL="0" distR="0" wp14:anchorId="2A511E65" wp14:editId="0507CF94">
            <wp:extent cx="4831080" cy="2560320"/>
            <wp:effectExtent l="0" t="0" r="2667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7A42" w:rsidRPr="00D92A81" w:rsidRDefault="00937A42" w:rsidP="00D92A81">
      <w:pPr>
        <w:pStyle w:val="a3"/>
        <w:spacing w:after="200" w:line="276" w:lineRule="auto"/>
        <w:ind w:left="284" w:right="-24" w:firstLine="283"/>
        <w:jc w:val="center"/>
        <w:rPr>
          <w:b/>
          <w:szCs w:val="28"/>
        </w:rPr>
      </w:pPr>
      <w:r w:rsidRPr="00D92A81">
        <w:rPr>
          <w:b/>
          <w:szCs w:val="28"/>
        </w:rPr>
        <w:lastRenderedPageBreak/>
        <w:t>Мероприятия по активной политике</w:t>
      </w:r>
    </w:p>
    <w:p w:rsidR="00937A42" w:rsidRPr="00D92A81" w:rsidRDefault="00937A42" w:rsidP="00D92A81">
      <w:pPr>
        <w:pStyle w:val="af0"/>
        <w:numPr>
          <w:ilvl w:val="0"/>
          <w:numId w:val="25"/>
        </w:numPr>
        <w:tabs>
          <w:tab w:val="left" w:pos="1276"/>
        </w:tabs>
        <w:spacing w:after="200" w:line="276" w:lineRule="auto"/>
        <w:ind w:left="284" w:firstLine="283"/>
        <w:contextualSpacing w:val="0"/>
        <w:rPr>
          <w:sz w:val="28"/>
          <w:szCs w:val="28"/>
          <w:lang w:val="x-none" w:eastAsia="x-none"/>
        </w:rPr>
      </w:pPr>
      <w:r w:rsidRPr="00D92A81">
        <w:rPr>
          <w:sz w:val="28"/>
          <w:szCs w:val="28"/>
          <w:lang w:val="x-none" w:eastAsia="x-none"/>
        </w:rPr>
        <w:t xml:space="preserve">Получили информацию о положении на рынке труда </w:t>
      </w:r>
      <w:r w:rsidR="00312E57" w:rsidRPr="00D92A81">
        <w:rPr>
          <w:sz w:val="28"/>
          <w:szCs w:val="28"/>
          <w:lang w:eastAsia="x-none"/>
        </w:rPr>
        <w:t>1783</w:t>
      </w:r>
      <w:r w:rsidRPr="00D92A81">
        <w:rPr>
          <w:sz w:val="28"/>
          <w:szCs w:val="28"/>
          <w:lang w:val="x-none" w:eastAsia="x-none"/>
        </w:rPr>
        <w:t xml:space="preserve"> граждан и </w:t>
      </w:r>
      <w:r w:rsidR="00312E57" w:rsidRPr="00D92A81">
        <w:rPr>
          <w:sz w:val="28"/>
          <w:szCs w:val="28"/>
          <w:lang w:eastAsia="x-none"/>
        </w:rPr>
        <w:t>7</w:t>
      </w:r>
      <w:r w:rsidRPr="00D92A81">
        <w:rPr>
          <w:sz w:val="28"/>
          <w:szCs w:val="28"/>
          <w:lang w:eastAsia="x-none"/>
        </w:rPr>
        <w:t xml:space="preserve"> </w:t>
      </w:r>
      <w:r w:rsidRPr="00D92A81">
        <w:rPr>
          <w:sz w:val="28"/>
          <w:szCs w:val="28"/>
          <w:lang w:val="x-none" w:eastAsia="x-none"/>
        </w:rPr>
        <w:t>работодател</w:t>
      </w:r>
      <w:r w:rsidR="00312E57" w:rsidRPr="00D92A81">
        <w:rPr>
          <w:sz w:val="28"/>
          <w:szCs w:val="28"/>
          <w:lang w:eastAsia="x-none"/>
        </w:rPr>
        <w:t>ей</w:t>
      </w:r>
      <w:r w:rsidRPr="00D92A81">
        <w:rPr>
          <w:sz w:val="28"/>
          <w:szCs w:val="28"/>
          <w:lang w:eastAsia="x-none"/>
        </w:rPr>
        <w:t>;</w:t>
      </w:r>
    </w:p>
    <w:p w:rsidR="00937A42" w:rsidRPr="00A361A0" w:rsidRDefault="00937A42" w:rsidP="00D92A81">
      <w:pPr>
        <w:pStyle w:val="af0"/>
        <w:numPr>
          <w:ilvl w:val="0"/>
          <w:numId w:val="25"/>
        </w:numPr>
        <w:tabs>
          <w:tab w:val="left" w:pos="1276"/>
        </w:tabs>
        <w:spacing w:after="200" w:line="276" w:lineRule="auto"/>
        <w:ind w:left="284" w:firstLine="283"/>
        <w:contextualSpacing w:val="0"/>
        <w:rPr>
          <w:color w:val="FF0000"/>
          <w:sz w:val="28"/>
          <w:szCs w:val="28"/>
          <w:lang w:val="x-none" w:eastAsia="x-none"/>
        </w:rPr>
      </w:pPr>
      <w:r w:rsidRPr="00D92A81">
        <w:rPr>
          <w:bCs/>
          <w:sz w:val="28"/>
          <w:szCs w:val="28"/>
          <w:lang w:eastAsia="x-none"/>
        </w:rPr>
        <w:t xml:space="preserve">Граждане, нашедшие подходящую работу (доходное занятие) – </w:t>
      </w:r>
      <w:r w:rsidR="00057CB3" w:rsidRPr="00D92A81">
        <w:rPr>
          <w:bCs/>
          <w:sz w:val="28"/>
          <w:szCs w:val="28"/>
          <w:lang w:eastAsia="x-none"/>
        </w:rPr>
        <w:t xml:space="preserve">трудоустроено всего </w:t>
      </w:r>
      <w:r w:rsidR="00312E57" w:rsidRPr="00D92A81">
        <w:rPr>
          <w:bCs/>
          <w:sz w:val="28"/>
          <w:szCs w:val="28"/>
          <w:lang w:eastAsia="x-none"/>
        </w:rPr>
        <w:t>614</w:t>
      </w:r>
      <w:r w:rsidRPr="00D92A81">
        <w:rPr>
          <w:bCs/>
          <w:sz w:val="28"/>
          <w:szCs w:val="28"/>
          <w:lang w:eastAsia="x-none"/>
        </w:rPr>
        <w:t xml:space="preserve"> чел.;</w:t>
      </w:r>
    </w:p>
    <w:p w:rsidR="00A361A0" w:rsidRPr="00A361A0" w:rsidRDefault="00A361A0" w:rsidP="00A361A0">
      <w:pPr>
        <w:tabs>
          <w:tab w:val="left" w:pos="1276"/>
        </w:tabs>
        <w:spacing w:after="200" w:line="276" w:lineRule="auto"/>
        <w:ind w:left="567"/>
        <w:rPr>
          <w:color w:val="FF0000"/>
          <w:sz w:val="28"/>
          <w:szCs w:val="28"/>
          <w:lang w:val="x-none" w:eastAsia="x-none"/>
        </w:rPr>
      </w:pPr>
    </w:p>
    <w:p w:rsidR="00466E14" w:rsidRPr="00D92A81" w:rsidRDefault="00466E14" w:rsidP="00D92A81">
      <w:pPr>
        <w:tabs>
          <w:tab w:val="left" w:pos="1276"/>
        </w:tabs>
        <w:spacing w:after="200" w:line="276" w:lineRule="auto"/>
        <w:ind w:left="284" w:firstLine="283"/>
        <w:jc w:val="center"/>
        <w:rPr>
          <w:sz w:val="28"/>
          <w:szCs w:val="28"/>
          <w:lang w:eastAsia="x-none"/>
        </w:rPr>
      </w:pPr>
      <w:r w:rsidRPr="00D92A81">
        <w:rPr>
          <w:noProof/>
          <w:sz w:val="28"/>
          <w:szCs w:val="28"/>
        </w:rPr>
        <w:drawing>
          <wp:inline distT="0" distB="0" distL="0" distR="0" wp14:anchorId="17B30DCD" wp14:editId="4B252B51">
            <wp:extent cx="4922520" cy="2247900"/>
            <wp:effectExtent l="0" t="0" r="1143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7CB3" w:rsidRPr="00D92A81" w:rsidRDefault="00057CB3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szCs w:val="28"/>
          <w:lang w:val="ru-RU"/>
        </w:rPr>
      </w:pPr>
      <w:r w:rsidRPr="00D92A81">
        <w:rPr>
          <w:szCs w:val="28"/>
          <w:lang w:val="ru-RU"/>
        </w:rPr>
        <w:t>Трудоустроено инвалидов – 16 чел.;</w:t>
      </w:r>
    </w:p>
    <w:p w:rsidR="008511A5" w:rsidRPr="00D92A81" w:rsidRDefault="008511A5" w:rsidP="00D92A81">
      <w:pPr>
        <w:spacing w:after="200" w:line="276" w:lineRule="auto"/>
        <w:ind w:left="284" w:firstLine="283"/>
        <w:rPr>
          <w:sz w:val="28"/>
          <w:szCs w:val="28"/>
        </w:rPr>
      </w:pPr>
      <w:r w:rsidRPr="00D92A81">
        <w:rPr>
          <w:sz w:val="28"/>
          <w:szCs w:val="28"/>
        </w:rPr>
        <w:t xml:space="preserve">С целью повышения уровня трудоустройства граждан, имеющих ограничения здоровья (инвалидов), Североуральский центр занятости вплотную работает с данной категорией населения. </w:t>
      </w:r>
    </w:p>
    <w:p w:rsidR="008511A5" w:rsidRPr="00D92A81" w:rsidRDefault="008511A5" w:rsidP="00D92A81">
      <w:pPr>
        <w:spacing w:after="200" w:line="276" w:lineRule="auto"/>
        <w:ind w:left="284" w:firstLine="283"/>
        <w:rPr>
          <w:sz w:val="28"/>
          <w:szCs w:val="28"/>
        </w:rPr>
      </w:pPr>
      <w:r w:rsidRPr="00D92A81">
        <w:rPr>
          <w:sz w:val="28"/>
          <w:szCs w:val="28"/>
        </w:rPr>
        <w:t>Ежемесячно проводятся заседания медико-социальной комиссии центра занятости, по результатам которой граждане направляются на профобучение для получения новой востребованной на рынке труда профессии либо ведется подбор подходящей работы с учетом возможностей здоровья, желания и опыта инвалидов.</w:t>
      </w:r>
    </w:p>
    <w:p w:rsidR="00057CB3" w:rsidRPr="00D92A81" w:rsidRDefault="00057CB3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szCs w:val="28"/>
          <w:lang w:val="ru-RU"/>
        </w:rPr>
      </w:pPr>
      <w:r w:rsidRPr="00D92A81">
        <w:rPr>
          <w:szCs w:val="28"/>
        </w:rPr>
        <w:t>Трудоустройство выпускников образовательных организаций</w:t>
      </w:r>
      <w:r w:rsidRPr="00D92A81">
        <w:rPr>
          <w:szCs w:val="28"/>
          <w:lang w:val="ru-RU"/>
        </w:rPr>
        <w:t xml:space="preserve"> – 4 чел.;</w:t>
      </w:r>
    </w:p>
    <w:p w:rsidR="0057042A" w:rsidRPr="00D92A81" w:rsidRDefault="00057CB3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i/>
          <w:szCs w:val="28"/>
          <w:lang w:val="ru-RU"/>
        </w:rPr>
      </w:pPr>
      <w:r w:rsidRPr="00D92A81">
        <w:rPr>
          <w:szCs w:val="28"/>
        </w:rPr>
        <w:t>Трудоустроено на условиях временной занятости несовершеннолетних граждан в возрасте от 14 до 18 лет в свободное от учебы время</w:t>
      </w:r>
      <w:r w:rsidRPr="00D92A81">
        <w:rPr>
          <w:szCs w:val="28"/>
          <w:lang w:val="ru-RU"/>
        </w:rPr>
        <w:t xml:space="preserve"> – 145 чел.;</w:t>
      </w:r>
      <w:r w:rsidR="0057042A" w:rsidRPr="00D92A81">
        <w:rPr>
          <w:szCs w:val="28"/>
        </w:rPr>
        <w:t xml:space="preserve"> 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В ГКУ «Североуральский ЦЗ» ежегодно осуществляется организация временного трудоустройства несовершеннолетних граждан в возрасте от 14 до 18 лет в свободное от учебы время. Наибольшее количество желающих принять участие в этой программе наблюдается в летний период.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Так, в период с 01.06.2019г. по 30.06.2019г. трудоустроено 140 юных Североуральцев. Всего с начала 2019 года трудоустроено 145 человек.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 xml:space="preserve">Основным работодателем для трудоустройства несовершеннолетних является </w:t>
      </w:r>
      <w:r w:rsidRPr="00D92A81">
        <w:rPr>
          <w:sz w:val="28"/>
          <w:szCs w:val="28"/>
          <w:u w:val="single"/>
        </w:rPr>
        <w:t xml:space="preserve">Объединение молодежно-подростковых клубов Североуральского городского </w:t>
      </w:r>
      <w:r w:rsidRPr="00D92A81">
        <w:rPr>
          <w:sz w:val="28"/>
          <w:szCs w:val="28"/>
          <w:u w:val="single"/>
        </w:rPr>
        <w:lastRenderedPageBreak/>
        <w:t>округа</w:t>
      </w:r>
      <w:r w:rsidRPr="00D92A81">
        <w:rPr>
          <w:sz w:val="28"/>
          <w:szCs w:val="28"/>
        </w:rPr>
        <w:t>, также принимают участие во временном трудоустройстве несовершеннолетних следующие работодатели: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>-  ГАПОУ СО "Североуральский политехникум",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>- МАУ "Детский оздоровительный  загородный лагерь имени В. Дубинина",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>- АНО «Центр содействия развитию образования»,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>- ООО «Ритм+»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 xml:space="preserve">Временная занятость несовершеннолетних граждан в свободное от учебы время - одна из наиболее эффективных мер  по предупреждению подростковой преступности,  наркомании, профилактике безнадзорности подростков. 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 xml:space="preserve">Приоритетным правом для трудоустройства пользуются: 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>- подростки из неполных, малообеспеченных и неблагополучных семей,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 xml:space="preserve">- дети-сироты, дети, оставшиеся без попечения родителей, 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 xml:space="preserve">- подростки, состоящие в ТКДН и ЗП, ПДН ОВД. </w:t>
      </w:r>
    </w:p>
    <w:p w:rsidR="0057042A" w:rsidRPr="00D92A81" w:rsidRDefault="0057042A" w:rsidP="00D92A81">
      <w:pPr>
        <w:spacing w:after="200" w:line="276" w:lineRule="auto"/>
        <w:ind w:left="284" w:firstLine="283"/>
        <w:contextualSpacing/>
        <w:jc w:val="both"/>
        <w:rPr>
          <w:sz w:val="28"/>
          <w:szCs w:val="28"/>
        </w:rPr>
      </w:pPr>
      <w:r w:rsidRPr="00D92A81">
        <w:rPr>
          <w:sz w:val="28"/>
          <w:szCs w:val="28"/>
        </w:rPr>
        <w:t xml:space="preserve">Подросткам, принимающим участие во временном трудоустройстве, выплачивается: </w:t>
      </w:r>
    </w:p>
    <w:p w:rsidR="0057042A" w:rsidRPr="00D92A81" w:rsidRDefault="0057042A" w:rsidP="00D92A81">
      <w:pPr>
        <w:pStyle w:val="af0"/>
        <w:numPr>
          <w:ilvl w:val="0"/>
          <w:numId w:val="33"/>
        </w:numPr>
        <w:spacing w:after="200" w:line="276" w:lineRule="auto"/>
        <w:ind w:left="284" w:firstLine="283"/>
        <w:jc w:val="both"/>
        <w:rPr>
          <w:color w:val="000000"/>
          <w:sz w:val="28"/>
          <w:szCs w:val="28"/>
        </w:rPr>
      </w:pPr>
      <w:r w:rsidRPr="00D92A81">
        <w:rPr>
          <w:color w:val="000000"/>
          <w:sz w:val="28"/>
          <w:szCs w:val="28"/>
        </w:rPr>
        <w:t xml:space="preserve">заработная плата от работодателя, </w:t>
      </w:r>
    </w:p>
    <w:p w:rsidR="0057042A" w:rsidRPr="00D92A81" w:rsidRDefault="0057042A" w:rsidP="00D92A81">
      <w:pPr>
        <w:pStyle w:val="af0"/>
        <w:numPr>
          <w:ilvl w:val="0"/>
          <w:numId w:val="33"/>
        </w:numPr>
        <w:spacing w:after="200" w:line="276" w:lineRule="auto"/>
        <w:ind w:left="284" w:firstLine="283"/>
        <w:jc w:val="both"/>
        <w:rPr>
          <w:color w:val="000000"/>
          <w:sz w:val="28"/>
          <w:szCs w:val="28"/>
        </w:rPr>
      </w:pPr>
      <w:r w:rsidRPr="00D92A81">
        <w:rPr>
          <w:color w:val="000000"/>
          <w:sz w:val="28"/>
          <w:szCs w:val="28"/>
        </w:rPr>
        <w:t>материальная поддержка от центра занятости, которая рассчитывается из минимального размера пособия по безработице (1800 руб.), пропорционально отработанному времени.</w:t>
      </w:r>
    </w:p>
    <w:p w:rsidR="0057042A" w:rsidRPr="00A361A0" w:rsidRDefault="0057042A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i/>
          <w:szCs w:val="28"/>
          <w:lang w:val="ru-RU"/>
        </w:rPr>
      </w:pPr>
      <w:r w:rsidRPr="00D92A81">
        <w:rPr>
          <w:szCs w:val="28"/>
        </w:rPr>
        <w:t xml:space="preserve">Трудоустроено на условиях временной занятости граждан, испытывающих трудности в поиске работы – </w:t>
      </w:r>
      <w:r w:rsidRPr="00D92A81">
        <w:rPr>
          <w:szCs w:val="28"/>
          <w:lang w:val="ru-RU"/>
        </w:rPr>
        <w:t>13</w:t>
      </w:r>
      <w:r w:rsidRPr="00D92A81">
        <w:rPr>
          <w:szCs w:val="28"/>
        </w:rPr>
        <w:t xml:space="preserve"> чел</w:t>
      </w:r>
      <w:r w:rsidRPr="00D92A81">
        <w:rPr>
          <w:szCs w:val="28"/>
          <w:lang w:val="ru-RU"/>
        </w:rPr>
        <w:t>овек</w:t>
      </w:r>
      <w:r w:rsidRPr="00D92A81">
        <w:rPr>
          <w:szCs w:val="28"/>
        </w:rPr>
        <w:t xml:space="preserve">. </w:t>
      </w:r>
    </w:p>
    <w:p w:rsidR="00A361A0" w:rsidRPr="00D92A81" w:rsidRDefault="00A361A0" w:rsidP="00A361A0">
      <w:pPr>
        <w:pStyle w:val="a3"/>
        <w:tabs>
          <w:tab w:val="left" w:pos="1276"/>
        </w:tabs>
        <w:spacing w:before="80" w:after="200" w:line="276" w:lineRule="auto"/>
        <w:ind w:left="567" w:right="-24" w:firstLine="0"/>
        <w:rPr>
          <w:i/>
          <w:szCs w:val="28"/>
          <w:lang w:val="ru-RU"/>
        </w:rPr>
      </w:pPr>
    </w:p>
    <w:p w:rsidR="0057042A" w:rsidRPr="00D92A81" w:rsidRDefault="0057042A" w:rsidP="00D92A81">
      <w:pPr>
        <w:pStyle w:val="a3"/>
        <w:tabs>
          <w:tab w:val="left" w:pos="1276"/>
        </w:tabs>
        <w:spacing w:before="80" w:after="200" w:line="276" w:lineRule="auto"/>
        <w:ind w:left="284" w:right="-24" w:firstLine="283"/>
        <w:jc w:val="center"/>
        <w:rPr>
          <w:i/>
          <w:szCs w:val="28"/>
          <w:lang w:val="ru-RU"/>
        </w:rPr>
      </w:pPr>
      <w:r w:rsidRPr="00D92A81">
        <w:rPr>
          <w:noProof/>
          <w:color w:val="FF0000"/>
          <w:szCs w:val="28"/>
          <w:lang w:val="ru-RU" w:eastAsia="ru-RU"/>
        </w:rPr>
        <w:drawing>
          <wp:inline distT="0" distB="0" distL="0" distR="0" wp14:anchorId="6BFBA4F4" wp14:editId="2FF41F60">
            <wp:extent cx="5059680" cy="2430780"/>
            <wp:effectExtent l="0" t="0" r="2667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7CB3" w:rsidRPr="00D92A81" w:rsidRDefault="0057042A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szCs w:val="28"/>
        </w:rPr>
      </w:pPr>
      <w:r w:rsidRPr="00D92A81">
        <w:rPr>
          <w:szCs w:val="28"/>
        </w:rPr>
        <w:t xml:space="preserve">Приняли участие  в общественных  работах  – </w:t>
      </w:r>
      <w:r w:rsidRPr="00D92A81">
        <w:rPr>
          <w:szCs w:val="28"/>
          <w:lang w:val="ru-RU"/>
        </w:rPr>
        <w:t>92</w:t>
      </w:r>
      <w:r w:rsidRPr="00D92A81">
        <w:rPr>
          <w:szCs w:val="28"/>
        </w:rPr>
        <w:t xml:space="preserve"> чел.</w:t>
      </w:r>
      <w:r w:rsidRPr="00D92A81">
        <w:rPr>
          <w:szCs w:val="28"/>
          <w:lang w:val="ru-RU"/>
        </w:rPr>
        <w:t xml:space="preserve"> </w:t>
      </w:r>
    </w:p>
    <w:p w:rsidR="00057CB3" w:rsidRPr="00D92A81" w:rsidRDefault="00937A42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i/>
          <w:szCs w:val="28"/>
          <w:lang w:val="ru-RU"/>
        </w:rPr>
      </w:pPr>
      <w:r w:rsidRPr="00D92A81">
        <w:rPr>
          <w:szCs w:val="28"/>
        </w:rPr>
        <w:t>Проведен</w:t>
      </w:r>
      <w:r w:rsidR="00246D26" w:rsidRPr="00D92A81">
        <w:rPr>
          <w:szCs w:val="28"/>
          <w:lang w:val="ru-RU"/>
        </w:rPr>
        <w:t>о</w:t>
      </w:r>
      <w:r w:rsidRPr="00D92A81">
        <w:rPr>
          <w:szCs w:val="28"/>
        </w:rPr>
        <w:t xml:space="preserve">  </w:t>
      </w:r>
      <w:r w:rsidR="0057042A" w:rsidRPr="00D92A81">
        <w:rPr>
          <w:szCs w:val="28"/>
          <w:lang w:val="ru-RU"/>
        </w:rPr>
        <w:t>ярмарок</w:t>
      </w:r>
      <w:r w:rsidRPr="00D92A81">
        <w:rPr>
          <w:szCs w:val="28"/>
        </w:rPr>
        <w:t xml:space="preserve"> вакансий</w:t>
      </w:r>
      <w:r w:rsidR="0057042A" w:rsidRPr="00D92A81">
        <w:rPr>
          <w:szCs w:val="28"/>
          <w:lang w:val="ru-RU"/>
        </w:rPr>
        <w:t xml:space="preserve"> </w:t>
      </w:r>
      <w:r w:rsidR="0057042A" w:rsidRPr="00D92A81">
        <w:rPr>
          <w:szCs w:val="28"/>
        </w:rPr>
        <w:t>и учебных рабочих мест</w:t>
      </w:r>
      <w:r w:rsidR="0057042A" w:rsidRPr="00D92A81">
        <w:rPr>
          <w:szCs w:val="28"/>
          <w:lang w:val="ru-RU"/>
        </w:rPr>
        <w:t xml:space="preserve"> - 7</w:t>
      </w:r>
      <w:r w:rsidRPr="00D92A81">
        <w:rPr>
          <w:szCs w:val="28"/>
        </w:rPr>
        <w:t>;</w:t>
      </w:r>
    </w:p>
    <w:p w:rsidR="00937A42" w:rsidRPr="00D92A81" w:rsidRDefault="00B31540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i/>
          <w:szCs w:val="28"/>
          <w:lang w:val="ru-RU"/>
        </w:rPr>
      </w:pPr>
      <w:r w:rsidRPr="00D92A81">
        <w:rPr>
          <w:szCs w:val="28"/>
          <w:lang w:val="ru-RU"/>
        </w:rPr>
        <w:lastRenderedPageBreak/>
        <w:t>Получили с</w:t>
      </w:r>
      <w:r w:rsidR="00937A42" w:rsidRPr="00D92A81">
        <w:rPr>
          <w:szCs w:val="28"/>
          <w:lang w:val="ru-RU"/>
        </w:rPr>
        <w:t xml:space="preserve">одействие в переезде, и безработных граждан и членов их семей, получивших содействие в переселении в другую местность для трудоустройства по направлению органов службы занятости – </w:t>
      </w:r>
      <w:r w:rsidR="00246D26" w:rsidRPr="00D92A81">
        <w:rPr>
          <w:szCs w:val="28"/>
          <w:lang w:val="ru-RU"/>
        </w:rPr>
        <w:t>3</w:t>
      </w:r>
      <w:r w:rsidR="00937A42" w:rsidRPr="00D92A81">
        <w:rPr>
          <w:szCs w:val="28"/>
          <w:lang w:val="ru-RU"/>
        </w:rPr>
        <w:t xml:space="preserve"> человек</w:t>
      </w:r>
      <w:r w:rsidR="00246D26" w:rsidRPr="00D92A81">
        <w:rPr>
          <w:szCs w:val="28"/>
          <w:lang w:val="ru-RU"/>
        </w:rPr>
        <w:t>а</w:t>
      </w:r>
      <w:r w:rsidR="00937A42" w:rsidRPr="00D92A81">
        <w:rPr>
          <w:szCs w:val="28"/>
          <w:lang w:val="ru-RU"/>
        </w:rPr>
        <w:t>.</w:t>
      </w:r>
    </w:p>
    <w:p w:rsidR="00B31540" w:rsidRPr="00A361A0" w:rsidRDefault="00937A42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i/>
          <w:szCs w:val="28"/>
          <w:lang w:val="ru-RU"/>
        </w:rPr>
      </w:pPr>
      <w:r w:rsidRPr="00D92A81">
        <w:rPr>
          <w:szCs w:val="28"/>
        </w:rPr>
        <w:t xml:space="preserve">Получили консультацию  по организации собственного дела </w:t>
      </w:r>
      <w:r w:rsidR="00246D26" w:rsidRPr="00D92A81">
        <w:rPr>
          <w:szCs w:val="28"/>
          <w:lang w:val="ru-RU"/>
        </w:rPr>
        <w:t>102</w:t>
      </w:r>
      <w:r w:rsidRPr="00D92A81">
        <w:rPr>
          <w:szCs w:val="28"/>
        </w:rPr>
        <w:t xml:space="preserve"> чел</w:t>
      </w:r>
      <w:r w:rsidRPr="00D92A81">
        <w:rPr>
          <w:szCs w:val="28"/>
          <w:lang w:val="ru-RU"/>
        </w:rPr>
        <w:t>овек</w:t>
      </w:r>
      <w:r w:rsidR="00246D26" w:rsidRPr="00D92A81">
        <w:rPr>
          <w:szCs w:val="28"/>
          <w:lang w:val="ru-RU"/>
        </w:rPr>
        <w:t>а</w:t>
      </w:r>
      <w:r w:rsidRPr="00D92A81">
        <w:rPr>
          <w:szCs w:val="28"/>
        </w:rPr>
        <w:t>.</w:t>
      </w:r>
      <w:r w:rsidRPr="00D92A81">
        <w:rPr>
          <w:szCs w:val="28"/>
          <w:lang w:val="ru-RU"/>
        </w:rPr>
        <w:t xml:space="preserve"> </w:t>
      </w:r>
    </w:p>
    <w:p w:rsidR="00A361A0" w:rsidRPr="00D92A81" w:rsidRDefault="00A361A0" w:rsidP="00A361A0">
      <w:pPr>
        <w:pStyle w:val="a3"/>
        <w:tabs>
          <w:tab w:val="left" w:pos="1276"/>
        </w:tabs>
        <w:spacing w:before="80" w:after="200" w:line="276" w:lineRule="auto"/>
        <w:ind w:left="567" w:right="-24" w:firstLine="0"/>
        <w:rPr>
          <w:i/>
          <w:szCs w:val="28"/>
          <w:lang w:val="ru-RU"/>
        </w:rPr>
      </w:pPr>
    </w:p>
    <w:p w:rsidR="0039605F" w:rsidRPr="00D92A81" w:rsidRDefault="0039605F" w:rsidP="00D92A81">
      <w:pPr>
        <w:pStyle w:val="a3"/>
        <w:tabs>
          <w:tab w:val="left" w:pos="1276"/>
        </w:tabs>
        <w:spacing w:before="80" w:after="200" w:line="276" w:lineRule="auto"/>
        <w:ind w:left="284" w:right="-24" w:firstLine="283"/>
        <w:jc w:val="center"/>
        <w:rPr>
          <w:i/>
          <w:szCs w:val="28"/>
          <w:lang w:val="ru-RU"/>
        </w:rPr>
      </w:pPr>
      <w:r w:rsidRPr="00D92A81">
        <w:rPr>
          <w:i/>
          <w:noProof/>
          <w:szCs w:val="28"/>
          <w:lang w:val="ru-RU" w:eastAsia="ru-RU"/>
        </w:rPr>
        <w:drawing>
          <wp:inline distT="0" distB="0" distL="0" distR="0" wp14:anchorId="43646D95" wp14:editId="7ECCC072">
            <wp:extent cx="5394960" cy="2522220"/>
            <wp:effectExtent l="0" t="0" r="1524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37A42" w:rsidRPr="00D92A81" w:rsidRDefault="00937A42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szCs w:val="28"/>
          <w:lang w:val="ru-RU"/>
        </w:rPr>
      </w:pPr>
      <w:r w:rsidRPr="00D92A81">
        <w:rPr>
          <w:szCs w:val="28"/>
        </w:rPr>
        <w:t xml:space="preserve">Получили психологическую поддержку – </w:t>
      </w:r>
      <w:r w:rsidR="00246D26" w:rsidRPr="00D92A81">
        <w:rPr>
          <w:szCs w:val="28"/>
          <w:lang w:val="ru-RU"/>
        </w:rPr>
        <w:t>9</w:t>
      </w:r>
      <w:r w:rsidR="00B31540" w:rsidRPr="00D92A81">
        <w:rPr>
          <w:szCs w:val="28"/>
          <w:lang w:val="ru-RU"/>
        </w:rPr>
        <w:t>0</w:t>
      </w:r>
      <w:r w:rsidRPr="00D92A81">
        <w:rPr>
          <w:szCs w:val="28"/>
        </w:rPr>
        <w:t xml:space="preserve"> чел</w:t>
      </w:r>
      <w:r w:rsidRPr="00D92A81">
        <w:rPr>
          <w:szCs w:val="28"/>
          <w:lang w:val="ru-RU"/>
        </w:rPr>
        <w:t>овек</w:t>
      </w:r>
      <w:r w:rsidRPr="00D92A81">
        <w:rPr>
          <w:szCs w:val="28"/>
        </w:rPr>
        <w:t>.</w:t>
      </w:r>
    </w:p>
    <w:p w:rsidR="00937A42" w:rsidRPr="00D92A81" w:rsidRDefault="00937A42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szCs w:val="28"/>
        </w:rPr>
      </w:pPr>
      <w:r w:rsidRPr="00D92A81">
        <w:rPr>
          <w:szCs w:val="28"/>
        </w:rPr>
        <w:t xml:space="preserve">Приняли участие в программе социальной адаптации – </w:t>
      </w:r>
      <w:r w:rsidR="00246D26" w:rsidRPr="00D92A81">
        <w:rPr>
          <w:szCs w:val="28"/>
          <w:lang w:val="ru-RU"/>
        </w:rPr>
        <w:t>9</w:t>
      </w:r>
      <w:r w:rsidR="00B31540" w:rsidRPr="00D92A81">
        <w:rPr>
          <w:szCs w:val="28"/>
          <w:lang w:val="ru-RU"/>
        </w:rPr>
        <w:t>0</w:t>
      </w:r>
      <w:r w:rsidRPr="00D92A81">
        <w:rPr>
          <w:szCs w:val="28"/>
        </w:rPr>
        <w:t xml:space="preserve"> чел</w:t>
      </w:r>
      <w:r w:rsidRPr="00D92A81">
        <w:rPr>
          <w:szCs w:val="28"/>
          <w:lang w:val="ru-RU"/>
        </w:rPr>
        <w:t>овек</w:t>
      </w:r>
      <w:r w:rsidRPr="00D92A81">
        <w:rPr>
          <w:szCs w:val="28"/>
        </w:rPr>
        <w:t>.</w:t>
      </w:r>
    </w:p>
    <w:p w:rsidR="00937A42" w:rsidRPr="00D92A81" w:rsidRDefault="00937A42" w:rsidP="00D92A81">
      <w:pPr>
        <w:pStyle w:val="a3"/>
        <w:numPr>
          <w:ilvl w:val="0"/>
          <w:numId w:val="25"/>
        </w:numPr>
        <w:tabs>
          <w:tab w:val="left" w:pos="1276"/>
        </w:tabs>
        <w:spacing w:before="80" w:after="200" w:line="276" w:lineRule="auto"/>
        <w:ind w:left="284" w:right="-24" w:firstLine="283"/>
        <w:rPr>
          <w:szCs w:val="28"/>
        </w:rPr>
      </w:pPr>
      <w:r w:rsidRPr="00D92A81">
        <w:rPr>
          <w:szCs w:val="28"/>
        </w:rPr>
        <w:t xml:space="preserve">Получили услуги по профессиональной ориентации граждан в целях выбора сферы деятельности (профессии), трудоустройства и прохождения профессионального обучения и дополнительного профессионального образования  – </w:t>
      </w:r>
      <w:r w:rsidR="00246D26" w:rsidRPr="00D92A81">
        <w:rPr>
          <w:szCs w:val="28"/>
          <w:lang w:val="ru-RU"/>
        </w:rPr>
        <w:t>760</w:t>
      </w:r>
      <w:r w:rsidRPr="00D92A81">
        <w:rPr>
          <w:szCs w:val="28"/>
          <w:lang w:val="ru-RU"/>
        </w:rPr>
        <w:t xml:space="preserve"> </w:t>
      </w:r>
      <w:r w:rsidRPr="00D92A81">
        <w:rPr>
          <w:szCs w:val="28"/>
        </w:rPr>
        <w:t>чел</w:t>
      </w:r>
      <w:r w:rsidRPr="00D92A81">
        <w:rPr>
          <w:szCs w:val="28"/>
          <w:lang w:val="ru-RU"/>
        </w:rPr>
        <w:t>овек</w:t>
      </w:r>
      <w:r w:rsidRPr="00D92A81">
        <w:rPr>
          <w:szCs w:val="28"/>
        </w:rPr>
        <w:t xml:space="preserve">. </w:t>
      </w:r>
    </w:p>
    <w:p w:rsidR="00E3254B" w:rsidRPr="00D92A81" w:rsidRDefault="00E3254B" w:rsidP="00D92A81">
      <w:pPr>
        <w:pStyle w:val="a3"/>
        <w:numPr>
          <w:ilvl w:val="0"/>
          <w:numId w:val="25"/>
        </w:numPr>
        <w:spacing w:before="80" w:after="200" w:line="276" w:lineRule="auto"/>
        <w:ind w:left="284" w:right="-24" w:firstLine="283"/>
        <w:rPr>
          <w:szCs w:val="28"/>
        </w:rPr>
      </w:pPr>
      <w:r w:rsidRPr="00D92A81">
        <w:rPr>
          <w:szCs w:val="28"/>
        </w:rPr>
        <w:t>Направлено на профессиональное обучение и дополнительное профессиональное образование:</w:t>
      </w:r>
    </w:p>
    <w:p w:rsidR="00E3254B" w:rsidRPr="00D92A81" w:rsidRDefault="00E3254B" w:rsidP="00D92A81">
      <w:pPr>
        <w:pStyle w:val="a3"/>
        <w:numPr>
          <w:ilvl w:val="0"/>
          <w:numId w:val="27"/>
        </w:numPr>
        <w:tabs>
          <w:tab w:val="left" w:pos="1134"/>
        </w:tabs>
        <w:spacing w:before="80" w:after="200" w:line="276" w:lineRule="auto"/>
        <w:ind w:left="284" w:right="-23" w:firstLine="283"/>
        <w:rPr>
          <w:i/>
          <w:szCs w:val="28"/>
        </w:rPr>
      </w:pPr>
      <w:r w:rsidRPr="00D92A81">
        <w:rPr>
          <w:szCs w:val="28"/>
        </w:rPr>
        <w:t xml:space="preserve">безработные граждане – </w:t>
      </w:r>
      <w:r w:rsidR="00057CB3" w:rsidRPr="00D92A81">
        <w:rPr>
          <w:b/>
          <w:szCs w:val="28"/>
          <w:lang w:val="ru-RU"/>
        </w:rPr>
        <w:t>138</w:t>
      </w:r>
      <w:r w:rsidRPr="00D92A81">
        <w:rPr>
          <w:b/>
          <w:szCs w:val="28"/>
        </w:rPr>
        <w:t xml:space="preserve"> </w:t>
      </w:r>
      <w:r w:rsidRPr="00D92A81">
        <w:rPr>
          <w:szCs w:val="28"/>
        </w:rPr>
        <w:t>чел.</w:t>
      </w:r>
      <w:r w:rsidR="00666FC9" w:rsidRPr="00D92A81">
        <w:rPr>
          <w:szCs w:val="28"/>
          <w:lang w:val="ru-RU"/>
        </w:rPr>
        <w:t xml:space="preserve"> (в 2018г. за 1 полугодие – 119 чел.)</w:t>
      </w:r>
      <w:r w:rsidRPr="00D92A81">
        <w:rPr>
          <w:szCs w:val="28"/>
        </w:rPr>
        <w:t>;</w:t>
      </w:r>
    </w:p>
    <w:p w:rsidR="00E3254B" w:rsidRPr="00D92A81" w:rsidRDefault="00E3254B" w:rsidP="00D92A81">
      <w:pPr>
        <w:pStyle w:val="a3"/>
        <w:numPr>
          <w:ilvl w:val="0"/>
          <w:numId w:val="27"/>
        </w:numPr>
        <w:tabs>
          <w:tab w:val="left" w:pos="1134"/>
        </w:tabs>
        <w:spacing w:before="80" w:after="200" w:line="276" w:lineRule="auto"/>
        <w:ind w:left="284" w:right="-23" w:firstLine="283"/>
        <w:rPr>
          <w:i/>
          <w:szCs w:val="28"/>
        </w:rPr>
      </w:pPr>
      <w:r w:rsidRPr="00D92A81">
        <w:rPr>
          <w:szCs w:val="28"/>
        </w:rPr>
        <w:t xml:space="preserve">женщины, находящиеся в отпуске по уходу за ребенком до достижения им возраста 3-х лет – </w:t>
      </w:r>
      <w:r w:rsidR="00057CB3" w:rsidRPr="00D92A81">
        <w:rPr>
          <w:b/>
          <w:szCs w:val="28"/>
          <w:lang w:val="ru-RU"/>
        </w:rPr>
        <w:t>14</w:t>
      </w:r>
      <w:r w:rsidRPr="00D92A81">
        <w:rPr>
          <w:b/>
          <w:szCs w:val="28"/>
        </w:rPr>
        <w:t xml:space="preserve"> </w:t>
      </w:r>
      <w:r w:rsidRPr="00D92A81">
        <w:rPr>
          <w:szCs w:val="28"/>
        </w:rPr>
        <w:t>чел.</w:t>
      </w:r>
      <w:r w:rsidR="00666FC9" w:rsidRPr="00D92A81">
        <w:rPr>
          <w:szCs w:val="28"/>
          <w:lang w:val="ru-RU"/>
        </w:rPr>
        <w:t xml:space="preserve"> (в 2018г. за 1 полугодие – 8 чел.)</w:t>
      </w:r>
      <w:r w:rsidR="00666FC9" w:rsidRPr="00D92A81">
        <w:rPr>
          <w:szCs w:val="28"/>
        </w:rPr>
        <w:t>;</w:t>
      </w:r>
    </w:p>
    <w:p w:rsidR="00E3254B" w:rsidRPr="00D92A81" w:rsidRDefault="00E3254B" w:rsidP="00D92A81">
      <w:pPr>
        <w:pStyle w:val="a3"/>
        <w:numPr>
          <w:ilvl w:val="0"/>
          <w:numId w:val="27"/>
        </w:numPr>
        <w:tabs>
          <w:tab w:val="left" w:pos="1134"/>
        </w:tabs>
        <w:spacing w:before="80" w:after="200" w:line="276" w:lineRule="auto"/>
        <w:ind w:left="284" w:right="-23" w:firstLine="283"/>
        <w:rPr>
          <w:szCs w:val="28"/>
        </w:rPr>
      </w:pPr>
      <w:r w:rsidRPr="00D92A81">
        <w:rPr>
          <w:szCs w:val="28"/>
          <w:lang w:val="ru-RU"/>
        </w:rPr>
        <w:t>пенсионеры, стремящи</w:t>
      </w:r>
      <w:r w:rsidR="00DE6156" w:rsidRPr="00D92A81">
        <w:rPr>
          <w:szCs w:val="28"/>
          <w:lang w:val="ru-RU"/>
        </w:rPr>
        <w:t>е</w:t>
      </w:r>
      <w:r w:rsidRPr="00D92A81">
        <w:rPr>
          <w:szCs w:val="28"/>
          <w:lang w:val="ru-RU"/>
        </w:rPr>
        <w:t xml:space="preserve">ся возобновить трудовую деятельность – </w:t>
      </w:r>
      <w:r w:rsidR="00057CB3" w:rsidRPr="00D92A81">
        <w:rPr>
          <w:szCs w:val="28"/>
          <w:lang w:val="ru-RU"/>
        </w:rPr>
        <w:t>3</w:t>
      </w:r>
      <w:r w:rsidRPr="00D92A81">
        <w:rPr>
          <w:szCs w:val="28"/>
          <w:lang w:val="ru-RU"/>
        </w:rPr>
        <w:t xml:space="preserve"> чел.</w:t>
      </w:r>
      <w:r w:rsidR="00666FC9" w:rsidRPr="00D92A81">
        <w:rPr>
          <w:szCs w:val="28"/>
          <w:lang w:val="ru-RU"/>
        </w:rPr>
        <w:t xml:space="preserve"> (2018г – 3 чел.)</w:t>
      </w:r>
      <w:r w:rsidRPr="00D92A81">
        <w:rPr>
          <w:szCs w:val="28"/>
          <w:lang w:val="ru-RU"/>
        </w:rPr>
        <w:t>;</w:t>
      </w:r>
    </w:p>
    <w:p w:rsidR="00057CB3" w:rsidRPr="00D92A81" w:rsidRDefault="00057CB3" w:rsidP="00D92A81">
      <w:pPr>
        <w:pStyle w:val="a3"/>
        <w:numPr>
          <w:ilvl w:val="0"/>
          <w:numId w:val="27"/>
        </w:numPr>
        <w:tabs>
          <w:tab w:val="left" w:pos="1134"/>
        </w:tabs>
        <w:spacing w:before="80" w:after="200" w:line="276" w:lineRule="auto"/>
        <w:ind w:left="284" w:right="-23" w:firstLine="283"/>
        <w:rPr>
          <w:szCs w:val="28"/>
        </w:rPr>
      </w:pPr>
      <w:r w:rsidRPr="00D92A81">
        <w:rPr>
          <w:szCs w:val="28"/>
          <w:lang w:val="ru-RU"/>
        </w:rPr>
        <w:t>граждане предпенсионного возраста – 5 чел.</w:t>
      </w:r>
      <w:r w:rsidR="00666FC9" w:rsidRPr="00D92A81">
        <w:rPr>
          <w:szCs w:val="28"/>
          <w:lang w:val="ru-RU"/>
        </w:rPr>
        <w:t xml:space="preserve"> (с 2019г. новое направление обучения).</w:t>
      </w:r>
    </w:p>
    <w:p w:rsidR="00B3505F" w:rsidRPr="00D92A81" w:rsidRDefault="00B3505F" w:rsidP="00D92A81">
      <w:pPr>
        <w:pStyle w:val="a3"/>
        <w:tabs>
          <w:tab w:val="left" w:pos="1134"/>
        </w:tabs>
        <w:spacing w:before="80" w:after="200" w:line="276" w:lineRule="auto"/>
        <w:ind w:left="284" w:right="-24" w:firstLine="283"/>
        <w:rPr>
          <w:szCs w:val="28"/>
        </w:rPr>
      </w:pPr>
      <w:r w:rsidRPr="00D92A81">
        <w:rPr>
          <w:noProof/>
          <w:szCs w:val="28"/>
          <w:lang w:val="ru-RU" w:eastAsia="ru-RU"/>
        </w:rPr>
        <w:lastRenderedPageBreak/>
        <w:drawing>
          <wp:inline distT="0" distB="0" distL="0" distR="0" wp14:anchorId="0FFFD505" wp14:editId="649BE12E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63081" w:rsidRPr="00D92A81" w:rsidRDefault="006C3B01" w:rsidP="00D92A81">
      <w:pPr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В 1 полугодии 2019 года организовано обучение для состоящих на учете по безработице, по 33 профессиям и учебным программам</w:t>
      </w:r>
      <w:r w:rsidR="00666FC9" w:rsidRPr="00D92A81">
        <w:rPr>
          <w:sz w:val="28"/>
          <w:szCs w:val="28"/>
        </w:rPr>
        <w:t xml:space="preserve"> (в сравнении с 2018г. за этот же период – 16 учебных программам востребованных на рынке труда профессиям и специальностям)</w:t>
      </w:r>
      <w:r w:rsidRPr="00D92A81">
        <w:rPr>
          <w:sz w:val="28"/>
          <w:szCs w:val="28"/>
        </w:rPr>
        <w:t xml:space="preserve">, в том числе по 10 </w:t>
      </w:r>
      <w:r w:rsidRPr="00D92A81">
        <w:rPr>
          <w:sz w:val="28"/>
          <w:szCs w:val="28"/>
          <w:u w:val="single"/>
        </w:rPr>
        <w:t xml:space="preserve">профессиям </w:t>
      </w:r>
      <w:r w:rsidRPr="00D92A81">
        <w:rPr>
          <w:b/>
          <w:sz w:val="28"/>
          <w:szCs w:val="28"/>
          <w:u w:val="single"/>
        </w:rPr>
        <w:t>технической</w:t>
      </w:r>
      <w:r w:rsidRPr="00D92A81">
        <w:rPr>
          <w:sz w:val="28"/>
          <w:szCs w:val="28"/>
          <w:u w:val="single"/>
        </w:rPr>
        <w:t xml:space="preserve"> направленности</w:t>
      </w:r>
      <w:r w:rsidRPr="00D92A81">
        <w:rPr>
          <w:sz w:val="28"/>
          <w:szCs w:val="28"/>
        </w:rPr>
        <w:t>:</w:t>
      </w:r>
    </w:p>
    <w:p w:rsidR="00D63081" w:rsidRPr="00D92A81" w:rsidRDefault="00D63081" w:rsidP="00D92A81">
      <w:pPr>
        <w:spacing w:after="200" w:line="276" w:lineRule="auto"/>
        <w:ind w:left="284" w:firstLine="283"/>
        <w:jc w:val="both"/>
        <w:rPr>
          <w:sz w:val="28"/>
          <w:szCs w:val="28"/>
        </w:rPr>
        <w:sectPr w:rsidR="00D63081" w:rsidRPr="00D92A81" w:rsidSect="00947D1B">
          <w:headerReference w:type="default" r:id="rId21"/>
          <w:pgSz w:w="11906" w:h="16838"/>
          <w:pgMar w:top="568" w:right="720" w:bottom="720" w:left="720" w:header="709" w:footer="709" w:gutter="0"/>
          <w:cols w:space="708"/>
          <w:docGrid w:linePitch="360"/>
        </w:sectPr>
      </w:pP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lastRenderedPageBreak/>
        <w:t>аппаратчик химводоочистки;</w:t>
      </w: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водитель категории «С»;</w:t>
      </w: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машинист насосных установок;</w:t>
      </w: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оператор газовой котельной;</w:t>
      </w: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слесарь-сантехник;</w:t>
      </w: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стропальщик;</w:t>
      </w: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lastRenderedPageBreak/>
        <w:t>токарь;</w:t>
      </w: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тракторист (категории В, С, Д, Е);</w:t>
      </w: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сварщик ручной сварки;</w:t>
      </w:r>
    </w:p>
    <w:p w:rsidR="006C3B01" w:rsidRPr="00D92A81" w:rsidRDefault="006C3B01" w:rsidP="00A361A0">
      <w:pPr>
        <w:pStyle w:val="af0"/>
        <w:numPr>
          <w:ilvl w:val="0"/>
          <w:numId w:val="34"/>
        </w:numPr>
        <w:tabs>
          <w:tab w:val="left" w:pos="851"/>
          <w:tab w:val="left" w:pos="993"/>
          <w:tab w:val="left" w:pos="184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электромонтер по ремонту и обслуживанию электрооборудования;</w:t>
      </w:r>
    </w:p>
    <w:p w:rsidR="00D63081" w:rsidRPr="00D92A81" w:rsidRDefault="00D63081" w:rsidP="00A361A0">
      <w:p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  <w:sectPr w:rsidR="00D63081" w:rsidRPr="00D92A81" w:rsidSect="00D63081">
          <w:type w:val="continuous"/>
          <w:pgSz w:w="11906" w:h="16838"/>
          <w:pgMar w:top="568" w:right="720" w:bottom="720" w:left="720" w:header="709" w:footer="709" w:gutter="0"/>
          <w:cols w:num="2" w:space="708"/>
          <w:docGrid w:linePitch="360"/>
        </w:sectPr>
      </w:pPr>
    </w:p>
    <w:p w:rsidR="006C3B01" w:rsidRPr="00D92A81" w:rsidRDefault="006C3B01" w:rsidP="00A361A0">
      <w:p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  <w:u w:val="single"/>
        </w:rPr>
      </w:pPr>
      <w:r w:rsidRPr="00D92A81">
        <w:rPr>
          <w:sz w:val="28"/>
          <w:szCs w:val="28"/>
          <w:u w:val="single"/>
        </w:rPr>
        <w:lastRenderedPageBreak/>
        <w:t>Профессии других направлений:</w:t>
      </w:r>
    </w:p>
    <w:p w:rsidR="00D63081" w:rsidRPr="00D92A81" w:rsidRDefault="00D63081" w:rsidP="00A361A0">
      <w:pPr>
        <w:pStyle w:val="af0"/>
        <w:numPr>
          <w:ilvl w:val="0"/>
          <w:numId w:val="35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  <w:sectPr w:rsidR="00D63081" w:rsidRPr="00D92A81" w:rsidSect="00D63081">
          <w:type w:val="continuous"/>
          <w:pgSz w:w="11906" w:h="16838"/>
          <w:pgMar w:top="568" w:right="720" w:bottom="720" w:left="720" w:header="709" w:footer="709" w:gutter="0"/>
          <w:cols w:space="708"/>
          <w:docGrid w:linePitch="360"/>
        </w:sectPr>
      </w:pP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lastRenderedPageBreak/>
        <w:t>дизайнер интерьера;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журналист;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кладовщик;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маляр;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медицинский регистратор;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младший воспитатель;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охранник;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парикмахер;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повар;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567"/>
          <w:tab w:val="left" w:pos="709"/>
          <w:tab w:val="left" w:pos="851"/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lastRenderedPageBreak/>
        <w:t xml:space="preserve">продавец; 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851"/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специалист по кадрам;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851"/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специалист по маникюру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851"/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специалист по персоналу;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851"/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специалист по социальной работе;</w:t>
      </w:r>
    </w:p>
    <w:p w:rsidR="006C3B01" w:rsidRPr="00D92A81" w:rsidRDefault="006C3B01" w:rsidP="00A361A0">
      <w:pPr>
        <w:pStyle w:val="af0"/>
        <w:numPr>
          <w:ilvl w:val="0"/>
          <w:numId w:val="35"/>
        </w:numPr>
        <w:tabs>
          <w:tab w:val="left" w:pos="851"/>
          <w:tab w:val="left" w:pos="993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>инструктор по физической культуре и спорту.</w:t>
      </w:r>
    </w:p>
    <w:p w:rsidR="00D63081" w:rsidRPr="00D92A81" w:rsidRDefault="00D63081" w:rsidP="00D92A81">
      <w:pPr>
        <w:tabs>
          <w:tab w:val="left" w:pos="567"/>
          <w:tab w:val="left" w:pos="709"/>
        </w:tabs>
        <w:spacing w:after="200" w:line="276" w:lineRule="auto"/>
        <w:ind w:left="284" w:firstLine="283"/>
        <w:jc w:val="both"/>
        <w:rPr>
          <w:sz w:val="28"/>
          <w:szCs w:val="28"/>
        </w:rPr>
        <w:sectPr w:rsidR="00D63081" w:rsidRPr="00D92A81" w:rsidSect="00D63081">
          <w:type w:val="continuous"/>
          <w:pgSz w:w="11906" w:h="16838"/>
          <w:pgMar w:top="568" w:right="720" w:bottom="720" w:left="720" w:header="709" w:footer="709" w:gutter="0"/>
          <w:cols w:num="2" w:space="708"/>
          <w:docGrid w:linePitch="360"/>
        </w:sectPr>
      </w:pPr>
    </w:p>
    <w:p w:rsidR="00666FC9" w:rsidRPr="00D92A81" w:rsidRDefault="00666FC9" w:rsidP="00D92A81">
      <w:pPr>
        <w:tabs>
          <w:tab w:val="left" w:pos="567"/>
          <w:tab w:val="left" w:pos="709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lastRenderedPageBreak/>
        <w:t>В этом году процент рабочих профессий составил 3</w:t>
      </w:r>
      <w:r w:rsidR="00AC30C1" w:rsidRPr="00D92A81">
        <w:rPr>
          <w:sz w:val="28"/>
          <w:szCs w:val="28"/>
        </w:rPr>
        <w:t>0,3%.</w:t>
      </w:r>
      <w:r w:rsidRPr="00D92A81">
        <w:rPr>
          <w:sz w:val="28"/>
          <w:szCs w:val="28"/>
        </w:rPr>
        <w:t xml:space="preserve"> (В 201</w:t>
      </w:r>
      <w:r w:rsidR="00117C44" w:rsidRPr="00D92A81">
        <w:rPr>
          <w:sz w:val="28"/>
          <w:szCs w:val="28"/>
        </w:rPr>
        <w:t>8</w:t>
      </w:r>
      <w:r w:rsidRPr="00D92A81">
        <w:rPr>
          <w:sz w:val="28"/>
          <w:szCs w:val="28"/>
        </w:rPr>
        <w:t xml:space="preserve"> г - </w:t>
      </w:r>
      <w:r w:rsidR="00117C44" w:rsidRPr="00D92A81">
        <w:rPr>
          <w:sz w:val="28"/>
          <w:szCs w:val="28"/>
        </w:rPr>
        <w:t>37</w:t>
      </w:r>
      <w:r w:rsidRPr="00D92A81">
        <w:rPr>
          <w:sz w:val="28"/>
          <w:szCs w:val="28"/>
        </w:rPr>
        <w:t>% при плановом 36,</w:t>
      </w:r>
      <w:r w:rsidR="00AC30C1" w:rsidRPr="00D92A81">
        <w:rPr>
          <w:sz w:val="28"/>
          <w:szCs w:val="28"/>
        </w:rPr>
        <w:t>5</w:t>
      </w:r>
      <w:r w:rsidRPr="00D92A81">
        <w:rPr>
          <w:sz w:val="28"/>
          <w:szCs w:val="28"/>
        </w:rPr>
        <w:t>%).</w:t>
      </w:r>
    </w:p>
    <w:p w:rsidR="00580525" w:rsidRDefault="006C3B01" w:rsidP="00D92A81">
      <w:pPr>
        <w:tabs>
          <w:tab w:val="left" w:pos="567"/>
          <w:tab w:val="left" w:pos="709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 xml:space="preserve">Получило развитие дистанционное обучение. </w:t>
      </w:r>
      <w:r w:rsidRPr="00D92A81">
        <w:rPr>
          <w:b/>
          <w:sz w:val="28"/>
          <w:szCs w:val="28"/>
        </w:rPr>
        <w:t>47 безработных</w:t>
      </w:r>
      <w:r w:rsidRPr="00D92A81">
        <w:rPr>
          <w:sz w:val="28"/>
          <w:szCs w:val="28"/>
        </w:rPr>
        <w:t xml:space="preserve"> граждан проходили обучение с применением  дистанционных технологий </w:t>
      </w:r>
      <w:r w:rsidRPr="00D92A81">
        <w:rPr>
          <w:b/>
          <w:sz w:val="28"/>
          <w:szCs w:val="28"/>
        </w:rPr>
        <w:t>в 2019 году</w:t>
      </w:r>
      <w:r w:rsidRPr="00D92A81">
        <w:rPr>
          <w:sz w:val="28"/>
          <w:szCs w:val="28"/>
        </w:rPr>
        <w:t xml:space="preserve">. В </w:t>
      </w:r>
      <w:r w:rsidRPr="00D92A81">
        <w:rPr>
          <w:sz w:val="28"/>
          <w:szCs w:val="28"/>
        </w:rPr>
        <w:lastRenderedPageBreak/>
        <w:t>основном это программы, не требующие прохождение практики, но есть примеры дистанционного обучения по профессиям, требующим обязательного прохождения производственной практики: машинист насосных установок, аппаратчик химводоочистки, оператор сушильных установок, слесарь-сантехник и др.         Особое внимание сейчас уделяется гражданам с инвалидностью, за первую половину 2019 года было направлено на обучение 10 человек. Обучение проходит как по очной форме, так и дистанционно (в зависимости от выбранной профессии или специальности).</w:t>
      </w:r>
    </w:p>
    <w:p w:rsidR="00117C44" w:rsidRPr="00D92A81" w:rsidRDefault="00117C44" w:rsidP="00D92A81">
      <w:pPr>
        <w:tabs>
          <w:tab w:val="left" w:pos="567"/>
          <w:tab w:val="left" w:pos="709"/>
        </w:tabs>
        <w:spacing w:after="200" w:line="276" w:lineRule="auto"/>
        <w:ind w:left="284" w:firstLine="283"/>
        <w:jc w:val="both"/>
        <w:rPr>
          <w:sz w:val="28"/>
          <w:szCs w:val="28"/>
        </w:rPr>
      </w:pPr>
      <w:r w:rsidRPr="00D92A81">
        <w:rPr>
          <w:sz w:val="28"/>
          <w:szCs w:val="28"/>
        </w:rPr>
        <w:t xml:space="preserve"> Трудоустроено после обучения 27 безработных граждан (в 2018г. за этот же период - 12 человек безработных).</w:t>
      </w:r>
    </w:p>
    <w:p w:rsidR="00E13DE2" w:rsidRPr="00D92A81" w:rsidRDefault="00190308" w:rsidP="00D92A81">
      <w:pPr>
        <w:spacing w:after="200" w:line="276" w:lineRule="auto"/>
        <w:ind w:left="284" w:right="140" w:firstLine="283"/>
        <w:jc w:val="both"/>
        <w:rPr>
          <w:rFonts w:eastAsiaTheme="minorHAns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eastAsia="en-US"/>
        </w:rPr>
        <w:t>На основании</w:t>
      </w:r>
      <w:r w:rsidR="00E13DE2" w:rsidRPr="00D92A81">
        <w:rPr>
          <w:sz w:val="28"/>
          <w:szCs w:val="28"/>
        </w:rPr>
        <w:t xml:space="preserve"> Постановления Правительства Свердловской области № 138-ПП «Об утверждении Положения об организации профессионального обучения и дополнительного профессионального образования лиц предпенсионного возраста»</w:t>
      </w:r>
      <w:r w:rsidR="00E13DE2" w:rsidRPr="00D92A81">
        <w:rPr>
          <w:rFonts w:eastAsia="Calibri"/>
          <w:sz w:val="28"/>
          <w:szCs w:val="28"/>
          <w:lang w:eastAsia="en-US"/>
        </w:rPr>
        <w:t xml:space="preserve"> </w:t>
      </w:r>
      <w:r w:rsidR="00C16112" w:rsidRPr="00D92A81">
        <w:rPr>
          <w:sz w:val="28"/>
          <w:szCs w:val="28"/>
        </w:rPr>
        <w:t>профессиональное обучение и дополнительное профессиональное образование</w:t>
      </w:r>
      <w:r w:rsidR="00C16112" w:rsidRPr="00D92A81">
        <w:rPr>
          <w:rFonts w:eastAsiaTheme="minorHAnsi"/>
          <w:sz w:val="28"/>
          <w:szCs w:val="28"/>
          <w:lang w:eastAsia="en-US"/>
        </w:rPr>
        <w:t xml:space="preserve"> </w:t>
      </w:r>
      <w:r w:rsidR="00E13DE2" w:rsidRPr="00D92A81">
        <w:rPr>
          <w:rFonts w:eastAsiaTheme="minorHAnsi"/>
          <w:sz w:val="28"/>
          <w:szCs w:val="28"/>
          <w:lang w:eastAsia="en-US"/>
        </w:rPr>
        <w:t xml:space="preserve">лиц предпенсионного возраста в Свердловской области будет осуществляться </w:t>
      </w:r>
      <w:r w:rsidR="00E13DE2" w:rsidRPr="00D92A81">
        <w:rPr>
          <w:rFonts w:eastAsiaTheme="minorHAnsi"/>
          <w:b/>
          <w:sz w:val="28"/>
          <w:szCs w:val="28"/>
          <w:u w:val="single"/>
          <w:lang w:eastAsia="en-US"/>
        </w:rPr>
        <w:t>в 2-х формах</w:t>
      </w:r>
      <w:r w:rsidR="00E13DE2" w:rsidRPr="00D92A81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E13DE2" w:rsidRPr="00D92A81" w:rsidRDefault="00E13DE2" w:rsidP="00D92A81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284" w:right="140" w:firstLine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2A81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Pr="00D92A81">
        <w:rPr>
          <w:rFonts w:eastAsiaTheme="minorHAnsi"/>
          <w:sz w:val="28"/>
          <w:szCs w:val="28"/>
          <w:u w:val="single"/>
          <w:lang w:eastAsia="en-US"/>
        </w:rPr>
        <w:t>субсидий из областного бюджета Работодателям</w:t>
      </w:r>
      <w:r w:rsidRPr="00D92A81">
        <w:rPr>
          <w:rFonts w:eastAsiaTheme="minorHAnsi"/>
          <w:sz w:val="28"/>
          <w:szCs w:val="28"/>
          <w:lang w:eastAsia="en-US"/>
        </w:rPr>
        <w:t>: юридическим лицам и индивидуальным предпринимателям (за искл. государственных и муниципальных учреждений), реализующим в текущем году мероприятия по переобучению работников из числа лиц предпенсионного возраста.</w:t>
      </w:r>
    </w:p>
    <w:p w:rsidR="00E13DE2" w:rsidRPr="00D92A81" w:rsidRDefault="00E13DE2" w:rsidP="00D92A81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284" w:right="140" w:firstLine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2A81">
        <w:rPr>
          <w:rFonts w:eastAsiaTheme="minorHAnsi"/>
          <w:sz w:val="28"/>
          <w:szCs w:val="28"/>
          <w:u w:val="single"/>
          <w:lang w:eastAsia="en-US"/>
        </w:rPr>
        <w:t>Направления</w:t>
      </w:r>
      <w:r w:rsidRPr="00D92A81">
        <w:rPr>
          <w:rFonts w:eastAsiaTheme="minorHAnsi"/>
          <w:sz w:val="28"/>
          <w:szCs w:val="28"/>
          <w:lang w:eastAsia="en-US"/>
        </w:rPr>
        <w:t xml:space="preserve"> центрами занятости лиц предпенсионного возраста, </w:t>
      </w:r>
      <w:r w:rsidRPr="00D92A81">
        <w:rPr>
          <w:rFonts w:eastAsiaTheme="minorHAnsi"/>
          <w:sz w:val="28"/>
          <w:szCs w:val="28"/>
          <w:u w:val="single"/>
          <w:lang w:eastAsia="en-US"/>
        </w:rPr>
        <w:t>зарегистрированных в целях поиска подходящей работы</w:t>
      </w:r>
      <w:r w:rsidRPr="00D92A81">
        <w:rPr>
          <w:rFonts w:eastAsiaTheme="minorHAnsi"/>
          <w:sz w:val="28"/>
          <w:szCs w:val="28"/>
          <w:lang w:eastAsia="en-US"/>
        </w:rPr>
        <w:t>, для прохождения ПО или ДПО.</w:t>
      </w:r>
    </w:p>
    <w:p w:rsidR="00F01DFA" w:rsidRPr="00D92A81" w:rsidRDefault="00F01DFA" w:rsidP="00D92A81">
      <w:pPr>
        <w:spacing w:after="200" w:line="276" w:lineRule="auto"/>
        <w:ind w:left="284" w:right="261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val="x-none" w:eastAsia="en-US"/>
        </w:rPr>
        <w:t>В 2019 год</w:t>
      </w:r>
      <w:r w:rsidR="0057042A" w:rsidRPr="00D92A81">
        <w:rPr>
          <w:rFonts w:eastAsia="Calibri"/>
          <w:sz w:val="28"/>
          <w:szCs w:val="28"/>
          <w:lang w:eastAsia="en-US"/>
        </w:rPr>
        <w:t>у</w:t>
      </w:r>
      <w:r w:rsidRPr="00D92A81">
        <w:rPr>
          <w:rFonts w:eastAsia="Calibri"/>
          <w:sz w:val="28"/>
          <w:szCs w:val="28"/>
          <w:lang w:val="x-none" w:eastAsia="en-US"/>
        </w:rPr>
        <w:t xml:space="preserve"> </w:t>
      </w:r>
      <w:r w:rsidR="00C16112" w:rsidRPr="00D92A81">
        <w:rPr>
          <w:rFonts w:eastAsia="Calibri"/>
          <w:sz w:val="28"/>
          <w:szCs w:val="28"/>
          <w:lang w:eastAsia="en-US"/>
        </w:rPr>
        <w:t>началась</w:t>
      </w:r>
      <w:r w:rsidR="00C16112" w:rsidRPr="00D92A81">
        <w:rPr>
          <w:rFonts w:eastAsia="Calibri"/>
          <w:sz w:val="28"/>
          <w:szCs w:val="28"/>
          <w:lang w:val="x-none" w:eastAsia="en-US"/>
        </w:rPr>
        <w:t xml:space="preserve"> работ</w:t>
      </w:r>
      <w:r w:rsidR="00C16112" w:rsidRPr="00D92A81">
        <w:rPr>
          <w:rFonts w:eastAsia="Calibri"/>
          <w:sz w:val="28"/>
          <w:szCs w:val="28"/>
          <w:lang w:eastAsia="en-US"/>
        </w:rPr>
        <w:t>а</w:t>
      </w:r>
      <w:r w:rsidR="00C16112" w:rsidRPr="00D92A81">
        <w:rPr>
          <w:rFonts w:eastAsia="Calibri"/>
          <w:sz w:val="28"/>
          <w:szCs w:val="28"/>
          <w:lang w:val="x-none" w:eastAsia="en-US"/>
        </w:rPr>
        <w:t xml:space="preserve"> </w:t>
      </w:r>
      <w:r w:rsidR="00C16112" w:rsidRPr="00D92A81">
        <w:rPr>
          <w:rFonts w:eastAsia="Calibri"/>
          <w:sz w:val="28"/>
          <w:szCs w:val="28"/>
          <w:lang w:eastAsia="en-US"/>
        </w:rPr>
        <w:t>для</w:t>
      </w:r>
      <w:r w:rsidR="00C16112" w:rsidRPr="00D92A81">
        <w:rPr>
          <w:rFonts w:eastAsia="Calibri"/>
          <w:sz w:val="28"/>
          <w:szCs w:val="28"/>
          <w:lang w:val="x-none" w:eastAsia="en-US"/>
        </w:rPr>
        <w:t xml:space="preserve"> лиц предпенсионного возраста</w:t>
      </w:r>
      <w:r w:rsidR="00C16112" w:rsidRPr="00D92A81">
        <w:rPr>
          <w:rFonts w:eastAsia="Calibri"/>
          <w:sz w:val="28"/>
          <w:szCs w:val="28"/>
          <w:lang w:eastAsia="en-US"/>
        </w:rPr>
        <w:t>,</w:t>
      </w:r>
      <w:r w:rsidR="00C16112" w:rsidRPr="00D92A81">
        <w:rPr>
          <w:rFonts w:eastAsia="Calibri"/>
          <w:sz w:val="28"/>
          <w:szCs w:val="28"/>
          <w:lang w:val="x-none" w:eastAsia="en-US"/>
        </w:rPr>
        <w:t xml:space="preserve"> </w:t>
      </w:r>
      <w:r w:rsidRPr="00D92A81">
        <w:rPr>
          <w:rFonts w:eastAsia="Calibri"/>
          <w:sz w:val="28"/>
          <w:szCs w:val="28"/>
          <w:lang w:val="x-none" w:eastAsia="en-US"/>
        </w:rPr>
        <w:t>было организовано обучение предпенсионного возраста из числа обратившихся в службу занятости (неработающих).</w:t>
      </w:r>
      <w:r w:rsidR="00F02D0B" w:rsidRPr="00D92A81">
        <w:rPr>
          <w:rFonts w:eastAsia="Calibri"/>
          <w:sz w:val="28"/>
          <w:szCs w:val="28"/>
          <w:lang w:eastAsia="en-US"/>
        </w:rPr>
        <w:t xml:space="preserve"> За 1 полугодие направлено на обучение 5 граждан предпенсионного возраста.</w:t>
      </w:r>
    </w:p>
    <w:p w:rsidR="00591377" w:rsidRPr="00D92A81" w:rsidRDefault="00F01DFA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rFonts w:eastAsia="Calibri"/>
          <w:sz w:val="28"/>
          <w:szCs w:val="28"/>
          <w:lang w:val="x-none" w:eastAsia="en-US"/>
        </w:rPr>
        <w:t xml:space="preserve">По вопросу субсидий предприятиям на обучение работников предпенсионного возраста ведутся переговоры с АО «Севуралбокситруда». Предполагается организовать обучение </w:t>
      </w:r>
      <w:r w:rsidR="0057042A" w:rsidRPr="00D92A81">
        <w:rPr>
          <w:rFonts w:eastAsia="Calibri"/>
          <w:sz w:val="28"/>
          <w:szCs w:val="28"/>
          <w:lang w:eastAsia="en-US"/>
        </w:rPr>
        <w:t>14</w:t>
      </w:r>
      <w:r w:rsidRPr="00D92A81">
        <w:rPr>
          <w:rFonts w:eastAsia="Calibri"/>
          <w:sz w:val="28"/>
          <w:szCs w:val="28"/>
          <w:lang w:val="x-none" w:eastAsia="en-US"/>
        </w:rPr>
        <w:t xml:space="preserve"> работников данной категории.</w:t>
      </w:r>
      <w:r w:rsidR="00117C44" w:rsidRPr="00D92A81">
        <w:rPr>
          <w:rFonts w:eastAsia="Calibri"/>
          <w:sz w:val="28"/>
          <w:szCs w:val="28"/>
          <w:lang w:eastAsia="en-US"/>
        </w:rPr>
        <w:t xml:space="preserve"> А так же Центр содействия развития </w:t>
      </w:r>
      <w:r w:rsidR="00AC30C1" w:rsidRPr="00D92A81">
        <w:rPr>
          <w:rFonts w:eastAsia="Calibri"/>
          <w:sz w:val="28"/>
          <w:szCs w:val="28"/>
          <w:lang w:eastAsia="en-US"/>
        </w:rPr>
        <w:t>планирует обучить 1 работника предпенсионного возраста за счет субсидии, предоставляемой через ЦЗ</w:t>
      </w:r>
      <w:r w:rsidR="00117C44" w:rsidRPr="00D92A81">
        <w:rPr>
          <w:rFonts w:eastAsia="Calibri"/>
          <w:sz w:val="28"/>
          <w:szCs w:val="28"/>
          <w:lang w:eastAsia="en-US"/>
        </w:rPr>
        <w:t>.</w:t>
      </w:r>
    </w:p>
    <w:p w:rsidR="00057CB3" w:rsidRPr="00E13DE2" w:rsidRDefault="00E13DE2" w:rsidP="00D92A81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D92A81">
        <w:rPr>
          <w:sz w:val="28"/>
          <w:szCs w:val="28"/>
        </w:rPr>
        <w:t>Организация профессионального обучения и дополнительного профессионального образования  лиц предпенсионного возраста осуществляется в рамках проекта «Старшее поколение» национального проекта «Демогра</w:t>
      </w:r>
      <w:r w:rsidRPr="0057042A">
        <w:rPr>
          <w:sz w:val="28"/>
          <w:szCs w:val="28"/>
        </w:rPr>
        <w:t>фия».</w:t>
      </w:r>
    </w:p>
    <w:sectPr w:rsidR="00057CB3" w:rsidRPr="00E13DE2" w:rsidSect="00580525">
      <w:type w:val="continuous"/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81" w:rsidRDefault="00D92A81" w:rsidP="0068371E">
      <w:r>
        <w:separator/>
      </w:r>
    </w:p>
  </w:endnote>
  <w:endnote w:type="continuationSeparator" w:id="0">
    <w:p w:rsidR="00D92A81" w:rsidRDefault="00D92A81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81" w:rsidRDefault="00D92A81" w:rsidP="0068371E">
      <w:r>
        <w:separator/>
      </w:r>
    </w:p>
  </w:footnote>
  <w:footnote w:type="continuationSeparator" w:id="0">
    <w:p w:rsidR="00D92A81" w:rsidRDefault="00D92A81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54558"/>
      <w:docPartObj>
        <w:docPartGallery w:val="Page Numbers (Top of Page)"/>
        <w:docPartUnique/>
      </w:docPartObj>
    </w:sdtPr>
    <w:sdtEndPr/>
    <w:sdtContent>
      <w:p w:rsidR="00D92A81" w:rsidRDefault="00D92A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92" w:rsidRPr="00E50A92">
          <w:rPr>
            <w:noProof/>
            <w:lang w:val="ru-RU"/>
          </w:rPr>
          <w:t>10</w:t>
        </w:r>
        <w:r>
          <w:fldChar w:fldCharType="end"/>
        </w:r>
      </w:p>
    </w:sdtContent>
  </w:sdt>
  <w:p w:rsidR="00D92A81" w:rsidRDefault="00D92A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8.4pt" o:bullet="t">
        <v:imagedata r:id="rId1" o:title="BD21299_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numPicBullet w:numPicBulletId="2">
    <w:pict>
      <v:shape id="_x0000_i1028" type="#_x0000_t75" style="width:246.6pt;height:156.6pt" o:bullet="t">
        <v:imagedata r:id="rId3" o:title="лого"/>
      </v:shape>
    </w:pict>
  </w:numPicBullet>
  <w:abstractNum w:abstractNumId="0">
    <w:nsid w:val="0055721C"/>
    <w:multiLevelType w:val="hybridMultilevel"/>
    <w:tmpl w:val="0922B45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F39B9"/>
    <w:multiLevelType w:val="hybridMultilevel"/>
    <w:tmpl w:val="F7484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31F"/>
    <w:multiLevelType w:val="hybridMultilevel"/>
    <w:tmpl w:val="C20E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538C"/>
    <w:multiLevelType w:val="hybridMultilevel"/>
    <w:tmpl w:val="F0581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543D"/>
    <w:multiLevelType w:val="hybridMultilevel"/>
    <w:tmpl w:val="4C4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668BD"/>
    <w:multiLevelType w:val="hybridMultilevel"/>
    <w:tmpl w:val="E36EB4BE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F5D1AAD"/>
    <w:multiLevelType w:val="hybridMultilevel"/>
    <w:tmpl w:val="EC38DC9A"/>
    <w:lvl w:ilvl="0" w:tplc="DCCC0C9A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6346F4F"/>
    <w:multiLevelType w:val="hybridMultilevel"/>
    <w:tmpl w:val="14B84CFA"/>
    <w:lvl w:ilvl="0" w:tplc="263C26FE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7513D69"/>
    <w:multiLevelType w:val="hybridMultilevel"/>
    <w:tmpl w:val="6B26EF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47411"/>
    <w:multiLevelType w:val="hybridMultilevel"/>
    <w:tmpl w:val="18CC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240EB"/>
    <w:multiLevelType w:val="hybridMultilevel"/>
    <w:tmpl w:val="14FA4188"/>
    <w:lvl w:ilvl="0" w:tplc="B052E31A"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1EAA1121"/>
    <w:multiLevelType w:val="hybridMultilevel"/>
    <w:tmpl w:val="B6427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244D5CBD"/>
    <w:multiLevelType w:val="hybridMultilevel"/>
    <w:tmpl w:val="1974EA06"/>
    <w:lvl w:ilvl="0" w:tplc="9EA25C5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1514EE"/>
    <w:multiLevelType w:val="hybridMultilevel"/>
    <w:tmpl w:val="62109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06AB8"/>
    <w:multiLevelType w:val="hybridMultilevel"/>
    <w:tmpl w:val="B4188CC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33283126"/>
    <w:multiLevelType w:val="hybridMultilevel"/>
    <w:tmpl w:val="6D90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8C0D4A"/>
    <w:multiLevelType w:val="hybridMultilevel"/>
    <w:tmpl w:val="0CEE5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17BC2"/>
    <w:multiLevelType w:val="hybridMultilevel"/>
    <w:tmpl w:val="38964F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BD22022"/>
    <w:multiLevelType w:val="hybridMultilevel"/>
    <w:tmpl w:val="0158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741D3"/>
    <w:multiLevelType w:val="hybridMultilevel"/>
    <w:tmpl w:val="04D0F7D8"/>
    <w:lvl w:ilvl="0" w:tplc="041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2">
    <w:nsid w:val="3DE1121E"/>
    <w:multiLevelType w:val="hybridMultilevel"/>
    <w:tmpl w:val="30D49D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3DF46CAF"/>
    <w:multiLevelType w:val="hybridMultilevel"/>
    <w:tmpl w:val="A898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027C5"/>
    <w:multiLevelType w:val="hybridMultilevel"/>
    <w:tmpl w:val="DBF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14035C"/>
    <w:multiLevelType w:val="hybridMultilevel"/>
    <w:tmpl w:val="191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71037"/>
    <w:multiLevelType w:val="hybridMultilevel"/>
    <w:tmpl w:val="8A0EB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682F29"/>
    <w:multiLevelType w:val="hybridMultilevel"/>
    <w:tmpl w:val="CE3A3D16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9">
    <w:nsid w:val="65717DC6"/>
    <w:multiLevelType w:val="hybridMultilevel"/>
    <w:tmpl w:val="B5400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51551"/>
    <w:multiLevelType w:val="hybridMultilevel"/>
    <w:tmpl w:val="F3EAF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5531"/>
    <w:multiLevelType w:val="hybridMultilevel"/>
    <w:tmpl w:val="EBEAFF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78AD5466"/>
    <w:multiLevelType w:val="hybridMultilevel"/>
    <w:tmpl w:val="5ACCC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C4C91"/>
    <w:multiLevelType w:val="hybridMultilevel"/>
    <w:tmpl w:val="51D02D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D89532A"/>
    <w:multiLevelType w:val="hybridMultilevel"/>
    <w:tmpl w:val="7B1083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1"/>
  </w:num>
  <w:num w:numId="4">
    <w:abstractNumId w:val="28"/>
  </w:num>
  <w:num w:numId="5">
    <w:abstractNumId w:val="13"/>
  </w:num>
  <w:num w:numId="6">
    <w:abstractNumId w:val="7"/>
  </w:num>
  <w:num w:numId="7">
    <w:abstractNumId w:val="6"/>
  </w:num>
  <w:num w:numId="8">
    <w:abstractNumId w:val="34"/>
  </w:num>
  <w:num w:numId="9">
    <w:abstractNumId w:val="31"/>
  </w:num>
  <w:num w:numId="10">
    <w:abstractNumId w:val="22"/>
  </w:num>
  <w:num w:numId="11">
    <w:abstractNumId w:val="0"/>
  </w:num>
  <w:num w:numId="12">
    <w:abstractNumId w:val="4"/>
  </w:num>
  <w:num w:numId="13">
    <w:abstractNumId w:val="23"/>
  </w:num>
  <w:num w:numId="14">
    <w:abstractNumId w:val="11"/>
  </w:num>
  <w:num w:numId="15">
    <w:abstractNumId w:val="1"/>
  </w:num>
  <w:num w:numId="16">
    <w:abstractNumId w:val="24"/>
  </w:num>
  <w:num w:numId="17">
    <w:abstractNumId w:val="29"/>
  </w:num>
  <w:num w:numId="18">
    <w:abstractNumId w:val="27"/>
  </w:num>
  <w:num w:numId="19">
    <w:abstractNumId w:val="16"/>
  </w:num>
  <w:num w:numId="20">
    <w:abstractNumId w:val="19"/>
  </w:num>
  <w:num w:numId="21">
    <w:abstractNumId w:val="12"/>
  </w:num>
  <w:num w:numId="22">
    <w:abstractNumId w:val="25"/>
  </w:num>
  <w:num w:numId="23">
    <w:abstractNumId w:val="17"/>
  </w:num>
  <w:num w:numId="24">
    <w:abstractNumId w:val="5"/>
  </w:num>
  <w:num w:numId="25">
    <w:abstractNumId w:val="14"/>
  </w:num>
  <w:num w:numId="26">
    <w:abstractNumId w:val="20"/>
  </w:num>
  <w:num w:numId="27">
    <w:abstractNumId w:val="8"/>
  </w:num>
  <w:num w:numId="28">
    <w:abstractNumId w:val="2"/>
  </w:num>
  <w:num w:numId="29">
    <w:abstractNumId w:val="32"/>
  </w:num>
  <w:num w:numId="30">
    <w:abstractNumId w:val="30"/>
  </w:num>
  <w:num w:numId="31">
    <w:abstractNumId w:val="26"/>
  </w:num>
  <w:num w:numId="32">
    <w:abstractNumId w:val="9"/>
  </w:num>
  <w:num w:numId="33">
    <w:abstractNumId w:val="10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7B25"/>
    <w:rsid w:val="0001144C"/>
    <w:rsid w:val="000120D4"/>
    <w:rsid w:val="00012CDF"/>
    <w:rsid w:val="00013AEE"/>
    <w:rsid w:val="00013F85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4266"/>
    <w:rsid w:val="00047B7F"/>
    <w:rsid w:val="0005139D"/>
    <w:rsid w:val="00052876"/>
    <w:rsid w:val="00052DC9"/>
    <w:rsid w:val="00053D41"/>
    <w:rsid w:val="00055106"/>
    <w:rsid w:val="00057BC5"/>
    <w:rsid w:val="00057CB3"/>
    <w:rsid w:val="00060501"/>
    <w:rsid w:val="000610BE"/>
    <w:rsid w:val="00063A7A"/>
    <w:rsid w:val="00065E11"/>
    <w:rsid w:val="00066554"/>
    <w:rsid w:val="00066EB2"/>
    <w:rsid w:val="0007256A"/>
    <w:rsid w:val="00075D04"/>
    <w:rsid w:val="00076AF3"/>
    <w:rsid w:val="000779A7"/>
    <w:rsid w:val="00077F43"/>
    <w:rsid w:val="00081913"/>
    <w:rsid w:val="0008223E"/>
    <w:rsid w:val="0008443F"/>
    <w:rsid w:val="00087654"/>
    <w:rsid w:val="00087708"/>
    <w:rsid w:val="00093D55"/>
    <w:rsid w:val="000952AA"/>
    <w:rsid w:val="000A0CC8"/>
    <w:rsid w:val="000A1059"/>
    <w:rsid w:val="000A3577"/>
    <w:rsid w:val="000A68B2"/>
    <w:rsid w:val="000A7705"/>
    <w:rsid w:val="000B280C"/>
    <w:rsid w:val="000B40DF"/>
    <w:rsid w:val="000B441B"/>
    <w:rsid w:val="000C101C"/>
    <w:rsid w:val="000C2DE2"/>
    <w:rsid w:val="000C480B"/>
    <w:rsid w:val="000C56E0"/>
    <w:rsid w:val="000C56F9"/>
    <w:rsid w:val="000D116B"/>
    <w:rsid w:val="000D1B77"/>
    <w:rsid w:val="000D340A"/>
    <w:rsid w:val="000D415C"/>
    <w:rsid w:val="000D55C1"/>
    <w:rsid w:val="000E0729"/>
    <w:rsid w:val="000E266A"/>
    <w:rsid w:val="000E3D12"/>
    <w:rsid w:val="000E604D"/>
    <w:rsid w:val="000E7E62"/>
    <w:rsid w:val="000E7F78"/>
    <w:rsid w:val="000F06C9"/>
    <w:rsid w:val="000F1DC4"/>
    <w:rsid w:val="00100B58"/>
    <w:rsid w:val="001027D9"/>
    <w:rsid w:val="001056C2"/>
    <w:rsid w:val="001113D8"/>
    <w:rsid w:val="00111EAE"/>
    <w:rsid w:val="001122B9"/>
    <w:rsid w:val="0011377F"/>
    <w:rsid w:val="00117C44"/>
    <w:rsid w:val="00117CB6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E75"/>
    <w:rsid w:val="00141AD0"/>
    <w:rsid w:val="00143CBE"/>
    <w:rsid w:val="00143EC2"/>
    <w:rsid w:val="00150B79"/>
    <w:rsid w:val="00150D74"/>
    <w:rsid w:val="001576E5"/>
    <w:rsid w:val="00160B78"/>
    <w:rsid w:val="00161022"/>
    <w:rsid w:val="00162029"/>
    <w:rsid w:val="00163E17"/>
    <w:rsid w:val="0017094C"/>
    <w:rsid w:val="00172037"/>
    <w:rsid w:val="00172295"/>
    <w:rsid w:val="001746A0"/>
    <w:rsid w:val="00174930"/>
    <w:rsid w:val="0017694C"/>
    <w:rsid w:val="00176B06"/>
    <w:rsid w:val="00177195"/>
    <w:rsid w:val="00177CBE"/>
    <w:rsid w:val="001820AA"/>
    <w:rsid w:val="00183579"/>
    <w:rsid w:val="00190308"/>
    <w:rsid w:val="001911C6"/>
    <w:rsid w:val="00192A87"/>
    <w:rsid w:val="00194526"/>
    <w:rsid w:val="001970A1"/>
    <w:rsid w:val="001A2825"/>
    <w:rsid w:val="001A2D79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7EBB"/>
    <w:rsid w:val="001E0DC6"/>
    <w:rsid w:val="001E329B"/>
    <w:rsid w:val="001E4C38"/>
    <w:rsid w:val="001E4F9A"/>
    <w:rsid w:val="001E55E9"/>
    <w:rsid w:val="001F1DA8"/>
    <w:rsid w:val="001F2167"/>
    <w:rsid w:val="001F29B1"/>
    <w:rsid w:val="001F37BF"/>
    <w:rsid w:val="001F48D0"/>
    <w:rsid w:val="001F63F9"/>
    <w:rsid w:val="001F7109"/>
    <w:rsid w:val="001F72EA"/>
    <w:rsid w:val="00200B3D"/>
    <w:rsid w:val="00203AEB"/>
    <w:rsid w:val="00204AB2"/>
    <w:rsid w:val="00213C2D"/>
    <w:rsid w:val="002159FC"/>
    <w:rsid w:val="002238BA"/>
    <w:rsid w:val="00223AC3"/>
    <w:rsid w:val="00223DDE"/>
    <w:rsid w:val="00225A08"/>
    <w:rsid w:val="0022712F"/>
    <w:rsid w:val="00227437"/>
    <w:rsid w:val="00230FD9"/>
    <w:rsid w:val="0023270C"/>
    <w:rsid w:val="00240BD6"/>
    <w:rsid w:val="002429D9"/>
    <w:rsid w:val="00244294"/>
    <w:rsid w:val="00244ED4"/>
    <w:rsid w:val="00246D26"/>
    <w:rsid w:val="0024722A"/>
    <w:rsid w:val="00254F28"/>
    <w:rsid w:val="00254FA8"/>
    <w:rsid w:val="00255412"/>
    <w:rsid w:val="00255D6F"/>
    <w:rsid w:val="002572D5"/>
    <w:rsid w:val="00257D21"/>
    <w:rsid w:val="002603F0"/>
    <w:rsid w:val="00261164"/>
    <w:rsid w:val="002618C1"/>
    <w:rsid w:val="0026246C"/>
    <w:rsid w:val="002641E7"/>
    <w:rsid w:val="002678F9"/>
    <w:rsid w:val="00267AA8"/>
    <w:rsid w:val="00267D9C"/>
    <w:rsid w:val="00271A15"/>
    <w:rsid w:val="00272EFB"/>
    <w:rsid w:val="00273C6A"/>
    <w:rsid w:val="00274E46"/>
    <w:rsid w:val="002828AE"/>
    <w:rsid w:val="00282AF4"/>
    <w:rsid w:val="002838F1"/>
    <w:rsid w:val="0028520A"/>
    <w:rsid w:val="00285A8F"/>
    <w:rsid w:val="00285C19"/>
    <w:rsid w:val="00286099"/>
    <w:rsid w:val="002862C6"/>
    <w:rsid w:val="00286961"/>
    <w:rsid w:val="00286A7D"/>
    <w:rsid w:val="00287697"/>
    <w:rsid w:val="002904CD"/>
    <w:rsid w:val="00291B20"/>
    <w:rsid w:val="002930F5"/>
    <w:rsid w:val="0029582C"/>
    <w:rsid w:val="002A2050"/>
    <w:rsid w:val="002A3DB1"/>
    <w:rsid w:val="002A5E84"/>
    <w:rsid w:val="002A5FBB"/>
    <w:rsid w:val="002B09CE"/>
    <w:rsid w:val="002C00BE"/>
    <w:rsid w:val="002C24CD"/>
    <w:rsid w:val="002C4E72"/>
    <w:rsid w:val="002C58CB"/>
    <w:rsid w:val="002C699F"/>
    <w:rsid w:val="002D111C"/>
    <w:rsid w:val="002D2B85"/>
    <w:rsid w:val="002D2BE9"/>
    <w:rsid w:val="002D7A51"/>
    <w:rsid w:val="002F082F"/>
    <w:rsid w:val="002F0DA6"/>
    <w:rsid w:val="002F165D"/>
    <w:rsid w:val="002F17BA"/>
    <w:rsid w:val="002F3433"/>
    <w:rsid w:val="002F3D2E"/>
    <w:rsid w:val="002F6C45"/>
    <w:rsid w:val="00304319"/>
    <w:rsid w:val="0030679A"/>
    <w:rsid w:val="00307DA5"/>
    <w:rsid w:val="00311A9E"/>
    <w:rsid w:val="00312E57"/>
    <w:rsid w:val="00312FD6"/>
    <w:rsid w:val="00313B56"/>
    <w:rsid w:val="00314D5E"/>
    <w:rsid w:val="003159A6"/>
    <w:rsid w:val="00315A4B"/>
    <w:rsid w:val="003161E7"/>
    <w:rsid w:val="00320333"/>
    <w:rsid w:val="00320D86"/>
    <w:rsid w:val="00321D97"/>
    <w:rsid w:val="00327D57"/>
    <w:rsid w:val="003303FA"/>
    <w:rsid w:val="00330B23"/>
    <w:rsid w:val="0033128A"/>
    <w:rsid w:val="0033610C"/>
    <w:rsid w:val="00337D9A"/>
    <w:rsid w:val="003427E6"/>
    <w:rsid w:val="00342FCC"/>
    <w:rsid w:val="00343B68"/>
    <w:rsid w:val="00344D6C"/>
    <w:rsid w:val="00345ACB"/>
    <w:rsid w:val="003478CA"/>
    <w:rsid w:val="00347E96"/>
    <w:rsid w:val="003547D7"/>
    <w:rsid w:val="00355804"/>
    <w:rsid w:val="00356DCE"/>
    <w:rsid w:val="003572E3"/>
    <w:rsid w:val="00357C5E"/>
    <w:rsid w:val="0036033E"/>
    <w:rsid w:val="0036283C"/>
    <w:rsid w:val="00374D46"/>
    <w:rsid w:val="0038497E"/>
    <w:rsid w:val="00385139"/>
    <w:rsid w:val="00387E9A"/>
    <w:rsid w:val="0039521B"/>
    <w:rsid w:val="0039605F"/>
    <w:rsid w:val="00396858"/>
    <w:rsid w:val="0039783C"/>
    <w:rsid w:val="00397E5A"/>
    <w:rsid w:val="003A0EA2"/>
    <w:rsid w:val="003A150E"/>
    <w:rsid w:val="003A4831"/>
    <w:rsid w:val="003B1614"/>
    <w:rsid w:val="003B2E08"/>
    <w:rsid w:val="003B34E6"/>
    <w:rsid w:val="003C548F"/>
    <w:rsid w:val="003C642F"/>
    <w:rsid w:val="003D1409"/>
    <w:rsid w:val="003D1F90"/>
    <w:rsid w:val="003D32F6"/>
    <w:rsid w:val="003D4379"/>
    <w:rsid w:val="003D4B74"/>
    <w:rsid w:val="003D7A5D"/>
    <w:rsid w:val="003E5469"/>
    <w:rsid w:val="003E6209"/>
    <w:rsid w:val="003F1713"/>
    <w:rsid w:val="003F21F7"/>
    <w:rsid w:val="003F254F"/>
    <w:rsid w:val="003F2E36"/>
    <w:rsid w:val="003F6918"/>
    <w:rsid w:val="004059C9"/>
    <w:rsid w:val="00406248"/>
    <w:rsid w:val="004062A6"/>
    <w:rsid w:val="004065DD"/>
    <w:rsid w:val="00410ED7"/>
    <w:rsid w:val="00411768"/>
    <w:rsid w:val="00411E96"/>
    <w:rsid w:val="004172D4"/>
    <w:rsid w:val="00420C7F"/>
    <w:rsid w:val="00422381"/>
    <w:rsid w:val="00422E91"/>
    <w:rsid w:val="004304A7"/>
    <w:rsid w:val="0043179B"/>
    <w:rsid w:val="00433F53"/>
    <w:rsid w:val="00435270"/>
    <w:rsid w:val="004372EF"/>
    <w:rsid w:val="00441604"/>
    <w:rsid w:val="00441A68"/>
    <w:rsid w:val="0044739B"/>
    <w:rsid w:val="00455605"/>
    <w:rsid w:val="00455634"/>
    <w:rsid w:val="00455D23"/>
    <w:rsid w:val="004636DE"/>
    <w:rsid w:val="00464250"/>
    <w:rsid w:val="0046501E"/>
    <w:rsid w:val="00466A1A"/>
    <w:rsid w:val="00466CED"/>
    <w:rsid w:val="00466E14"/>
    <w:rsid w:val="00466FDD"/>
    <w:rsid w:val="004732C3"/>
    <w:rsid w:val="0047423C"/>
    <w:rsid w:val="00475854"/>
    <w:rsid w:val="00483017"/>
    <w:rsid w:val="00484C84"/>
    <w:rsid w:val="00492856"/>
    <w:rsid w:val="00496317"/>
    <w:rsid w:val="004A2BEC"/>
    <w:rsid w:val="004A663B"/>
    <w:rsid w:val="004B2000"/>
    <w:rsid w:val="004B302B"/>
    <w:rsid w:val="004B31F1"/>
    <w:rsid w:val="004B3513"/>
    <w:rsid w:val="004B5AF4"/>
    <w:rsid w:val="004B6246"/>
    <w:rsid w:val="004B6C19"/>
    <w:rsid w:val="004B7122"/>
    <w:rsid w:val="004B7268"/>
    <w:rsid w:val="004B72E1"/>
    <w:rsid w:val="004C1550"/>
    <w:rsid w:val="004C29C5"/>
    <w:rsid w:val="004C3560"/>
    <w:rsid w:val="004C4DAF"/>
    <w:rsid w:val="004C546F"/>
    <w:rsid w:val="004C5C40"/>
    <w:rsid w:val="004D0EF4"/>
    <w:rsid w:val="004D2302"/>
    <w:rsid w:val="004D5007"/>
    <w:rsid w:val="004E19AA"/>
    <w:rsid w:val="004E1B5D"/>
    <w:rsid w:val="004E3833"/>
    <w:rsid w:val="004E4AFA"/>
    <w:rsid w:val="004E5846"/>
    <w:rsid w:val="004E5F30"/>
    <w:rsid w:val="004F24A9"/>
    <w:rsid w:val="004F7F24"/>
    <w:rsid w:val="00501450"/>
    <w:rsid w:val="0050493D"/>
    <w:rsid w:val="005063D5"/>
    <w:rsid w:val="00506BB0"/>
    <w:rsid w:val="0051066A"/>
    <w:rsid w:val="005110EC"/>
    <w:rsid w:val="0051640B"/>
    <w:rsid w:val="00516AC6"/>
    <w:rsid w:val="00520C9E"/>
    <w:rsid w:val="005218E5"/>
    <w:rsid w:val="005313CD"/>
    <w:rsid w:val="005314BD"/>
    <w:rsid w:val="005328EE"/>
    <w:rsid w:val="00532DBE"/>
    <w:rsid w:val="00534735"/>
    <w:rsid w:val="005348F0"/>
    <w:rsid w:val="0053752A"/>
    <w:rsid w:val="005424DF"/>
    <w:rsid w:val="00545AB8"/>
    <w:rsid w:val="00546DC8"/>
    <w:rsid w:val="00547594"/>
    <w:rsid w:val="00550BC0"/>
    <w:rsid w:val="00552579"/>
    <w:rsid w:val="0055357B"/>
    <w:rsid w:val="00555C5E"/>
    <w:rsid w:val="00561E9C"/>
    <w:rsid w:val="005661A5"/>
    <w:rsid w:val="00567CE2"/>
    <w:rsid w:val="00570304"/>
    <w:rsid w:val="0057042A"/>
    <w:rsid w:val="005730D3"/>
    <w:rsid w:val="00575637"/>
    <w:rsid w:val="00580525"/>
    <w:rsid w:val="00580F52"/>
    <w:rsid w:val="00581CDC"/>
    <w:rsid w:val="00582E90"/>
    <w:rsid w:val="00583903"/>
    <w:rsid w:val="005846C3"/>
    <w:rsid w:val="00584CD7"/>
    <w:rsid w:val="00584E1B"/>
    <w:rsid w:val="00587C2E"/>
    <w:rsid w:val="00591377"/>
    <w:rsid w:val="0059149A"/>
    <w:rsid w:val="0059181D"/>
    <w:rsid w:val="00595875"/>
    <w:rsid w:val="005A0316"/>
    <w:rsid w:val="005A3047"/>
    <w:rsid w:val="005A50FF"/>
    <w:rsid w:val="005A5F8D"/>
    <w:rsid w:val="005A62A5"/>
    <w:rsid w:val="005B0A5D"/>
    <w:rsid w:val="005B62E9"/>
    <w:rsid w:val="005B6454"/>
    <w:rsid w:val="005C268C"/>
    <w:rsid w:val="005C3122"/>
    <w:rsid w:val="005C3A59"/>
    <w:rsid w:val="005C622D"/>
    <w:rsid w:val="005C654B"/>
    <w:rsid w:val="005C7669"/>
    <w:rsid w:val="005C7CE1"/>
    <w:rsid w:val="005D23F7"/>
    <w:rsid w:val="005D2A5D"/>
    <w:rsid w:val="005D2B1E"/>
    <w:rsid w:val="005D2FF8"/>
    <w:rsid w:val="005D5008"/>
    <w:rsid w:val="005D5BD4"/>
    <w:rsid w:val="005D788C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3BCA"/>
    <w:rsid w:val="00604B39"/>
    <w:rsid w:val="006062CA"/>
    <w:rsid w:val="00616782"/>
    <w:rsid w:val="006203E9"/>
    <w:rsid w:val="00620DD3"/>
    <w:rsid w:val="00621159"/>
    <w:rsid w:val="006218EA"/>
    <w:rsid w:val="00621D29"/>
    <w:rsid w:val="00624A6A"/>
    <w:rsid w:val="00626A5E"/>
    <w:rsid w:val="00632941"/>
    <w:rsid w:val="00633B39"/>
    <w:rsid w:val="006343B3"/>
    <w:rsid w:val="00637F18"/>
    <w:rsid w:val="006404AB"/>
    <w:rsid w:val="00640CA8"/>
    <w:rsid w:val="006432EE"/>
    <w:rsid w:val="00644991"/>
    <w:rsid w:val="00645607"/>
    <w:rsid w:val="006508A6"/>
    <w:rsid w:val="0065210D"/>
    <w:rsid w:val="00652A6C"/>
    <w:rsid w:val="00653F60"/>
    <w:rsid w:val="006540F7"/>
    <w:rsid w:val="00660078"/>
    <w:rsid w:val="006616F7"/>
    <w:rsid w:val="00666FC9"/>
    <w:rsid w:val="006703C6"/>
    <w:rsid w:val="00672C5E"/>
    <w:rsid w:val="006744EF"/>
    <w:rsid w:val="00674957"/>
    <w:rsid w:val="006756FE"/>
    <w:rsid w:val="00676B56"/>
    <w:rsid w:val="0068371E"/>
    <w:rsid w:val="006921AD"/>
    <w:rsid w:val="00693952"/>
    <w:rsid w:val="006A1195"/>
    <w:rsid w:val="006A6892"/>
    <w:rsid w:val="006A6F01"/>
    <w:rsid w:val="006B06B2"/>
    <w:rsid w:val="006B1CE1"/>
    <w:rsid w:val="006B3176"/>
    <w:rsid w:val="006B3D03"/>
    <w:rsid w:val="006B4A0A"/>
    <w:rsid w:val="006B4D9C"/>
    <w:rsid w:val="006C059E"/>
    <w:rsid w:val="006C0835"/>
    <w:rsid w:val="006C1D9A"/>
    <w:rsid w:val="006C3B01"/>
    <w:rsid w:val="006C6158"/>
    <w:rsid w:val="006C634F"/>
    <w:rsid w:val="006C6A6B"/>
    <w:rsid w:val="006D3586"/>
    <w:rsid w:val="006D435A"/>
    <w:rsid w:val="006D5E09"/>
    <w:rsid w:val="006D78E5"/>
    <w:rsid w:val="006E0824"/>
    <w:rsid w:val="006E3686"/>
    <w:rsid w:val="006E4790"/>
    <w:rsid w:val="006E522B"/>
    <w:rsid w:val="006F17A4"/>
    <w:rsid w:val="006F27B7"/>
    <w:rsid w:val="006F48D8"/>
    <w:rsid w:val="006F559A"/>
    <w:rsid w:val="00703456"/>
    <w:rsid w:val="0071055D"/>
    <w:rsid w:val="00710738"/>
    <w:rsid w:val="00710C56"/>
    <w:rsid w:val="00711401"/>
    <w:rsid w:val="00712061"/>
    <w:rsid w:val="007120C4"/>
    <w:rsid w:val="007128F4"/>
    <w:rsid w:val="00713F85"/>
    <w:rsid w:val="007157ED"/>
    <w:rsid w:val="00715CEC"/>
    <w:rsid w:val="007230D9"/>
    <w:rsid w:val="007251DA"/>
    <w:rsid w:val="00725B9F"/>
    <w:rsid w:val="007319B8"/>
    <w:rsid w:val="00732F33"/>
    <w:rsid w:val="007330B8"/>
    <w:rsid w:val="0073373F"/>
    <w:rsid w:val="00733ED5"/>
    <w:rsid w:val="00734204"/>
    <w:rsid w:val="00734F79"/>
    <w:rsid w:val="007353D0"/>
    <w:rsid w:val="0073650A"/>
    <w:rsid w:val="00744B7D"/>
    <w:rsid w:val="00744D3A"/>
    <w:rsid w:val="00746E58"/>
    <w:rsid w:val="007504C2"/>
    <w:rsid w:val="00750E4A"/>
    <w:rsid w:val="00753C75"/>
    <w:rsid w:val="00754B6B"/>
    <w:rsid w:val="00756740"/>
    <w:rsid w:val="007569E9"/>
    <w:rsid w:val="007600D6"/>
    <w:rsid w:val="007604FE"/>
    <w:rsid w:val="00764B20"/>
    <w:rsid w:val="00764C53"/>
    <w:rsid w:val="00765680"/>
    <w:rsid w:val="00771877"/>
    <w:rsid w:val="007753C2"/>
    <w:rsid w:val="0078183B"/>
    <w:rsid w:val="00790706"/>
    <w:rsid w:val="00797A9B"/>
    <w:rsid w:val="007A04C2"/>
    <w:rsid w:val="007B0C6B"/>
    <w:rsid w:val="007B2940"/>
    <w:rsid w:val="007C1206"/>
    <w:rsid w:val="007C2411"/>
    <w:rsid w:val="007C5637"/>
    <w:rsid w:val="007C5C45"/>
    <w:rsid w:val="007D0007"/>
    <w:rsid w:val="007D1954"/>
    <w:rsid w:val="007D65CF"/>
    <w:rsid w:val="007E2BE7"/>
    <w:rsid w:val="007E2C08"/>
    <w:rsid w:val="007E2E36"/>
    <w:rsid w:val="007E3E7F"/>
    <w:rsid w:val="007E6198"/>
    <w:rsid w:val="007E7320"/>
    <w:rsid w:val="007E7CA7"/>
    <w:rsid w:val="007F00DD"/>
    <w:rsid w:val="007F39B8"/>
    <w:rsid w:val="007F4A2E"/>
    <w:rsid w:val="007F68B6"/>
    <w:rsid w:val="007F6D0B"/>
    <w:rsid w:val="007F73F1"/>
    <w:rsid w:val="00801E8A"/>
    <w:rsid w:val="00802172"/>
    <w:rsid w:val="00802AD5"/>
    <w:rsid w:val="008050BC"/>
    <w:rsid w:val="00806B31"/>
    <w:rsid w:val="008070BF"/>
    <w:rsid w:val="00807D60"/>
    <w:rsid w:val="008101BA"/>
    <w:rsid w:val="00810804"/>
    <w:rsid w:val="00812AE8"/>
    <w:rsid w:val="00813013"/>
    <w:rsid w:val="00814C4A"/>
    <w:rsid w:val="0082257F"/>
    <w:rsid w:val="0082348F"/>
    <w:rsid w:val="00824D73"/>
    <w:rsid w:val="00826DF1"/>
    <w:rsid w:val="008327E0"/>
    <w:rsid w:val="00837130"/>
    <w:rsid w:val="0084013C"/>
    <w:rsid w:val="0084369A"/>
    <w:rsid w:val="0084434D"/>
    <w:rsid w:val="00844F3D"/>
    <w:rsid w:val="008511A5"/>
    <w:rsid w:val="00851A51"/>
    <w:rsid w:val="00853916"/>
    <w:rsid w:val="008579B0"/>
    <w:rsid w:val="00860A7F"/>
    <w:rsid w:val="0086155B"/>
    <w:rsid w:val="00862C9B"/>
    <w:rsid w:val="008632BB"/>
    <w:rsid w:val="0086414E"/>
    <w:rsid w:val="0086730F"/>
    <w:rsid w:val="00867622"/>
    <w:rsid w:val="00870400"/>
    <w:rsid w:val="0087212D"/>
    <w:rsid w:val="008738AA"/>
    <w:rsid w:val="008740A2"/>
    <w:rsid w:val="00876F58"/>
    <w:rsid w:val="0088091B"/>
    <w:rsid w:val="00882774"/>
    <w:rsid w:val="00890086"/>
    <w:rsid w:val="008934C7"/>
    <w:rsid w:val="00894C89"/>
    <w:rsid w:val="00896101"/>
    <w:rsid w:val="008A11DC"/>
    <w:rsid w:val="008A5216"/>
    <w:rsid w:val="008A56E5"/>
    <w:rsid w:val="008B1100"/>
    <w:rsid w:val="008B39AD"/>
    <w:rsid w:val="008B3F03"/>
    <w:rsid w:val="008B6791"/>
    <w:rsid w:val="008C2597"/>
    <w:rsid w:val="008C2BAB"/>
    <w:rsid w:val="008C6DDD"/>
    <w:rsid w:val="008D24A6"/>
    <w:rsid w:val="008D43AC"/>
    <w:rsid w:val="008D6DCF"/>
    <w:rsid w:val="008E0148"/>
    <w:rsid w:val="008E1BCC"/>
    <w:rsid w:val="008E3D43"/>
    <w:rsid w:val="008E5370"/>
    <w:rsid w:val="008E702B"/>
    <w:rsid w:val="008E726B"/>
    <w:rsid w:val="008E7331"/>
    <w:rsid w:val="008F3362"/>
    <w:rsid w:val="008F359D"/>
    <w:rsid w:val="008F3D2A"/>
    <w:rsid w:val="008F5070"/>
    <w:rsid w:val="008F5BD2"/>
    <w:rsid w:val="008F7D2E"/>
    <w:rsid w:val="00901DCB"/>
    <w:rsid w:val="00901F8E"/>
    <w:rsid w:val="009022DD"/>
    <w:rsid w:val="0090266D"/>
    <w:rsid w:val="00902B02"/>
    <w:rsid w:val="0090416B"/>
    <w:rsid w:val="00911F2E"/>
    <w:rsid w:val="009120F5"/>
    <w:rsid w:val="00912A39"/>
    <w:rsid w:val="00916E9B"/>
    <w:rsid w:val="00921031"/>
    <w:rsid w:val="00923EE7"/>
    <w:rsid w:val="00923F90"/>
    <w:rsid w:val="0092604F"/>
    <w:rsid w:val="0092614A"/>
    <w:rsid w:val="00931A02"/>
    <w:rsid w:val="00932EA4"/>
    <w:rsid w:val="00932F99"/>
    <w:rsid w:val="0093424E"/>
    <w:rsid w:val="009350CE"/>
    <w:rsid w:val="00937A42"/>
    <w:rsid w:val="0094162B"/>
    <w:rsid w:val="009431D8"/>
    <w:rsid w:val="00947D1B"/>
    <w:rsid w:val="00951C66"/>
    <w:rsid w:val="00955275"/>
    <w:rsid w:val="00956682"/>
    <w:rsid w:val="00960902"/>
    <w:rsid w:val="009609A1"/>
    <w:rsid w:val="00962108"/>
    <w:rsid w:val="00963447"/>
    <w:rsid w:val="00963F22"/>
    <w:rsid w:val="00964876"/>
    <w:rsid w:val="00970D92"/>
    <w:rsid w:val="00973387"/>
    <w:rsid w:val="00973D17"/>
    <w:rsid w:val="009748F1"/>
    <w:rsid w:val="00974AF5"/>
    <w:rsid w:val="00976403"/>
    <w:rsid w:val="00980228"/>
    <w:rsid w:val="0098062C"/>
    <w:rsid w:val="0098384C"/>
    <w:rsid w:val="00984C37"/>
    <w:rsid w:val="0098544F"/>
    <w:rsid w:val="009857CD"/>
    <w:rsid w:val="0098762E"/>
    <w:rsid w:val="00987E06"/>
    <w:rsid w:val="00992C92"/>
    <w:rsid w:val="00997971"/>
    <w:rsid w:val="009A07E5"/>
    <w:rsid w:val="009A21A4"/>
    <w:rsid w:val="009A22C6"/>
    <w:rsid w:val="009A22D5"/>
    <w:rsid w:val="009A4BC3"/>
    <w:rsid w:val="009A4CE7"/>
    <w:rsid w:val="009A581A"/>
    <w:rsid w:val="009A5E5B"/>
    <w:rsid w:val="009B0533"/>
    <w:rsid w:val="009B0C62"/>
    <w:rsid w:val="009B14E7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750B"/>
    <w:rsid w:val="009E06E8"/>
    <w:rsid w:val="009E1FA3"/>
    <w:rsid w:val="009E2674"/>
    <w:rsid w:val="009E4DA9"/>
    <w:rsid w:val="009E7F99"/>
    <w:rsid w:val="009F36EB"/>
    <w:rsid w:val="009F3A98"/>
    <w:rsid w:val="009F53AF"/>
    <w:rsid w:val="009F5411"/>
    <w:rsid w:val="00A01CC4"/>
    <w:rsid w:val="00A06F4A"/>
    <w:rsid w:val="00A06F74"/>
    <w:rsid w:val="00A0729F"/>
    <w:rsid w:val="00A11845"/>
    <w:rsid w:val="00A1238E"/>
    <w:rsid w:val="00A17E36"/>
    <w:rsid w:val="00A17EDB"/>
    <w:rsid w:val="00A201FF"/>
    <w:rsid w:val="00A23B01"/>
    <w:rsid w:val="00A24141"/>
    <w:rsid w:val="00A30EA5"/>
    <w:rsid w:val="00A32F9D"/>
    <w:rsid w:val="00A349FB"/>
    <w:rsid w:val="00A361A0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6061"/>
    <w:rsid w:val="00A56C9A"/>
    <w:rsid w:val="00A60A55"/>
    <w:rsid w:val="00A62319"/>
    <w:rsid w:val="00A633C1"/>
    <w:rsid w:val="00A641F5"/>
    <w:rsid w:val="00A6450B"/>
    <w:rsid w:val="00A64C13"/>
    <w:rsid w:val="00A65FC9"/>
    <w:rsid w:val="00A678C6"/>
    <w:rsid w:val="00A7197C"/>
    <w:rsid w:val="00A748CD"/>
    <w:rsid w:val="00A80920"/>
    <w:rsid w:val="00A81E8B"/>
    <w:rsid w:val="00A8209B"/>
    <w:rsid w:val="00A82153"/>
    <w:rsid w:val="00A902BB"/>
    <w:rsid w:val="00A90501"/>
    <w:rsid w:val="00A93BD6"/>
    <w:rsid w:val="00A94355"/>
    <w:rsid w:val="00AA077C"/>
    <w:rsid w:val="00AA101A"/>
    <w:rsid w:val="00AA28E5"/>
    <w:rsid w:val="00AA6BB1"/>
    <w:rsid w:val="00AA771D"/>
    <w:rsid w:val="00AB0991"/>
    <w:rsid w:val="00AB1AC6"/>
    <w:rsid w:val="00AB7C20"/>
    <w:rsid w:val="00AC30C1"/>
    <w:rsid w:val="00AC373A"/>
    <w:rsid w:val="00AC435B"/>
    <w:rsid w:val="00AC57B6"/>
    <w:rsid w:val="00AC78B9"/>
    <w:rsid w:val="00AC79DD"/>
    <w:rsid w:val="00AD05B3"/>
    <w:rsid w:val="00AD0D6F"/>
    <w:rsid w:val="00AD24B8"/>
    <w:rsid w:val="00AE159A"/>
    <w:rsid w:val="00AE3919"/>
    <w:rsid w:val="00AE39BF"/>
    <w:rsid w:val="00AE6168"/>
    <w:rsid w:val="00AE7E69"/>
    <w:rsid w:val="00AF21CD"/>
    <w:rsid w:val="00AF22E5"/>
    <w:rsid w:val="00AF39BB"/>
    <w:rsid w:val="00B020EF"/>
    <w:rsid w:val="00B045AD"/>
    <w:rsid w:val="00B04CA5"/>
    <w:rsid w:val="00B05DDE"/>
    <w:rsid w:val="00B10458"/>
    <w:rsid w:val="00B12A37"/>
    <w:rsid w:val="00B149B7"/>
    <w:rsid w:val="00B14FD5"/>
    <w:rsid w:val="00B17258"/>
    <w:rsid w:val="00B1762E"/>
    <w:rsid w:val="00B23A99"/>
    <w:rsid w:val="00B25F45"/>
    <w:rsid w:val="00B31540"/>
    <w:rsid w:val="00B32DE8"/>
    <w:rsid w:val="00B336C6"/>
    <w:rsid w:val="00B340C4"/>
    <w:rsid w:val="00B34C1A"/>
    <w:rsid w:val="00B3505F"/>
    <w:rsid w:val="00B36A1F"/>
    <w:rsid w:val="00B36F2B"/>
    <w:rsid w:val="00B40293"/>
    <w:rsid w:val="00B40B48"/>
    <w:rsid w:val="00B40DB9"/>
    <w:rsid w:val="00B41AB9"/>
    <w:rsid w:val="00B42337"/>
    <w:rsid w:val="00B42B76"/>
    <w:rsid w:val="00B42B8A"/>
    <w:rsid w:val="00B42BD5"/>
    <w:rsid w:val="00B42FB7"/>
    <w:rsid w:val="00B42FEF"/>
    <w:rsid w:val="00B44C06"/>
    <w:rsid w:val="00B4674B"/>
    <w:rsid w:val="00B5590F"/>
    <w:rsid w:val="00B573C9"/>
    <w:rsid w:val="00B60ADB"/>
    <w:rsid w:val="00B612F7"/>
    <w:rsid w:val="00B6355D"/>
    <w:rsid w:val="00B639C7"/>
    <w:rsid w:val="00B666F0"/>
    <w:rsid w:val="00B71A88"/>
    <w:rsid w:val="00B71E66"/>
    <w:rsid w:val="00B73078"/>
    <w:rsid w:val="00B8618E"/>
    <w:rsid w:val="00B90888"/>
    <w:rsid w:val="00B9410D"/>
    <w:rsid w:val="00B94445"/>
    <w:rsid w:val="00B9453E"/>
    <w:rsid w:val="00B95919"/>
    <w:rsid w:val="00BA1DFA"/>
    <w:rsid w:val="00BA729A"/>
    <w:rsid w:val="00BA7679"/>
    <w:rsid w:val="00BA78B0"/>
    <w:rsid w:val="00BA7F32"/>
    <w:rsid w:val="00BB0E67"/>
    <w:rsid w:val="00BB3B92"/>
    <w:rsid w:val="00BC51E8"/>
    <w:rsid w:val="00BD08D3"/>
    <w:rsid w:val="00BD198F"/>
    <w:rsid w:val="00BE0DA4"/>
    <w:rsid w:val="00BE7356"/>
    <w:rsid w:val="00BF2284"/>
    <w:rsid w:val="00BF32FB"/>
    <w:rsid w:val="00BF6562"/>
    <w:rsid w:val="00C00688"/>
    <w:rsid w:val="00C00927"/>
    <w:rsid w:val="00C01BAA"/>
    <w:rsid w:val="00C02049"/>
    <w:rsid w:val="00C053BA"/>
    <w:rsid w:val="00C0643D"/>
    <w:rsid w:val="00C06EFF"/>
    <w:rsid w:val="00C10022"/>
    <w:rsid w:val="00C10E8E"/>
    <w:rsid w:val="00C11A3E"/>
    <w:rsid w:val="00C13C81"/>
    <w:rsid w:val="00C16112"/>
    <w:rsid w:val="00C16801"/>
    <w:rsid w:val="00C16E64"/>
    <w:rsid w:val="00C22609"/>
    <w:rsid w:val="00C23354"/>
    <w:rsid w:val="00C2689D"/>
    <w:rsid w:val="00C277A4"/>
    <w:rsid w:val="00C301E1"/>
    <w:rsid w:val="00C312D3"/>
    <w:rsid w:val="00C316DF"/>
    <w:rsid w:val="00C32A77"/>
    <w:rsid w:val="00C3653B"/>
    <w:rsid w:val="00C454AA"/>
    <w:rsid w:val="00C4568E"/>
    <w:rsid w:val="00C52BB2"/>
    <w:rsid w:val="00C52BED"/>
    <w:rsid w:val="00C60340"/>
    <w:rsid w:val="00C61EDE"/>
    <w:rsid w:val="00C65A0B"/>
    <w:rsid w:val="00C66CC6"/>
    <w:rsid w:val="00C7051E"/>
    <w:rsid w:val="00C7141E"/>
    <w:rsid w:val="00C738EB"/>
    <w:rsid w:val="00C747DD"/>
    <w:rsid w:val="00C770D7"/>
    <w:rsid w:val="00C7735D"/>
    <w:rsid w:val="00C8145D"/>
    <w:rsid w:val="00C855B8"/>
    <w:rsid w:val="00C943AA"/>
    <w:rsid w:val="00C95DCB"/>
    <w:rsid w:val="00CA7BF3"/>
    <w:rsid w:val="00CB0168"/>
    <w:rsid w:val="00CB35F5"/>
    <w:rsid w:val="00CB36B4"/>
    <w:rsid w:val="00CB48FB"/>
    <w:rsid w:val="00CC040F"/>
    <w:rsid w:val="00CC756D"/>
    <w:rsid w:val="00CD0237"/>
    <w:rsid w:val="00CD057E"/>
    <w:rsid w:val="00CD0907"/>
    <w:rsid w:val="00CD3546"/>
    <w:rsid w:val="00CD36D6"/>
    <w:rsid w:val="00CD45C2"/>
    <w:rsid w:val="00CE06D8"/>
    <w:rsid w:val="00CE1AC8"/>
    <w:rsid w:val="00CE2C90"/>
    <w:rsid w:val="00CE4C7A"/>
    <w:rsid w:val="00CF1076"/>
    <w:rsid w:val="00CF28E0"/>
    <w:rsid w:val="00CF51EA"/>
    <w:rsid w:val="00CF6CFA"/>
    <w:rsid w:val="00CF72D6"/>
    <w:rsid w:val="00D00080"/>
    <w:rsid w:val="00D00546"/>
    <w:rsid w:val="00D0263F"/>
    <w:rsid w:val="00D02D68"/>
    <w:rsid w:val="00D04BB0"/>
    <w:rsid w:val="00D075ED"/>
    <w:rsid w:val="00D13868"/>
    <w:rsid w:val="00D14454"/>
    <w:rsid w:val="00D14614"/>
    <w:rsid w:val="00D20909"/>
    <w:rsid w:val="00D21127"/>
    <w:rsid w:val="00D22BBA"/>
    <w:rsid w:val="00D278FE"/>
    <w:rsid w:val="00D27EBE"/>
    <w:rsid w:val="00D31981"/>
    <w:rsid w:val="00D32562"/>
    <w:rsid w:val="00D32986"/>
    <w:rsid w:val="00D356E5"/>
    <w:rsid w:val="00D42E8F"/>
    <w:rsid w:val="00D46A6D"/>
    <w:rsid w:val="00D51D16"/>
    <w:rsid w:val="00D52D65"/>
    <w:rsid w:val="00D5349C"/>
    <w:rsid w:val="00D5555D"/>
    <w:rsid w:val="00D57AD3"/>
    <w:rsid w:val="00D60ED7"/>
    <w:rsid w:val="00D63081"/>
    <w:rsid w:val="00D6542C"/>
    <w:rsid w:val="00D669D8"/>
    <w:rsid w:val="00D66DB1"/>
    <w:rsid w:val="00D7066A"/>
    <w:rsid w:val="00D70D1C"/>
    <w:rsid w:val="00D71CFC"/>
    <w:rsid w:val="00D723F8"/>
    <w:rsid w:val="00D725EB"/>
    <w:rsid w:val="00D73430"/>
    <w:rsid w:val="00D73AF4"/>
    <w:rsid w:val="00D75651"/>
    <w:rsid w:val="00D81FC9"/>
    <w:rsid w:val="00D84FB4"/>
    <w:rsid w:val="00D8680B"/>
    <w:rsid w:val="00D86831"/>
    <w:rsid w:val="00D91016"/>
    <w:rsid w:val="00D92A81"/>
    <w:rsid w:val="00D92E35"/>
    <w:rsid w:val="00D94B2E"/>
    <w:rsid w:val="00D96C98"/>
    <w:rsid w:val="00DA20C2"/>
    <w:rsid w:val="00DA44E0"/>
    <w:rsid w:val="00DA4CDB"/>
    <w:rsid w:val="00DA6962"/>
    <w:rsid w:val="00DA6EA3"/>
    <w:rsid w:val="00DB3AD5"/>
    <w:rsid w:val="00DB64A6"/>
    <w:rsid w:val="00DC0AA9"/>
    <w:rsid w:val="00DC0B80"/>
    <w:rsid w:val="00DC1A88"/>
    <w:rsid w:val="00DD3B3A"/>
    <w:rsid w:val="00DD4B25"/>
    <w:rsid w:val="00DE04FF"/>
    <w:rsid w:val="00DE0A96"/>
    <w:rsid w:val="00DE113C"/>
    <w:rsid w:val="00DE1B42"/>
    <w:rsid w:val="00DE384E"/>
    <w:rsid w:val="00DE6156"/>
    <w:rsid w:val="00DE79D9"/>
    <w:rsid w:val="00DF219F"/>
    <w:rsid w:val="00DF2BCC"/>
    <w:rsid w:val="00DF4651"/>
    <w:rsid w:val="00DF725E"/>
    <w:rsid w:val="00E01512"/>
    <w:rsid w:val="00E02722"/>
    <w:rsid w:val="00E033B1"/>
    <w:rsid w:val="00E042F8"/>
    <w:rsid w:val="00E07AC4"/>
    <w:rsid w:val="00E1052F"/>
    <w:rsid w:val="00E10AD7"/>
    <w:rsid w:val="00E118A2"/>
    <w:rsid w:val="00E1202B"/>
    <w:rsid w:val="00E13DE2"/>
    <w:rsid w:val="00E176F7"/>
    <w:rsid w:val="00E214DB"/>
    <w:rsid w:val="00E24014"/>
    <w:rsid w:val="00E26737"/>
    <w:rsid w:val="00E27681"/>
    <w:rsid w:val="00E3254B"/>
    <w:rsid w:val="00E32C4F"/>
    <w:rsid w:val="00E3377D"/>
    <w:rsid w:val="00E3428C"/>
    <w:rsid w:val="00E3516B"/>
    <w:rsid w:val="00E3558F"/>
    <w:rsid w:val="00E452FF"/>
    <w:rsid w:val="00E462A2"/>
    <w:rsid w:val="00E50A92"/>
    <w:rsid w:val="00E51C86"/>
    <w:rsid w:val="00E51F80"/>
    <w:rsid w:val="00E51FE5"/>
    <w:rsid w:val="00E52379"/>
    <w:rsid w:val="00E53CE4"/>
    <w:rsid w:val="00E5409C"/>
    <w:rsid w:val="00E554B8"/>
    <w:rsid w:val="00E6058C"/>
    <w:rsid w:val="00E6545D"/>
    <w:rsid w:val="00E66233"/>
    <w:rsid w:val="00E730B3"/>
    <w:rsid w:val="00E74CE4"/>
    <w:rsid w:val="00E80580"/>
    <w:rsid w:val="00E8222A"/>
    <w:rsid w:val="00E8596D"/>
    <w:rsid w:val="00E85EC9"/>
    <w:rsid w:val="00E863E9"/>
    <w:rsid w:val="00E866E1"/>
    <w:rsid w:val="00E86C1C"/>
    <w:rsid w:val="00E90231"/>
    <w:rsid w:val="00EA1DEB"/>
    <w:rsid w:val="00EA2B2A"/>
    <w:rsid w:val="00EA436B"/>
    <w:rsid w:val="00EA4B2F"/>
    <w:rsid w:val="00EB10C6"/>
    <w:rsid w:val="00EB1594"/>
    <w:rsid w:val="00EB5A23"/>
    <w:rsid w:val="00EB5F96"/>
    <w:rsid w:val="00EC3CB3"/>
    <w:rsid w:val="00ED2A9B"/>
    <w:rsid w:val="00ED513A"/>
    <w:rsid w:val="00ED600E"/>
    <w:rsid w:val="00ED6331"/>
    <w:rsid w:val="00ED69E4"/>
    <w:rsid w:val="00EE00AD"/>
    <w:rsid w:val="00EE08EE"/>
    <w:rsid w:val="00EE3D0E"/>
    <w:rsid w:val="00EE6411"/>
    <w:rsid w:val="00EE7161"/>
    <w:rsid w:val="00EF136E"/>
    <w:rsid w:val="00EF2A93"/>
    <w:rsid w:val="00EF4A4E"/>
    <w:rsid w:val="00EF4C11"/>
    <w:rsid w:val="00EF66A2"/>
    <w:rsid w:val="00EF7B99"/>
    <w:rsid w:val="00F0164C"/>
    <w:rsid w:val="00F01DFA"/>
    <w:rsid w:val="00F02D0B"/>
    <w:rsid w:val="00F038DD"/>
    <w:rsid w:val="00F06002"/>
    <w:rsid w:val="00F07B46"/>
    <w:rsid w:val="00F11294"/>
    <w:rsid w:val="00F1169B"/>
    <w:rsid w:val="00F13F92"/>
    <w:rsid w:val="00F15FE8"/>
    <w:rsid w:val="00F2009B"/>
    <w:rsid w:val="00F21F64"/>
    <w:rsid w:val="00F22722"/>
    <w:rsid w:val="00F26CE9"/>
    <w:rsid w:val="00F27348"/>
    <w:rsid w:val="00F344DC"/>
    <w:rsid w:val="00F36D29"/>
    <w:rsid w:val="00F36D75"/>
    <w:rsid w:val="00F37CE5"/>
    <w:rsid w:val="00F408BF"/>
    <w:rsid w:val="00F40FC4"/>
    <w:rsid w:val="00F42204"/>
    <w:rsid w:val="00F430B4"/>
    <w:rsid w:val="00F46C19"/>
    <w:rsid w:val="00F47A2E"/>
    <w:rsid w:val="00F512F7"/>
    <w:rsid w:val="00F52F39"/>
    <w:rsid w:val="00F53F3C"/>
    <w:rsid w:val="00F54AD9"/>
    <w:rsid w:val="00F553CF"/>
    <w:rsid w:val="00F571EB"/>
    <w:rsid w:val="00F61C40"/>
    <w:rsid w:val="00F6481E"/>
    <w:rsid w:val="00F66CF3"/>
    <w:rsid w:val="00F673BC"/>
    <w:rsid w:val="00F67E78"/>
    <w:rsid w:val="00F7463F"/>
    <w:rsid w:val="00F804EA"/>
    <w:rsid w:val="00F806F3"/>
    <w:rsid w:val="00F80C1C"/>
    <w:rsid w:val="00F90DA6"/>
    <w:rsid w:val="00F90FA5"/>
    <w:rsid w:val="00F916F2"/>
    <w:rsid w:val="00F9305D"/>
    <w:rsid w:val="00F9638A"/>
    <w:rsid w:val="00F977E5"/>
    <w:rsid w:val="00FA006F"/>
    <w:rsid w:val="00FA03D0"/>
    <w:rsid w:val="00FA17C1"/>
    <w:rsid w:val="00FA49C3"/>
    <w:rsid w:val="00FA4E1E"/>
    <w:rsid w:val="00FA6598"/>
    <w:rsid w:val="00FB026B"/>
    <w:rsid w:val="00FB0637"/>
    <w:rsid w:val="00FB0B42"/>
    <w:rsid w:val="00FB35A3"/>
    <w:rsid w:val="00FB4E06"/>
    <w:rsid w:val="00FB5040"/>
    <w:rsid w:val="00FB58CF"/>
    <w:rsid w:val="00FC23F6"/>
    <w:rsid w:val="00FC4100"/>
    <w:rsid w:val="00FC4673"/>
    <w:rsid w:val="00FC6CF8"/>
    <w:rsid w:val="00FC6FD7"/>
    <w:rsid w:val="00FD2340"/>
    <w:rsid w:val="00FD2BFB"/>
    <w:rsid w:val="00FE02EB"/>
    <w:rsid w:val="00FE0864"/>
    <w:rsid w:val="00FE3233"/>
    <w:rsid w:val="00FE7708"/>
    <w:rsid w:val="00FE793F"/>
    <w:rsid w:val="00FF19F8"/>
    <w:rsid w:val="00FF28AF"/>
    <w:rsid w:val="00FF351C"/>
    <w:rsid w:val="00FF5885"/>
    <w:rsid w:val="00FF6463"/>
    <w:rsid w:val="00FF6988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 анализ обратившихся безработных граждан за 1 полугодие, чел</a:t>
            </a:r>
          </a:p>
        </c:rich>
      </c:tx>
      <c:layout>
        <c:manualLayout>
          <c:xMode val="edge"/>
          <c:yMode val="edge"/>
          <c:x val="0.19530111348563289"/>
          <c:y val="2.7247956403269755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Сравнительный анализ обратившихся безработных граждан, чел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754846500500929E-3"/>
                  <c:y val="-0.33116172126985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624999523825853E-3"/>
                  <c:y val="-0.140140673832664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610809534148417E-3"/>
                  <c:y val="-0.3241269568824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997E-3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1389</c:v>
                </c:pt>
                <c:pt idx="1">
                  <c:v>1340</c:v>
                </c:pt>
                <c:pt idx="2">
                  <c:v>1393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4155776"/>
        <c:axId val="86247680"/>
        <c:axId val="0"/>
      </c:bar3DChart>
      <c:catAx>
        <c:axId val="8415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247680"/>
        <c:crosses val="autoZero"/>
        <c:auto val="1"/>
        <c:lblAlgn val="ctr"/>
        <c:lblOffset val="100"/>
        <c:noMultiLvlLbl val="0"/>
      </c:catAx>
      <c:valAx>
        <c:axId val="8624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5577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 анализ трудоустройства граждан, испытывающих трудности в поиске работы, чел.</a:t>
            </a:r>
          </a:p>
        </c:rich>
      </c:tx>
      <c:layout>
        <c:manualLayout>
          <c:xMode val="edge"/>
          <c:yMode val="edge"/>
          <c:x val="0.1224247229512977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339602504506214E-2"/>
                  <c:y val="-4.2593323953628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21863833285899E-2"/>
                  <c:y val="-4.5765556734875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527084716820033E-2"/>
                  <c:y val="-4.907437118949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5524864"/>
        <c:axId val="85526016"/>
        <c:axId val="0"/>
      </c:bar3DChart>
      <c:catAx>
        <c:axId val="8552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526016"/>
        <c:crosses val="autoZero"/>
        <c:auto val="1"/>
        <c:lblAlgn val="ctr"/>
        <c:lblOffset val="100"/>
        <c:noMultiLvlLbl val="0"/>
      </c:catAx>
      <c:valAx>
        <c:axId val="8552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24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 анализ предоставления государственной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услуги по содействию самозанятости безработных граждан, чел.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0.31408164236268049"/>
          <c:w val="0.89104034135563559"/>
          <c:h val="0.57516830411304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32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102</c:v>
                </c:pt>
                <c:pt idx="2">
                  <c:v>102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9886208"/>
        <c:axId val="99905536"/>
        <c:axId val="0"/>
      </c:bar3DChart>
      <c:catAx>
        <c:axId val="9988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905536"/>
        <c:crosses val="autoZero"/>
        <c:auto val="1"/>
        <c:lblAlgn val="ctr"/>
        <c:lblOffset val="100"/>
        <c:noMultiLvlLbl val="0"/>
      </c:catAx>
      <c:valAx>
        <c:axId val="9990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886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 анализ направленных граждан на профессиональное обучение и дополнительное профессиональное образование, чел.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 предпенсионного возраста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Пенсионеры, стремящиеся возобновить трудовую деятельность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Женщины, находящиеся в отпуске по уходу за ребенком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6296296296296294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Безработные граждане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2592592592592587E-3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611111111111112E-2"/>
                  <c:y val="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129</c:v>
                </c:pt>
                <c:pt idx="1">
                  <c:v>119</c:v>
                </c:pt>
                <c:pt idx="2">
                  <c:v>138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946496"/>
        <c:axId val="99948032"/>
        <c:axId val="0"/>
      </c:bar3DChart>
      <c:catAx>
        <c:axId val="9994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948032"/>
        <c:crosses val="autoZero"/>
        <c:auto val="1"/>
        <c:lblAlgn val="ctr"/>
        <c:lblOffset val="100"/>
        <c:noMultiLvlLbl val="0"/>
      </c:catAx>
      <c:valAx>
        <c:axId val="9994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9946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717</c:v>
                </c:pt>
                <c:pt idx="1">
                  <c:v>676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уровня регистрируемой безработицы за 1 полугодие, %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7746491794908606E-2"/>
          <c:y val="0.35390288713910767"/>
          <c:w val="0.92631492871901655"/>
          <c:h val="0.4984154568569553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0.11922372735322978"/>
                  <c:y val="3.07665887467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165545796137184"/>
                  <c:y val="0.126041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953035125928411E-2"/>
                  <c:y val="0.119345164862204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358900144717797E-3"/>
                  <c:y val="-3.3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2358900144717797E-3"/>
                  <c:y val="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3.77</c:v>
                </c:pt>
                <c:pt idx="1">
                  <c:v>2.66</c:v>
                </c:pt>
                <c:pt idx="2">
                  <c:v>2.3199999999999998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301312"/>
        <c:axId val="86357504"/>
      </c:lineChart>
      <c:catAx>
        <c:axId val="8630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357504"/>
        <c:crosses val="autoZero"/>
        <c:auto val="1"/>
        <c:lblAlgn val="ctr"/>
        <c:lblOffset val="100"/>
        <c:noMultiLvlLbl val="0"/>
      </c:catAx>
      <c:valAx>
        <c:axId val="86357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63013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численности безработных граждан зарегистрированных в центре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занятости</a:t>
            </a: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13864026744363375"/>
          <c:y val="3.5714285714285712E-2"/>
        </c:manualLayout>
      </c:layout>
      <c:overlay val="0"/>
    </c:title>
    <c:autoTitleDeleted val="0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03261977573904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84199796126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841997961264E-2"/>
                  <c:y val="-5.357142857142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804</c:v>
                </c:pt>
                <c:pt idx="1">
                  <c:v>566</c:v>
                </c:pt>
                <c:pt idx="2">
                  <c:v>468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6668032"/>
        <c:axId val="86670720"/>
        <c:axId val="0"/>
      </c:bar3DChart>
      <c:catAx>
        <c:axId val="8666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670720"/>
        <c:crosses val="autoZero"/>
        <c:auto val="1"/>
        <c:lblAlgn val="ctr"/>
        <c:lblOffset val="100"/>
        <c:noMultiLvlLbl val="0"/>
      </c:catAx>
      <c:valAx>
        <c:axId val="86670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666803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Численность безработных граждан Североуральского городского округа, чел.</a:t>
            </a:r>
          </a:p>
        </c:rich>
      </c:tx>
      <c:layout/>
      <c:overlay val="0"/>
    </c:title>
    <c:autoTitleDeleted val="0"/>
    <c:view3D>
      <c:rotX val="20"/>
      <c:rotY val="21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1294565112875138E-2"/>
                  <c:y val="4.437639739477010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645127975013977E-2"/>
                  <c:y val="-0.1150286769709341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145834891398414E-2"/>
                  <c:y val="-4.67891513560804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091991105278506"/>
                  <c:y val="-4.53296703296703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69816272965879E-2"/>
                  <c:y val="3.45346254795073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666083406240887E-2"/>
                  <c:y val="-4.53296703296703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7033172936716245"/>
                  <c:y val="-5.48992673992673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568970545348498"/>
                  <c:y val="-0.155263765106284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Сосьва</c:v>
                </c:pt>
                <c:pt idx="5">
                  <c:v>Всеволодо-Благодатское</c:v>
                </c:pt>
                <c:pt idx="6">
                  <c:v>Покровск-Уральский</c:v>
                </c:pt>
                <c:pt idx="7">
                  <c:v>Баяновка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270</c:v>
                </c:pt>
                <c:pt idx="1">
                  <c:v>68</c:v>
                </c:pt>
                <c:pt idx="2">
                  <c:v>62</c:v>
                </c:pt>
                <c:pt idx="3">
                  <c:v>28</c:v>
                </c:pt>
                <c:pt idx="4">
                  <c:v>10</c:v>
                </c:pt>
                <c:pt idx="5">
                  <c:v>6</c:v>
                </c:pt>
                <c:pt idx="6">
                  <c:v>14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Причины снятия с регистрационного учета по безработице,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%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explosion val="11"/>
          </c:dPt>
          <c:dPt>
            <c:idx val="5"/>
            <c:bubble3D val="0"/>
            <c:explosion val="13"/>
          </c:dPt>
          <c:dPt>
            <c:idx val="6"/>
            <c:bubble3D val="0"/>
            <c:explosion val="13"/>
          </c:dPt>
          <c:dPt>
            <c:idx val="7"/>
            <c:bubble3D val="0"/>
            <c:explosion val="13"/>
          </c:dPt>
          <c:dLbls>
            <c:dLbl>
              <c:idx val="0"/>
              <c:layout>
                <c:manualLayout>
                  <c:x val="9.0524569845435984E-2"/>
                  <c:y val="-0.211938195225596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9124562554680664E-2"/>
                  <c:y val="-1.52584051993500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Длительная неявка
21%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9461122047244093E-2"/>
                  <c:y val="-6.25871766029246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3878135024788568E-2"/>
                  <c:y val="-0.153981689788776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646981627296588"/>
                  <c:y val="0.3154911886014248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31445592738407702"/>
                  <c:y val="-0.2658580177477815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7.037037037037037E-3"/>
                  <c:y val="0.185465879265091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пенсионеры
</a:t>
                    </a:r>
                    <a:r>
                      <a:rPr lang="en-US"/>
                      <a:t>&lt; 1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5.6997302420530764E-3"/>
                  <c:y val="-4.0803337082864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Профобучение
12%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5340660542432197E-3"/>
                  <c:y val="1.85539307586551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Профобучение 
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Трудоустроено</c:v>
                </c:pt>
                <c:pt idx="1">
                  <c:v>Длительная неявка</c:v>
                </c:pt>
                <c:pt idx="2">
                  <c:v>Отказ от услуг</c:v>
                </c:pt>
                <c:pt idx="3">
                  <c:v>Другие причины</c:v>
                </c:pt>
                <c:pt idx="4">
                  <c:v>безработные граждане</c:v>
                </c:pt>
                <c:pt idx="5">
                  <c:v>декретницы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614</c:v>
                </c:pt>
                <c:pt idx="1">
                  <c:v>286</c:v>
                </c:pt>
                <c:pt idx="2">
                  <c:v>259</c:v>
                </c:pt>
                <c:pt idx="3">
                  <c:v>24</c:v>
                </c:pt>
                <c:pt idx="4">
                  <c:v>138</c:v>
                </c:pt>
                <c:pt idx="5">
                  <c:v>14</c:v>
                </c:pt>
                <c:pt idx="6">
                  <c:v>3</c:v>
                </c:pt>
              </c:numCache>
            </c:numRef>
          </c:val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Сравнительный анализ коэффициента напряженности на рынке труда СГО.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98828707765549E-2"/>
                  <c:y val="-4.6989947582200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97470838007027E-2"/>
                  <c:y val="-4.3445505911184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303107034046695E-2"/>
                  <c:y val="-4.5114479566134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</c:v>
                </c:pt>
                <c:pt idx="1">
                  <c:v>2.7</c:v>
                </c:pt>
                <c:pt idx="2">
                  <c:v>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8488704"/>
        <c:axId val="98491392"/>
        <c:axId val="0"/>
      </c:bar3DChart>
      <c:catAx>
        <c:axId val="9848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491392"/>
        <c:crosses val="autoZero"/>
        <c:auto val="1"/>
        <c:lblAlgn val="ctr"/>
        <c:lblOffset val="100"/>
        <c:noMultiLvlLbl val="0"/>
      </c:catAx>
      <c:valAx>
        <c:axId val="9849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48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Распределение безработных граждан по продолжительности безработицы, чел.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менее1  месяца</c:v>
                </c:pt>
                <c:pt idx="1">
                  <c:v>от 1 до 4 месяцев</c:v>
                </c:pt>
                <c:pt idx="2">
                  <c:v>от 4 до 8 месяцев</c:v>
                </c:pt>
                <c:pt idx="3">
                  <c:v>от 8 месяцев до 1 года</c:v>
                </c:pt>
                <c:pt idx="4">
                  <c:v>более 1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206</c:v>
                </c:pt>
                <c:pt idx="2">
                  <c:v>111</c:v>
                </c:pt>
                <c:pt idx="3">
                  <c:v>50</c:v>
                </c:pt>
                <c:pt idx="4">
                  <c:v>21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pattFill prst="pct5">
      <a:fgClr>
        <a:schemeClr val="accent1"/>
      </a:fgClr>
      <a:bgClr>
        <a:schemeClr val="bg1"/>
      </a:bgClr>
    </a:patt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трудоустройства безработных граждан, чел.</a:t>
            </a:r>
          </a:p>
        </c:rich>
      </c:tx>
      <c:layout/>
      <c:overlay val="0"/>
    </c:title>
    <c:autoTitleDeleted val="0"/>
    <c:view3D>
      <c:rotX val="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631</c:v>
                </c:pt>
                <c:pt idx="1">
                  <c:v>643</c:v>
                </c:pt>
                <c:pt idx="2">
                  <c:v>614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98676736"/>
        <c:axId val="98670848"/>
        <c:axId val="0"/>
      </c:bar3DChart>
      <c:valAx>
        <c:axId val="98670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8676736"/>
        <c:crosses val="autoZero"/>
        <c:crossBetween val="between"/>
      </c:valAx>
      <c:catAx>
        <c:axId val="9867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9867084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Метро">
    <a:fillStyleLst>
      <a:solidFill>
        <a:schemeClr val="phClr"/>
      </a:solidFill>
      <a:gradFill rotWithShape="1">
        <a:gsLst>
          <a:gs pos="0">
            <a:schemeClr val="phClr">
              <a:tint val="25000"/>
              <a:satMod val="125000"/>
            </a:schemeClr>
          </a:gs>
          <a:gs pos="40000">
            <a:schemeClr val="phClr">
              <a:tint val="55000"/>
              <a:satMod val="130000"/>
            </a:schemeClr>
          </a:gs>
          <a:gs pos="50000">
            <a:schemeClr val="phClr">
              <a:tint val="59000"/>
              <a:satMod val="130000"/>
            </a:schemeClr>
          </a:gs>
          <a:gs pos="65000">
            <a:schemeClr val="phClr">
              <a:tint val="55000"/>
              <a:satMod val="130000"/>
            </a:schemeClr>
          </a:gs>
          <a:gs pos="100000">
            <a:schemeClr val="phClr">
              <a:tint val="20000"/>
              <a:satMod val="125000"/>
            </a:schemeClr>
          </a:gs>
        </a:gsLst>
        <a:lin ang="5400000" scaled="0"/>
      </a:gradFill>
      <a:gradFill rotWithShape="1">
        <a:gsLst>
          <a:gs pos="0">
            <a:schemeClr val="phClr">
              <a:tint val="48000"/>
              <a:satMod val="138000"/>
            </a:schemeClr>
          </a:gs>
          <a:gs pos="25000">
            <a:schemeClr val="phClr">
              <a:tint val="85000"/>
            </a:schemeClr>
          </a:gs>
          <a:gs pos="40000">
            <a:schemeClr val="phClr">
              <a:tint val="92000"/>
            </a:schemeClr>
          </a:gs>
          <a:gs pos="50000">
            <a:schemeClr val="phClr">
              <a:tint val="93000"/>
            </a:schemeClr>
          </a:gs>
          <a:gs pos="60000">
            <a:schemeClr val="phClr">
              <a:tint val="92000"/>
            </a:schemeClr>
          </a:gs>
          <a:gs pos="75000">
            <a:schemeClr val="phClr">
              <a:tint val="83000"/>
              <a:satMod val="108000"/>
            </a:schemeClr>
          </a:gs>
          <a:gs pos="100000">
            <a:schemeClr val="phClr">
              <a:tint val="48000"/>
              <a:satMod val="150000"/>
            </a:schemeClr>
          </a:gs>
        </a:gsLst>
        <a:lin ang="5400000" scaled="0"/>
      </a:gradFill>
    </a:fillStyleLst>
    <a:lnStyleLst>
      <a:ln w="12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alpha val="45000"/>
              <a:satMod val="120000"/>
            </a:schemeClr>
          </a:glow>
        </a:effectLst>
      </a:effectStyle>
      <a:effectStyle>
        <a:effectLst>
          <a:glow rad="63500">
            <a:schemeClr val="phClr">
              <a:alpha val="45000"/>
              <a:satMod val="120000"/>
            </a:schemeClr>
          </a:glo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>
          <a:bevelT w="0" h="0"/>
          <a:contourClr>
            <a:schemeClr val="phClr">
              <a:tint val="70000"/>
            </a:schemeClr>
          </a:contourClr>
        </a:sp3d>
      </a:effectStyle>
      <a:effectStyle>
        <a:effectLst>
          <a:glow rad="101500">
            <a:schemeClr val="phClr">
              <a:alpha val="42000"/>
              <a:satMod val="120000"/>
            </a:schemeClr>
          </a:glow>
        </a:effectLst>
        <a:scene3d>
          <a:camera prst="orthographicFront" fov="0">
            <a:rot lat="0" lon="0" rev="0"/>
          </a:camera>
          <a:lightRig rig="glow" dir="t">
            <a:rot lat="0" lon="0" rev="4800000"/>
          </a:lightRig>
        </a:scene3d>
        <a:sp3d prstMaterial="powder">
          <a:bevelT w="50800" h="50800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Метро">
    <a:fillStyleLst>
      <a:solidFill>
        <a:schemeClr val="phClr"/>
      </a:solidFill>
      <a:gradFill rotWithShape="1">
        <a:gsLst>
          <a:gs pos="0">
            <a:schemeClr val="phClr">
              <a:tint val="25000"/>
              <a:satMod val="125000"/>
            </a:schemeClr>
          </a:gs>
          <a:gs pos="40000">
            <a:schemeClr val="phClr">
              <a:tint val="55000"/>
              <a:satMod val="130000"/>
            </a:schemeClr>
          </a:gs>
          <a:gs pos="50000">
            <a:schemeClr val="phClr">
              <a:tint val="59000"/>
              <a:satMod val="130000"/>
            </a:schemeClr>
          </a:gs>
          <a:gs pos="65000">
            <a:schemeClr val="phClr">
              <a:tint val="55000"/>
              <a:satMod val="130000"/>
            </a:schemeClr>
          </a:gs>
          <a:gs pos="100000">
            <a:schemeClr val="phClr">
              <a:tint val="20000"/>
              <a:satMod val="125000"/>
            </a:schemeClr>
          </a:gs>
        </a:gsLst>
        <a:lin ang="5400000" scaled="0"/>
      </a:gradFill>
      <a:gradFill rotWithShape="1">
        <a:gsLst>
          <a:gs pos="0">
            <a:schemeClr val="phClr">
              <a:tint val="48000"/>
              <a:satMod val="138000"/>
            </a:schemeClr>
          </a:gs>
          <a:gs pos="25000">
            <a:schemeClr val="phClr">
              <a:tint val="85000"/>
            </a:schemeClr>
          </a:gs>
          <a:gs pos="40000">
            <a:schemeClr val="phClr">
              <a:tint val="92000"/>
            </a:schemeClr>
          </a:gs>
          <a:gs pos="50000">
            <a:schemeClr val="phClr">
              <a:tint val="93000"/>
            </a:schemeClr>
          </a:gs>
          <a:gs pos="60000">
            <a:schemeClr val="phClr">
              <a:tint val="92000"/>
            </a:schemeClr>
          </a:gs>
          <a:gs pos="75000">
            <a:schemeClr val="phClr">
              <a:tint val="83000"/>
              <a:satMod val="108000"/>
            </a:schemeClr>
          </a:gs>
          <a:gs pos="100000">
            <a:schemeClr val="phClr">
              <a:tint val="48000"/>
              <a:satMod val="150000"/>
            </a:schemeClr>
          </a:gs>
        </a:gsLst>
        <a:lin ang="5400000" scaled="0"/>
      </a:gradFill>
    </a:fillStyleLst>
    <a:lnStyleLst>
      <a:ln w="12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glow rad="63500">
            <a:schemeClr val="phClr">
              <a:alpha val="45000"/>
              <a:satMod val="120000"/>
            </a:schemeClr>
          </a:glow>
        </a:effectLst>
      </a:effectStyle>
      <a:effectStyle>
        <a:effectLst>
          <a:glow rad="63500">
            <a:schemeClr val="phClr">
              <a:alpha val="45000"/>
              <a:satMod val="120000"/>
            </a:schemeClr>
          </a:glo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>
          <a:bevelT w="0" h="0"/>
          <a:contourClr>
            <a:schemeClr val="phClr">
              <a:tint val="70000"/>
            </a:schemeClr>
          </a:contourClr>
        </a:sp3d>
      </a:effectStyle>
      <a:effectStyle>
        <a:effectLst>
          <a:glow rad="101500">
            <a:schemeClr val="phClr">
              <a:alpha val="42000"/>
              <a:satMod val="120000"/>
            </a:schemeClr>
          </a:glow>
        </a:effectLst>
        <a:scene3d>
          <a:camera prst="orthographicFront" fov="0">
            <a:rot lat="0" lon="0" rev="0"/>
          </a:camera>
          <a:lightRig rig="glow" dir="t">
            <a:rot lat="0" lon="0" rev="4800000"/>
          </a:lightRig>
        </a:scene3d>
        <a:sp3d prstMaterial="powder">
          <a:bevelT w="50800" h="50800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8E37-EA59-4B47-B796-BF5333CA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ekonomika</cp:lastModifiedBy>
  <cp:revision>2</cp:revision>
  <cp:lastPrinted>2019-07-18T08:59:00Z</cp:lastPrinted>
  <dcterms:created xsi:type="dcterms:W3CDTF">2019-07-22T03:28:00Z</dcterms:created>
  <dcterms:modified xsi:type="dcterms:W3CDTF">2019-07-22T03:28:00Z</dcterms:modified>
</cp:coreProperties>
</file>