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2" w:type="dxa"/>
        <w:tblLayout w:type="fixed"/>
        <w:tblLook w:val="0000" w:firstRow="0" w:lastRow="0" w:firstColumn="0" w:lastColumn="0" w:noHBand="0" w:noVBand="0"/>
      </w:tblPr>
      <w:tblGrid>
        <w:gridCol w:w="2802"/>
        <w:gridCol w:w="7121"/>
      </w:tblGrid>
      <w:tr w:rsidR="00263DD3" w:rsidTr="00521581">
        <w:trPr>
          <w:trHeight w:val="983"/>
        </w:trPr>
        <w:tc>
          <w:tcPr>
            <w:tcW w:w="9923" w:type="dxa"/>
            <w:gridSpan w:val="2"/>
            <w:shd w:val="clear" w:color="auto" w:fill="auto"/>
          </w:tcPr>
          <w:p w:rsidR="00263DD3" w:rsidRDefault="00263DD3" w:rsidP="00956A79">
            <w:pPr>
              <w:ind w:right="-2"/>
              <w:jc w:val="center"/>
            </w:pPr>
            <w:r>
              <w:rPr>
                <w:noProof/>
                <w:lang w:eastAsia="ru-RU"/>
              </w:rPr>
              <w:drawing>
                <wp:inline distT="0" distB="0" distL="0" distR="0" wp14:anchorId="235B9261" wp14:editId="0B0B4BAA">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263DD3" w:rsidTr="00521581">
        <w:trPr>
          <w:trHeight w:val="1120"/>
        </w:trPr>
        <w:tc>
          <w:tcPr>
            <w:tcW w:w="9923" w:type="dxa"/>
            <w:gridSpan w:val="2"/>
            <w:tcBorders>
              <w:top w:val="nil"/>
              <w:left w:val="nil"/>
              <w:bottom w:val="thinThickSmallGap" w:sz="24" w:space="0" w:color="auto"/>
              <w:right w:val="nil"/>
            </w:tcBorders>
            <w:shd w:val="clear" w:color="auto" w:fill="auto"/>
          </w:tcPr>
          <w:p w:rsidR="00263DD3" w:rsidRPr="00C86C01" w:rsidRDefault="00263DD3" w:rsidP="00956A79">
            <w:pPr>
              <w:pStyle w:val="1"/>
              <w:ind w:left="-72" w:firstLine="0"/>
              <w:jc w:val="center"/>
            </w:pPr>
            <w:r>
              <w:t xml:space="preserve">АДМИНИСТРАЦИЯ СЕВЕРОУРАЛЬСКОГО ГОРОДСКОГО ОКРУГА </w:t>
            </w:r>
          </w:p>
          <w:p w:rsidR="00263DD3" w:rsidRPr="00C86C01" w:rsidRDefault="00263DD3" w:rsidP="00956A79">
            <w:pPr>
              <w:jc w:val="center"/>
              <w:rPr>
                <w:szCs w:val="28"/>
              </w:rPr>
            </w:pPr>
          </w:p>
          <w:p w:rsidR="00263DD3" w:rsidRPr="00F065E1" w:rsidRDefault="00263DD3" w:rsidP="00956A79">
            <w:pPr>
              <w:pStyle w:val="1"/>
              <w:ind w:left="-72" w:firstLine="0"/>
              <w:jc w:val="center"/>
            </w:pPr>
            <w:r w:rsidRPr="00C86C01">
              <w:t>ПОСТАНОВЛЕНИЕ</w:t>
            </w:r>
          </w:p>
        </w:tc>
      </w:tr>
      <w:tr w:rsidR="00263DD3" w:rsidTr="00521581">
        <w:trPr>
          <w:cantSplit/>
          <w:trHeight w:val="503"/>
        </w:trPr>
        <w:tc>
          <w:tcPr>
            <w:tcW w:w="2802" w:type="dxa"/>
            <w:shd w:val="clear" w:color="auto" w:fill="auto"/>
          </w:tcPr>
          <w:p w:rsidR="00263DD3" w:rsidRDefault="00263DD3" w:rsidP="00956A79">
            <w:pPr>
              <w:pStyle w:val="1"/>
              <w:rPr>
                <w:b w:val="0"/>
                <w:sz w:val="24"/>
              </w:rPr>
            </w:pPr>
          </w:p>
          <w:p w:rsidR="00263DD3" w:rsidRPr="00A315F2" w:rsidRDefault="00535B9B" w:rsidP="00956A79">
            <w:pPr>
              <w:ind w:right="-108"/>
              <w:rPr>
                <w:sz w:val="24"/>
                <w:u w:val="single"/>
              </w:rPr>
            </w:pPr>
            <w:r>
              <w:rPr>
                <w:u w:val="single"/>
              </w:rPr>
              <w:t>__</w:t>
            </w:r>
            <w:r w:rsidR="00521581">
              <w:rPr>
                <w:u w:val="single"/>
              </w:rPr>
              <w:t>.0</w:t>
            </w:r>
            <w:r w:rsidR="00747CCB">
              <w:rPr>
                <w:u w:val="single"/>
              </w:rPr>
              <w:t>2</w:t>
            </w:r>
            <w:r w:rsidR="006E79E2">
              <w:rPr>
                <w:u w:val="single"/>
              </w:rPr>
              <w:t>.202</w:t>
            </w:r>
            <w:r>
              <w:rPr>
                <w:u w:val="single"/>
              </w:rPr>
              <w:t>4</w:t>
            </w:r>
            <w:r w:rsidR="00263DD3" w:rsidRPr="00A315F2">
              <w:rPr>
                <w:u w:val="single"/>
              </w:rPr>
              <w:t xml:space="preserve"> </w:t>
            </w:r>
          </w:p>
        </w:tc>
        <w:tc>
          <w:tcPr>
            <w:tcW w:w="7121" w:type="dxa"/>
            <w:shd w:val="clear" w:color="auto" w:fill="auto"/>
          </w:tcPr>
          <w:p w:rsidR="00263DD3" w:rsidRDefault="00263DD3" w:rsidP="00956A79"/>
          <w:p w:rsidR="00263DD3" w:rsidRPr="00F25D5C" w:rsidRDefault="00263DD3" w:rsidP="00956A79">
            <w:pPr>
              <w:rPr>
                <w:u w:val="single"/>
                <w:lang w:val="en-US"/>
              </w:rPr>
            </w:pPr>
            <w:r>
              <w:rPr>
                <w:b/>
                <w:sz w:val="24"/>
              </w:rPr>
              <w:t xml:space="preserve">                                              </w:t>
            </w:r>
            <w:r w:rsidR="00521581">
              <w:rPr>
                <w:b/>
                <w:sz w:val="24"/>
              </w:rPr>
              <w:t xml:space="preserve">                  </w:t>
            </w:r>
            <w:r w:rsidR="00415452">
              <w:rPr>
                <w:b/>
                <w:sz w:val="24"/>
              </w:rPr>
              <w:t xml:space="preserve">        </w:t>
            </w:r>
            <w:r>
              <w:rPr>
                <w:b/>
                <w:sz w:val="24"/>
              </w:rPr>
              <w:t xml:space="preserve">                          </w:t>
            </w:r>
            <w:r>
              <w:rPr>
                <w:u w:val="single"/>
              </w:rPr>
              <w:t xml:space="preserve">№ </w:t>
            </w:r>
            <w:r w:rsidR="00535B9B">
              <w:rPr>
                <w:u w:val="single"/>
              </w:rPr>
              <w:t>___</w:t>
            </w:r>
          </w:p>
        </w:tc>
      </w:tr>
      <w:tr w:rsidR="00263DD3" w:rsidTr="00521581">
        <w:trPr>
          <w:trHeight w:val="179"/>
        </w:trPr>
        <w:tc>
          <w:tcPr>
            <w:tcW w:w="9923" w:type="dxa"/>
            <w:gridSpan w:val="2"/>
            <w:shd w:val="clear" w:color="auto" w:fill="auto"/>
          </w:tcPr>
          <w:p w:rsidR="00263DD3" w:rsidRDefault="00263DD3" w:rsidP="00956A79">
            <w:pPr>
              <w:jc w:val="center"/>
            </w:pPr>
            <w:r w:rsidRPr="00C5181B">
              <w:t>г. Североуральск</w:t>
            </w:r>
          </w:p>
        </w:tc>
      </w:tr>
    </w:tbl>
    <w:p w:rsidR="00263DD3" w:rsidRDefault="00263DD3" w:rsidP="00263DD3">
      <w:pPr>
        <w:jc w:val="center"/>
        <w:rPr>
          <w:b/>
          <w:szCs w:val="28"/>
        </w:rPr>
      </w:pPr>
      <w:r>
        <w:rPr>
          <w:b/>
          <w:szCs w:val="28"/>
        </w:rPr>
        <w:t xml:space="preserve"> </w:t>
      </w:r>
    </w:p>
    <w:p w:rsidR="00521581" w:rsidRDefault="00535B9B" w:rsidP="0028241F">
      <w:pPr>
        <w:pStyle w:val="ConsPlusNormal"/>
        <w:ind w:firstLine="0"/>
        <w:jc w:val="center"/>
        <w:rPr>
          <w:rFonts w:ascii="PT Astra Serif" w:hAnsi="PT Astra Serif" w:cs="Times New Roman"/>
          <w:bCs/>
          <w:sz w:val="28"/>
          <w:szCs w:val="28"/>
        </w:rPr>
      </w:pPr>
      <w:bookmarkStart w:id="0" w:name="_Hlk127360456"/>
      <w:bookmarkStart w:id="1" w:name="_Hlk142640831"/>
      <w:r>
        <w:rPr>
          <w:rFonts w:ascii="PT Astra Serif" w:hAnsi="PT Astra Serif" w:cs="Times New Roman"/>
          <w:b/>
          <w:bCs/>
          <w:sz w:val="28"/>
          <w:szCs w:val="28"/>
        </w:rPr>
        <w:t xml:space="preserve">О внесении изменений </w:t>
      </w:r>
      <w:bookmarkStart w:id="2" w:name="_Hlk155943917"/>
      <w:r>
        <w:rPr>
          <w:rFonts w:ascii="PT Astra Serif" w:hAnsi="PT Astra Serif" w:cs="Times New Roman"/>
          <w:b/>
          <w:bCs/>
          <w:sz w:val="28"/>
          <w:szCs w:val="28"/>
        </w:rPr>
        <w:t xml:space="preserve">в </w:t>
      </w:r>
      <w:bookmarkEnd w:id="0"/>
      <w:bookmarkEnd w:id="1"/>
      <w:r w:rsidR="0028241F" w:rsidRPr="0028241F">
        <w:rPr>
          <w:rFonts w:ascii="PT Astra Serif" w:hAnsi="PT Astra Serif" w:cs="Times New Roman"/>
          <w:b/>
          <w:bCs/>
          <w:sz w:val="28"/>
          <w:szCs w:val="28"/>
        </w:rPr>
        <w:t>Переч</w:t>
      </w:r>
      <w:r w:rsidR="003B2E4D">
        <w:rPr>
          <w:rFonts w:ascii="PT Astra Serif" w:hAnsi="PT Astra Serif" w:cs="Times New Roman"/>
          <w:b/>
          <w:bCs/>
          <w:sz w:val="28"/>
          <w:szCs w:val="28"/>
        </w:rPr>
        <w:t>ень</w:t>
      </w:r>
      <w:r w:rsidR="0028241F" w:rsidRPr="0028241F">
        <w:rPr>
          <w:rFonts w:ascii="PT Astra Serif" w:hAnsi="PT Astra Serif" w:cs="Times New Roman"/>
          <w:b/>
          <w:bCs/>
          <w:sz w:val="28"/>
          <w:szCs w:val="28"/>
        </w:rPr>
        <w:t xml:space="preserve"> </w:t>
      </w:r>
      <w:r w:rsidR="003B2E4D" w:rsidRPr="003B2E4D">
        <w:rPr>
          <w:rFonts w:ascii="PT Astra Serif" w:hAnsi="PT Astra Serif" w:cs="Times New Roman"/>
          <w:b/>
          <w:bCs/>
          <w:sz w:val="28"/>
          <w:szCs w:val="28"/>
        </w:rPr>
        <w:t xml:space="preserve">должностных лиц органов местного самоуправления </w:t>
      </w:r>
      <w:proofErr w:type="spellStart"/>
      <w:r w:rsidR="0028241F" w:rsidRPr="0028241F">
        <w:rPr>
          <w:rFonts w:ascii="PT Astra Serif" w:hAnsi="PT Astra Serif" w:cs="Times New Roman"/>
          <w:b/>
          <w:bCs/>
          <w:sz w:val="28"/>
          <w:szCs w:val="28"/>
        </w:rPr>
        <w:t>Североуральского</w:t>
      </w:r>
      <w:proofErr w:type="spellEnd"/>
      <w:r w:rsidR="0028241F" w:rsidRPr="0028241F">
        <w:rPr>
          <w:rFonts w:ascii="PT Astra Serif" w:hAnsi="PT Astra Serif" w:cs="Times New Roman"/>
          <w:b/>
          <w:bCs/>
          <w:sz w:val="28"/>
          <w:szCs w:val="28"/>
        </w:rPr>
        <w:t xml:space="preserve">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w:t>
      </w:r>
      <w:r w:rsidR="003B2E4D">
        <w:rPr>
          <w:rFonts w:ascii="PT Astra Serif" w:hAnsi="PT Astra Serif" w:cs="Times New Roman"/>
          <w:b/>
          <w:bCs/>
          <w:sz w:val="28"/>
          <w:szCs w:val="28"/>
        </w:rPr>
        <w:br/>
      </w:r>
      <w:r w:rsidR="0028241F" w:rsidRPr="0028241F">
        <w:rPr>
          <w:rFonts w:ascii="PT Astra Serif" w:hAnsi="PT Astra Serif" w:cs="Times New Roman"/>
          <w:b/>
          <w:bCs/>
          <w:sz w:val="28"/>
          <w:szCs w:val="28"/>
        </w:rPr>
        <w:t>№ 52-ОЗ «Об административных правонарушениях на территории Свердловской области»</w:t>
      </w:r>
      <w:r w:rsidR="003B2E4D">
        <w:rPr>
          <w:rFonts w:ascii="PT Astra Serif" w:hAnsi="PT Astra Serif" w:cs="Times New Roman"/>
          <w:b/>
          <w:bCs/>
          <w:sz w:val="28"/>
          <w:szCs w:val="28"/>
        </w:rPr>
        <w:t>, утвержденный</w:t>
      </w:r>
      <w:r w:rsidR="003B2E4D" w:rsidRPr="003B2E4D">
        <w:t xml:space="preserve"> </w:t>
      </w:r>
      <w:r w:rsidR="003B2E4D" w:rsidRPr="003B2E4D">
        <w:rPr>
          <w:rFonts w:ascii="PT Astra Serif" w:hAnsi="PT Astra Serif" w:cs="Times New Roman"/>
          <w:b/>
          <w:bCs/>
          <w:sz w:val="28"/>
          <w:szCs w:val="28"/>
        </w:rPr>
        <w:t>постановление</w:t>
      </w:r>
      <w:r w:rsidR="003B2E4D">
        <w:rPr>
          <w:rFonts w:ascii="PT Astra Serif" w:hAnsi="PT Astra Serif" w:cs="Times New Roman"/>
          <w:b/>
          <w:bCs/>
          <w:sz w:val="28"/>
          <w:szCs w:val="28"/>
        </w:rPr>
        <w:t xml:space="preserve">м </w:t>
      </w:r>
      <w:r w:rsidR="003B2E4D" w:rsidRPr="003B2E4D">
        <w:rPr>
          <w:rFonts w:ascii="PT Astra Serif" w:hAnsi="PT Astra Serif" w:cs="Times New Roman"/>
          <w:b/>
          <w:bCs/>
          <w:sz w:val="28"/>
          <w:szCs w:val="28"/>
        </w:rPr>
        <w:t xml:space="preserve">Администрации </w:t>
      </w:r>
      <w:proofErr w:type="spellStart"/>
      <w:r w:rsidR="003B2E4D" w:rsidRPr="003B2E4D">
        <w:rPr>
          <w:rFonts w:ascii="PT Astra Serif" w:hAnsi="PT Astra Serif" w:cs="Times New Roman"/>
          <w:b/>
          <w:bCs/>
          <w:sz w:val="28"/>
          <w:szCs w:val="28"/>
        </w:rPr>
        <w:t>Североуральского</w:t>
      </w:r>
      <w:proofErr w:type="spellEnd"/>
      <w:r w:rsidR="003B2E4D" w:rsidRPr="003B2E4D">
        <w:rPr>
          <w:rFonts w:ascii="PT Astra Serif" w:hAnsi="PT Astra Serif" w:cs="Times New Roman"/>
          <w:b/>
          <w:bCs/>
          <w:sz w:val="28"/>
          <w:szCs w:val="28"/>
        </w:rPr>
        <w:t xml:space="preserve"> городского округа от 24.08.2023 № 1002 </w:t>
      </w:r>
      <w:bookmarkStart w:id="3" w:name="_GoBack"/>
      <w:bookmarkEnd w:id="3"/>
    </w:p>
    <w:bookmarkEnd w:id="2"/>
    <w:p w:rsidR="00521581" w:rsidRPr="00C7539E" w:rsidRDefault="00521581" w:rsidP="00521581">
      <w:pPr>
        <w:pStyle w:val="ConsPlusNormal"/>
        <w:ind w:firstLine="540"/>
        <w:jc w:val="both"/>
        <w:rPr>
          <w:rFonts w:ascii="PT Astra Serif" w:hAnsi="PT Astra Serif" w:cs="Times New Roman"/>
          <w:bCs/>
          <w:sz w:val="28"/>
          <w:szCs w:val="28"/>
        </w:rPr>
      </w:pPr>
    </w:p>
    <w:p w:rsidR="00521581" w:rsidRPr="00C7539E" w:rsidRDefault="00521581" w:rsidP="00521581">
      <w:pPr>
        <w:pStyle w:val="ConsPlusNormal"/>
        <w:ind w:firstLine="709"/>
        <w:jc w:val="both"/>
        <w:rPr>
          <w:rFonts w:ascii="PT Astra Serif" w:hAnsi="PT Astra Serif" w:cs="Times New Roman"/>
          <w:bCs/>
          <w:sz w:val="28"/>
          <w:szCs w:val="28"/>
        </w:rPr>
      </w:pPr>
      <w:r w:rsidRPr="00C7539E">
        <w:rPr>
          <w:rFonts w:ascii="PT Astra Serif" w:hAnsi="PT Astra Serif" w:cs="Times New Roman"/>
          <w:bCs/>
          <w:sz w:val="28"/>
          <w:szCs w:val="28"/>
        </w:rPr>
        <w:t xml:space="preserve">Руководствуясь статьей 44 Закона Свердловской области </w:t>
      </w:r>
      <w:r>
        <w:rPr>
          <w:rFonts w:ascii="PT Astra Serif" w:hAnsi="PT Astra Serif" w:cs="Times New Roman"/>
          <w:bCs/>
          <w:sz w:val="28"/>
          <w:szCs w:val="28"/>
        </w:rPr>
        <w:t xml:space="preserve">                                                </w:t>
      </w:r>
      <w:r w:rsidRPr="00C7539E">
        <w:rPr>
          <w:rFonts w:ascii="PT Astra Serif" w:hAnsi="PT Astra Serif" w:cs="Times New Roman"/>
          <w:bCs/>
          <w:sz w:val="28"/>
          <w:szCs w:val="28"/>
        </w:rPr>
        <w:t xml:space="preserve">от 14 июня 2005 года № 52-ОЗ «Об административных правонарушениях на территории Свердловской области», Законом Свердловской области </w:t>
      </w:r>
      <w:r>
        <w:rPr>
          <w:rFonts w:ascii="PT Astra Serif" w:hAnsi="PT Astra Serif" w:cs="Times New Roman"/>
          <w:bCs/>
          <w:sz w:val="28"/>
          <w:szCs w:val="28"/>
        </w:rPr>
        <w:t xml:space="preserve">                                 </w:t>
      </w:r>
      <w:r w:rsidRPr="00C7539E">
        <w:rPr>
          <w:rFonts w:ascii="PT Astra Serif" w:hAnsi="PT Astra Serif" w:cs="Times New Roman"/>
          <w:bCs/>
          <w:sz w:val="28"/>
          <w:szCs w:val="28"/>
        </w:rPr>
        <w:t xml:space="preserve">от 27 декабря 2010 года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Уставом </w:t>
      </w:r>
      <w:proofErr w:type="spellStart"/>
      <w:r w:rsidRPr="00C7539E">
        <w:rPr>
          <w:rFonts w:ascii="PT Astra Serif" w:hAnsi="PT Astra Serif" w:cs="Times New Roman"/>
          <w:bCs/>
          <w:sz w:val="28"/>
          <w:szCs w:val="28"/>
        </w:rPr>
        <w:t>Североуральского</w:t>
      </w:r>
      <w:proofErr w:type="spellEnd"/>
      <w:r w:rsidRPr="00C7539E">
        <w:rPr>
          <w:rFonts w:ascii="PT Astra Serif" w:hAnsi="PT Astra Serif" w:cs="Times New Roman"/>
          <w:bCs/>
          <w:sz w:val="28"/>
          <w:szCs w:val="28"/>
        </w:rPr>
        <w:t xml:space="preserve"> городского округа,</w:t>
      </w:r>
      <w:r w:rsidR="00556B35">
        <w:rPr>
          <w:rFonts w:ascii="PT Astra Serif" w:hAnsi="PT Astra Serif" w:cs="Times New Roman"/>
          <w:bCs/>
          <w:sz w:val="28"/>
          <w:szCs w:val="28"/>
        </w:rPr>
        <w:t xml:space="preserve"> </w:t>
      </w:r>
      <w:r w:rsidRPr="00C7539E">
        <w:rPr>
          <w:rFonts w:ascii="PT Astra Serif" w:hAnsi="PT Astra Serif" w:cs="Times New Roman"/>
          <w:sz w:val="28"/>
          <w:szCs w:val="28"/>
        </w:rPr>
        <w:t xml:space="preserve">Администрация </w:t>
      </w:r>
      <w:proofErr w:type="spellStart"/>
      <w:r w:rsidRPr="00C7539E">
        <w:rPr>
          <w:rFonts w:ascii="PT Astra Serif" w:hAnsi="PT Astra Serif" w:cs="Times New Roman"/>
          <w:sz w:val="28"/>
          <w:szCs w:val="28"/>
        </w:rPr>
        <w:t>Североуральского</w:t>
      </w:r>
      <w:proofErr w:type="spellEnd"/>
      <w:r w:rsidRPr="00C7539E">
        <w:rPr>
          <w:rFonts w:ascii="PT Astra Serif" w:hAnsi="PT Astra Serif" w:cs="Times New Roman"/>
          <w:sz w:val="28"/>
          <w:szCs w:val="28"/>
        </w:rPr>
        <w:t xml:space="preserve"> городского округа</w:t>
      </w:r>
    </w:p>
    <w:p w:rsidR="00521581" w:rsidRPr="00C7539E" w:rsidRDefault="00521581" w:rsidP="00521581">
      <w:pPr>
        <w:jc w:val="both"/>
        <w:rPr>
          <w:b/>
          <w:szCs w:val="28"/>
        </w:rPr>
      </w:pPr>
      <w:r w:rsidRPr="00C7539E">
        <w:rPr>
          <w:b/>
          <w:szCs w:val="28"/>
        </w:rPr>
        <w:t>ПОСТАНОВЛЯЕТ:</w:t>
      </w:r>
    </w:p>
    <w:p w:rsidR="00346B12" w:rsidRDefault="00521581" w:rsidP="004C3E69">
      <w:pPr>
        <w:widowControl w:val="0"/>
        <w:adjustRightInd w:val="0"/>
        <w:ind w:firstLine="709"/>
        <w:jc w:val="both"/>
        <w:rPr>
          <w:szCs w:val="28"/>
        </w:rPr>
      </w:pPr>
      <w:r w:rsidRPr="00C7539E">
        <w:rPr>
          <w:szCs w:val="28"/>
        </w:rPr>
        <w:t xml:space="preserve">1. </w:t>
      </w:r>
      <w:r w:rsidR="002B1BA3">
        <w:rPr>
          <w:szCs w:val="28"/>
        </w:rPr>
        <w:t xml:space="preserve">Внести в </w:t>
      </w:r>
      <w:r w:rsidR="002B1BA3" w:rsidRPr="002B1BA3">
        <w:rPr>
          <w:szCs w:val="28"/>
        </w:rPr>
        <w:t>Переч</w:t>
      </w:r>
      <w:r w:rsidR="002B1BA3">
        <w:rPr>
          <w:szCs w:val="28"/>
        </w:rPr>
        <w:t xml:space="preserve">ень </w:t>
      </w:r>
      <w:r w:rsidR="003B2E4D" w:rsidRPr="003B2E4D">
        <w:rPr>
          <w:szCs w:val="28"/>
        </w:rPr>
        <w:t xml:space="preserve">должностных лиц органов местного самоуправления </w:t>
      </w:r>
      <w:proofErr w:type="spellStart"/>
      <w:r w:rsidR="002B1BA3" w:rsidRPr="002B1BA3">
        <w:rPr>
          <w:szCs w:val="28"/>
        </w:rPr>
        <w:t>Североуральского</w:t>
      </w:r>
      <w:proofErr w:type="spellEnd"/>
      <w:r w:rsidR="002B1BA3" w:rsidRPr="002B1BA3">
        <w:rPr>
          <w:szCs w:val="28"/>
        </w:rPr>
        <w:t xml:space="preserve">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 «Об административных правонарушениях на территории Свердловской области»</w:t>
      </w:r>
      <w:r w:rsidR="002B1BA3">
        <w:rPr>
          <w:szCs w:val="28"/>
        </w:rPr>
        <w:t>, утвержденный</w:t>
      </w:r>
      <w:r w:rsidR="002B1BA3" w:rsidRPr="002B1BA3">
        <w:t xml:space="preserve"> </w:t>
      </w:r>
      <w:r w:rsidR="002B1BA3" w:rsidRPr="002B1BA3">
        <w:rPr>
          <w:szCs w:val="28"/>
        </w:rPr>
        <w:t>постановление</w:t>
      </w:r>
      <w:r w:rsidR="002B1BA3">
        <w:rPr>
          <w:szCs w:val="28"/>
        </w:rPr>
        <w:t>м</w:t>
      </w:r>
      <w:r w:rsidR="002B1BA3" w:rsidRPr="002B1BA3">
        <w:rPr>
          <w:szCs w:val="28"/>
        </w:rPr>
        <w:t xml:space="preserve"> Администрации </w:t>
      </w:r>
      <w:proofErr w:type="spellStart"/>
      <w:r w:rsidR="002B1BA3" w:rsidRPr="002B1BA3">
        <w:rPr>
          <w:szCs w:val="28"/>
        </w:rPr>
        <w:t>Североуральского</w:t>
      </w:r>
      <w:proofErr w:type="spellEnd"/>
      <w:r w:rsidR="002B1BA3" w:rsidRPr="002B1BA3">
        <w:rPr>
          <w:szCs w:val="28"/>
        </w:rPr>
        <w:t xml:space="preserve"> городского округа от 24.08.2023 № 1002</w:t>
      </w:r>
      <w:r w:rsidR="002B1BA3">
        <w:rPr>
          <w:szCs w:val="28"/>
        </w:rPr>
        <w:t xml:space="preserve"> </w:t>
      </w:r>
      <w:r w:rsidR="003B2E4D" w:rsidRPr="003B2E4D">
        <w:rPr>
          <w:szCs w:val="28"/>
        </w:rPr>
        <w:t xml:space="preserve">(с изменениями, внесенными постановлением Администрации </w:t>
      </w:r>
      <w:proofErr w:type="spellStart"/>
      <w:r w:rsidR="003B2E4D" w:rsidRPr="003B2E4D">
        <w:rPr>
          <w:szCs w:val="28"/>
        </w:rPr>
        <w:t>Североуральского</w:t>
      </w:r>
      <w:proofErr w:type="spellEnd"/>
      <w:r w:rsidR="003B2E4D" w:rsidRPr="003B2E4D">
        <w:rPr>
          <w:szCs w:val="28"/>
        </w:rPr>
        <w:t xml:space="preserve"> городского округа от 01.02.2024 №164) </w:t>
      </w:r>
      <w:r w:rsidR="002B1BA3">
        <w:rPr>
          <w:szCs w:val="28"/>
        </w:rPr>
        <w:t xml:space="preserve">(далее – Перечень), </w:t>
      </w:r>
      <w:r w:rsidR="00346B12">
        <w:rPr>
          <w:szCs w:val="28"/>
        </w:rPr>
        <w:t xml:space="preserve">следующие </w:t>
      </w:r>
      <w:r w:rsidR="004C3E69">
        <w:rPr>
          <w:szCs w:val="28"/>
        </w:rPr>
        <w:t>изменени</w:t>
      </w:r>
      <w:r w:rsidR="00346B12">
        <w:rPr>
          <w:szCs w:val="28"/>
        </w:rPr>
        <w:t>я:</w:t>
      </w:r>
    </w:p>
    <w:p w:rsidR="00346B12" w:rsidRDefault="00346B12" w:rsidP="004C3E69">
      <w:pPr>
        <w:widowControl w:val="0"/>
        <w:adjustRightInd w:val="0"/>
        <w:ind w:firstLine="709"/>
        <w:jc w:val="both"/>
        <w:rPr>
          <w:szCs w:val="28"/>
        </w:rPr>
      </w:pPr>
      <w:r>
        <w:rPr>
          <w:szCs w:val="28"/>
        </w:rPr>
        <w:t xml:space="preserve">1) </w:t>
      </w:r>
      <w:r w:rsidRPr="00346B12">
        <w:rPr>
          <w:szCs w:val="28"/>
        </w:rPr>
        <w:t xml:space="preserve">в шапке таблицы слова </w:t>
      </w:r>
      <w:r>
        <w:rPr>
          <w:szCs w:val="28"/>
        </w:rPr>
        <w:t>«(далее – Администрация)» исключить;</w:t>
      </w:r>
    </w:p>
    <w:p w:rsidR="00346B12" w:rsidRDefault="00346B12" w:rsidP="004C3E69">
      <w:pPr>
        <w:widowControl w:val="0"/>
        <w:adjustRightInd w:val="0"/>
        <w:ind w:firstLine="709"/>
        <w:jc w:val="both"/>
        <w:rPr>
          <w:szCs w:val="28"/>
        </w:rPr>
      </w:pPr>
      <w:r>
        <w:rPr>
          <w:szCs w:val="28"/>
        </w:rPr>
        <w:t xml:space="preserve">2) в строках 2-12 </w:t>
      </w:r>
      <w:r w:rsidR="0063384B">
        <w:rPr>
          <w:szCs w:val="28"/>
        </w:rPr>
        <w:t xml:space="preserve">Перечня </w:t>
      </w:r>
      <w:r>
        <w:rPr>
          <w:szCs w:val="28"/>
        </w:rPr>
        <w:t xml:space="preserve">слово «Администрации» заменить словами «Администрации </w:t>
      </w:r>
      <w:proofErr w:type="spellStart"/>
      <w:r>
        <w:rPr>
          <w:szCs w:val="28"/>
        </w:rPr>
        <w:t>Североуральского</w:t>
      </w:r>
      <w:proofErr w:type="spellEnd"/>
      <w:r>
        <w:rPr>
          <w:szCs w:val="28"/>
        </w:rPr>
        <w:t xml:space="preserve"> городского округа»</w:t>
      </w:r>
      <w:r w:rsidR="0063384B">
        <w:rPr>
          <w:szCs w:val="28"/>
        </w:rPr>
        <w:t>;</w:t>
      </w:r>
    </w:p>
    <w:p w:rsidR="002B1BA3" w:rsidRDefault="0063384B" w:rsidP="004C3E69">
      <w:pPr>
        <w:widowControl w:val="0"/>
        <w:adjustRightInd w:val="0"/>
        <w:ind w:firstLine="709"/>
        <w:jc w:val="both"/>
        <w:rPr>
          <w:szCs w:val="28"/>
        </w:rPr>
      </w:pPr>
      <w:r>
        <w:rPr>
          <w:szCs w:val="28"/>
        </w:rPr>
        <w:t>3)</w:t>
      </w:r>
      <w:r w:rsidR="004C3E69">
        <w:rPr>
          <w:szCs w:val="28"/>
        </w:rPr>
        <w:t xml:space="preserve"> дополни</w:t>
      </w:r>
      <w:r>
        <w:rPr>
          <w:szCs w:val="28"/>
        </w:rPr>
        <w:t>ть Перечень</w:t>
      </w:r>
      <w:r w:rsidR="004C3E69">
        <w:rPr>
          <w:szCs w:val="28"/>
        </w:rPr>
        <w:t xml:space="preserve"> </w:t>
      </w:r>
      <w:r w:rsidR="002B1BA3">
        <w:rPr>
          <w:szCs w:val="28"/>
        </w:rPr>
        <w:t>строкой 1</w:t>
      </w:r>
      <w:r w:rsidR="003B2E4D">
        <w:rPr>
          <w:szCs w:val="28"/>
        </w:rPr>
        <w:t>1</w:t>
      </w:r>
      <w:r w:rsidR="002B1BA3">
        <w:rPr>
          <w:szCs w:val="28"/>
        </w:rPr>
        <w:t>-1 следующего содержания:</w:t>
      </w:r>
    </w:p>
    <w:p w:rsidR="0063384B" w:rsidRDefault="0063384B" w:rsidP="004C3E69">
      <w:pPr>
        <w:widowControl w:val="0"/>
        <w:adjustRightInd w:val="0"/>
        <w:ind w:firstLine="709"/>
        <w:jc w:val="both"/>
        <w:rPr>
          <w:szCs w:val="28"/>
        </w:rPr>
      </w:pPr>
      <w:r>
        <w:rPr>
          <w:szCs w:val="28"/>
        </w:rPr>
        <w:t>«</w:t>
      </w:r>
    </w:p>
    <w:p w:rsidR="00344837" w:rsidRPr="00344837" w:rsidRDefault="00344837" w:rsidP="00521581">
      <w:pPr>
        <w:widowControl w:val="0"/>
        <w:adjustRightInd w:val="0"/>
        <w:ind w:firstLine="709"/>
        <w:jc w:val="both"/>
        <w:rPr>
          <w:color w:val="000000" w:themeColor="text1"/>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175"/>
        <w:gridCol w:w="5216"/>
      </w:tblGrid>
      <w:tr w:rsidR="00344837" w:rsidRPr="00344837">
        <w:tc>
          <w:tcPr>
            <w:tcW w:w="680" w:type="dxa"/>
            <w:tcBorders>
              <w:top w:val="single" w:sz="4" w:space="0" w:color="auto"/>
              <w:left w:val="single" w:sz="4" w:space="0" w:color="auto"/>
              <w:bottom w:val="single" w:sz="4" w:space="0" w:color="auto"/>
              <w:right w:val="single" w:sz="4" w:space="0" w:color="auto"/>
            </w:tcBorders>
          </w:tcPr>
          <w:p w:rsidR="00344837" w:rsidRPr="00344837" w:rsidRDefault="00344837" w:rsidP="00344837">
            <w:pPr>
              <w:widowControl w:val="0"/>
              <w:adjustRightInd w:val="0"/>
              <w:ind w:firstLine="709"/>
              <w:jc w:val="both"/>
              <w:rPr>
                <w:color w:val="000000" w:themeColor="text1"/>
                <w:szCs w:val="28"/>
              </w:rPr>
            </w:pPr>
            <w:r w:rsidRPr="00344837">
              <w:rPr>
                <w:color w:val="000000" w:themeColor="text1"/>
                <w:szCs w:val="28"/>
              </w:rPr>
              <w:lastRenderedPageBreak/>
              <w:t>11</w:t>
            </w:r>
            <w:r w:rsidR="003B2E4D">
              <w:rPr>
                <w:color w:val="000000" w:themeColor="text1"/>
                <w:szCs w:val="28"/>
              </w:rPr>
              <w:t>1</w:t>
            </w:r>
            <w:r w:rsidRPr="00344837">
              <w:rPr>
                <w:color w:val="000000" w:themeColor="text1"/>
                <w:szCs w:val="28"/>
              </w:rPr>
              <w:t>-1</w:t>
            </w:r>
          </w:p>
        </w:tc>
        <w:tc>
          <w:tcPr>
            <w:tcW w:w="3175" w:type="dxa"/>
            <w:tcBorders>
              <w:top w:val="single" w:sz="4" w:space="0" w:color="auto"/>
              <w:left w:val="single" w:sz="4" w:space="0" w:color="auto"/>
              <w:bottom w:val="single" w:sz="4" w:space="0" w:color="auto"/>
              <w:right w:val="single" w:sz="4" w:space="0" w:color="auto"/>
            </w:tcBorders>
          </w:tcPr>
          <w:p w:rsidR="00344837" w:rsidRPr="00344837" w:rsidRDefault="003B2E4D" w:rsidP="00344837">
            <w:pPr>
              <w:widowControl w:val="0"/>
              <w:adjustRightInd w:val="0"/>
              <w:jc w:val="both"/>
              <w:rPr>
                <w:color w:val="000000" w:themeColor="text1"/>
                <w:szCs w:val="28"/>
              </w:rPr>
            </w:pPr>
            <w:r>
              <w:rPr>
                <w:color w:val="000000" w:themeColor="text1"/>
                <w:szCs w:val="28"/>
              </w:rPr>
              <w:t>Главный</w:t>
            </w:r>
            <w:r w:rsidRPr="003B2E4D">
              <w:rPr>
                <w:color w:val="000000" w:themeColor="text1"/>
                <w:szCs w:val="28"/>
              </w:rPr>
              <w:t xml:space="preserve"> специалист отдела градостроительства, архитектуры и землепользования Администрации</w:t>
            </w:r>
            <w:r w:rsidR="0063384B">
              <w:rPr>
                <w:color w:val="000000" w:themeColor="text1"/>
                <w:szCs w:val="28"/>
              </w:rPr>
              <w:t xml:space="preserve"> </w:t>
            </w:r>
            <w:proofErr w:type="spellStart"/>
            <w:r w:rsidR="0063384B">
              <w:rPr>
                <w:color w:val="000000" w:themeColor="text1"/>
                <w:szCs w:val="28"/>
              </w:rPr>
              <w:t>Североуральского</w:t>
            </w:r>
            <w:proofErr w:type="spellEnd"/>
            <w:r w:rsidR="0063384B">
              <w:rPr>
                <w:color w:val="000000" w:themeColor="text1"/>
                <w:szCs w:val="28"/>
              </w:rPr>
              <w:t xml:space="preserve"> городского округа</w:t>
            </w:r>
          </w:p>
        </w:tc>
        <w:tc>
          <w:tcPr>
            <w:tcW w:w="5216" w:type="dxa"/>
            <w:tcBorders>
              <w:top w:val="single" w:sz="4" w:space="0" w:color="auto"/>
              <w:left w:val="single" w:sz="4" w:space="0" w:color="auto"/>
              <w:bottom w:val="single" w:sz="4" w:space="0" w:color="auto"/>
              <w:right w:val="single" w:sz="4" w:space="0" w:color="auto"/>
            </w:tcBorders>
          </w:tcPr>
          <w:p w:rsidR="00344837" w:rsidRPr="00344837" w:rsidRDefault="004C3E69" w:rsidP="00344837">
            <w:pPr>
              <w:widowControl w:val="0"/>
              <w:adjustRightInd w:val="0"/>
              <w:jc w:val="both"/>
              <w:rPr>
                <w:color w:val="000000" w:themeColor="text1"/>
                <w:szCs w:val="28"/>
              </w:rPr>
            </w:pPr>
            <w:r w:rsidRPr="004C3E69">
              <w:t xml:space="preserve">статьи 9, 10-4, 10-5, 11-1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w:t>
            </w:r>
            <w:proofErr w:type="spellStart"/>
            <w:r w:rsidRPr="004C3E69">
              <w:t>Североуральского</w:t>
            </w:r>
            <w:proofErr w:type="spellEnd"/>
            <w:r w:rsidRPr="004C3E69">
              <w:t xml:space="preserve"> городского округа на период действия особого противопожарного режима), 12, 13, 14, 14-1, 15, 16, 17, 19, 33, 34, 34-1</w:t>
            </w:r>
          </w:p>
        </w:tc>
      </w:tr>
    </w:tbl>
    <w:p w:rsidR="002B1BA3" w:rsidRDefault="002B1BA3" w:rsidP="0063384B">
      <w:pPr>
        <w:widowControl w:val="0"/>
        <w:adjustRightInd w:val="0"/>
        <w:ind w:firstLine="709"/>
        <w:jc w:val="right"/>
        <w:rPr>
          <w:szCs w:val="28"/>
        </w:rPr>
      </w:pPr>
      <w:r>
        <w:rPr>
          <w:szCs w:val="28"/>
        </w:rPr>
        <w:t xml:space="preserve"> </w:t>
      </w:r>
      <w:r w:rsidR="0063384B">
        <w:rPr>
          <w:szCs w:val="28"/>
        </w:rPr>
        <w:t>».</w:t>
      </w:r>
    </w:p>
    <w:p w:rsidR="00521581" w:rsidRPr="00C7539E" w:rsidRDefault="004C3E69" w:rsidP="00521581">
      <w:pPr>
        <w:widowControl w:val="0"/>
        <w:adjustRightInd w:val="0"/>
        <w:ind w:firstLine="709"/>
        <w:jc w:val="both"/>
        <w:rPr>
          <w:szCs w:val="28"/>
        </w:rPr>
      </w:pPr>
      <w:r>
        <w:rPr>
          <w:szCs w:val="28"/>
        </w:rPr>
        <w:t>2</w:t>
      </w:r>
      <w:r w:rsidR="00521581" w:rsidRPr="00C7539E">
        <w:rPr>
          <w:szCs w:val="28"/>
        </w:rPr>
        <w:t>.</w:t>
      </w:r>
      <w:r w:rsidR="00521581" w:rsidRPr="00F15DFA">
        <w:rPr>
          <w:szCs w:val="28"/>
        </w:rPr>
        <w:t xml:space="preserve"> </w:t>
      </w:r>
      <w:r w:rsidR="00521581">
        <w:rPr>
          <w:szCs w:val="28"/>
        </w:rPr>
        <w:t xml:space="preserve">Опубликовать </w:t>
      </w:r>
      <w:r w:rsidR="00521581" w:rsidRPr="00C7539E">
        <w:rPr>
          <w:szCs w:val="28"/>
        </w:rPr>
        <w:t xml:space="preserve">настоящее постановление </w:t>
      </w:r>
      <w:r w:rsidR="00521581">
        <w:rPr>
          <w:szCs w:val="28"/>
        </w:rPr>
        <w:t xml:space="preserve">в газете «Наше слово» и разместить </w:t>
      </w:r>
      <w:r w:rsidR="00521581" w:rsidRPr="00C7539E">
        <w:rPr>
          <w:szCs w:val="28"/>
        </w:rPr>
        <w:t>на официальном сайте Администрации Североуральского городского округа.</w:t>
      </w:r>
    </w:p>
    <w:p w:rsidR="00521581" w:rsidRPr="00C7539E" w:rsidRDefault="00521581" w:rsidP="00521581">
      <w:pPr>
        <w:widowControl w:val="0"/>
        <w:adjustRightInd w:val="0"/>
        <w:ind w:firstLine="709"/>
        <w:jc w:val="both"/>
        <w:rPr>
          <w:szCs w:val="28"/>
        </w:rPr>
      </w:pPr>
    </w:p>
    <w:p w:rsidR="00521581" w:rsidRPr="00C7539E" w:rsidRDefault="00521581" w:rsidP="00521581">
      <w:pPr>
        <w:jc w:val="both"/>
        <w:rPr>
          <w:szCs w:val="28"/>
        </w:rPr>
      </w:pPr>
    </w:p>
    <w:p w:rsidR="00521581" w:rsidRPr="00C7539E" w:rsidRDefault="00521581" w:rsidP="00521581">
      <w:pPr>
        <w:jc w:val="both"/>
        <w:rPr>
          <w:szCs w:val="28"/>
        </w:rPr>
      </w:pPr>
      <w:r w:rsidRPr="00C7539E">
        <w:rPr>
          <w:szCs w:val="28"/>
        </w:rPr>
        <w:t>Глава</w:t>
      </w:r>
    </w:p>
    <w:p w:rsidR="00521581" w:rsidRPr="00C7539E" w:rsidRDefault="00521581" w:rsidP="00521581">
      <w:pPr>
        <w:jc w:val="both"/>
        <w:rPr>
          <w:szCs w:val="28"/>
        </w:rPr>
      </w:pPr>
      <w:r w:rsidRPr="00C7539E">
        <w:rPr>
          <w:szCs w:val="28"/>
        </w:rPr>
        <w:t>Североуральского городского округа</w:t>
      </w:r>
      <w:r w:rsidRPr="00C7539E">
        <w:rPr>
          <w:szCs w:val="28"/>
        </w:rPr>
        <w:tab/>
      </w:r>
      <w:r w:rsidRPr="00C7539E">
        <w:rPr>
          <w:szCs w:val="28"/>
        </w:rPr>
        <w:tab/>
      </w:r>
      <w:r w:rsidRPr="00C7539E">
        <w:rPr>
          <w:szCs w:val="28"/>
        </w:rPr>
        <w:tab/>
        <w:t xml:space="preserve">         </w:t>
      </w:r>
      <w:r>
        <w:rPr>
          <w:szCs w:val="28"/>
        </w:rPr>
        <w:t xml:space="preserve">  </w:t>
      </w:r>
      <w:r w:rsidRPr="00C7539E">
        <w:rPr>
          <w:szCs w:val="28"/>
        </w:rPr>
        <w:t xml:space="preserve">        С.Н. Миронова</w:t>
      </w:r>
    </w:p>
    <w:p w:rsidR="00521581" w:rsidRPr="00C7539E" w:rsidRDefault="00521581" w:rsidP="00521581">
      <w:pPr>
        <w:jc w:val="both"/>
        <w:rPr>
          <w:szCs w:val="28"/>
        </w:rPr>
      </w:pPr>
    </w:p>
    <w:sectPr w:rsidR="00521581" w:rsidRPr="00C7539E" w:rsidSect="00521581">
      <w:headerReference w:type="default" r:id="rId7"/>
      <w:pgSz w:w="11906" w:h="16838"/>
      <w:pgMar w:top="1134" w:right="652"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C74" w:rsidRDefault="00754C74" w:rsidP="00521581">
      <w:r>
        <w:separator/>
      </w:r>
    </w:p>
  </w:endnote>
  <w:endnote w:type="continuationSeparator" w:id="0">
    <w:p w:rsidR="00754C74" w:rsidRDefault="00754C74" w:rsidP="0052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C74" w:rsidRDefault="00754C74" w:rsidP="00521581">
      <w:r>
        <w:separator/>
      </w:r>
    </w:p>
  </w:footnote>
  <w:footnote w:type="continuationSeparator" w:id="0">
    <w:p w:rsidR="00754C74" w:rsidRDefault="00754C74" w:rsidP="0052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230800"/>
      <w:docPartObj>
        <w:docPartGallery w:val="Page Numbers (Top of Page)"/>
        <w:docPartUnique/>
      </w:docPartObj>
    </w:sdtPr>
    <w:sdtEndPr/>
    <w:sdtContent>
      <w:p w:rsidR="00521581" w:rsidRDefault="00521581">
        <w:pPr>
          <w:pStyle w:val="a3"/>
          <w:jc w:val="center"/>
        </w:pPr>
        <w:r>
          <w:fldChar w:fldCharType="begin"/>
        </w:r>
        <w:r>
          <w:instrText>PAGE   \* MERGEFORMAT</w:instrText>
        </w:r>
        <w:r>
          <w:fldChar w:fldCharType="separate"/>
        </w:r>
        <w:r w:rsidR="001F5D0A">
          <w:rPr>
            <w:noProof/>
          </w:rPr>
          <w:t>7</w:t>
        </w:r>
        <w:r>
          <w:fldChar w:fldCharType="end"/>
        </w:r>
      </w:p>
    </w:sdtContent>
  </w:sdt>
  <w:p w:rsidR="00521581" w:rsidRDefault="005215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94"/>
    <w:rsid w:val="001F5D0A"/>
    <w:rsid w:val="00263DD3"/>
    <w:rsid w:val="0028241F"/>
    <w:rsid w:val="002B1BA3"/>
    <w:rsid w:val="00344837"/>
    <w:rsid w:val="00346B12"/>
    <w:rsid w:val="0036393B"/>
    <w:rsid w:val="003B2E4D"/>
    <w:rsid w:val="00415452"/>
    <w:rsid w:val="004C3E69"/>
    <w:rsid w:val="00521581"/>
    <w:rsid w:val="00535B9B"/>
    <w:rsid w:val="00556B35"/>
    <w:rsid w:val="00590300"/>
    <w:rsid w:val="00611894"/>
    <w:rsid w:val="0063384B"/>
    <w:rsid w:val="006E79E2"/>
    <w:rsid w:val="00747CCB"/>
    <w:rsid w:val="00754C74"/>
    <w:rsid w:val="00773692"/>
    <w:rsid w:val="007A07D3"/>
    <w:rsid w:val="00825FC9"/>
    <w:rsid w:val="00A2795E"/>
    <w:rsid w:val="00A676D4"/>
    <w:rsid w:val="00B0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1AE1"/>
  <w15:chartTrackingRefBased/>
  <w15:docId w15:val="{B2E4EA2D-5F43-4CF3-BAF8-D992F5D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DD3"/>
    <w:pPr>
      <w:autoSpaceDE w:val="0"/>
      <w:autoSpaceDN w:val="0"/>
      <w:spacing w:after="0" w:line="240" w:lineRule="auto"/>
    </w:pPr>
    <w:rPr>
      <w:rFonts w:ascii="PT Astra Serif" w:hAnsi="PT Astra Serif" w:cs="Times New Roman"/>
      <w:sz w:val="28"/>
    </w:rPr>
  </w:style>
  <w:style w:type="paragraph" w:styleId="1">
    <w:name w:val="heading 1"/>
    <w:basedOn w:val="a"/>
    <w:next w:val="a"/>
    <w:link w:val="10"/>
    <w:qFormat/>
    <w:rsid w:val="00263DD3"/>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DD3"/>
    <w:rPr>
      <w:rFonts w:ascii="PT Astra Serif" w:hAnsi="PT Astra Serif" w:cs="Times New Roman"/>
      <w:b/>
      <w:bCs/>
      <w:sz w:val="28"/>
      <w:szCs w:val="28"/>
    </w:rPr>
  </w:style>
  <w:style w:type="paragraph" w:customStyle="1" w:styleId="ConsPlusNormal">
    <w:name w:val="ConsPlusNormal"/>
    <w:uiPriority w:val="99"/>
    <w:rsid w:val="00521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521581"/>
    <w:pPr>
      <w:tabs>
        <w:tab w:val="center" w:pos="4677"/>
        <w:tab w:val="right" w:pos="9355"/>
      </w:tabs>
    </w:pPr>
  </w:style>
  <w:style w:type="character" w:customStyle="1" w:styleId="a4">
    <w:name w:val="Верхний колонтитул Знак"/>
    <w:basedOn w:val="a0"/>
    <w:link w:val="a3"/>
    <w:uiPriority w:val="99"/>
    <w:rsid w:val="00521581"/>
    <w:rPr>
      <w:rFonts w:ascii="PT Astra Serif" w:hAnsi="PT Astra Serif" w:cs="Times New Roman"/>
      <w:sz w:val="28"/>
    </w:rPr>
  </w:style>
  <w:style w:type="paragraph" w:styleId="a5">
    <w:name w:val="footer"/>
    <w:basedOn w:val="a"/>
    <w:link w:val="a6"/>
    <w:uiPriority w:val="99"/>
    <w:unhideWhenUsed/>
    <w:rsid w:val="00521581"/>
    <w:pPr>
      <w:tabs>
        <w:tab w:val="center" w:pos="4677"/>
        <w:tab w:val="right" w:pos="9355"/>
      </w:tabs>
    </w:pPr>
  </w:style>
  <w:style w:type="character" w:customStyle="1" w:styleId="a6">
    <w:name w:val="Нижний колонтитул Знак"/>
    <w:basedOn w:val="a0"/>
    <w:link w:val="a5"/>
    <w:uiPriority w:val="99"/>
    <w:rsid w:val="00521581"/>
    <w:rPr>
      <w:rFonts w:ascii="PT Astra Serif" w:hAnsi="PT Astra Serif" w:cs="Times New Roman"/>
      <w:sz w:val="28"/>
    </w:rPr>
  </w:style>
  <w:style w:type="paragraph" w:styleId="a7">
    <w:name w:val="List Paragraph"/>
    <w:basedOn w:val="a"/>
    <w:uiPriority w:val="34"/>
    <w:qFormat/>
    <w:rsid w:val="00535B9B"/>
    <w:pPr>
      <w:ind w:left="720"/>
      <w:contextualSpacing/>
    </w:pPr>
  </w:style>
  <w:style w:type="character" w:styleId="a8">
    <w:name w:val="Hyperlink"/>
    <w:basedOn w:val="a0"/>
    <w:uiPriority w:val="99"/>
    <w:unhideWhenUsed/>
    <w:rsid w:val="00344837"/>
    <w:rPr>
      <w:color w:val="0563C1" w:themeColor="hyperlink"/>
      <w:u w:val="single"/>
    </w:rPr>
  </w:style>
  <w:style w:type="character" w:styleId="a9">
    <w:name w:val="Unresolved Mention"/>
    <w:basedOn w:val="a0"/>
    <w:uiPriority w:val="99"/>
    <w:semiHidden/>
    <w:unhideWhenUsed/>
    <w:rsid w:val="0034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Валентина Александровна</dc:creator>
  <cp:keywords/>
  <dc:description/>
  <cp:lastModifiedBy>Гросман Евгения Александровна</cp:lastModifiedBy>
  <cp:revision>3</cp:revision>
  <dcterms:created xsi:type="dcterms:W3CDTF">2024-03-04T06:16:00Z</dcterms:created>
  <dcterms:modified xsi:type="dcterms:W3CDTF">2024-03-04T06:24:00Z</dcterms:modified>
</cp:coreProperties>
</file>