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74D8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10.07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74D8A">
              <w:rPr>
                <w:u w:val="single"/>
              </w:rPr>
              <w:t>711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074D8A" w:rsidRPr="005D456B" w:rsidRDefault="00074D8A" w:rsidP="00074D8A">
      <w:pPr>
        <w:adjustRightInd w:val="0"/>
        <w:ind w:firstLine="540"/>
        <w:jc w:val="center"/>
        <w:outlineLvl w:val="0"/>
        <w:rPr>
          <w:rFonts w:eastAsia="Arial Unicode MS"/>
          <w:b/>
          <w:color w:val="000000"/>
          <w:szCs w:val="28"/>
        </w:rPr>
      </w:pPr>
      <w:r w:rsidRPr="005D456B">
        <w:rPr>
          <w:b/>
          <w:szCs w:val="28"/>
        </w:rPr>
        <w:t>Об утверждении Порядка установления причин нарушения законодательства о градостроительной деятельности на территории Североуральского городского округа и Положения о технической комиссии по установлению причин нарушения законодательства о градостроительной деятельности на территории Североуральского городского округа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074D8A" w:rsidRPr="005D456B" w:rsidRDefault="00074D8A" w:rsidP="00074D8A">
      <w:pPr>
        <w:pStyle w:val="20"/>
        <w:shd w:val="clear" w:color="auto" w:fill="auto"/>
        <w:tabs>
          <w:tab w:val="left" w:pos="426"/>
          <w:tab w:val="left" w:pos="709"/>
        </w:tabs>
        <w:spacing w:before="0" w:line="240" w:lineRule="auto"/>
        <w:ind w:right="-1" w:firstLine="708"/>
        <w:rPr>
          <w:rStyle w:val="2"/>
          <w:color w:val="000000"/>
        </w:rPr>
      </w:pPr>
      <w:r w:rsidRPr="005D456B">
        <w:t xml:space="preserve">На основании части 4 статьи 62 Градостроительного кодекса Российской Федерации, части 6 статьи 43 Федерального закона от 06.10.2003 № 131-ФЗ </w:t>
      </w:r>
      <w:r>
        <w:br/>
      </w:r>
      <w:r w:rsidRPr="005D456B">
        <w:t>«Об общих принципах организации местного самоуправления в Российской Федерации», руководствуясь Уставом Североуральского городского округа</w:t>
      </w:r>
      <w:r w:rsidRPr="005D456B">
        <w:rPr>
          <w:rStyle w:val="2"/>
          <w:color w:val="000000"/>
        </w:rPr>
        <w:t>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074D8A" w:rsidRPr="005D456B" w:rsidRDefault="00074D8A" w:rsidP="00074D8A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D456B">
        <w:rPr>
          <w:rFonts w:ascii="PT Astra Serif" w:hAnsi="PT Astra Serif" w:cs="Times New Roman"/>
          <w:bCs/>
          <w:sz w:val="28"/>
          <w:szCs w:val="28"/>
        </w:rPr>
        <w:t xml:space="preserve">1. </w:t>
      </w:r>
      <w:r w:rsidRPr="005D456B">
        <w:rPr>
          <w:rFonts w:ascii="PT Astra Serif" w:hAnsi="PT Astra Serif" w:cs="Times New Roman"/>
          <w:sz w:val="28"/>
          <w:szCs w:val="28"/>
        </w:rPr>
        <w:t xml:space="preserve">Утвердить Порядок установления причин нарушения законодательства </w:t>
      </w:r>
      <w:r>
        <w:rPr>
          <w:rFonts w:ascii="PT Astra Serif" w:hAnsi="PT Astra Serif" w:cs="Times New Roman"/>
          <w:sz w:val="28"/>
          <w:szCs w:val="28"/>
        </w:rPr>
        <w:br/>
      </w:r>
      <w:r w:rsidRPr="005D456B">
        <w:rPr>
          <w:rFonts w:ascii="PT Astra Serif" w:hAnsi="PT Astra Serif" w:cs="Times New Roman"/>
          <w:sz w:val="28"/>
          <w:szCs w:val="28"/>
        </w:rPr>
        <w:t xml:space="preserve">о градостроительной деятельности на территории Североуральского городского </w:t>
      </w:r>
      <w:r>
        <w:rPr>
          <w:rFonts w:ascii="PT Astra Serif" w:hAnsi="PT Astra Serif" w:cs="Times New Roman"/>
          <w:sz w:val="28"/>
          <w:szCs w:val="28"/>
        </w:rPr>
        <w:t xml:space="preserve">округа </w:t>
      </w:r>
      <w:r w:rsidRPr="005D456B">
        <w:rPr>
          <w:rFonts w:ascii="PT Astra Serif" w:hAnsi="PT Astra Serif" w:cs="Times New Roman"/>
          <w:sz w:val="28"/>
          <w:szCs w:val="28"/>
        </w:rPr>
        <w:t>и Положение о технической комиссии по установлению причин нарушения законодательства о градостроительной деятельности на территории Североуральского городского округа</w:t>
      </w:r>
      <w:r>
        <w:rPr>
          <w:rFonts w:ascii="PT Astra Serif" w:hAnsi="PT Astra Serif" w:cs="Times New Roman"/>
          <w:sz w:val="28"/>
          <w:szCs w:val="28"/>
        </w:rPr>
        <w:t xml:space="preserve"> (прилагаются)</w:t>
      </w:r>
      <w:r w:rsidRPr="005D456B">
        <w:rPr>
          <w:rFonts w:ascii="PT Astra Serif" w:hAnsi="PT Astra Serif" w:cs="Times New Roman"/>
          <w:sz w:val="28"/>
          <w:szCs w:val="28"/>
        </w:rPr>
        <w:t>.</w:t>
      </w:r>
    </w:p>
    <w:p w:rsidR="00074D8A" w:rsidRPr="005D456B" w:rsidRDefault="00074D8A" w:rsidP="00074D8A">
      <w:pPr>
        <w:widowControl w:val="0"/>
        <w:adjustRightInd w:val="0"/>
        <w:ind w:firstLine="708"/>
        <w:jc w:val="both"/>
        <w:rPr>
          <w:szCs w:val="28"/>
        </w:rPr>
      </w:pPr>
      <w:r w:rsidRPr="005D456B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5D456B">
        <w:rPr>
          <w:szCs w:val="28"/>
        </w:rPr>
        <w:t>на Заместителя Главы Администрации Сев</w:t>
      </w:r>
      <w:r>
        <w:rPr>
          <w:szCs w:val="28"/>
        </w:rPr>
        <w:t xml:space="preserve">ероуральского городского округа </w:t>
      </w:r>
      <w:r>
        <w:rPr>
          <w:szCs w:val="28"/>
        </w:rPr>
        <w:br/>
      </w:r>
      <w:r w:rsidRPr="005D456B">
        <w:rPr>
          <w:szCs w:val="28"/>
        </w:rPr>
        <w:t>В.В.</w:t>
      </w:r>
      <w:r>
        <w:rPr>
          <w:szCs w:val="28"/>
        </w:rPr>
        <w:t xml:space="preserve"> </w:t>
      </w:r>
      <w:r w:rsidRPr="005D456B">
        <w:rPr>
          <w:szCs w:val="28"/>
        </w:rPr>
        <w:t>Паслера.</w:t>
      </w:r>
    </w:p>
    <w:p w:rsidR="00074D8A" w:rsidRDefault="00074D8A" w:rsidP="00074D8A">
      <w:pPr>
        <w:widowControl w:val="0"/>
        <w:adjustRightInd w:val="0"/>
        <w:ind w:firstLine="708"/>
        <w:jc w:val="both"/>
        <w:rPr>
          <w:szCs w:val="28"/>
        </w:rPr>
      </w:pPr>
      <w:r w:rsidRPr="005D456B">
        <w:rPr>
          <w:szCs w:val="28"/>
        </w:rPr>
        <w:t xml:space="preserve">3. Настоящее постановление опубликовать в газете «Наше слово» </w:t>
      </w:r>
      <w:r>
        <w:rPr>
          <w:szCs w:val="28"/>
        </w:rPr>
        <w:br/>
      </w:r>
      <w:r w:rsidRPr="005D456B">
        <w:rPr>
          <w:szCs w:val="28"/>
        </w:rPr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r>
        <w:rPr>
          <w:szCs w:val="28"/>
        </w:rPr>
        <w:t>И.о.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074D8A" w:rsidRDefault="00074D8A"/>
    <w:p w:rsidR="00074D8A" w:rsidRDefault="00074D8A"/>
    <w:p w:rsidR="00074D8A" w:rsidRDefault="00074D8A"/>
    <w:p w:rsidR="00074D8A" w:rsidRDefault="00074D8A"/>
    <w:p w:rsidR="00074D8A" w:rsidRDefault="00074D8A"/>
    <w:p w:rsidR="00074D8A" w:rsidRDefault="00074D8A" w:rsidP="00074D8A">
      <w:pPr>
        <w:widowControl w:val="0"/>
        <w:adjustRightInd w:val="0"/>
        <w:ind w:left="5245"/>
        <w:contextualSpacing/>
        <w:rPr>
          <w:bCs/>
          <w:szCs w:val="28"/>
        </w:rPr>
      </w:pPr>
      <w:r>
        <w:rPr>
          <w:bCs/>
          <w:szCs w:val="28"/>
        </w:rPr>
        <w:lastRenderedPageBreak/>
        <w:t xml:space="preserve">УТВЕРЖДЕН </w:t>
      </w:r>
    </w:p>
    <w:p w:rsidR="00074D8A" w:rsidRPr="00F701C7" w:rsidRDefault="00074D8A" w:rsidP="00074D8A">
      <w:pPr>
        <w:widowControl w:val="0"/>
        <w:adjustRightInd w:val="0"/>
        <w:ind w:left="5245"/>
        <w:contextualSpacing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F701C7">
        <w:rPr>
          <w:bCs/>
          <w:szCs w:val="28"/>
        </w:rPr>
        <w:t xml:space="preserve"> Администрации</w:t>
      </w:r>
      <w:r>
        <w:rPr>
          <w:bCs/>
          <w:szCs w:val="28"/>
        </w:rPr>
        <w:t xml:space="preserve"> </w:t>
      </w:r>
      <w:r w:rsidRPr="00F701C7">
        <w:rPr>
          <w:bCs/>
          <w:szCs w:val="28"/>
        </w:rPr>
        <w:t>Североуральского городского округа</w:t>
      </w:r>
    </w:p>
    <w:p w:rsidR="00074D8A" w:rsidRDefault="00074D8A" w:rsidP="00074D8A">
      <w:pPr>
        <w:widowControl w:val="0"/>
        <w:adjustRightInd w:val="0"/>
        <w:ind w:left="5245"/>
        <w:contextualSpacing/>
        <w:rPr>
          <w:bCs/>
          <w:szCs w:val="28"/>
        </w:rPr>
      </w:pPr>
      <w:r w:rsidRPr="00F701C7">
        <w:rPr>
          <w:bCs/>
          <w:szCs w:val="28"/>
        </w:rPr>
        <w:t xml:space="preserve">от </w:t>
      </w:r>
      <w:r>
        <w:rPr>
          <w:bCs/>
          <w:szCs w:val="28"/>
        </w:rPr>
        <w:t xml:space="preserve">10.07.2019 </w:t>
      </w:r>
      <w:r w:rsidRPr="00F701C7">
        <w:rPr>
          <w:bCs/>
          <w:szCs w:val="28"/>
        </w:rPr>
        <w:t xml:space="preserve">№ </w:t>
      </w:r>
      <w:r>
        <w:rPr>
          <w:bCs/>
          <w:szCs w:val="28"/>
        </w:rPr>
        <w:t>711</w:t>
      </w:r>
    </w:p>
    <w:p w:rsidR="00074D8A" w:rsidRPr="00F701C7" w:rsidRDefault="00074D8A" w:rsidP="00074D8A">
      <w:pPr>
        <w:widowControl w:val="0"/>
        <w:adjustRightInd w:val="0"/>
        <w:ind w:left="5245"/>
        <w:contextualSpacing/>
        <w:rPr>
          <w:bCs/>
          <w:szCs w:val="28"/>
        </w:rPr>
      </w:pPr>
      <w:r>
        <w:rPr>
          <w:bCs/>
          <w:szCs w:val="28"/>
        </w:rPr>
        <w:t xml:space="preserve">«Об утверждении Порядка установления причин нарушения законодательства о градостроительной деятельности на территории Североуральского городского округа </w:t>
      </w:r>
      <w:r>
        <w:rPr>
          <w:bCs/>
          <w:szCs w:val="28"/>
        </w:rPr>
        <w:br/>
        <w:t>и Положения о технической комиссии по установлению причин нарушения законодательства о градостроительной деятельности на территории Североуральского городского округа»</w:t>
      </w:r>
    </w:p>
    <w:p w:rsidR="00074D8A" w:rsidRDefault="00074D8A" w:rsidP="00074D8A">
      <w:pPr>
        <w:widowControl w:val="0"/>
        <w:adjustRightInd w:val="0"/>
        <w:contextualSpacing/>
        <w:jc w:val="center"/>
        <w:rPr>
          <w:bCs/>
          <w:szCs w:val="28"/>
        </w:rPr>
      </w:pPr>
    </w:p>
    <w:p w:rsidR="00074D8A" w:rsidRDefault="00074D8A" w:rsidP="00074D8A">
      <w:pPr>
        <w:widowControl w:val="0"/>
        <w:adjustRightInd w:val="0"/>
        <w:contextualSpacing/>
        <w:jc w:val="center"/>
        <w:rPr>
          <w:bCs/>
          <w:szCs w:val="28"/>
        </w:rPr>
      </w:pPr>
    </w:p>
    <w:p w:rsidR="00074D8A" w:rsidRPr="00F701C7" w:rsidRDefault="00074D8A" w:rsidP="00074D8A">
      <w:pPr>
        <w:widowControl w:val="0"/>
        <w:adjustRightInd w:val="0"/>
        <w:contextualSpacing/>
        <w:jc w:val="center"/>
        <w:rPr>
          <w:szCs w:val="28"/>
        </w:rPr>
      </w:pPr>
      <w:r w:rsidRPr="00F701C7">
        <w:rPr>
          <w:bCs/>
          <w:szCs w:val="28"/>
        </w:rPr>
        <w:t>ПОРЯДОК</w:t>
      </w:r>
    </w:p>
    <w:p w:rsidR="00074D8A" w:rsidRPr="00F701C7" w:rsidRDefault="00074D8A" w:rsidP="00074D8A">
      <w:pPr>
        <w:widowControl w:val="0"/>
        <w:adjustRightInd w:val="0"/>
        <w:contextualSpacing/>
        <w:jc w:val="center"/>
        <w:rPr>
          <w:bCs/>
          <w:szCs w:val="28"/>
        </w:rPr>
      </w:pPr>
      <w:r w:rsidRPr="00F701C7">
        <w:rPr>
          <w:szCs w:val="28"/>
        </w:rPr>
        <w:t>установления причин нарушения законодательства о градостроительной деятельности на территории Североуральского городского округа</w:t>
      </w:r>
    </w:p>
    <w:p w:rsidR="00074D8A" w:rsidRPr="00F701C7" w:rsidRDefault="00074D8A" w:rsidP="00074D8A">
      <w:pPr>
        <w:widowControl w:val="0"/>
        <w:adjustRightInd w:val="0"/>
        <w:contextualSpacing/>
        <w:jc w:val="center"/>
        <w:rPr>
          <w:bCs/>
          <w:szCs w:val="28"/>
        </w:rPr>
      </w:pPr>
    </w:p>
    <w:p w:rsidR="00074D8A" w:rsidRPr="00F701C7" w:rsidRDefault="00074D8A" w:rsidP="00074D8A">
      <w:pPr>
        <w:pStyle w:val="ConsPlusTitle"/>
        <w:framePr w:hSpace="180" w:wrap="around" w:vAnchor="text" w:hAnchor="margin" w:y="-25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074D8A" w:rsidRPr="00F701C7" w:rsidRDefault="00074D8A" w:rsidP="00074D8A">
      <w:pPr>
        <w:jc w:val="center"/>
        <w:rPr>
          <w:szCs w:val="28"/>
        </w:rPr>
      </w:pPr>
      <w:r w:rsidRPr="00F701C7">
        <w:rPr>
          <w:szCs w:val="28"/>
        </w:rPr>
        <w:t>I. Общие положения</w:t>
      </w:r>
    </w:p>
    <w:p w:rsidR="00074D8A" w:rsidRPr="00F701C7" w:rsidRDefault="00074D8A" w:rsidP="00074D8A">
      <w:pPr>
        <w:jc w:val="center"/>
        <w:rPr>
          <w:szCs w:val="28"/>
        </w:rPr>
      </w:pP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1.1. Порядок установления причин нарушения законодательства </w:t>
      </w:r>
      <w:r>
        <w:rPr>
          <w:szCs w:val="28"/>
        </w:rPr>
        <w:br/>
      </w:r>
      <w:r w:rsidRPr="00F701C7">
        <w:rPr>
          <w:szCs w:val="28"/>
        </w:rPr>
        <w:t xml:space="preserve">о градостроительной деятельности на территории Североуральского городского округа (далее - Порядок) разработан на основании главы 8 Градостроительного кодекса Российской </w:t>
      </w:r>
      <w:r>
        <w:rPr>
          <w:szCs w:val="28"/>
        </w:rPr>
        <w:t xml:space="preserve">Федерации </w:t>
      </w:r>
      <w:r w:rsidRPr="00F701C7">
        <w:rPr>
          <w:szCs w:val="28"/>
        </w:rPr>
        <w:t xml:space="preserve">(далее - Градостроительный кодекс) </w:t>
      </w:r>
      <w:r>
        <w:rPr>
          <w:szCs w:val="28"/>
        </w:rPr>
        <w:br/>
      </w:r>
      <w:r w:rsidRPr="00F701C7">
        <w:rPr>
          <w:szCs w:val="28"/>
        </w:rPr>
        <w:t xml:space="preserve">и определяет процедуру установления причин нарушения законодательства </w:t>
      </w:r>
      <w:r>
        <w:rPr>
          <w:szCs w:val="28"/>
        </w:rPr>
        <w:br/>
      </w:r>
      <w:r w:rsidRPr="00F701C7">
        <w:rPr>
          <w:szCs w:val="28"/>
        </w:rPr>
        <w:t>о градостроительной деятельности на территории Североуральского городского округа</w:t>
      </w:r>
      <w:r>
        <w:rPr>
          <w:szCs w:val="28"/>
        </w:rPr>
        <w:t xml:space="preserve"> в случаях, предусмотренных</w:t>
      </w:r>
      <w:r w:rsidRPr="00F701C7">
        <w:rPr>
          <w:szCs w:val="28"/>
        </w:rPr>
        <w:t xml:space="preserve"> частью 4 статьи 62 Градостроительного кодекса.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1.2. Установление причин нарушения законодательства </w:t>
      </w:r>
      <w:r>
        <w:rPr>
          <w:szCs w:val="28"/>
        </w:rPr>
        <w:br/>
      </w:r>
      <w:r w:rsidRPr="00F701C7">
        <w:rPr>
          <w:szCs w:val="28"/>
        </w:rPr>
        <w:t xml:space="preserve">о градостроительной деятельности осуществляется в целях: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Pr="00F701C7">
        <w:rPr>
          <w:szCs w:val="28"/>
        </w:rPr>
        <w:t>) устранения нарушений законодательства о градостроительной деятельности;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F701C7">
        <w:rPr>
          <w:szCs w:val="28"/>
        </w:rPr>
        <w:t>) определения лиц, которым причинен вред в результате нарушения законодательства о градостроительной деятельности;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F701C7">
        <w:rPr>
          <w:szCs w:val="28"/>
        </w:rPr>
        <w:t xml:space="preserve">) определения лиц, допустивших нарушения законодательства </w:t>
      </w:r>
      <w:r>
        <w:rPr>
          <w:szCs w:val="28"/>
        </w:rPr>
        <w:br/>
      </w:r>
      <w:r w:rsidRPr="00F701C7">
        <w:rPr>
          <w:szCs w:val="28"/>
        </w:rPr>
        <w:t xml:space="preserve">о градостроительной деятельности, и обстоятельств, указывающих </w:t>
      </w:r>
      <w:r>
        <w:rPr>
          <w:szCs w:val="28"/>
        </w:rPr>
        <w:br/>
      </w:r>
      <w:r w:rsidRPr="00F701C7">
        <w:rPr>
          <w:szCs w:val="28"/>
        </w:rPr>
        <w:t>на их виновность;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F701C7">
        <w:rPr>
          <w:szCs w:val="28"/>
        </w:rPr>
        <w:t>) определения мероприятий по восстановлению благоприятных условий для жизнедеятельности граждан;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F701C7">
        <w:rPr>
          <w:szCs w:val="28"/>
        </w:rPr>
        <w:t xml:space="preserve">) анализа установленных причин нарушения законодательства </w:t>
      </w:r>
      <w:r>
        <w:rPr>
          <w:szCs w:val="28"/>
        </w:rPr>
        <w:br/>
      </w:r>
      <w:r w:rsidRPr="00F701C7">
        <w:rPr>
          <w:szCs w:val="28"/>
        </w:rPr>
        <w:t>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074D8A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lastRenderedPageBreak/>
        <w:t xml:space="preserve">1.3. Установление причин нарушения законодательства </w:t>
      </w:r>
      <w:r>
        <w:rPr>
          <w:szCs w:val="28"/>
        </w:rPr>
        <w:br/>
      </w:r>
      <w:r w:rsidRPr="00F701C7">
        <w:rPr>
          <w:szCs w:val="28"/>
        </w:rPr>
        <w:t xml:space="preserve">о градостроительной деятельности проводится независимо от источников финансирования строящихся или построенных объектов, форм собственности </w:t>
      </w:r>
      <w:r>
        <w:rPr>
          <w:szCs w:val="28"/>
        </w:rPr>
        <w:br/>
      </w:r>
      <w:r w:rsidRPr="00F701C7">
        <w:rPr>
          <w:szCs w:val="28"/>
        </w:rPr>
        <w:t xml:space="preserve">и ведомственной принадлежности объектов и участников строительства.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</w:p>
    <w:p w:rsidR="00074D8A" w:rsidRDefault="00074D8A" w:rsidP="00074D8A">
      <w:pPr>
        <w:ind w:firstLine="720"/>
        <w:jc w:val="center"/>
        <w:rPr>
          <w:szCs w:val="28"/>
        </w:rPr>
      </w:pPr>
      <w:r w:rsidRPr="00F701C7">
        <w:rPr>
          <w:szCs w:val="28"/>
        </w:rPr>
        <w:t xml:space="preserve">II. Порядок установления причин нарушения законодательства </w:t>
      </w:r>
      <w:r>
        <w:rPr>
          <w:szCs w:val="28"/>
        </w:rPr>
        <w:br/>
      </w:r>
      <w:r w:rsidRPr="00F701C7">
        <w:rPr>
          <w:szCs w:val="28"/>
        </w:rPr>
        <w:t>о градостроительной деятельности</w:t>
      </w:r>
    </w:p>
    <w:p w:rsidR="00074D8A" w:rsidRPr="00F701C7" w:rsidRDefault="00074D8A" w:rsidP="00074D8A">
      <w:pPr>
        <w:ind w:firstLine="720"/>
        <w:jc w:val="center"/>
        <w:rPr>
          <w:szCs w:val="28"/>
        </w:rPr>
      </w:pP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</w:t>
      </w:r>
      <w:r>
        <w:rPr>
          <w:szCs w:val="28"/>
        </w:rPr>
        <w:t>Североуральского городского округа,</w:t>
      </w:r>
      <w:r w:rsidRPr="00F701C7">
        <w:rPr>
          <w:szCs w:val="28"/>
        </w:rPr>
        <w:t xml:space="preserve"> устанавливаются технической комиссией, созданной Администрацией Североуральского городского округа.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2.2. Поводом для рассмотрения Администрацией Североуральского городского округа (далее – Администрация) вопроса об образовании комиссии являются полученные Администрацией: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 заявление от физического и (или) юридического лица либо их представителей о причинении вреда, поданное в Администрацию,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 документы государственных органов и (или) органов местного самоуправления, содержащие сведения о нарушении законодательства </w:t>
      </w:r>
      <w:r>
        <w:rPr>
          <w:szCs w:val="28"/>
        </w:rPr>
        <w:br/>
      </w:r>
      <w:r w:rsidRPr="00F701C7">
        <w:rPr>
          <w:szCs w:val="28"/>
        </w:rPr>
        <w:t>о градостроительной деятельности, повлекшем за собой причинение вреда;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2.3. Администрация проводит проверку информации и не позднее 10 дней со дня причинения вреда готовит проект </w:t>
      </w:r>
      <w:r>
        <w:rPr>
          <w:szCs w:val="28"/>
        </w:rPr>
        <w:t>п</w:t>
      </w:r>
      <w:r w:rsidRPr="00F701C7">
        <w:rPr>
          <w:szCs w:val="28"/>
        </w:rPr>
        <w:t xml:space="preserve">остановления Администрации </w:t>
      </w:r>
      <w:r>
        <w:rPr>
          <w:szCs w:val="28"/>
        </w:rPr>
        <w:br/>
      </w:r>
      <w:r w:rsidRPr="00F701C7">
        <w:rPr>
          <w:szCs w:val="28"/>
        </w:rPr>
        <w:t xml:space="preserve">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2.4. Постановлением Администрации утверждается состав технической комиссии, устанавливается цель, срок работы технической комиссии. </w:t>
      </w:r>
      <w:r>
        <w:rPr>
          <w:szCs w:val="28"/>
        </w:rPr>
        <w:br/>
      </w:r>
      <w:r w:rsidRPr="00F701C7">
        <w:rPr>
          <w:szCs w:val="28"/>
        </w:rPr>
        <w:t xml:space="preserve">Срок работы технической комиссии не должен превышать срока установления причин нарушений законодательства о градостроительной деятельности – </w:t>
      </w:r>
      <w:r>
        <w:rPr>
          <w:szCs w:val="28"/>
        </w:rPr>
        <w:br/>
      </w:r>
      <w:r w:rsidRPr="00F701C7">
        <w:rPr>
          <w:szCs w:val="28"/>
        </w:rPr>
        <w:t>два месяца. Техническая комиссия создается по каждому отдельному случаю.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Основанием для принятия решения об отказе в создании технической комиссии является: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 отсутствие выполнения работ по строительству, реконструкции, капитальному ремонту объекта капитального строительства;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 отсутствие вреда имуществу физического и (или) юридического лица;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lastRenderedPageBreak/>
        <w:t xml:space="preserve"> незначительный размер вреда, причиненного имуществу физического </w:t>
      </w:r>
      <w:r>
        <w:rPr>
          <w:szCs w:val="28"/>
        </w:rPr>
        <w:br/>
      </w:r>
      <w:r w:rsidRPr="00F701C7">
        <w:rPr>
          <w:szCs w:val="28"/>
        </w:rPr>
        <w:t>или юридического лица, возмещенного с согласия этого лица до принятия решения о создании технической комиссии.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об обстоятельствах, указывающих на виновность лиц;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о необходимых мерах по восстановлению благоприятных условий жизнедеятельности человека.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технической комиссии или продолжении расследования причин допущенных нарушений.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Лица, участвующие в расследовании причин нарушения законодательства </w:t>
      </w:r>
      <w:r>
        <w:rPr>
          <w:szCs w:val="28"/>
        </w:rPr>
        <w:br/>
      </w:r>
      <w:r w:rsidRPr="00F701C7">
        <w:rPr>
          <w:szCs w:val="28"/>
        </w:rPr>
        <w:t>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Заключение технической комиссии, подписанное всеми членами технической комиссии, подлежит утверждению председателем технической комиссии.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2.6. 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</w:t>
      </w:r>
      <w:r>
        <w:rPr>
          <w:szCs w:val="28"/>
        </w:rPr>
        <w:br/>
      </w:r>
      <w:r w:rsidRPr="00F701C7">
        <w:rPr>
          <w:szCs w:val="28"/>
        </w:rPr>
        <w:t xml:space="preserve">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градостроительной деятельности, в месячный срок разра</w:t>
      </w:r>
      <w:r>
        <w:rPr>
          <w:szCs w:val="28"/>
        </w:rPr>
        <w:t>батывает конкретные мероприятия</w:t>
      </w:r>
      <w:r w:rsidRPr="00F701C7">
        <w:rPr>
          <w:szCs w:val="28"/>
        </w:rPr>
        <w:t xml:space="preserve"> по устранению допущенного нарушения и предотвращению подобных нарушений в дальнейшем, в тот же срок предоставляет эти мероприятия в Администрацию.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Лицо, осуществляющее строительство объекта, не вправе приступать </w:t>
      </w:r>
      <w:r>
        <w:rPr>
          <w:szCs w:val="28"/>
        </w:rPr>
        <w:br/>
      </w:r>
      <w:r w:rsidRPr="00F701C7">
        <w:rPr>
          <w:szCs w:val="28"/>
        </w:rPr>
        <w:t>к работам по его дальнейшему строительству (реконструкции, капитальному ремонту) до полного устранения нарушений.</w:t>
      </w:r>
    </w:p>
    <w:p w:rsidR="00074D8A" w:rsidRDefault="00074D8A" w:rsidP="00074D8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4D8A" w:rsidRPr="00F701C7" w:rsidRDefault="00074D8A" w:rsidP="00074D8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4D8A" w:rsidRDefault="00074D8A" w:rsidP="00074D8A">
      <w:pPr>
        <w:widowControl w:val="0"/>
        <w:adjustRightInd w:val="0"/>
        <w:ind w:left="5245"/>
        <w:contextualSpacing/>
        <w:rPr>
          <w:bCs/>
          <w:szCs w:val="28"/>
        </w:rPr>
      </w:pPr>
      <w:r>
        <w:rPr>
          <w:bCs/>
          <w:szCs w:val="28"/>
        </w:rPr>
        <w:lastRenderedPageBreak/>
        <w:t xml:space="preserve">УТВЕРЖДЕНО </w:t>
      </w:r>
    </w:p>
    <w:p w:rsidR="00074D8A" w:rsidRPr="00F701C7" w:rsidRDefault="00074D8A" w:rsidP="00074D8A">
      <w:pPr>
        <w:widowControl w:val="0"/>
        <w:adjustRightInd w:val="0"/>
        <w:ind w:left="5245"/>
        <w:contextualSpacing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F701C7">
        <w:rPr>
          <w:bCs/>
          <w:szCs w:val="28"/>
        </w:rPr>
        <w:t xml:space="preserve"> Администрации</w:t>
      </w:r>
      <w:r>
        <w:rPr>
          <w:bCs/>
          <w:szCs w:val="28"/>
        </w:rPr>
        <w:t xml:space="preserve"> </w:t>
      </w:r>
      <w:r w:rsidRPr="00F701C7">
        <w:rPr>
          <w:bCs/>
          <w:szCs w:val="28"/>
        </w:rPr>
        <w:t>Североуральского городского округа</w:t>
      </w:r>
    </w:p>
    <w:p w:rsidR="00074D8A" w:rsidRPr="00F701C7" w:rsidRDefault="00074D8A" w:rsidP="00074D8A">
      <w:pPr>
        <w:widowControl w:val="0"/>
        <w:adjustRightInd w:val="0"/>
        <w:ind w:left="5245"/>
        <w:contextualSpacing/>
        <w:rPr>
          <w:bCs/>
          <w:szCs w:val="28"/>
        </w:rPr>
      </w:pPr>
      <w:r>
        <w:rPr>
          <w:bCs/>
          <w:szCs w:val="28"/>
        </w:rPr>
        <w:t xml:space="preserve">от 10.07.2019 </w:t>
      </w:r>
      <w:r w:rsidRPr="00F701C7">
        <w:rPr>
          <w:bCs/>
          <w:szCs w:val="28"/>
        </w:rPr>
        <w:t xml:space="preserve">№ </w:t>
      </w:r>
      <w:r>
        <w:rPr>
          <w:bCs/>
          <w:szCs w:val="28"/>
        </w:rPr>
        <w:t>711</w:t>
      </w:r>
    </w:p>
    <w:p w:rsidR="00074D8A" w:rsidRPr="00F701C7" w:rsidRDefault="00074D8A" w:rsidP="00074D8A">
      <w:pPr>
        <w:widowControl w:val="0"/>
        <w:adjustRightInd w:val="0"/>
        <w:ind w:left="5245"/>
        <w:contextualSpacing/>
        <w:rPr>
          <w:bCs/>
          <w:szCs w:val="28"/>
        </w:rPr>
      </w:pPr>
      <w:r>
        <w:rPr>
          <w:bCs/>
          <w:szCs w:val="28"/>
        </w:rPr>
        <w:t xml:space="preserve">«Об утверждении Порядка установления причин нарушения законодательства о градостроительной деятельности на территории Североуральского городского округа </w:t>
      </w:r>
      <w:r>
        <w:rPr>
          <w:bCs/>
          <w:szCs w:val="28"/>
        </w:rPr>
        <w:br/>
        <w:t>и Положения о технической комиссии по установлению причин нарушения законодательства о градостроительной деятельности на территории Североуральского городского округа»</w:t>
      </w:r>
    </w:p>
    <w:p w:rsidR="00074D8A" w:rsidRPr="00F701C7" w:rsidRDefault="00074D8A" w:rsidP="00074D8A">
      <w:pPr>
        <w:widowControl w:val="0"/>
        <w:adjustRightInd w:val="0"/>
        <w:ind w:left="2832" w:firstLine="708"/>
        <w:contextualSpacing/>
        <w:jc w:val="center"/>
        <w:rPr>
          <w:bCs/>
          <w:szCs w:val="28"/>
        </w:rPr>
      </w:pPr>
    </w:p>
    <w:p w:rsidR="00074D8A" w:rsidRPr="00F701C7" w:rsidRDefault="00074D8A" w:rsidP="00074D8A">
      <w:pPr>
        <w:widowControl w:val="0"/>
        <w:adjustRightInd w:val="0"/>
        <w:ind w:left="2832" w:firstLine="708"/>
        <w:contextualSpacing/>
        <w:rPr>
          <w:bCs/>
          <w:szCs w:val="28"/>
        </w:rPr>
      </w:pPr>
    </w:p>
    <w:p w:rsidR="00074D8A" w:rsidRPr="00F701C7" w:rsidRDefault="00074D8A" w:rsidP="00074D8A">
      <w:pPr>
        <w:jc w:val="center"/>
        <w:rPr>
          <w:szCs w:val="28"/>
        </w:rPr>
      </w:pPr>
      <w:r w:rsidRPr="00F701C7">
        <w:rPr>
          <w:szCs w:val="28"/>
        </w:rPr>
        <w:t>ПОЛОЖЕНИЕ</w:t>
      </w:r>
    </w:p>
    <w:p w:rsidR="00074D8A" w:rsidRPr="00F701C7" w:rsidRDefault="00074D8A" w:rsidP="00074D8A">
      <w:pPr>
        <w:jc w:val="center"/>
        <w:rPr>
          <w:szCs w:val="28"/>
        </w:rPr>
      </w:pPr>
      <w:r w:rsidRPr="00F701C7">
        <w:rPr>
          <w:szCs w:val="28"/>
        </w:rPr>
        <w:t>о технической комис</w:t>
      </w:r>
      <w:r>
        <w:rPr>
          <w:szCs w:val="28"/>
        </w:rPr>
        <w:t>сии по установлению</w:t>
      </w:r>
      <w:r w:rsidRPr="00F701C7">
        <w:rPr>
          <w:szCs w:val="28"/>
        </w:rPr>
        <w:t xml:space="preserve"> причин нарушения законодательства </w:t>
      </w:r>
      <w:r>
        <w:rPr>
          <w:szCs w:val="28"/>
        </w:rPr>
        <w:br/>
      </w:r>
      <w:r w:rsidRPr="00F701C7">
        <w:rPr>
          <w:szCs w:val="28"/>
        </w:rPr>
        <w:t xml:space="preserve">о градостроительной деятельности на территории </w:t>
      </w:r>
    </w:p>
    <w:p w:rsidR="00074D8A" w:rsidRPr="00F701C7" w:rsidRDefault="00074D8A" w:rsidP="00074D8A">
      <w:pPr>
        <w:jc w:val="center"/>
        <w:rPr>
          <w:szCs w:val="28"/>
        </w:rPr>
      </w:pPr>
      <w:r w:rsidRPr="00F701C7">
        <w:rPr>
          <w:szCs w:val="28"/>
        </w:rPr>
        <w:t>Североуральского городского округа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Североуральского городского округа (далее - техническая комиссия) не является постоянно действующим органом и создается в каждом отдельном случае.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2. Состав те</w:t>
      </w:r>
      <w:r>
        <w:rPr>
          <w:szCs w:val="28"/>
        </w:rPr>
        <w:t>хнической комиссии, не менее семи</w:t>
      </w:r>
      <w:r w:rsidRPr="00F701C7">
        <w:rPr>
          <w:szCs w:val="28"/>
        </w:rPr>
        <w:t xml:space="preserve"> человек, формируется </w:t>
      </w:r>
      <w:r>
        <w:rPr>
          <w:szCs w:val="28"/>
        </w:rPr>
        <w:br/>
      </w:r>
      <w:r w:rsidRPr="00F701C7">
        <w:rPr>
          <w:szCs w:val="28"/>
        </w:rPr>
        <w:t>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</w:t>
      </w:r>
      <w:r>
        <w:rPr>
          <w:szCs w:val="28"/>
        </w:rPr>
        <w:t>илищно-коммунального хозяйства.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Техническую комиссию возглавляет Глава Североуральского</w:t>
      </w:r>
      <w:r>
        <w:rPr>
          <w:szCs w:val="28"/>
        </w:rPr>
        <w:t xml:space="preserve"> городского округа.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</w:t>
      </w:r>
      <w:r>
        <w:rPr>
          <w:szCs w:val="28"/>
        </w:rPr>
        <w:t>ударственных надзорных органов.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</w:t>
      </w:r>
      <w:r>
        <w:rPr>
          <w:szCs w:val="28"/>
        </w:rPr>
        <w:br/>
      </w:r>
      <w:r w:rsidRPr="00F701C7">
        <w:rPr>
          <w:szCs w:val="28"/>
        </w:rPr>
        <w:t>в области проектирования и строительства и представ</w:t>
      </w:r>
      <w:r>
        <w:rPr>
          <w:szCs w:val="28"/>
        </w:rPr>
        <w:t>ители граждан и их объединений.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lastRenderedPageBreak/>
        <w:t>3. Заседание технической комиссии считается правомочным</w:t>
      </w:r>
      <w:r>
        <w:rPr>
          <w:szCs w:val="28"/>
        </w:rPr>
        <w:t>, если в нем принимают участие пять</w:t>
      </w:r>
      <w:r w:rsidRPr="00F701C7">
        <w:rPr>
          <w:szCs w:val="28"/>
        </w:rPr>
        <w:t xml:space="preserve"> человек. В случае отсутствия члена комиссии </w:t>
      </w:r>
      <w:r>
        <w:rPr>
          <w:szCs w:val="28"/>
        </w:rPr>
        <w:br/>
      </w:r>
      <w:r w:rsidRPr="00F701C7">
        <w:rPr>
          <w:szCs w:val="28"/>
        </w:rPr>
        <w:t xml:space="preserve">на заседании он имеет право изложить </w:t>
      </w:r>
      <w:r>
        <w:rPr>
          <w:szCs w:val="28"/>
        </w:rPr>
        <w:t>свое мнение в письменной форме.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</w:t>
      </w:r>
      <w:r>
        <w:rPr>
          <w:szCs w:val="28"/>
        </w:rPr>
        <w:t>на заседании является решающим.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4. Для установления причин нарушения закон</w:t>
      </w:r>
      <w:r>
        <w:rPr>
          <w:szCs w:val="28"/>
        </w:rPr>
        <w:t xml:space="preserve">одательства </w:t>
      </w:r>
      <w:r>
        <w:rPr>
          <w:szCs w:val="28"/>
        </w:rPr>
        <w:br/>
        <w:t>о градостроительной деятельности</w:t>
      </w:r>
      <w:r w:rsidRPr="00F701C7">
        <w:rPr>
          <w:szCs w:val="28"/>
        </w:rPr>
        <w:t xml:space="preserve"> и определения лиц, допустивших такое нарушение, техническая комиссия </w:t>
      </w:r>
      <w:r>
        <w:rPr>
          <w:szCs w:val="28"/>
        </w:rPr>
        <w:t>осуществляет следующие функции: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</w:t>
      </w:r>
      <w:r>
        <w:rPr>
          <w:szCs w:val="28"/>
        </w:rPr>
        <w:t>твлялось строительство объекта;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</w:t>
      </w:r>
      <w:r>
        <w:rPr>
          <w:szCs w:val="28"/>
        </w:rPr>
        <w:br/>
      </w:r>
      <w:r w:rsidRPr="00F701C7">
        <w:rPr>
          <w:szCs w:val="28"/>
        </w:rPr>
        <w:t xml:space="preserve">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</w:t>
      </w:r>
      <w:r>
        <w:rPr>
          <w:szCs w:val="28"/>
        </w:rPr>
        <w:br/>
      </w:r>
      <w:r w:rsidRPr="00F701C7">
        <w:rPr>
          <w:szCs w:val="28"/>
        </w:rPr>
        <w:t xml:space="preserve">и эксплуатации </w:t>
      </w:r>
      <w:r>
        <w:rPr>
          <w:szCs w:val="28"/>
        </w:rPr>
        <w:t>объекта документов;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</w:t>
      </w:r>
      <w:r>
        <w:rPr>
          <w:szCs w:val="28"/>
        </w:rPr>
        <w:t>редусмотрено законодательством;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</w:t>
      </w:r>
      <w:r>
        <w:rPr>
          <w:szCs w:val="28"/>
        </w:rPr>
        <w:t>и, предъявляемым к таким лицам;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</w:t>
      </w:r>
      <w:r>
        <w:rPr>
          <w:szCs w:val="28"/>
        </w:rPr>
        <w:br/>
      </w:r>
      <w:r w:rsidRPr="00F701C7">
        <w:rPr>
          <w:szCs w:val="28"/>
        </w:rPr>
        <w:t>и правилам, техническим регламентам, требованиям градостроител</w:t>
      </w:r>
      <w:r>
        <w:rPr>
          <w:szCs w:val="28"/>
        </w:rPr>
        <w:t>ьного плана земельного участка;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</w:t>
      </w:r>
      <w:r>
        <w:rPr>
          <w:szCs w:val="28"/>
        </w:rPr>
        <w:br/>
      </w:r>
      <w:r w:rsidRPr="00F701C7">
        <w:rPr>
          <w:szCs w:val="28"/>
        </w:rPr>
        <w:t xml:space="preserve">в эксплуатацию, по эксплуатируемым объектам;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8) предпринимает все необходимые действия для установления причин нарушения законодательства о гр</w:t>
      </w:r>
      <w:r>
        <w:rPr>
          <w:szCs w:val="28"/>
        </w:rPr>
        <w:t>адостроительной деятельности.</w:t>
      </w:r>
    </w:p>
    <w:p w:rsidR="00074D8A" w:rsidRPr="00F701C7" w:rsidRDefault="00074D8A" w:rsidP="00074D8A">
      <w:pPr>
        <w:shd w:val="clear" w:color="auto" w:fill="FFFFFF"/>
        <w:ind w:firstLine="720"/>
        <w:jc w:val="both"/>
        <w:textAlignment w:val="baseline"/>
        <w:rPr>
          <w:szCs w:val="28"/>
        </w:rPr>
      </w:pPr>
      <w:r>
        <w:rPr>
          <w:szCs w:val="28"/>
        </w:rPr>
        <w:t xml:space="preserve">5. </w:t>
      </w:r>
      <w:r w:rsidRPr="00F701C7">
        <w:rPr>
          <w:szCs w:val="28"/>
        </w:rPr>
        <w:t>Техническая комиссия имеет право:</w:t>
      </w:r>
    </w:p>
    <w:p w:rsidR="00074D8A" w:rsidRPr="00F701C7" w:rsidRDefault="00074D8A" w:rsidP="00074D8A">
      <w:pPr>
        <w:shd w:val="clear" w:color="auto" w:fill="FFFFFF"/>
        <w:ind w:firstLine="720"/>
        <w:jc w:val="both"/>
        <w:textAlignment w:val="baseline"/>
        <w:rPr>
          <w:szCs w:val="28"/>
        </w:rPr>
      </w:pPr>
      <w:r>
        <w:rPr>
          <w:szCs w:val="28"/>
        </w:rPr>
        <w:t>1)</w:t>
      </w:r>
      <w:r w:rsidRPr="00F701C7">
        <w:rPr>
          <w:szCs w:val="28"/>
        </w:rPr>
        <w:t xml:space="preserve">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</w:t>
      </w:r>
      <w:r>
        <w:rPr>
          <w:szCs w:val="28"/>
        </w:rPr>
        <w:br/>
      </w:r>
      <w:r w:rsidRPr="00F701C7">
        <w:rPr>
          <w:szCs w:val="28"/>
        </w:rPr>
        <w:t>с приложением необходимых документов, включая схемы и чертежи;</w:t>
      </w:r>
    </w:p>
    <w:p w:rsidR="00074D8A" w:rsidRPr="00F701C7" w:rsidRDefault="00074D8A" w:rsidP="00074D8A">
      <w:pPr>
        <w:shd w:val="clear" w:color="auto" w:fill="FFFFFF"/>
        <w:ind w:firstLine="720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2)</w:t>
      </w:r>
      <w:r w:rsidRPr="00F701C7">
        <w:rPr>
          <w:szCs w:val="28"/>
        </w:rPr>
        <w:t xml:space="preserve"> истребовать у органов местного самоуправления, юридических </w:t>
      </w:r>
      <w:r>
        <w:rPr>
          <w:szCs w:val="28"/>
        </w:rPr>
        <w:br/>
      </w:r>
      <w:r w:rsidRPr="00F701C7">
        <w:rPr>
          <w:szCs w:val="28"/>
        </w:rPr>
        <w:t>и физических лиц копии документов территориального планирования, правил землепольз</w:t>
      </w:r>
      <w:r>
        <w:rPr>
          <w:szCs w:val="28"/>
        </w:rPr>
        <w:t>ования и застройки, проектов планировки</w:t>
      </w:r>
      <w:r w:rsidRPr="00F701C7">
        <w:rPr>
          <w:szCs w:val="28"/>
        </w:rPr>
        <w:t xml:space="preserve">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074D8A" w:rsidRPr="00F701C7" w:rsidRDefault="00074D8A" w:rsidP="00074D8A">
      <w:pPr>
        <w:shd w:val="clear" w:color="auto" w:fill="FFFFFF"/>
        <w:ind w:firstLine="720"/>
        <w:jc w:val="both"/>
        <w:textAlignment w:val="baseline"/>
        <w:rPr>
          <w:szCs w:val="28"/>
        </w:rPr>
      </w:pPr>
      <w:r>
        <w:rPr>
          <w:szCs w:val="28"/>
        </w:rPr>
        <w:t>3)</w:t>
      </w:r>
      <w:r w:rsidRPr="00F701C7">
        <w:rPr>
          <w:szCs w:val="28"/>
        </w:rPr>
        <w:t xml:space="preserve"> получать от физических и (или) юридических лиц объяснения по факту причинения вреда;</w:t>
      </w:r>
    </w:p>
    <w:p w:rsidR="00074D8A" w:rsidRPr="00F701C7" w:rsidRDefault="00074D8A" w:rsidP="00074D8A">
      <w:pPr>
        <w:shd w:val="clear" w:color="auto" w:fill="FFFFFF"/>
        <w:ind w:firstLine="720"/>
        <w:jc w:val="both"/>
        <w:textAlignment w:val="baseline"/>
        <w:rPr>
          <w:szCs w:val="28"/>
        </w:rPr>
      </w:pPr>
      <w:r>
        <w:rPr>
          <w:szCs w:val="28"/>
        </w:rPr>
        <w:t>4)</w:t>
      </w:r>
      <w:r w:rsidRPr="00F701C7">
        <w:rPr>
          <w:szCs w:val="28"/>
        </w:rPr>
        <w:t xml:space="preserve"> организовывать проведение экспертиз, исследований, лабораторных </w:t>
      </w:r>
      <w:r>
        <w:rPr>
          <w:szCs w:val="28"/>
        </w:rPr>
        <w:br/>
      </w:r>
      <w:r w:rsidRPr="00F701C7">
        <w:rPr>
          <w:szCs w:val="28"/>
        </w:rPr>
        <w:t>и иных испытаний, а также оценки размера причиненного вреда.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F701C7">
        <w:rPr>
          <w:szCs w:val="28"/>
        </w:rPr>
        <w:t>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</w:t>
      </w:r>
      <w:r>
        <w:rPr>
          <w:szCs w:val="28"/>
        </w:rPr>
        <w:t>мацию, выполняет иные действия.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Периодичность проведения заседаний технической комиссии определяется председателем. 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</w:t>
      </w:r>
      <w:r>
        <w:rPr>
          <w:szCs w:val="28"/>
        </w:rPr>
        <w:br/>
      </w:r>
      <w:r w:rsidRPr="00F701C7">
        <w:rPr>
          <w:szCs w:val="28"/>
        </w:rPr>
        <w:t xml:space="preserve">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Pr="00F701C7">
        <w:rPr>
          <w:szCs w:val="28"/>
        </w:rPr>
        <w:t xml:space="preserve">. Обеспечение деятельности технической комиссии возлагается на Главу Североуральского городского округа, который осуществляет: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F701C7">
        <w:rPr>
          <w:szCs w:val="28"/>
        </w:rPr>
        <w:t xml:space="preserve">своевременную подготовку проектов </w:t>
      </w:r>
      <w:r>
        <w:rPr>
          <w:szCs w:val="28"/>
        </w:rPr>
        <w:t>постановлений</w:t>
      </w:r>
      <w:r w:rsidRPr="00F701C7">
        <w:rPr>
          <w:szCs w:val="28"/>
        </w:rPr>
        <w:t xml:space="preserve"> Администрации Североуральского городского округа о создании технической комиссии </w:t>
      </w:r>
      <w:r>
        <w:rPr>
          <w:szCs w:val="28"/>
        </w:rPr>
        <w:br/>
      </w:r>
      <w:r w:rsidRPr="00F701C7">
        <w:rPr>
          <w:szCs w:val="28"/>
        </w:rPr>
        <w:t xml:space="preserve">и об утверждении ее заключения;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Pr="00F701C7">
        <w:rPr>
          <w:szCs w:val="28"/>
        </w:rPr>
        <w:t>меры по опубликованию з</w:t>
      </w:r>
      <w:r>
        <w:rPr>
          <w:szCs w:val="28"/>
        </w:rPr>
        <w:t>аключения технической комиссии.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r w:rsidRPr="00F701C7">
        <w:rPr>
          <w:szCs w:val="28"/>
        </w:rPr>
        <w:t xml:space="preserve">По итогам деятельности технической комиссии в установленный </w:t>
      </w:r>
      <w:r>
        <w:rPr>
          <w:szCs w:val="28"/>
        </w:rPr>
        <w:t>постановлением о ее создании срок</w:t>
      </w:r>
      <w:r w:rsidRPr="00F701C7">
        <w:rPr>
          <w:szCs w:val="28"/>
        </w:rPr>
        <w:t xml:space="preserve"> технической комиссией осуществляется подготовка заключения, содержащего следующие выводы: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F701C7">
        <w:rPr>
          <w:szCs w:val="28"/>
        </w:rPr>
        <w:t xml:space="preserve">о причинах нарушения законодательства, в результате которого был причинен вред жизни или здоровью физических лиц, имуществу физических </w:t>
      </w:r>
      <w:r>
        <w:rPr>
          <w:szCs w:val="28"/>
        </w:rPr>
        <w:br/>
      </w:r>
      <w:r w:rsidRPr="00F701C7">
        <w:rPr>
          <w:szCs w:val="28"/>
        </w:rPr>
        <w:t xml:space="preserve">или юридических лиц и его размерах;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>2)</w:t>
      </w:r>
      <w:r w:rsidRPr="00F701C7">
        <w:rPr>
          <w:szCs w:val="28"/>
        </w:rPr>
        <w:t xml:space="preserve"> об обстоятельствах, указывающих на виновность лиц;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Pr="00F701C7">
        <w:rPr>
          <w:szCs w:val="28"/>
        </w:rPr>
        <w:t xml:space="preserve">о необходимых мерах по восстановлению благоприятных условий жизнедеятельности человека.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lastRenderedPageBreak/>
        <w:t xml:space="preserve">В случае несогласия отдельных членов комиссии с общими выводами технической комиссии они обязаны представить председателю </w:t>
      </w:r>
      <w:r>
        <w:rPr>
          <w:szCs w:val="28"/>
        </w:rPr>
        <w:t>технической</w:t>
      </w:r>
      <w:r>
        <w:rPr>
          <w:szCs w:val="28"/>
        </w:rPr>
        <w:tab/>
        <w:t xml:space="preserve"> </w:t>
      </w:r>
      <w:r w:rsidRPr="00F701C7">
        <w:rPr>
          <w:szCs w:val="28"/>
        </w:rPr>
        <w:t xml:space="preserve">комиссии мотивированное особое мнение в письменной форме, с учетом которого председателем </w:t>
      </w:r>
      <w:r>
        <w:rPr>
          <w:szCs w:val="28"/>
        </w:rPr>
        <w:t xml:space="preserve">технической </w:t>
      </w:r>
      <w:r w:rsidRPr="00F701C7">
        <w:rPr>
          <w:szCs w:val="28"/>
        </w:rPr>
        <w:t xml:space="preserve">комиссии принимается решение об окончании работы </w:t>
      </w:r>
      <w:r>
        <w:rPr>
          <w:szCs w:val="28"/>
        </w:rPr>
        <w:t xml:space="preserve">технической </w:t>
      </w:r>
      <w:r w:rsidRPr="00F701C7">
        <w:rPr>
          <w:szCs w:val="28"/>
        </w:rPr>
        <w:t xml:space="preserve">комиссии или продолжении расследования причин допущенных нарушений.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 xml:space="preserve">Лица, участвующие в расследовании причин нарушения законодательства </w:t>
      </w:r>
      <w:r>
        <w:rPr>
          <w:szCs w:val="28"/>
        </w:rPr>
        <w:br/>
      </w:r>
      <w:r w:rsidRPr="00F701C7">
        <w:rPr>
          <w:szCs w:val="28"/>
        </w:rPr>
        <w:t xml:space="preserve">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 w:rsidRPr="00F701C7">
        <w:rPr>
          <w:szCs w:val="28"/>
        </w:rPr>
        <w:t>Заключение технической комиссии, подписанное всеми членами технической комиссии, подлежит утверждению пред</w:t>
      </w:r>
      <w:r>
        <w:rPr>
          <w:szCs w:val="28"/>
        </w:rPr>
        <w:t>седателем технической комиссии.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>В срок не более пяти</w:t>
      </w:r>
      <w:r w:rsidRPr="00F701C7">
        <w:rPr>
          <w:szCs w:val="28"/>
        </w:rPr>
        <w:t xml:space="preserve">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</w:t>
      </w:r>
      <w:r>
        <w:rPr>
          <w:szCs w:val="28"/>
        </w:rPr>
        <w:br/>
      </w:r>
      <w:r w:rsidRPr="00F701C7">
        <w:rPr>
          <w:szCs w:val="28"/>
        </w:rPr>
        <w:t>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</w:t>
      </w:r>
      <w:r>
        <w:rPr>
          <w:szCs w:val="28"/>
        </w:rPr>
        <w:t>и, повлекшего причинение вреда.</w:t>
      </w:r>
    </w:p>
    <w:p w:rsidR="00074D8A" w:rsidRPr="00F701C7" w:rsidRDefault="00074D8A" w:rsidP="00074D8A">
      <w:pPr>
        <w:shd w:val="clear" w:color="auto" w:fill="FFFFFF"/>
        <w:ind w:firstLine="720"/>
        <w:jc w:val="both"/>
        <w:textAlignment w:val="baseline"/>
        <w:rPr>
          <w:szCs w:val="28"/>
        </w:rPr>
      </w:pPr>
      <w:r w:rsidRPr="00F701C7">
        <w:rPr>
          <w:szCs w:val="28"/>
        </w:rPr>
        <w:t xml:space="preserve">В случае если техническая комиссия приходит к выводу о том, </w:t>
      </w:r>
      <w:r>
        <w:rPr>
          <w:szCs w:val="28"/>
        </w:rPr>
        <w:br/>
      </w:r>
      <w:r w:rsidRPr="00F701C7">
        <w:rPr>
          <w:szCs w:val="28"/>
        </w:rPr>
        <w:t xml:space="preserve">что причинение вреда физическим и (или) юридическим лицам не связано </w:t>
      </w:r>
      <w:r>
        <w:rPr>
          <w:szCs w:val="28"/>
        </w:rPr>
        <w:br/>
      </w:r>
      <w:r w:rsidRPr="00F701C7">
        <w:rPr>
          <w:szCs w:val="28"/>
        </w:rPr>
        <w:t xml:space="preserve">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</w:t>
      </w:r>
      <w:r>
        <w:rPr>
          <w:szCs w:val="28"/>
        </w:rPr>
        <w:br/>
      </w:r>
      <w:r w:rsidRPr="00F701C7">
        <w:rPr>
          <w:szCs w:val="28"/>
        </w:rPr>
        <w:t>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074D8A" w:rsidRPr="00F701C7" w:rsidRDefault="00074D8A" w:rsidP="00074D8A">
      <w:pPr>
        <w:shd w:val="clear" w:color="auto" w:fill="FFFFFF"/>
        <w:ind w:firstLine="720"/>
        <w:jc w:val="both"/>
        <w:textAlignment w:val="baseline"/>
        <w:rPr>
          <w:szCs w:val="28"/>
        </w:rPr>
      </w:pPr>
      <w:r w:rsidRPr="00F701C7">
        <w:rPr>
          <w:szCs w:val="28"/>
        </w:rPr>
        <w:t>Решение о направлении материалов подписывается председателем технической комиссии.</w:t>
      </w:r>
    </w:p>
    <w:p w:rsidR="00074D8A" w:rsidRPr="00F701C7" w:rsidRDefault="00074D8A" w:rsidP="00074D8A">
      <w:pPr>
        <w:shd w:val="clear" w:color="auto" w:fill="FFFFFF"/>
        <w:ind w:firstLine="720"/>
        <w:jc w:val="both"/>
        <w:textAlignment w:val="baseline"/>
        <w:rPr>
          <w:szCs w:val="28"/>
        </w:rPr>
      </w:pPr>
      <w:r>
        <w:rPr>
          <w:szCs w:val="28"/>
        </w:rPr>
        <w:t xml:space="preserve">9. </w:t>
      </w:r>
      <w:r w:rsidRPr="00F701C7">
        <w:rPr>
          <w:szCs w:val="28"/>
        </w:rPr>
        <w:t>Копия заключения т</w:t>
      </w:r>
      <w:r>
        <w:rPr>
          <w:szCs w:val="28"/>
        </w:rPr>
        <w:t xml:space="preserve">ехнической комиссии в течение трех рабочих </w:t>
      </w:r>
      <w:r w:rsidRPr="00F701C7">
        <w:rPr>
          <w:szCs w:val="28"/>
        </w:rPr>
        <w:t xml:space="preserve">дней </w:t>
      </w:r>
      <w:r>
        <w:rPr>
          <w:szCs w:val="28"/>
        </w:rPr>
        <w:br/>
      </w:r>
      <w:r w:rsidRPr="00F701C7">
        <w:rPr>
          <w:szCs w:val="28"/>
        </w:rPr>
        <w:t>с даты его утверждения направляется (вручается):</w:t>
      </w:r>
    </w:p>
    <w:p w:rsidR="00074D8A" w:rsidRPr="00F701C7" w:rsidRDefault="00074D8A" w:rsidP="00074D8A">
      <w:pPr>
        <w:shd w:val="clear" w:color="auto" w:fill="FFFFFF"/>
        <w:ind w:firstLine="720"/>
        <w:jc w:val="both"/>
        <w:textAlignment w:val="baseline"/>
        <w:rPr>
          <w:szCs w:val="28"/>
        </w:rPr>
      </w:pPr>
      <w:r w:rsidRPr="00F701C7">
        <w:rPr>
          <w:szCs w:val="28"/>
        </w:rPr>
        <w:t>физическому и (или) юридическому лицу, которому причинен вред;</w:t>
      </w:r>
    </w:p>
    <w:p w:rsidR="00074D8A" w:rsidRPr="00F701C7" w:rsidRDefault="00074D8A" w:rsidP="00074D8A">
      <w:pPr>
        <w:shd w:val="clear" w:color="auto" w:fill="FFFFFF"/>
        <w:ind w:firstLine="720"/>
        <w:jc w:val="both"/>
        <w:textAlignment w:val="baseline"/>
        <w:rPr>
          <w:szCs w:val="28"/>
        </w:rPr>
      </w:pPr>
      <w:r w:rsidRPr="00F701C7">
        <w:rPr>
          <w:szCs w:val="28"/>
        </w:rPr>
        <w:t>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074D8A" w:rsidRPr="00F701C7" w:rsidRDefault="00074D8A" w:rsidP="00074D8A">
      <w:pPr>
        <w:shd w:val="clear" w:color="auto" w:fill="FFFFFF"/>
        <w:ind w:firstLine="720"/>
        <w:jc w:val="both"/>
        <w:textAlignment w:val="baseline"/>
        <w:rPr>
          <w:szCs w:val="28"/>
        </w:rPr>
      </w:pPr>
      <w:r w:rsidRPr="00F701C7">
        <w:rPr>
          <w:szCs w:val="28"/>
        </w:rPr>
        <w:t>представителям граждан и их объединений – по их письменным запросам.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 xml:space="preserve">10. </w:t>
      </w:r>
      <w:r w:rsidRPr="00F701C7">
        <w:rPr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объекта, на котором допущено нарушение закон</w:t>
      </w:r>
      <w:r>
        <w:rPr>
          <w:szCs w:val="28"/>
        </w:rPr>
        <w:t>одательства о градостроительной деятельности</w:t>
      </w:r>
      <w:r w:rsidRPr="00F701C7">
        <w:rPr>
          <w:szCs w:val="28"/>
        </w:rPr>
        <w:t>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</w:t>
      </w:r>
      <w:r>
        <w:rPr>
          <w:szCs w:val="28"/>
        </w:rPr>
        <w:t>дминистрацию.</w:t>
      </w:r>
    </w:p>
    <w:p w:rsidR="00074D8A" w:rsidRPr="00F701C7" w:rsidRDefault="00074D8A" w:rsidP="00074D8A">
      <w:pPr>
        <w:pStyle w:val="Default"/>
        <w:ind w:firstLine="720"/>
        <w:jc w:val="both"/>
        <w:rPr>
          <w:rFonts w:ascii="PT Astra Serif" w:hAnsi="PT Astra Serif"/>
          <w:sz w:val="28"/>
          <w:szCs w:val="28"/>
        </w:rPr>
      </w:pPr>
      <w:r w:rsidRPr="00F701C7">
        <w:rPr>
          <w:rFonts w:ascii="PT Astra Serif" w:hAnsi="PT Astra Serif"/>
          <w:sz w:val="28"/>
          <w:szCs w:val="28"/>
        </w:rPr>
        <w:lastRenderedPageBreak/>
        <w:t xml:space="preserve">Лицо, осуществляющее строительство объекта, не вправе приступать </w:t>
      </w:r>
      <w:r>
        <w:rPr>
          <w:rFonts w:ascii="PT Astra Serif" w:hAnsi="PT Astra Serif"/>
          <w:sz w:val="28"/>
          <w:szCs w:val="28"/>
        </w:rPr>
        <w:br/>
      </w:r>
      <w:r w:rsidRPr="00F701C7">
        <w:rPr>
          <w:rFonts w:ascii="PT Astra Serif" w:hAnsi="PT Astra Serif"/>
          <w:sz w:val="28"/>
          <w:szCs w:val="28"/>
        </w:rPr>
        <w:t>к работам по его дальнейшему строительству (реконструкции, капитальному ремонту) до полного у</w:t>
      </w:r>
      <w:r>
        <w:rPr>
          <w:rFonts w:ascii="PT Astra Serif" w:hAnsi="PT Astra Serif"/>
          <w:sz w:val="28"/>
          <w:szCs w:val="28"/>
        </w:rPr>
        <w:t>странения допущенных нарушений.</w:t>
      </w:r>
    </w:p>
    <w:p w:rsidR="00074D8A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>11.</w:t>
      </w:r>
      <w:r w:rsidRPr="00F701C7">
        <w:rPr>
          <w:szCs w:val="28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074D8A" w:rsidRPr="00F701C7" w:rsidRDefault="00074D8A" w:rsidP="00074D8A">
      <w:pPr>
        <w:ind w:firstLine="720"/>
        <w:jc w:val="both"/>
        <w:rPr>
          <w:szCs w:val="28"/>
        </w:rPr>
      </w:pPr>
      <w:r>
        <w:rPr>
          <w:szCs w:val="28"/>
        </w:rPr>
        <w:t>12.</w:t>
      </w:r>
      <w:r w:rsidRPr="00F701C7">
        <w:rPr>
          <w:szCs w:val="28"/>
        </w:rPr>
        <w:t xml:space="preserve">Учет и хранение заключений технической комиссии осуществляется </w:t>
      </w:r>
      <w:r>
        <w:rPr>
          <w:szCs w:val="28"/>
        </w:rPr>
        <w:br/>
      </w:r>
      <w:r w:rsidRPr="00F701C7">
        <w:rPr>
          <w:szCs w:val="28"/>
        </w:rPr>
        <w:t>в</w:t>
      </w:r>
      <w:r>
        <w:rPr>
          <w:szCs w:val="28"/>
        </w:rPr>
        <w:t xml:space="preserve"> муниципальном архиве.</w:t>
      </w:r>
    </w:p>
    <w:p w:rsidR="00074D8A" w:rsidRDefault="00074D8A"/>
    <w:sectPr w:rsidR="00074D8A" w:rsidSect="006906CB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C1" w:rsidRDefault="001B4FC1" w:rsidP="00074D8A">
      <w:r>
        <w:separator/>
      </w:r>
    </w:p>
  </w:endnote>
  <w:endnote w:type="continuationSeparator" w:id="0">
    <w:p w:rsidR="001B4FC1" w:rsidRDefault="001B4FC1" w:rsidP="0007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C1" w:rsidRDefault="001B4FC1" w:rsidP="00074D8A">
      <w:r>
        <w:separator/>
      </w:r>
    </w:p>
  </w:footnote>
  <w:footnote w:type="continuationSeparator" w:id="0">
    <w:p w:rsidR="001B4FC1" w:rsidRDefault="001B4FC1" w:rsidP="0007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875368"/>
      <w:docPartObj>
        <w:docPartGallery w:val="Page Numbers (Top of Page)"/>
        <w:docPartUnique/>
      </w:docPartObj>
    </w:sdtPr>
    <w:sdtEndPr/>
    <w:sdtContent>
      <w:p w:rsidR="00074D8A" w:rsidRDefault="00074D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6C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74D8A"/>
    <w:rsid w:val="001B4FC1"/>
    <w:rsid w:val="00421C4B"/>
    <w:rsid w:val="00453538"/>
    <w:rsid w:val="004877B4"/>
    <w:rsid w:val="004F3578"/>
    <w:rsid w:val="00524F8B"/>
    <w:rsid w:val="006906CB"/>
    <w:rsid w:val="00766ABA"/>
    <w:rsid w:val="007F097C"/>
    <w:rsid w:val="008C4B8C"/>
    <w:rsid w:val="009E5D09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074D8A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4D8A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paragraph" w:customStyle="1" w:styleId="ConsPlusNormal">
    <w:name w:val="ConsPlusNormal"/>
    <w:rsid w:val="0007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74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74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74D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D8A"/>
  </w:style>
  <w:style w:type="paragraph" w:styleId="a7">
    <w:name w:val="footer"/>
    <w:basedOn w:val="a"/>
    <w:link w:val="a8"/>
    <w:uiPriority w:val="99"/>
    <w:unhideWhenUsed/>
    <w:rsid w:val="00074D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24</cp:revision>
  <cp:lastPrinted>2019-07-15T09:53:00Z</cp:lastPrinted>
  <dcterms:created xsi:type="dcterms:W3CDTF">2014-04-14T10:25:00Z</dcterms:created>
  <dcterms:modified xsi:type="dcterms:W3CDTF">2019-07-15T10:05:00Z</dcterms:modified>
</cp:coreProperties>
</file>