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-318" w:type="dxa"/>
        <w:tblLayout w:type="fixed"/>
        <w:tblLook w:val="04A0"/>
      </w:tblPr>
      <w:tblGrid>
        <w:gridCol w:w="568"/>
        <w:gridCol w:w="2192"/>
        <w:gridCol w:w="3053"/>
        <w:gridCol w:w="1692"/>
        <w:gridCol w:w="1441"/>
        <w:gridCol w:w="1221"/>
      </w:tblGrid>
      <w:tr w:rsidR="000720B6" w:rsidRPr="00812356" w:rsidTr="000720B6">
        <w:trPr>
          <w:trHeight w:val="348"/>
        </w:trPr>
        <w:tc>
          <w:tcPr>
            <w:tcW w:w="101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</w:t>
            </w:r>
            <w:r w:rsidR="00E75DF8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- февраль</w:t>
            </w: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 2024 года</w:t>
            </w:r>
          </w:p>
        </w:tc>
      </w:tr>
      <w:tr w:rsidR="000720B6" w:rsidRPr="000720B6" w:rsidTr="000720B6">
        <w:trPr>
          <w:trHeight w:val="1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№ строки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  Код бюджетной классификации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Бюджетные назначения на 2024 год (тыс</w:t>
            </w:r>
            <w:proofErr w:type="gram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Исполнено на 01.03.2024 года (тыс</w:t>
            </w:r>
            <w:proofErr w:type="gram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% исполнения годовых назначений</w:t>
            </w:r>
          </w:p>
        </w:tc>
      </w:tr>
      <w:tr w:rsidR="000720B6" w:rsidRPr="000720B6" w:rsidTr="000720B6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0720B6" w:rsidRPr="000720B6" w:rsidTr="000720B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641 204,00000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65 010,40704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10,1</w:t>
            </w:r>
          </w:p>
        </w:tc>
      </w:tr>
      <w:tr w:rsidR="000720B6" w:rsidRPr="000720B6" w:rsidTr="000720B6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000 1 01 00000 00 0000 000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468 312,00000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42 864,61014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0720B6" w:rsidRPr="000720B6" w:rsidTr="000720B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000 1 01 02000 01 0000 110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468 312,00000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42 864,61014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9,2</w:t>
            </w:r>
          </w:p>
        </w:tc>
      </w:tr>
      <w:tr w:rsidR="000720B6" w:rsidRPr="000720B6" w:rsidTr="000720B6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000 1 03 00000 00 0000 000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25 539,00000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4 274,31951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0720B6" w:rsidRPr="000720B6" w:rsidTr="000720B6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25 539,00000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4 274,31951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0720B6" w:rsidRPr="000720B6" w:rsidTr="000720B6">
        <w:trPr>
          <w:trHeight w:val="1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000 1 03 02230 01 0000 110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13 077,00000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2 056,45514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15,7</w:t>
            </w:r>
          </w:p>
        </w:tc>
      </w:tr>
      <w:tr w:rsidR="000720B6" w:rsidRPr="000720B6" w:rsidTr="000720B6">
        <w:trPr>
          <w:trHeight w:val="1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000 1 03 02240 01 0000 110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73,00000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10,18218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13,9</w:t>
            </w:r>
          </w:p>
        </w:tc>
      </w:tr>
      <w:tr w:rsidR="000720B6" w:rsidRPr="000720B6" w:rsidTr="000720B6">
        <w:trPr>
          <w:trHeight w:val="13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000 1 03 02250 01 0000 110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13 874,00000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2 395,23169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17,3</w:t>
            </w:r>
          </w:p>
        </w:tc>
      </w:tr>
      <w:tr w:rsidR="000720B6" w:rsidRPr="000720B6" w:rsidTr="000720B6">
        <w:trPr>
          <w:trHeight w:val="1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000 1 03 02260 01 0000 110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-1 485,00000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-187,54950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12,6</w:t>
            </w:r>
          </w:p>
        </w:tc>
      </w:tr>
      <w:tr w:rsidR="000720B6" w:rsidRPr="000720B6" w:rsidTr="000720B6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000 1 05 00000 00 0000 000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75 036,80000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2 949,55292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3,9</w:t>
            </w:r>
          </w:p>
        </w:tc>
      </w:tr>
      <w:tr w:rsidR="000720B6" w:rsidRPr="000720B6" w:rsidTr="000720B6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000 1 05 01000 00 0000 110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69 718,00000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123,26891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0,2</w:t>
            </w:r>
          </w:p>
        </w:tc>
      </w:tr>
      <w:tr w:rsidR="000720B6" w:rsidRPr="000720B6" w:rsidTr="000720B6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000 1 05 01010 01 0000 110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21 655,00000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174,60858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0720B6" w:rsidRPr="000720B6" w:rsidTr="000720B6">
        <w:trPr>
          <w:trHeight w:val="8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000 1 05 01020 01 0000 110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48 063,00000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-51,33967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-0,1</w:t>
            </w:r>
          </w:p>
        </w:tc>
      </w:tr>
      <w:tr w:rsidR="000720B6" w:rsidRPr="000720B6" w:rsidTr="000720B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000 1 05 02000 02 0000 110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2,65900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#ДЕЛ/0!</w:t>
            </w:r>
          </w:p>
        </w:tc>
      </w:tr>
      <w:tr w:rsidR="000720B6" w:rsidRPr="000720B6" w:rsidTr="000720B6">
        <w:trPr>
          <w:trHeight w:val="3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000 1 05 03000 01 0000 110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720B6" w:rsidRPr="000720B6" w:rsidTr="000720B6">
        <w:trPr>
          <w:trHeight w:val="5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000 1 05 04000 02 0000 110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5 317,80000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2 823,62501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53,1</w:t>
            </w:r>
          </w:p>
        </w:tc>
      </w:tr>
      <w:tr w:rsidR="000720B6" w:rsidRPr="000720B6" w:rsidTr="000720B6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000 1 06 00000 00 0000 000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15 276,00000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3 421,61587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22,4</w:t>
            </w:r>
          </w:p>
        </w:tc>
      </w:tr>
      <w:tr w:rsidR="000720B6" w:rsidRPr="000720B6" w:rsidTr="000720B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000 1 06 01000 00 0000 110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2 539,00000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226,92075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8,9</w:t>
            </w:r>
          </w:p>
        </w:tc>
      </w:tr>
      <w:tr w:rsidR="000720B6" w:rsidRPr="000720B6" w:rsidTr="000720B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000 1 06 06000 00 0000 110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12 737,00000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3 194,69512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25,1</w:t>
            </w:r>
          </w:p>
        </w:tc>
      </w:tr>
      <w:tr w:rsidR="000720B6" w:rsidRPr="000720B6" w:rsidTr="000720B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000 1 06 06030 00 0000 110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10 593,00000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3 125,90229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29,5</w:t>
            </w:r>
          </w:p>
        </w:tc>
      </w:tr>
      <w:tr w:rsidR="000720B6" w:rsidRPr="000720B6" w:rsidTr="000720B6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000 1 06 06040 00 0000 110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2 144,00000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68,79283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3,2</w:t>
            </w:r>
          </w:p>
        </w:tc>
      </w:tr>
      <w:tr w:rsidR="000720B6" w:rsidRPr="000720B6" w:rsidTr="000720B6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000 1 08 00000 00 0000 000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9 559,00000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1 227,06425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0720B6" w:rsidRPr="000720B6" w:rsidTr="000720B6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000 1 08 03000 01 0000 110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9 559,00000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1 227,06425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12,8</w:t>
            </w:r>
          </w:p>
        </w:tc>
      </w:tr>
      <w:tr w:rsidR="000720B6" w:rsidRPr="000720B6" w:rsidTr="000720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000 1 11 00000 00 0000 000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39 242,40000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5 847,98164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14,9</w:t>
            </w:r>
          </w:p>
        </w:tc>
      </w:tr>
      <w:tr w:rsidR="000720B6" w:rsidRPr="000720B6" w:rsidTr="000720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000 1 11 05000 00 0000 120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31 096,40000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4 458,28552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14,3</w:t>
            </w:r>
          </w:p>
        </w:tc>
      </w:tr>
      <w:tr w:rsidR="000720B6" w:rsidRPr="000720B6" w:rsidTr="000720B6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000 1 11 05010 00 0000 120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25 588,00000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3 235,34742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12,6</w:t>
            </w:r>
          </w:p>
        </w:tc>
      </w:tr>
      <w:tr w:rsidR="000720B6" w:rsidRPr="000720B6" w:rsidTr="000720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000 1 11 05020 00 0000 120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648,00000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60,77781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9,4</w:t>
            </w:r>
          </w:p>
        </w:tc>
      </w:tr>
      <w:tr w:rsidR="000720B6" w:rsidRPr="000720B6" w:rsidTr="000720B6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 xml:space="preserve">000 1 11 05070 00 0000 120   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4 860,40000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1 162,16029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23,9</w:t>
            </w:r>
          </w:p>
        </w:tc>
      </w:tr>
      <w:tr w:rsidR="000720B6" w:rsidRPr="000720B6" w:rsidTr="000720B6">
        <w:trPr>
          <w:trHeight w:val="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000 1 11 09000 00 0000 120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8 146,00000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1 389,69612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17,1</w:t>
            </w:r>
          </w:p>
        </w:tc>
      </w:tr>
      <w:tr w:rsidR="000720B6" w:rsidRPr="000720B6" w:rsidTr="000720B6">
        <w:trPr>
          <w:trHeight w:val="8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000 1 11 09040 00 0000 120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8 050,00000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1 375,80461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17,1</w:t>
            </w:r>
          </w:p>
        </w:tc>
      </w:tr>
      <w:tr w:rsidR="000720B6" w:rsidRPr="000720B6" w:rsidTr="000720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000 1 11 09080 00 0000 120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96,00000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13,89151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14,5</w:t>
            </w:r>
          </w:p>
        </w:tc>
      </w:tr>
      <w:tr w:rsidR="000720B6" w:rsidRPr="000720B6" w:rsidTr="000720B6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3 720,00000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985,85335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26,5</w:t>
            </w:r>
          </w:p>
        </w:tc>
      </w:tr>
      <w:tr w:rsidR="000720B6" w:rsidRPr="000720B6" w:rsidTr="000720B6">
        <w:trPr>
          <w:trHeight w:val="6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000 1 12 01000 01 0000 120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3 720,00000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985,85335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26,5</w:t>
            </w:r>
          </w:p>
        </w:tc>
      </w:tr>
      <w:tr w:rsidR="000720B6" w:rsidRPr="000720B6" w:rsidTr="000720B6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000 1 12 01010 01 0000 120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1 599,00000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228,20264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14,3</w:t>
            </w:r>
          </w:p>
        </w:tc>
      </w:tr>
      <w:tr w:rsidR="000720B6" w:rsidRPr="000720B6" w:rsidTr="000720B6">
        <w:trPr>
          <w:trHeight w:val="3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000 1 12 01030 01 0000 120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1 821,00000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360,88041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19,8</w:t>
            </w:r>
          </w:p>
        </w:tc>
      </w:tr>
      <w:tr w:rsidR="000720B6" w:rsidRPr="000720B6" w:rsidTr="000720B6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000 1 12 01040 01 0000 120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300,00000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396,77030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132,3</w:t>
            </w:r>
          </w:p>
        </w:tc>
      </w:tr>
      <w:tr w:rsidR="000720B6" w:rsidRPr="000720B6" w:rsidTr="000720B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000 1 13 00000 00 0000 000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1 416,00000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3 142,96042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222,0</w:t>
            </w:r>
          </w:p>
        </w:tc>
      </w:tr>
      <w:tr w:rsidR="000720B6" w:rsidRPr="000720B6" w:rsidTr="000720B6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000 1 13 01000 00 0000 130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111,00000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720B6" w:rsidRPr="000720B6" w:rsidTr="000720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000 1 13 02000 00 0000 130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1 305,00000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3 142,96042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240,8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000 1 14 00000 00 0000 000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2 482,20000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95,13842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0720B6" w:rsidRPr="000720B6" w:rsidTr="000720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000 1 14 02000 00 0000 000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1 650,20000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92,06048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5,6</w:t>
            </w:r>
          </w:p>
        </w:tc>
      </w:tr>
      <w:tr w:rsidR="000720B6" w:rsidRPr="000720B6" w:rsidTr="000720B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000 1 14 06000 00 0000 430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832,00000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3,07794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0,4</w:t>
            </w:r>
          </w:p>
        </w:tc>
      </w:tr>
      <w:tr w:rsidR="000720B6" w:rsidRPr="000720B6" w:rsidTr="000720B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000 1 16 00000 00 0000 000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617,60000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176,76277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28,6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000 1 16 01000 01 0000 140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482,20000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56,88092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11,8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000 1 16 02000 02 0000 140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spacing w:after="240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67,00000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19,40000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29,0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000 1 16 07000 00 0000 140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 xml:space="preserve">58,00000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100,48185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173,2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lastRenderedPageBreak/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000 1 16 10000 00 0000 140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Платежи в целях возмещения причиненного ущерба (убытков)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10,40000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000 1 17 00000 00 0000 000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24,54775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818,3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000 1 17 01000 00 0000 180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16"/>
                <w:szCs w:val="16"/>
                <w:lang w:val="ru-RU" w:eastAsia="ru-RU" w:bidi="ar-SA"/>
              </w:rPr>
              <w:t>000 1 17 05000 00 0000 180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 xml:space="preserve">24,54775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818,3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000 2 00 00000 00 0000 000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1 445 172,28397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245 210,92632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000 2 02 00000 00 0000 000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1 445 172,28397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261 642,98074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18,1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000 2 02 10000 00 0000 150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505 093,00000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84 182,00000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16,7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000 2 02 20000 00 0000 150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96 757,00556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7 217,50000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000 2 02 30000 00 0000 150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784 053,50000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163 096,03867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20,8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000 2 02 40000 00 0000 150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59 268,77841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7 147,44207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12,1</w:t>
            </w:r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16"/>
                <w:szCs w:val="16"/>
                <w:lang w:val="ru-RU" w:eastAsia="ru-RU" w:bidi="ar-SA"/>
              </w:rPr>
              <w:t>000 2 19 00000 00 0000 150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0,00000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-16 432,05442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proofErr w:type="spellStart"/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х</w:t>
            </w:r>
            <w:proofErr w:type="spellEnd"/>
          </w:p>
        </w:tc>
      </w:tr>
      <w:tr w:rsidR="000720B6" w:rsidRPr="000720B6" w:rsidTr="000720B6">
        <w:trPr>
          <w:trHeight w:val="4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center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2 086 376,28397 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b/>
                <w:bCs/>
                <w:sz w:val="20"/>
                <w:szCs w:val="20"/>
                <w:lang w:val="ru-RU" w:eastAsia="ru-RU" w:bidi="ar-SA"/>
              </w:rPr>
              <w:t xml:space="preserve">310 221,33336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0B6" w:rsidRPr="000720B6" w:rsidRDefault="000720B6" w:rsidP="000720B6">
            <w:pPr>
              <w:jc w:val="right"/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</w:pPr>
            <w:r w:rsidRPr="000720B6">
              <w:rPr>
                <w:rFonts w:ascii="PT Astra Serif" w:hAnsi="PT Astra Serif" w:cs="Arial"/>
                <w:sz w:val="20"/>
                <w:szCs w:val="20"/>
                <w:lang w:val="ru-RU" w:eastAsia="ru-RU" w:bidi="ar-SA"/>
              </w:rPr>
              <w:t>14,9</w:t>
            </w:r>
          </w:p>
        </w:tc>
      </w:tr>
    </w:tbl>
    <w:p w:rsidR="00ED31EF" w:rsidRDefault="00ED31EF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>
      <w:pPr>
        <w:rPr>
          <w:lang w:val="ru-RU"/>
        </w:rPr>
      </w:pPr>
    </w:p>
    <w:p w:rsidR="00812356" w:rsidRDefault="00812356" w:rsidP="00812356">
      <w:pPr>
        <w:jc w:val="center"/>
        <w:rPr>
          <w:lang w:val="ru-RU"/>
        </w:rPr>
      </w:pPr>
      <w:r>
        <w:rPr>
          <w:rFonts w:ascii="PT Astra Serif" w:hAnsi="PT Astra Serif"/>
          <w:b/>
          <w:bCs/>
          <w:lang w:val="ru-RU"/>
        </w:rPr>
        <w:lastRenderedPageBreak/>
        <w:t>Информация об исполнении расходов бюджета Североуральского городского округа по состоянию на 01.03.2024 года</w:t>
      </w:r>
      <w:r>
        <w:rPr>
          <w:lang w:val="ru-RU"/>
        </w:rPr>
        <w:t xml:space="preserve">       </w:t>
      </w:r>
    </w:p>
    <w:tbl>
      <w:tblPr>
        <w:tblW w:w="10206" w:type="dxa"/>
        <w:tblInd w:w="-841" w:type="dxa"/>
        <w:tblLayout w:type="fixed"/>
        <w:tblLook w:val="04A0"/>
      </w:tblPr>
      <w:tblGrid>
        <w:gridCol w:w="4678"/>
        <w:gridCol w:w="851"/>
        <w:gridCol w:w="1559"/>
        <w:gridCol w:w="1559"/>
        <w:gridCol w:w="1559"/>
      </w:tblGrid>
      <w:tr w:rsidR="00812356" w:rsidTr="00812356">
        <w:trPr>
          <w:trHeight w:val="765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показателя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Разд</w:t>
            </w:r>
            <w:proofErr w:type="spellEnd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Уточненная роспись/план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  <w:t>Касс. Расход в тыс. рублях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ind w:right="98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  <w:t>исполнения</w:t>
            </w:r>
            <w:proofErr w:type="spellEnd"/>
          </w:p>
        </w:tc>
      </w:tr>
      <w:tr w:rsidR="00812356" w:rsidTr="00812356">
        <w:trPr>
          <w:trHeight w:val="23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rPr>
                <w:rFonts w:ascii="PT Astra Serif" w:hAnsi="PT Astra Serif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356" w:rsidRDefault="00812356" w:rsidP="00D5573C">
            <w:pPr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171 768,00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28 442,61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16,56%</w:t>
            </w:r>
          </w:p>
        </w:tc>
      </w:tr>
      <w:tr w:rsidR="00812356" w:rsidRPr="008270A4" w:rsidTr="00812356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3 532,20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378,66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10,72%</w:t>
            </w:r>
          </w:p>
        </w:tc>
      </w:tr>
      <w:tr w:rsidR="00812356" w:rsidRPr="008270A4" w:rsidTr="00812356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514,62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9,04%</w:t>
            </w:r>
          </w:p>
        </w:tc>
      </w:tr>
      <w:tr w:rsidR="00812356" w:rsidRPr="008270A4" w:rsidTr="00812356">
        <w:trPr>
          <w:trHeight w:val="9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55 124,00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7 565,18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13,72%</w:t>
            </w:r>
          </w:p>
        </w:tc>
      </w:tr>
      <w:tr w:rsidR="00812356" w:rsidTr="00812356">
        <w:trPr>
          <w:trHeight w:val="23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Судебная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RPr="008270A4" w:rsidTr="00812356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20 614,00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2 523,65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12,24%</w:t>
            </w:r>
          </w:p>
        </w:tc>
      </w:tr>
      <w:tr w:rsidR="00812356" w:rsidTr="00812356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86 296,50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17 460,51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20,23%</w:t>
            </w:r>
          </w:p>
        </w:tc>
      </w:tr>
      <w:tr w:rsidR="00812356" w:rsidRPr="008270A4" w:rsidTr="00812356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1 615,25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15,05%</w:t>
            </w:r>
          </w:p>
        </w:tc>
      </w:tr>
      <w:tr w:rsidR="00812356" w:rsidTr="00812356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Гражданская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7,44%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9 910,00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1 594,28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16,09%</w:t>
            </w:r>
          </w:p>
        </w:tc>
      </w:tr>
      <w:tr w:rsidR="00812356" w:rsidRPr="008270A4" w:rsidTr="00812356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1,47%</w:t>
            </w:r>
          </w:p>
        </w:tc>
      </w:tr>
      <w:tr w:rsidR="00812356" w:rsidTr="0081235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83 948,20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7 625,12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9,08%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Сельское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1 836,30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Лесное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954,65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17,52%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68 125,80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5 449,96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8,00%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Связь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349,32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13,97%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5 737,10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871,19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15,19%</w:t>
            </w:r>
          </w:p>
        </w:tc>
      </w:tr>
      <w:tr w:rsidR="00812356" w:rsidTr="00812356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238 120,38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17 193,12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7,22%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Жилищное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21 565,00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880,05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4,08%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Коммунальное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68 466,88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4,38%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70 410,00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6 878,50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9,77%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77 678,50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6 434,56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8,28%</w:t>
            </w:r>
          </w:p>
        </w:tc>
      </w:tr>
      <w:tr w:rsidR="00812356" w:rsidTr="0081235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6,94%</w:t>
            </w:r>
          </w:p>
        </w:tc>
      </w:tr>
      <w:tr w:rsidR="00812356" w:rsidRPr="008270A4" w:rsidTr="00812356">
        <w:trPr>
          <w:trHeight w:val="24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6,94%</w:t>
            </w:r>
          </w:p>
        </w:tc>
      </w:tr>
      <w:tr w:rsidR="00812356" w:rsidTr="0081235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1 170 618,74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151 243,58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12,92%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Дошкольное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363 414,29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50 721,31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13,96%</w:t>
            </w:r>
          </w:p>
        </w:tc>
      </w:tr>
      <w:tr w:rsidR="00812356" w:rsidTr="00812356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Общее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559 306,21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73 668,40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13,17%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Дополнительное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образование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117 463,16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13 840,98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11,78%</w:t>
            </w:r>
          </w:p>
        </w:tc>
      </w:tr>
      <w:tr w:rsidR="00812356" w:rsidRPr="008270A4" w:rsidTr="00812356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8,86%</w:t>
            </w:r>
          </w:p>
        </w:tc>
      </w:tr>
      <w:tr w:rsidR="00812356" w:rsidTr="00812356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Молодежная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17 514,60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1 999,26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11,41%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112 649,48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10 989,63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9,76%</w:t>
            </w:r>
          </w:p>
        </w:tc>
      </w:tr>
      <w:tr w:rsidR="00812356" w:rsidTr="00812356">
        <w:trPr>
          <w:trHeight w:val="387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139 194,00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20 220,70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14,53%</w:t>
            </w:r>
          </w:p>
        </w:tc>
      </w:tr>
      <w:tr w:rsidR="00812356" w:rsidTr="00812356">
        <w:trPr>
          <w:trHeight w:val="33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113 204,00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16 585,07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14,65%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3 635,63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13,99%</w:t>
            </w:r>
          </w:p>
        </w:tc>
      </w:tr>
      <w:tr w:rsidR="00812356" w:rsidTr="0081235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180 102,55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34 510,75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19,16%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Пенсионное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12 597,50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2 008,80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15,95%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Социальное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153 920,94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31 392,19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20,40%</w:t>
            </w:r>
          </w:p>
        </w:tc>
      </w:tr>
      <w:tr w:rsidR="00812356" w:rsidTr="00812356">
        <w:trPr>
          <w:trHeight w:val="351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Охрана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семьи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2 864,91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65,33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2,28%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10 719,20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1 044,44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9,74%</w:t>
            </w:r>
          </w:p>
        </w:tc>
      </w:tr>
      <w:tr w:rsidR="00812356" w:rsidTr="00812356">
        <w:trPr>
          <w:trHeight w:val="427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128 852,24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17 128,91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13,29%</w:t>
            </w:r>
          </w:p>
        </w:tc>
      </w:tr>
      <w:tr w:rsidR="00812356" w:rsidRPr="00904620" w:rsidTr="00812356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Физическая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101 021,94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14 130,01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13,99%</w:t>
            </w:r>
          </w:p>
        </w:tc>
      </w:tr>
      <w:tr w:rsidR="00812356" w:rsidRPr="00904620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Массовый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1 695,40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RPr="00904620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Спорт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высших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26 134,90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2 998,90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11,47%</w:t>
            </w:r>
          </w:p>
        </w:tc>
      </w:tr>
      <w:tr w:rsidR="00812356" w:rsidRPr="00904620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6,24%</w:t>
            </w:r>
          </w:p>
        </w:tc>
      </w:tr>
      <w:tr w:rsidR="00812356" w:rsidTr="0081235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356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Телевидение</w:t>
            </w:r>
            <w:proofErr w:type="spellEnd"/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PT Astra Serif" w:hAnsi="PT Astra Serif"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15,38%</w:t>
            </w:r>
          </w:p>
        </w:tc>
      </w:tr>
      <w:tr w:rsidR="00812356" w:rsidRPr="008270A4" w:rsidTr="0081235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812356" w:rsidTr="0081235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Default="00812356" w:rsidP="00D5573C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8270A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3,73%</w:t>
            </w:r>
          </w:p>
        </w:tc>
      </w:tr>
      <w:tr w:rsidR="00812356" w:rsidRPr="008270A4" w:rsidTr="00812356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356" w:rsidRPr="008270A4" w:rsidRDefault="00812356" w:rsidP="00D5573C">
            <w:pPr>
              <w:outlineLvl w:val="0"/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</w:pPr>
            <w:r w:rsidRPr="008270A4">
              <w:rPr>
                <w:rFonts w:ascii="PT Astra Serif" w:hAnsi="PT Astra Serif"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Default="00812356" w:rsidP="00D5573C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color w:val="000000"/>
                <w:sz w:val="20"/>
                <w:szCs w:val="20"/>
              </w:rPr>
              <w:t>3,73%</w:t>
            </w:r>
          </w:p>
        </w:tc>
      </w:tr>
      <w:tr w:rsidR="00812356" w:rsidTr="00812356">
        <w:trPr>
          <w:trHeight w:val="420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12356" w:rsidRPr="00AB52F2" w:rsidRDefault="00812356" w:rsidP="00D5573C">
            <w:pPr>
              <w:rPr>
                <w:rFonts w:ascii="PT Astra Serif" w:hAnsi="PT Astra Serif"/>
                <w:b/>
                <w:bCs/>
                <w:color w:val="000000"/>
              </w:rPr>
            </w:pPr>
            <w:r w:rsidRPr="00AB52F2">
              <w:rPr>
                <w:rFonts w:ascii="PT Astra Serif" w:hAnsi="PT Astra Serif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2 126 200,11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278 167,92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12356" w:rsidRPr="0036369E" w:rsidRDefault="00812356" w:rsidP="00D5573C">
            <w:pPr>
              <w:jc w:val="right"/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36369E">
              <w:rPr>
                <w:rFonts w:ascii="PT Astra Serif" w:hAnsi="PT Astra Serif" w:cs="Arial CYR"/>
                <w:b/>
                <w:bCs/>
                <w:color w:val="000000"/>
                <w:sz w:val="20"/>
                <w:szCs w:val="20"/>
              </w:rPr>
              <w:t>13,08%</w:t>
            </w:r>
          </w:p>
        </w:tc>
      </w:tr>
    </w:tbl>
    <w:p w:rsidR="00812356" w:rsidRPr="008270A4" w:rsidRDefault="00812356" w:rsidP="00812356">
      <w:pPr>
        <w:rPr>
          <w:lang w:val="ru-RU"/>
        </w:rPr>
      </w:pPr>
      <w:r w:rsidRPr="008270A4">
        <w:rPr>
          <w:lang w:val="ru-RU"/>
        </w:rPr>
        <w:t xml:space="preserve">  </w:t>
      </w:r>
    </w:p>
    <w:p w:rsidR="00812356" w:rsidRDefault="00812356" w:rsidP="00812356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   </w:t>
      </w:r>
    </w:p>
    <w:p w:rsidR="00812356" w:rsidRDefault="00812356" w:rsidP="00812356">
      <w:pPr>
        <w:rPr>
          <w:rFonts w:ascii="PT Astra Serif" w:eastAsia="Calibri" w:hAnsi="PT Astra Serif"/>
          <w:b/>
          <w:lang w:val="ru-RU"/>
        </w:rPr>
      </w:pPr>
    </w:p>
    <w:p w:rsidR="00812356" w:rsidRDefault="00812356" w:rsidP="00812356">
      <w:pPr>
        <w:ind w:left="-567"/>
        <w:jc w:val="center"/>
        <w:rPr>
          <w:rFonts w:ascii="PT Astra Serif" w:eastAsia="Calibri" w:hAnsi="PT Astra Serif"/>
          <w:b/>
          <w:lang w:val="ru-RU"/>
        </w:rPr>
      </w:pPr>
      <w:r>
        <w:rPr>
          <w:rFonts w:ascii="PT Astra Serif" w:eastAsia="Calibri" w:hAnsi="PT Astra Serif"/>
          <w:b/>
          <w:lang w:val="ru-RU"/>
        </w:rPr>
        <w:t>Информация об исполнении бюджета Североуральского городского округа по источникам внутреннего дефицита бюджета на 01.03.2024 года</w:t>
      </w:r>
    </w:p>
    <w:tbl>
      <w:tblPr>
        <w:tblpPr w:leftFromText="180" w:rightFromText="180" w:vertAnchor="text" w:tblpX="-446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4"/>
        <w:gridCol w:w="2552"/>
        <w:gridCol w:w="1984"/>
        <w:gridCol w:w="1670"/>
      </w:tblGrid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Утвержденные назначения, в тыс</w:t>
            </w:r>
            <w:proofErr w:type="gramStart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812356" w:rsidTr="00D5573C">
        <w:trPr>
          <w:trHeight w:val="6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39 823,82</w:t>
            </w: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-32 053,41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hAnsi="PT Astra Serif" w:cs="PT Astra Serif"/>
                <w:sz w:val="20"/>
                <w:szCs w:val="20"/>
                <w:lang w:val="ru-RU" w:eastAsia="ru-RU" w:bidi="ar-SA"/>
              </w:rPr>
              <w:lastRenderedPageBreak/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-11 188,57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-2 540,00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Привлечение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30 000,00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901 01030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>00040000 810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-41 188,57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-2 540,00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812356" w:rsidTr="00D5573C">
        <w:trPr>
          <w:trHeight w:val="4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51 012,39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-29 513,41</w:t>
            </w:r>
          </w:p>
        </w:tc>
      </w:tr>
      <w:tr w:rsidR="00812356" w:rsidTr="00D5573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-2 116 376,29</w:t>
            </w: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-322 969,64</w:t>
            </w: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812356" w:rsidTr="00D5573C">
        <w:trPr>
          <w:trHeight w:val="6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2 167 388,68</w:t>
            </w: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293 456,23</w:t>
            </w:r>
          </w:p>
        </w:tc>
      </w:tr>
    </w:tbl>
    <w:tbl>
      <w:tblPr>
        <w:tblW w:w="10348" w:type="dxa"/>
        <w:tblInd w:w="-459" w:type="dxa"/>
        <w:tblLook w:val="04A0"/>
      </w:tblPr>
      <w:tblGrid>
        <w:gridCol w:w="8722"/>
        <w:gridCol w:w="1059"/>
        <w:gridCol w:w="567"/>
      </w:tblGrid>
      <w:tr w:rsidR="00812356" w:rsidRPr="00812356" w:rsidTr="00D5573C">
        <w:trPr>
          <w:gridAfter w:val="1"/>
          <w:wAfter w:w="567" w:type="dxa"/>
          <w:trHeight w:val="300"/>
        </w:trPr>
        <w:tc>
          <w:tcPr>
            <w:tcW w:w="9781" w:type="dxa"/>
            <w:gridSpan w:val="2"/>
            <w:vAlign w:val="bottom"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  <w:p w:rsidR="00812356" w:rsidRDefault="00812356" w:rsidP="00D5573C">
            <w:pPr>
              <w:tabs>
                <w:tab w:val="left" w:pos="309"/>
              </w:tabs>
              <w:ind w:left="2869" w:right="-175" w:hanging="2160"/>
              <w:rPr>
                <w:rFonts w:ascii="PT Astra Serif" w:eastAsia="Calibri" w:hAnsi="PT Astra Serif"/>
                <w:b/>
                <w:lang w:val="ru-RU"/>
              </w:rPr>
            </w:pPr>
            <w:r>
              <w:rPr>
                <w:rFonts w:ascii="PT Astra Serif" w:eastAsia="Calibri" w:hAnsi="PT Astra Serif"/>
                <w:b/>
                <w:lang w:val="ru-RU"/>
              </w:rPr>
              <w:t>Информация об объеме просроченной кредиторской задолженности          (бюджетная деятельность)</w:t>
            </w:r>
          </w:p>
        </w:tc>
      </w:tr>
      <w:tr w:rsidR="00812356" w:rsidRPr="00812356" w:rsidTr="00D5573C">
        <w:trPr>
          <w:trHeight w:val="70"/>
        </w:trPr>
        <w:tc>
          <w:tcPr>
            <w:tcW w:w="8722" w:type="dxa"/>
            <w:noWrap/>
            <w:vAlign w:val="bottom"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gridSpan w:val="2"/>
            <w:noWrap/>
            <w:vAlign w:val="bottom"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812356" w:rsidTr="00D5573C">
        <w:trPr>
          <w:trHeight w:val="681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812356" w:rsidTr="00D5573C">
        <w:trPr>
          <w:trHeight w:val="491"/>
        </w:trPr>
        <w:tc>
          <w:tcPr>
            <w:tcW w:w="8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56" w:rsidRDefault="00812356" w:rsidP="00D5573C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Объем просроченной кредиторской задолженности по бюджетной деятельности (казенные учреждения) на 01.03.2024 г.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812356" w:rsidRDefault="00812356" w:rsidP="00D5573C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812356" w:rsidRDefault="00812356" w:rsidP="00812356">
      <w:pPr>
        <w:rPr>
          <w:lang w:val="ru-RU"/>
        </w:rPr>
      </w:pPr>
    </w:p>
    <w:p w:rsidR="00812356" w:rsidRDefault="00812356" w:rsidP="00812356">
      <w:pPr>
        <w:ind w:left="-567"/>
        <w:jc w:val="center"/>
        <w:rPr>
          <w:rFonts w:ascii="PT Astra Serif" w:eastAsia="Calibri" w:hAnsi="PT Astra Serif"/>
          <w:b/>
          <w:lang w:val="ru-RU"/>
        </w:rPr>
      </w:pPr>
    </w:p>
    <w:p w:rsidR="00812356" w:rsidRPr="0029274B" w:rsidRDefault="00812356" w:rsidP="00812356">
      <w:pPr>
        <w:ind w:left="-567"/>
        <w:jc w:val="center"/>
        <w:rPr>
          <w:lang w:val="ru-RU"/>
        </w:rPr>
      </w:pPr>
      <w:r>
        <w:rPr>
          <w:rFonts w:ascii="PT Astra Serif" w:eastAsia="Calibri" w:hAnsi="PT Astra Serif"/>
          <w:b/>
          <w:lang w:val="ru-RU"/>
        </w:rPr>
        <w:t xml:space="preserve">     </w:t>
      </w:r>
    </w:p>
    <w:p w:rsidR="00812356" w:rsidRPr="00B7555C" w:rsidRDefault="00812356" w:rsidP="00812356">
      <w:pPr>
        <w:rPr>
          <w:lang w:val="ru-RU"/>
        </w:rPr>
      </w:pPr>
    </w:p>
    <w:p w:rsidR="00812356" w:rsidRPr="00E43A79" w:rsidRDefault="00812356" w:rsidP="00812356">
      <w:pPr>
        <w:rPr>
          <w:lang w:val="ru-RU"/>
        </w:rPr>
      </w:pPr>
    </w:p>
    <w:p w:rsidR="00812356" w:rsidRPr="003B4CE1" w:rsidRDefault="00812356" w:rsidP="00812356">
      <w:pPr>
        <w:rPr>
          <w:lang w:val="ru-RU"/>
        </w:rPr>
      </w:pPr>
    </w:p>
    <w:p w:rsidR="00812356" w:rsidRPr="00812356" w:rsidRDefault="00812356">
      <w:pPr>
        <w:rPr>
          <w:lang w:val="ru-RU"/>
        </w:rPr>
      </w:pPr>
    </w:p>
    <w:sectPr w:rsidR="00812356" w:rsidRPr="00812356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25"/>
    <w:rsid w:val="000720B6"/>
    <w:rsid w:val="002E798B"/>
    <w:rsid w:val="003027F4"/>
    <w:rsid w:val="00314D77"/>
    <w:rsid w:val="00327199"/>
    <w:rsid w:val="00490A7E"/>
    <w:rsid w:val="006035BC"/>
    <w:rsid w:val="00812356"/>
    <w:rsid w:val="00A20125"/>
    <w:rsid w:val="00A30656"/>
    <w:rsid w:val="00B96544"/>
    <w:rsid w:val="00E75DF8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2457</Words>
  <Characters>14010</Characters>
  <Application>Microsoft Office Word</Application>
  <DocSecurity>0</DocSecurity>
  <Lines>116</Lines>
  <Paragraphs>32</Paragraphs>
  <ScaleCrop>false</ScaleCrop>
  <Company>Microsoft</Company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User</cp:lastModifiedBy>
  <cp:revision>6</cp:revision>
  <cp:lastPrinted>2024-03-11T08:19:00Z</cp:lastPrinted>
  <dcterms:created xsi:type="dcterms:W3CDTF">2024-02-08T09:34:00Z</dcterms:created>
  <dcterms:modified xsi:type="dcterms:W3CDTF">2024-03-12T04:16:00Z</dcterms:modified>
</cp:coreProperties>
</file>