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E2" w:rsidRPr="00AE770B" w:rsidRDefault="00B227E2" w:rsidP="00B227E2">
      <w:pPr>
        <w:widowControl w:val="0"/>
        <w:autoSpaceDE w:val="0"/>
        <w:autoSpaceDN w:val="0"/>
        <w:adjustRightInd w:val="0"/>
        <w:jc w:val="right"/>
        <w:rPr>
          <w:rFonts w:eastAsia="Times New Roman" w:cs="Times New Roman"/>
          <w:b/>
          <w:szCs w:val="24"/>
          <w:lang w:eastAsia="ru-RU"/>
        </w:rPr>
      </w:pPr>
      <w:r w:rsidRPr="00AE770B">
        <w:rPr>
          <w:rFonts w:eastAsia="Times New Roman" w:cs="Times New Roman"/>
          <w:bCs/>
          <w:szCs w:val="24"/>
          <w:lang w:eastAsia="ru-RU"/>
        </w:rPr>
        <w:t>УТВЕРЖДЕН</w:t>
      </w:r>
      <w:r>
        <w:rPr>
          <w:rFonts w:eastAsia="Times New Roman" w:cs="Times New Roman"/>
          <w:bCs/>
          <w:szCs w:val="24"/>
          <w:lang w:eastAsia="ru-RU"/>
        </w:rPr>
        <w:t>А</w:t>
      </w:r>
    </w:p>
    <w:p w:rsidR="00B227E2" w:rsidRPr="00AE770B" w:rsidRDefault="00B227E2" w:rsidP="00B227E2">
      <w:pPr>
        <w:widowControl w:val="0"/>
        <w:autoSpaceDE w:val="0"/>
        <w:autoSpaceDN w:val="0"/>
        <w:adjustRightInd w:val="0"/>
        <w:ind w:left="4956"/>
        <w:jc w:val="right"/>
        <w:rPr>
          <w:rFonts w:eastAsia="Times New Roman" w:cs="Times New Roman"/>
          <w:szCs w:val="24"/>
          <w:lang w:eastAsia="ru-RU"/>
        </w:rPr>
      </w:pPr>
      <w:r>
        <w:rPr>
          <w:rFonts w:eastAsia="Times New Roman" w:cs="Times New Roman"/>
          <w:bCs/>
          <w:sz w:val="28"/>
          <w:szCs w:val="28"/>
          <w:lang w:eastAsia="ru-RU"/>
        </w:rPr>
        <w:t xml:space="preserve">  </w:t>
      </w:r>
      <w:r>
        <w:rPr>
          <w:rFonts w:eastAsia="Times New Roman" w:cs="Times New Roman"/>
          <w:bCs/>
          <w:szCs w:val="24"/>
          <w:lang w:eastAsia="ru-RU"/>
        </w:rPr>
        <w:t>р</w:t>
      </w:r>
      <w:r w:rsidRPr="00AE770B">
        <w:rPr>
          <w:rFonts w:eastAsia="Times New Roman" w:cs="Times New Roman"/>
          <w:bCs/>
          <w:szCs w:val="24"/>
          <w:lang w:eastAsia="ru-RU"/>
        </w:rPr>
        <w:t>ешением Думы</w:t>
      </w:r>
    </w:p>
    <w:p w:rsidR="00B227E2" w:rsidRPr="00AE770B" w:rsidRDefault="00B227E2" w:rsidP="00B227E2">
      <w:pPr>
        <w:widowControl w:val="0"/>
        <w:autoSpaceDE w:val="0"/>
        <w:autoSpaceDN w:val="0"/>
        <w:adjustRightInd w:val="0"/>
        <w:ind w:left="4956"/>
        <w:jc w:val="right"/>
        <w:rPr>
          <w:rFonts w:eastAsia="Times New Roman" w:cs="Times New Roman"/>
          <w:bCs/>
          <w:szCs w:val="24"/>
          <w:lang w:eastAsia="ru-RU"/>
        </w:rPr>
      </w:pPr>
      <w:r>
        <w:rPr>
          <w:rFonts w:eastAsia="Times New Roman" w:cs="Times New Roman"/>
          <w:szCs w:val="24"/>
          <w:lang w:eastAsia="ru-RU"/>
        </w:rPr>
        <w:t>Североуральского</w:t>
      </w:r>
      <w:r w:rsidRPr="00AE770B">
        <w:rPr>
          <w:rFonts w:eastAsia="Times New Roman" w:cs="Times New Roman"/>
          <w:szCs w:val="24"/>
          <w:lang w:eastAsia="ru-RU"/>
        </w:rPr>
        <w:t xml:space="preserve"> городского округа</w:t>
      </w:r>
    </w:p>
    <w:p w:rsidR="00B227E2" w:rsidRPr="00AE770B" w:rsidRDefault="00B227E2" w:rsidP="00B227E2">
      <w:pPr>
        <w:widowControl w:val="0"/>
        <w:autoSpaceDE w:val="0"/>
        <w:autoSpaceDN w:val="0"/>
        <w:adjustRightInd w:val="0"/>
        <w:jc w:val="right"/>
        <w:rPr>
          <w:rFonts w:eastAsia="Times New Roman" w:cs="Times New Roman"/>
          <w:bCs/>
          <w:szCs w:val="24"/>
          <w:lang w:eastAsia="ru-RU"/>
        </w:rPr>
      </w:pPr>
      <w:r w:rsidRPr="00AE770B">
        <w:rPr>
          <w:rFonts w:eastAsia="Times New Roman" w:cs="Times New Roman"/>
          <w:bCs/>
          <w:szCs w:val="24"/>
          <w:lang w:eastAsia="ru-RU"/>
        </w:rPr>
        <w:t>от «___»___________20____г. №______</w:t>
      </w:r>
    </w:p>
    <w:p w:rsidR="00BD142C" w:rsidRPr="00816DD2" w:rsidRDefault="00BD142C" w:rsidP="00BD142C">
      <w:pPr>
        <w:pStyle w:val="af9"/>
        <w:ind w:firstLine="708"/>
        <w:jc w:val="both"/>
        <w:rPr>
          <w:sz w:val="28"/>
          <w:szCs w:val="28"/>
        </w:rPr>
      </w:pPr>
      <w:bookmarkStart w:id="0" w:name="_GoBack"/>
      <w:bookmarkEnd w:id="0"/>
    </w:p>
    <w:p w:rsidR="00BD142C" w:rsidRPr="00816DD2" w:rsidRDefault="00BD142C" w:rsidP="00BD142C">
      <w:pPr>
        <w:pStyle w:val="af9"/>
        <w:jc w:val="both"/>
        <w:rPr>
          <w:sz w:val="28"/>
          <w:szCs w:val="28"/>
        </w:rPr>
      </w:pPr>
    </w:p>
    <w:p w:rsidR="00BD142C" w:rsidRPr="00816DD2" w:rsidRDefault="00BD142C" w:rsidP="00BD142C">
      <w:pPr>
        <w:pStyle w:val="af9"/>
        <w:ind w:firstLine="567"/>
        <w:jc w:val="right"/>
        <w:rPr>
          <w:sz w:val="28"/>
        </w:rPr>
      </w:pPr>
    </w:p>
    <w:p w:rsidR="00506838" w:rsidRPr="009053F2" w:rsidRDefault="00506838" w:rsidP="00506838">
      <w:pPr>
        <w:jc w:val="center"/>
        <w:rPr>
          <w:rFonts w:cs="Times New Roman"/>
          <w:b/>
          <w:sz w:val="28"/>
          <w:szCs w:val="28"/>
        </w:rPr>
      </w:pPr>
    </w:p>
    <w:p w:rsidR="00506838" w:rsidRPr="009053F2" w:rsidRDefault="00506838" w:rsidP="00506838">
      <w:pPr>
        <w:jc w:val="center"/>
        <w:rPr>
          <w:rFonts w:cs="Times New Roman"/>
          <w:b/>
          <w:sz w:val="28"/>
          <w:szCs w:val="28"/>
        </w:rPr>
      </w:pPr>
    </w:p>
    <w:p w:rsidR="00506838" w:rsidRPr="009053F2" w:rsidRDefault="00506838" w:rsidP="00506838">
      <w:pPr>
        <w:jc w:val="center"/>
        <w:rPr>
          <w:rFonts w:cs="Times New Roman"/>
          <w:b/>
          <w:sz w:val="28"/>
          <w:szCs w:val="28"/>
        </w:rPr>
      </w:pPr>
    </w:p>
    <w:p w:rsidR="007A596C" w:rsidRPr="009053F2" w:rsidRDefault="007A596C" w:rsidP="00506838">
      <w:pPr>
        <w:jc w:val="center"/>
        <w:rPr>
          <w:rFonts w:cs="Times New Roman"/>
          <w:b/>
          <w:sz w:val="28"/>
          <w:szCs w:val="28"/>
        </w:rPr>
      </w:pPr>
    </w:p>
    <w:p w:rsidR="007A596C" w:rsidRPr="009053F2" w:rsidRDefault="007A596C" w:rsidP="00506838">
      <w:pPr>
        <w:jc w:val="center"/>
        <w:rPr>
          <w:rFonts w:cs="Times New Roman"/>
          <w:b/>
          <w:sz w:val="28"/>
          <w:szCs w:val="28"/>
        </w:rPr>
      </w:pPr>
    </w:p>
    <w:p w:rsidR="007A596C" w:rsidRPr="009053F2" w:rsidRDefault="007A596C" w:rsidP="00506838">
      <w:pPr>
        <w:jc w:val="center"/>
        <w:rPr>
          <w:rFonts w:cs="Times New Roman"/>
          <w:b/>
          <w:sz w:val="28"/>
          <w:szCs w:val="28"/>
        </w:rPr>
      </w:pPr>
    </w:p>
    <w:p w:rsidR="007A596C" w:rsidRPr="009053F2" w:rsidRDefault="007A596C" w:rsidP="00506838">
      <w:pPr>
        <w:jc w:val="center"/>
        <w:rPr>
          <w:rFonts w:cs="Times New Roman"/>
          <w:b/>
          <w:sz w:val="28"/>
          <w:szCs w:val="28"/>
        </w:rPr>
      </w:pPr>
    </w:p>
    <w:p w:rsidR="007A596C" w:rsidRPr="009053F2" w:rsidRDefault="007A596C" w:rsidP="00506838">
      <w:pPr>
        <w:jc w:val="center"/>
        <w:rPr>
          <w:rFonts w:cs="Times New Roman"/>
          <w:b/>
          <w:sz w:val="28"/>
          <w:szCs w:val="28"/>
        </w:rPr>
      </w:pPr>
    </w:p>
    <w:p w:rsidR="007A596C" w:rsidRPr="009053F2" w:rsidRDefault="007A596C" w:rsidP="00506838">
      <w:pPr>
        <w:jc w:val="center"/>
        <w:rPr>
          <w:rFonts w:cs="Times New Roman"/>
          <w:b/>
          <w:sz w:val="28"/>
          <w:szCs w:val="28"/>
        </w:rPr>
      </w:pPr>
    </w:p>
    <w:p w:rsidR="00506838" w:rsidRPr="009053F2" w:rsidRDefault="00506838" w:rsidP="00506838">
      <w:pPr>
        <w:jc w:val="center"/>
        <w:rPr>
          <w:rFonts w:cs="Times New Roman"/>
          <w:b/>
          <w:sz w:val="28"/>
          <w:szCs w:val="28"/>
        </w:rPr>
      </w:pPr>
      <w:r w:rsidRPr="009053F2">
        <w:rPr>
          <w:rFonts w:cs="Times New Roman"/>
          <w:b/>
          <w:sz w:val="28"/>
          <w:szCs w:val="28"/>
        </w:rPr>
        <w:t xml:space="preserve">П Р О Г Р А М М А </w:t>
      </w:r>
    </w:p>
    <w:p w:rsidR="00CC1BC5" w:rsidRPr="009053F2" w:rsidRDefault="00CC1BC5" w:rsidP="00506838">
      <w:pPr>
        <w:jc w:val="center"/>
        <w:rPr>
          <w:rFonts w:cs="Times New Roman"/>
          <w:b/>
          <w:sz w:val="28"/>
          <w:szCs w:val="28"/>
        </w:rPr>
      </w:pPr>
    </w:p>
    <w:p w:rsidR="00CC1BC5" w:rsidRPr="009053F2" w:rsidRDefault="00CC1BC5" w:rsidP="00506838">
      <w:pPr>
        <w:jc w:val="center"/>
        <w:rPr>
          <w:rFonts w:cs="Times New Roman"/>
          <w:b/>
          <w:sz w:val="28"/>
          <w:szCs w:val="28"/>
        </w:rPr>
      </w:pPr>
      <w:r w:rsidRPr="009053F2">
        <w:rPr>
          <w:rFonts w:cs="Times New Roman"/>
          <w:b/>
          <w:sz w:val="28"/>
          <w:szCs w:val="28"/>
        </w:rPr>
        <w:t>КОМПЛЕКСН</w:t>
      </w:r>
      <w:r w:rsidR="00D963CC" w:rsidRPr="009053F2">
        <w:rPr>
          <w:rFonts w:cs="Times New Roman"/>
          <w:b/>
          <w:sz w:val="28"/>
          <w:szCs w:val="28"/>
        </w:rPr>
        <w:t>ОГО</w:t>
      </w:r>
      <w:r w:rsidRPr="009053F2">
        <w:rPr>
          <w:rFonts w:cs="Times New Roman"/>
          <w:b/>
          <w:sz w:val="28"/>
          <w:szCs w:val="28"/>
        </w:rPr>
        <w:t xml:space="preserve"> РАЗВИТИ</w:t>
      </w:r>
      <w:r w:rsidR="00D963CC" w:rsidRPr="009053F2">
        <w:rPr>
          <w:rFonts w:cs="Times New Roman"/>
          <w:b/>
          <w:sz w:val="28"/>
          <w:szCs w:val="28"/>
        </w:rPr>
        <w:t>Я</w:t>
      </w:r>
      <w:r w:rsidR="00506838" w:rsidRPr="009053F2">
        <w:rPr>
          <w:rFonts w:cs="Times New Roman"/>
          <w:b/>
          <w:sz w:val="28"/>
          <w:szCs w:val="28"/>
        </w:rPr>
        <w:t xml:space="preserve"> </w:t>
      </w:r>
      <w:r w:rsidR="00D267C8" w:rsidRPr="009053F2">
        <w:rPr>
          <w:rFonts w:cs="Times New Roman"/>
          <w:b/>
          <w:sz w:val="28"/>
          <w:szCs w:val="28"/>
        </w:rPr>
        <w:t>СОЦИАЛЬНОЙ</w:t>
      </w:r>
      <w:r w:rsidR="00506838" w:rsidRPr="009053F2">
        <w:rPr>
          <w:rFonts w:cs="Times New Roman"/>
          <w:b/>
          <w:sz w:val="28"/>
          <w:szCs w:val="28"/>
        </w:rPr>
        <w:t xml:space="preserve"> ИНФРАСТРУКТУРЫ </w:t>
      </w:r>
      <w:r w:rsidR="00250276" w:rsidRPr="009053F2">
        <w:rPr>
          <w:rFonts w:cs="Times New Roman"/>
          <w:b/>
          <w:sz w:val="28"/>
          <w:szCs w:val="28"/>
        </w:rPr>
        <w:t>СЕВЕРОУРАЛЬСКОГО</w:t>
      </w:r>
      <w:r w:rsidR="00D963CC" w:rsidRPr="009053F2">
        <w:rPr>
          <w:rFonts w:cs="Times New Roman"/>
          <w:b/>
          <w:sz w:val="28"/>
          <w:szCs w:val="28"/>
        </w:rPr>
        <w:t xml:space="preserve"> ГОРОДСКОГО ОКРУГА</w:t>
      </w:r>
      <w:r w:rsidRPr="009053F2">
        <w:rPr>
          <w:rFonts w:cs="Times New Roman"/>
          <w:b/>
          <w:sz w:val="28"/>
          <w:szCs w:val="28"/>
        </w:rPr>
        <w:t>»</w:t>
      </w:r>
      <w:r w:rsidR="00506838" w:rsidRPr="009053F2">
        <w:rPr>
          <w:rFonts w:cs="Times New Roman"/>
          <w:b/>
          <w:sz w:val="28"/>
          <w:szCs w:val="28"/>
        </w:rPr>
        <w:t xml:space="preserve"> </w:t>
      </w:r>
    </w:p>
    <w:p w:rsidR="00506838" w:rsidRPr="009053F2" w:rsidRDefault="00506838" w:rsidP="00506838">
      <w:pPr>
        <w:jc w:val="center"/>
        <w:rPr>
          <w:rFonts w:cs="Times New Roman"/>
          <w:b/>
          <w:sz w:val="28"/>
          <w:szCs w:val="28"/>
        </w:rPr>
      </w:pPr>
      <w:r w:rsidRPr="009053F2">
        <w:rPr>
          <w:rFonts w:cs="Times New Roman"/>
          <w:b/>
          <w:sz w:val="28"/>
          <w:szCs w:val="28"/>
        </w:rPr>
        <w:t>НА 201</w:t>
      </w:r>
      <w:r w:rsidR="003830CF" w:rsidRPr="009053F2">
        <w:rPr>
          <w:rFonts w:cs="Times New Roman"/>
          <w:b/>
          <w:sz w:val="28"/>
          <w:szCs w:val="28"/>
        </w:rPr>
        <w:t xml:space="preserve">8 </w:t>
      </w:r>
      <w:r w:rsidRPr="009053F2">
        <w:rPr>
          <w:rFonts w:cs="Times New Roman"/>
          <w:b/>
          <w:sz w:val="28"/>
          <w:szCs w:val="28"/>
        </w:rPr>
        <w:t>-</w:t>
      </w:r>
      <w:r w:rsidR="003830CF" w:rsidRPr="009053F2">
        <w:rPr>
          <w:rFonts w:cs="Times New Roman"/>
          <w:b/>
          <w:sz w:val="28"/>
          <w:szCs w:val="28"/>
        </w:rPr>
        <w:t xml:space="preserve"> </w:t>
      </w:r>
      <w:r w:rsidRPr="009053F2">
        <w:rPr>
          <w:rFonts w:cs="Times New Roman"/>
          <w:b/>
          <w:sz w:val="28"/>
          <w:szCs w:val="28"/>
        </w:rPr>
        <w:t>20</w:t>
      </w:r>
      <w:r w:rsidR="00673C4C" w:rsidRPr="009053F2">
        <w:rPr>
          <w:rFonts w:cs="Times New Roman"/>
          <w:b/>
          <w:sz w:val="28"/>
          <w:szCs w:val="28"/>
        </w:rPr>
        <w:t>30</w:t>
      </w:r>
      <w:r w:rsidRPr="009053F2">
        <w:rPr>
          <w:rFonts w:cs="Times New Roman"/>
          <w:b/>
          <w:sz w:val="28"/>
          <w:szCs w:val="28"/>
        </w:rPr>
        <w:t xml:space="preserve"> ГОДЫ</w:t>
      </w:r>
    </w:p>
    <w:p w:rsidR="00506838" w:rsidRPr="009053F2" w:rsidRDefault="00506838" w:rsidP="00506838">
      <w:pPr>
        <w:jc w:val="center"/>
        <w:rPr>
          <w:rFonts w:cs="Times New Roman"/>
          <w:b/>
          <w:sz w:val="28"/>
          <w:szCs w:val="28"/>
        </w:rPr>
      </w:pPr>
    </w:p>
    <w:p w:rsidR="00506838" w:rsidRPr="009053F2" w:rsidRDefault="00506838" w:rsidP="00506838">
      <w:pPr>
        <w:jc w:val="center"/>
        <w:rPr>
          <w:rFonts w:cs="Times New Roman"/>
          <w:sz w:val="28"/>
          <w:szCs w:val="28"/>
        </w:rPr>
      </w:pPr>
    </w:p>
    <w:p w:rsidR="00506838" w:rsidRPr="009053F2" w:rsidRDefault="00506838" w:rsidP="00506838">
      <w:pPr>
        <w:jc w:val="center"/>
        <w:rPr>
          <w:rFonts w:cs="Times New Roman"/>
          <w:sz w:val="28"/>
          <w:szCs w:val="28"/>
        </w:rPr>
      </w:pPr>
    </w:p>
    <w:p w:rsidR="00506838" w:rsidRPr="009053F2" w:rsidRDefault="00506838" w:rsidP="00506838">
      <w:pPr>
        <w:jc w:val="center"/>
        <w:rPr>
          <w:rFonts w:cs="Times New Roman"/>
          <w:sz w:val="28"/>
          <w:szCs w:val="28"/>
        </w:rPr>
      </w:pPr>
    </w:p>
    <w:p w:rsidR="007A596C" w:rsidRPr="009053F2" w:rsidRDefault="007A596C" w:rsidP="00506838">
      <w:pPr>
        <w:jc w:val="center"/>
        <w:rPr>
          <w:rFonts w:cs="Times New Roman"/>
          <w:sz w:val="28"/>
          <w:szCs w:val="28"/>
        </w:rPr>
      </w:pPr>
    </w:p>
    <w:p w:rsidR="007A596C" w:rsidRPr="009053F2" w:rsidRDefault="007A596C" w:rsidP="00506838">
      <w:pPr>
        <w:jc w:val="center"/>
        <w:rPr>
          <w:rFonts w:cs="Times New Roman"/>
          <w:sz w:val="28"/>
          <w:szCs w:val="28"/>
        </w:rPr>
      </w:pPr>
    </w:p>
    <w:p w:rsidR="007A596C" w:rsidRPr="009053F2" w:rsidRDefault="007A596C" w:rsidP="00506838">
      <w:pPr>
        <w:jc w:val="center"/>
        <w:rPr>
          <w:rFonts w:cs="Times New Roman"/>
          <w:sz w:val="28"/>
          <w:szCs w:val="28"/>
        </w:rPr>
      </w:pPr>
    </w:p>
    <w:p w:rsidR="007A596C" w:rsidRPr="009053F2" w:rsidRDefault="007A596C" w:rsidP="00506838">
      <w:pPr>
        <w:jc w:val="center"/>
        <w:rPr>
          <w:rFonts w:cs="Times New Roman"/>
          <w:sz w:val="28"/>
          <w:szCs w:val="28"/>
        </w:rPr>
      </w:pPr>
    </w:p>
    <w:p w:rsidR="007A596C" w:rsidRPr="009053F2" w:rsidRDefault="007A596C" w:rsidP="00506838">
      <w:pPr>
        <w:jc w:val="center"/>
        <w:rPr>
          <w:rFonts w:cs="Times New Roman"/>
          <w:sz w:val="28"/>
          <w:szCs w:val="28"/>
        </w:rPr>
      </w:pPr>
    </w:p>
    <w:p w:rsidR="007A596C" w:rsidRPr="009053F2" w:rsidRDefault="007A596C" w:rsidP="00506838">
      <w:pPr>
        <w:jc w:val="center"/>
        <w:rPr>
          <w:rFonts w:cs="Times New Roman"/>
          <w:sz w:val="28"/>
          <w:szCs w:val="28"/>
        </w:rPr>
      </w:pPr>
    </w:p>
    <w:p w:rsidR="00506838" w:rsidRPr="009053F2" w:rsidRDefault="00506838" w:rsidP="00506838">
      <w:pPr>
        <w:jc w:val="center"/>
        <w:rPr>
          <w:rFonts w:cs="Times New Roman"/>
          <w:sz w:val="28"/>
          <w:szCs w:val="28"/>
        </w:rPr>
      </w:pPr>
    </w:p>
    <w:p w:rsidR="00506838" w:rsidRPr="009053F2" w:rsidRDefault="00506838" w:rsidP="00506838">
      <w:pPr>
        <w:jc w:val="center"/>
        <w:rPr>
          <w:rFonts w:cs="Times New Roman"/>
          <w:sz w:val="28"/>
          <w:szCs w:val="28"/>
        </w:rPr>
      </w:pPr>
    </w:p>
    <w:p w:rsidR="00506838" w:rsidRPr="009053F2" w:rsidRDefault="00506838" w:rsidP="00580CE5">
      <w:pPr>
        <w:rPr>
          <w:rFonts w:cs="Times New Roman"/>
          <w:sz w:val="28"/>
          <w:szCs w:val="28"/>
        </w:rPr>
      </w:pPr>
    </w:p>
    <w:p w:rsidR="00506838" w:rsidRPr="009053F2" w:rsidRDefault="00506838" w:rsidP="00506838">
      <w:pPr>
        <w:jc w:val="center"/>
        <w:rPr>
          <w:rFonts w:cs="Times New Roman"/>
          <w:sz w:val="28"/>
          <w:szCs w:val="28"/>
        </w:rPr>
      </w:pPr>
    </w:p>
    <w:p w:rsidR="00506838" w:rsidRPr="009053F2" w:rsidRDefault="00506838" w:rsidP="00506838">
      <w:pPr>
        <w:jc w:val="center"/>
        <w:rPr>
          <w:rFonts w:cs="Times New Roman"/>
          <w:sz w:val="28"/>
          <w:szCs w:val="28"/>
        </w:rPr>
      </w:pPr>
    </w:p>
    <w:p w:rsidR="00506838" w:rsidRPr="009053F2" w:rsidRDefault="00506838" w:rsidP="00506838">
      <w:pPr>
        <w:jc w:val="center"/>
        <w:rPr>
          <w:rFonts w:cs="Times New Roman"/>
          <w:sz w:val="28"/>
          <w:szCs w:val="28"/>
        </w:rPr>
      </w:pPr>
    </w:p>
    <w:p w:rsidR="00197F48" w:rsidRPr="001F4C11" w:rsidRDefault="00506838" w:rsidP="00506838">
      <w:pPr>
        <w:pStyle w:val="Default"/>
        <w:spacing w:line="276" w:lineRule="auto"/>
        <w:jc w:val="center"/>
        <w:rPr>
          <w:b/>
          <w:bCs/>
          <w:color w:val="auto"/>
        </w:rPr>
      </w:pPr>
      <w:r w:rsidRPr="009053F2">
        <w:rPr>
          <w:sz w:val="28"/>
          <w:szCs w:val="28"/>
          <w:lang w:val="en-US"/>
        </w:rPr>
        <w:t>201</w:t>
      </w:r>
      <w:r w:rsidR="00D963CC" w:rsidRPr="009053F2">
        <w:rPr>
          <w:sz w:val="28"/>
          <w:szCs w:val="28"/>
        </w:rPr>
        <w:t>8</w:t>
      </w:r>
      <w:r w:rsidRPr="009053F2">
        <w:rPr>
          <w:sz w:val="28"/>
          <w:szCs w:val="28"/>
          <w:lang w:val="en-US"/>
        </w:rPr>
        <w:t xml:space="preserve"> </w:t>
      </w:r>
      <w:r w:rsidRPr="009053F2">
        <w:rPr>
          <w:sz w:val="28"/>
          <w:szCs w:val="28"/>
        </w:rPr>
        <w:t>г.</w:t>
      </w:r>
      <w:r w:rsidR="00B5082E">
        <w:rPr>
          <w:sz w:val="28"/>
          <w:szCs w:val="28"/>
        </w:rPr>
        <w:br w:type="page"/>
      </w:r>
    </w:p>
    <w:p w:rsidR="009622EC" w:rsidRDefault="00FF72AD" w:rsidP="005357E1">
      <w:pPr>
        <w:pStyle w:val="Default"/>
        <w:spacing w:line="276" w:lineRule="auto"/>
        <w:jc w:val="both"/>
        <w:rPr>
          <w:b/>
          <w:bCs/>
          <w:sz w:val="22"/>
          <w:szCs w:val="22"/>
        </w:rPr>
      </w:pPr>
      <w:r>
        <w:lastRenderedPageBreak/>
        <w:t xml:space="preserve">                                          </w:t>
      </w:r>
      <w:r w:rsidR="00E6654C" w:rsidRPr="00E6654C">
        <w:rPr>
          <w:b/>
          <w:bCs/>
          <w:sz w:val="22"/>
          <w:szCs w:val="22"/>
        </w:rPr>
        <w:t xml:space="preserve"> </w:t>
      </w:r>
      <w:r w:rsidR="00761847">
        <w:rPr>
          <w:b/>
          <w:bCs/>
          <w:sz w:val="22"/>
          <w:szCs w:val="22"/>
        </w:rPr>
        <w:t xml:space="preserve"> </w:t>
      </w:r>
      <w:r w:rsidR="00E6654C" w:rsidRPr="00E6654C">
        <w:rPr>
          <w:b/>
          <w:bCs/>
          <w:sz w:val="22"/>
          <w:szCs w:val="22"/>
        </w:rPr>
        <w:t>ПАСПОРТ ПРОГРАММЫ</w:t>
      </w:r>
    </w:p>
    <w:tbl>
      <w:tblPr>
        <w:tblStyle w:val="a3"/>
        <w:tblW w:w="0" w:type="auto"/>
        <w:tblInd w:w="108" w:type="dxa"/>
        <w:tblLook w:val="04A0" w:firstRow="1" w:lastRow="0" w:firstColumn="1" w:lastColumn="0" w:noHBand="0" w:noVBand="1"/>
      </w:tblPr>
      <w:tblGrid>
        <w:gridCol w:w="2606"/>
        <w:gridCol w:w="6857"/>
      </w:tblGrid>
      <w:tr w:rsidR="009622EC" w:rsidRPr="001F4C11" w:rsidTr="00A17C0D">
        <w:tc>
          <w:tcPr>
            <w:tcW w:w="2606" w:type="dxa"/>
            <w:vAlign w:val="center"/>
          </w:tcPr>
          <w:p w:rsidR="009622EC" w:rsidRPr="00816DD2" w:rsidRDefault="009622EC" w:rsidP="002A60BE">
            <w:pPr>
              <w:spacing w:line="276" w:lineRule="auto"/>
              <w:jc w:val="center"/>
              <w:rPr>
                <w:rFonts w:cs="Times New Roman"/>
                <w:szCs w:val="24"/>
              </w:rPr>
            </w:pPr>
            <w:r w:rsidRPr="00816DD2">
              <w:rPr>
                <w:rFonts w:cs="Times New Roman"/>
                <w:szCs w:val="24"/>
              </w:rPr>
              <w:t>Наименование</w:t>
            </w:r>
            <w:r w:rsidR="00CC0B16" w:rsidRPr="00816DD2">
              <w:rPr>
                <w:rFonts w:cs="Times New Roman"/>
                <w:szCs w:val="24"/>
              </w:rPr>
              <w:t xml:space="preserve"> Программы</w:t>
            </w:r>
          </w:p>
        </w:tc>
        <w:tc>
          <w:tcPr>
            <w:tcW w:w="6857" w:type="dxa"/>
          </w:tcPr>
          <w:p w:rsidR="009622EC" w:rsidRPr="009053F2" w:rsidRDefault="00D963CC" w:rsidP="00AC57E8">
            <w:pPr>
              <w:spacing w:line="276" w:lineRule="auto"/>
              <w:jc w:val="both"/>
              <w:rPr>
                <w:rFonts w:cs="Times New Roman"/>
                <w:szCs w:val="24"/>
              </w:rPr>
            </w:pPr>
            <w:r w:rsidRPr="009053F2">
              <w:rPr>
                <w:rFonts w:cs="Times New Roman"/>
                <w:szCs w:val="24"/>
              </w:rPr>
              <w:t>Программа к</w:t>
            </w:r>
            <w:r w:rsidR="00CC1BC5" w:rsidRPr="009053F2">
              <w:rPr>
                <w:rFonts w:cs="Times New Roman"/>
                <w:szCs w:val="24"/>
              </w:rPr>
              <w:t>омплексно</w:t>
            </w:r>
            <w:r w:rsidRPr="009053F2">
              <w:rPr>
                <w:rFonts w:cs="Times New Roman"/>
                <w:szCs w:val="24"/>
              </w:rPr>
              <w:t>го</w:t>
            </w:r>
            <w:r w:rsidR="00CC1BC5" w:rsidRPr="009053F2">
              <w:rPr>
                <w:rFonts w:cs="Times New Roman"/>
                <w:szCs w:val="24"/>
              </w:rPr>
              <w:t xml:space="preserve"> развити</w:t>
            </w:r>
            <w:r w:rsidRPr="009053F2">
              <w:rPr>
                <w:rFonts w:cs="Times New Roman"/>
                <w:szCs w:val="24"/>
              </w:rPr>
              <w:t>я</w:t>
            </w:r>
            <w:r w:rsidR="009622EC" w:rsidRPr="009053F2">
              <w:rPr>
                <w:rFonts w:cs="Times New Roman"/>
                <w:szCs w:val="24"/>
              </w:rPr>
              <w:t xml:space="preserve"> социальной инфраструктуры </w:t>
            </w:r>
            <w:r w:rsidR="00AC57E8" w:rsidRPr="009053F2">
              <w:rPr>
                <w:rFonts w:cs="Times New Roman"/>
                <w:szCs w:val="24"/>
              </w:rPr>
              <w:t>Североураль</w:t>
            </w:r>
            <w:r w:rsidRPr="009053F2">
              <w:rPr>
                <w:rFonts w:cs="Times New Roman"/>
                <w:szCs w:val="24"/>
              </w:rPr>
              <w:t>ского городского округа</w:t>
            </w:r>
            <w:r w:rsidR="00A63FC3" w:rsidRPr="009053F2">
              <w:rPr>
                <w:rFonts w:cs="Times New Roman"/>
                <w:szCs w:val="24"/>
              </w:rPr>
              <w:t xml:space="preserve"> на 2018-20</w:t>
            </w:r>
            <w:r w:rsidRPr="009053F2">
              <w:rPr>
                <w:rFonts w:cs="Times New Roman"/>
                <w:szCs w:val="24"/>
              </w:rPr>
              <w:t>30</w:t>
            </w:r>
            <w:r w:rsidR="009622EC" w:rsidRPr="009053F2">
              <w:rPr>
                <w:rFonts w:cs="Times New Roman"/>
                <w:szCs w:val="24"/>
              </w:rPr>
              <w:t xml:space="preserve"> годы</w:t>
            </w:r>
            <w:r w:rsidR="00CC1BC5" w:rsidRPr="009053F2">
              <w:rPr>
                <w:rFonts w:cs="Times New Roman"/>
                <w:szCs w:val="24"/>
              </w:rPr>
              <w:t xml:space="preserve"> (Далее по тексту – Программа).</w:t>
            </w:r>
          </w:p>
        </w:tc>
      </w:tr>
      <w:tr w:rsidR="009622EC" w:rsidRPr="001F4C11" w:rsidTr="00A17C0D">
        <w:tc>
          <w:tcPr>
            <w:tcW w:w="2606" w:type="dxa"/>
            <w:vAlign w:val="center"/>
          </w:tcPr>
          <w:p w:rsidR="009622EC" w:rsidRPr="00816DD2" w:rsidRDefault="009622EC" w:rsidP="002A60BE">
            <w:pPr>
              <w:pStyle w:val="Default"/>
              <w:spacing w:line="276" w:lineRule="auto"/>
              <w:jc w:val="center"/>
            </w:pPr>
            <w:r w:rsidRPr="00816DD2">
              <w:t>Основание для разработки</w:t>
            </w:r>
          </w:p>
          <w:p w:rsidR="009622EC" w:rsidRPr="00816DD2" w:rsidRDefault="009622EC" w:rsidP="002A60BE">
            <w:pPr>
              <w:spacing w:line="276" w:lineRule="auto"/>
              <w:jc w:val="center"/>
              <w:rPr>
                <w:rFonts w:cs="Times New Roman"/>
                <w:szCs w:val="24"/>
              </w:rPr>
            </w:pPr>
            <w:r w:rsidRPr="00816DD2">
              <w:rPr>
                <w:rFonts w:cs="Times New Roman"/>
                <w:szCs w:val="24"/>
              </w:rPr>
              <w:t>Программы</w:t>
            </w:r>
          </w:p>
        </w:tc>
        <w:tc>
          <w:tcPr>
            <w:tcW w:w="6857" w:type="dxa"/>
          </w:tcPr>
          <w:p w:rsidR="000705F3" w:rsidRPr="009053F2" w:rsidRDefault="000705F3" w:rsidP="000705F3">
            <w:pPr>
              <w:pStyle w:val="Default"/>
              <w:spacing w:line="276" w:lineRule="auto"/>
              <w:jc w:val="both"/>
            </w:pPr>
            <w:r w:rsidRPr="009053F2">
              <w:t xml:space="preserve">Правовыми основаниями для разработки Программы комплексного развития являются: </w:t>
            </w:r>
          </w:p>
          <w:p w:rsidR="000705F3" w:rsidRPr="009053F2" w:rsidRDefault="000705F3" w:rsidP="000705F3">
            <w:pPr>
              <w:pStyle w:val="Default"/>
              <w:spacing w:line="276" w:lineRule="auto"/>
              <w:jc w:val="both"/>
            </w:pPr>
            <w:r w:rsidRPr="009053F2">
              <w:t xml:space="preserve">1. Градостроительный кодекс Российской Федерации; </w:t>
            </w:r>
          </w:p>
          <w:p w:rsidR="000705F3" w:rsidRPr="009053F2" w:rsidRDefault="000705F3" w:rsidP="000705F3">
            <w:pPr>
              <w:pStyle w:val="Default"/>
              <w:spacing w:line="276" w:lineRule="auto"/>
              <w:jc w:val="both"/>
              <w:rPr>
                <w:b/>
              </w:rPr>
            </w:pPr>
            <w:r w:rsidRPr="009053F2">
              <w:t xml:space="preserve">2. Постановление Правительства Российской Федерации от 01.10.2015 №1050 </w:t>
            </w:r>
            <w:r w:rsidRPr="009053F2">
              <w:rPr>
                <w:bCs/>
              </w:rPr>
              <w:t>«</w:t>
            </w:r>
            <w:r w:rsidRPr="009053F2">
              <w:t>Об утверждении требований к программам комплексного развития социальной инфраструктуры поселений, городских округов</w:t>
            </w:r>
            <w:r w:rsidRPr="009053F2">
              <w:rPr>
                <w:b/>
              </w:rPr>
              <w:t xml:space="preserve">»; </w:t>
            </w:r>
          </w:p>
          <w:p w:rsidR="009622EC" w:rsidRPr="009053F2" w:rsidRDefault="000705F3" w:rsidP="000705F3">
            <w:pPr>
              <w:pStyle w:val="Default"/>
              <w:spacing w:line="276" w:lineRule="auto"/>
              <w:jc w:val="both"/>
            </w:pPr>
            <w:r w:rsidRPr="009053F2">
              <w:t>3.СП 42.13330.2011. Свод правил. Градостроительство. Планировка и застройка городских и сельских поселений. Актуализированная редакция СНиП 2.07.01-89*</w:t>
            </w:r>
          </w:p>
        </w:tc>
      </w:tr>
      <w:tr w:rsidR="009622EC" w:rsidRPr="001F4C11" w:rsidTr="00A17C0D">
        <w:tc>
          <w:tcPr>
            <w:tcW w:w="2606" w:type="dxa"/>
            <w:vAlign w:val="center"/>
          </w:tcPr>
          <w:p w:rsidR="00A75309" w:rsidRPr="00816DD2" w:rsidRDefault="009622EC" w:rsidP="002A60BE">
            <w:pPr>
              <w:pStyle w:val="Default"/>
              <w:spacing w:line="276" w:lineRule="auto"/>
              <w:jc w:val="center"/>
            </w:pPr>
            <w:r w:rsidRPr="00816DD2">
              <w:t>Заказчик</w:t>
            </w:r>
          </w:p>
          <w:p w:rsidR="009622EC" w:rsidRPr="00816DD2" w:rsidRDefault="009622EC" w:rsidP="002A60BE">
            <w:pPr>
              <w:pStyle w:val="Default"/>
              <w:spacing w:line="276" w:lineRule="auto"/>
              <w:jc w:val="center"/>
            </w:pPr>
            <w:r w:rsidRPr="00816DD2">
              <w:t>Программы</w:t>
            </w:r>
          </w:p>
        </w:tc>
        <w:tc>
          <w:tcPr>
            <w:tcW w:w="6857" w:type="dxa"/>
          </w:tcPr>
          <w:p w:rsidR="000705F3" w:rsidRPr="009053F2" w:rsidRDefault="002A05DC" w:rsidP="000705F3">
            <w:pPr>
              <w:pStyle w:val="Default"/>
              <w:spacing w:line="276" w:lineRule="auto"/>
              <w:jc w:val="both"/>
            </w:pPr>
            <w:r w:rsidRPr="009053F2">
              <w:t>Администрация Североуральског</w:t>
            </w:r>
            <w:r w:rsidR="00D963CC" w:rsidRPr="009053F2">
              <w:t>о городского округа</w:t>
            </w:r>
            <w:r w:rsidR="000705F3" w:rsidRPr="009053F2">
              <w:t xml:space="preserve"> </w:t>
            </w:r>
          </w:p>
          <w:p w:rsidR="009622EC" w:rsidRPr="009053F2" w:rsidRDefault="000705F3" w:rsidP="002A05DC">
            <w:pPr>
              <w:pStyle w:val="Default"/>
              <w:spacing w:line="276" w:lineRule="auto"/>
              <w:jc w:val="both"/>
            </w:pPr>
            <w:r w:rsidRPr="009053F2">
              <w:t>62</w:t>
            </w:r>
            <w:r w:rsidR="002A05DC" w:rsidRPr="009053F2">
              <w:t>4480</w:t>
            </w:r>
            <w:r w:rsidRPr="009053F2">
              <w:t xml:space="preserve">, </w:t>
            </w:r>
            <w:r w:rsidR="00D963CC" w:rsidRPr="009053F2">
              <w:t>Свердловская область</w:t>
            </w:r>
            <w:r w:rsidRPr="009053F2">
              <w:t xml:space="preserve">, </w:t>
            </w:r>
            <w:r w:rsidR="002A05DC" w:rsidRPr="009053F2">
              <w:t>г.Североуральск</w:t>
            </w:r>
            <w:r w:rsidRPr="009053F2">
              <w:t xml:space="preserve">, </w:t>
            </w:r>
            <w:r w:rsidR="00D963CC" w:rsidRPr="009053F2">
              <w:t>ул</w:t>
            </w:r>
            <w:r w:rsidR="002A05DC" w:rsidRPr="009053F2">
              <w:t>.Чайковского</w:t>
            </w:r>
            <w:r w:rsidR="00D963CC" w:rsidRPr="009053F2">
              <w:t>, д.</w:t>
            </w:r>
            <w:r w:rsidR="002A05DC" w:rsidRPr="009053F2">
              <w:t>15</w:t>
            </w:r>
          </w:p>
        </w:tc>
      </w:tr>
      <w:tr w:rsidR="009622EC" w:rsidRPr="001F4C11" w:rsidTr="00A17C0D">
        <w:tc>
          <w:tcPr>
            <w:tcW w:w="2606" w:type="dxa"/>
            <w:vAlign w:val="center"/>
          </w:tcPr>
          <w:p w:rsidR="009622EC" w:rsidRPr="00816DD2" w:rsidRDefault="00D9504A" w:rsidP="002A60BE">
            <w:pPr>
              <w:pStyle w:val="Default"/>
              <w:spacing w:line="276" w:lineRule="auto"/>
              <w:jc w:val="center"/>
            </w:pPr>
            <w:r w:rsidRPr="00816DD2">
              <w:t>Р</w:t>
            </w:r>
            <w:r w:rsidR="009622EC" w:rsidRPr="00816DD2">
              <w:t>азработчик Программы</w:t>
            </w:r>
          </w:p>
        </w:tc>
        <w:tc>
          <w:tcPr>
            <w:tcW w:w="6857" w:type="dxa"/>
          </w:tcPr>
          <w:p w:rsidR="000705F3" w:rsidRPr="009053F2" w:rsidRDefault="000705F3" w:rsidP="000705F3">
            <w:pPr>
              <w:pStyle w:val="Default"/>
              <w:spacing w:line="276" w:lineRule="auto"/>
              <w:jc w:val="both"/>
            </w:pPr>
            <w:r w:rsidRPr="009053F2">
              <w:t xml:space="preserve">Общество с ограниченной ответственностью «АгроНефтеХимПроект» </w:t>
            </w:r>
          </w:p>
          <w:p w:rsidR="009622EC" w:rsidRPr="009053F2" w:rsidRDefault="000705F3" w:rsidP="000705F3">
            <w:pPr>
              <w:pStyle w:val="Default"/>
              <w:spacing w:line="276" w:lineRule="auto"/>
              <w:jc w:val="both"/>
            </w:pPr>
            <w:r w:rsidRPr="009053F2">
              <w:t xml:space="preserve">620014, Свердловская область, г.Екатеринбург, ул.Малышева,  д.12-б, 3 этаж. </w:t>
            </w:r>
          </w:p>
        </w:tc>
      </w:tr>
      <w:tr w:rsidR="007D7235" w:rsidRPr="001F4C11" w:rsidTr="00A17C0D">
        <w:tc>
          <w:tcPr>
            <w:tcW w:w="2606" w:type="dxa"/>
            <w:vAlign w:val="center"/>
          </w:tcPr>
          <w:p w:rsidR="007D7235" w:rsidRPr="00816DD2" w:rsidRDefault="007D7235" w:rsidP="007D7235">
            <w:pPr>
              <w:pStyle w:val="Default"/>
              <w:spacing w:line="276" w:lineRule="auto"/>
              <w:jc w:val="center"/>
            </w:pPr>
            <w:r w:rsidRPr="00816DD2">
              <w:t>Цель Программы</w:t>
            </w:r>
          </w:p>
        </w:tc>
        <w:tc>
          <w:tcPr>
            <w:tcW w:w="6857" w:type="dxa"/>
          </w:tcPr>
          <w:p w:rsidR="007D7235" w:rsidRPr="009053F2" w:rsidRDefault="007D7235" w:rsidP="005E18B9">
            <w:pPr>
              <w:pStyle w:val="Default"/>
              <w:spacing w:line="276" w:lineRule="auto"/>
              <w:jc w:val="both"/>
            </w:pPr>
            <w:r w:rsidRPr="009053F2">
              <w:t xml:space="preserve">Создание условий сбалансированного, перспективного социального развития </w:t>
            </w:r>
            <w:r w:rsidR="005E18B9" w:rsidRPr="009053F2">
              <w:t>Североуральског</w:t>
            </w:r>
            <w:r w:rsidR="007817B0" w:rsidRPr="009053F2">
              <w:t>о городского округа</w:t>
            </w:r>
            <w:r w:rsidRPr="009053F2">
              <w:t xml:space="preserve"> в соответствии с установленными потребностями в объектах социальной инфраструктуры.</w:t>
            </w:r>
          </w:p>
        </w:tc>
      </w:tr>
      <w:tr w:rsidR="007D7235" w:rsidRPr="001F4C11" w:rsidTr="00A17C0D">
        <w:tc>
          <w:tcPr>
            <w:tcW w:w="2606" w:type="dxa"/>
            <w:vAlign w:val="center"/>
          </w:tcPr>
          <w:p w:rsidR="007D7235" w:rsidRPr="00816DD2" w:rsidRDefault="007D7235" w:rsidP="007D7235">
            <w:pPr>
              <w:pStyle w:val="Default"/>
              <w:spacing w:line="276" w:lineRule="auto"/>
              <w:jc w:val="center"/>
            </w:pPr>
            <w:r w:rsidRPr="00816DD2">
              <w:t>Задача Программы</w:t>
            </w:r>
          </w:p>
        </w:tc>
        <w:tc>
          <w:tcPr>
            <w:tcW w:w="6857" w:type="dxa"/>
          </w:tcPr>
          <w:p w:rsidR="007D7235" w:rsidRPr="009053F2" w:rsidRDefault="007D7235" w:rsidP="005E18B9">
            <w:pPr>
              <w:pStyle w:val="ConsPlusNonformat"/>
              <w:ind w:left="12"/>
              <w:jc w:val="both"/>
              <w:rPr>
                <w:rFonts w:ascii="Times New Roman" w:hAnsi="Times New Roman" w:cs="Times New Roman"/>
              </w:rPr>
            </w:pPr>
            <w:r w:rsidRPr="009053F2">
              <w:rPr>
                <w:rFonts w:ascii="Times New Roman" w:hAnsi="Times New Roman" w:cs="Times New Roman"/>
              </w:rPr>
              <w:t xml:space="preserve">Обеспечение населения </w:t>
            </w:r>
            <w:r w:rsidR="005E18B9" w:rsidRPr="009053F2">
              <w:rPr>
                <w:rFonts w:ascii="Times New Roman" w:hAnsi="Times New Roman" w:cs="Times New Roman"/>
              </w:rPr>
              <w:t>Североураль</w:t>
            </w:r>
            <w:r w:rsidR="007817B0" w:rsidRPr="009053F2">
              <w:rPr>
                <w:rFonts w:ascii="Times New Roman" w:hAnsi="Times New Roman" w:cs="Times New Roman"/>
              </w:rPr>
              <w:t>ского городского округа</w:t>
            </w:r>
            <w:r w:rsidRPr="009053F2">
              <w:rPr>
                <w:rFonts w:ascii="Times New Roman" w:hAnsi="Times New Roman" w:cs="Times New Roman"/>
              </w:rPr>
              <w:t xml:space="preserve"> объектами социальной инфраструктуры (культуры, спорта и образования) в шаговой доступности, в том числе доступность этих объектов для лиц с ограниченными возможностями и инвалидов.     </w:t>
            </w:r>
          </w:p>
        </w:tc>
      </w:tr>
      <w:tr w:rsidR="009622EC" w:rsidRPr="001F4C11" w:rsidTr="00A17C0D">
        <w:tc>
          <w:tcPr>
            <w:tcW w:w="2606" w:type="dxa"/>
            <w:vAlign w:val="center"/>
          </w:tcPr>
          <w:p w:rsidR="009622EC" w:rsidRPr="005078C0" w:rsidRDefault="000705F3" w:rsidP="000705F3">
            <w:pPr>
              <w:pStyle w:val="Default"/>
              <w:spacing w:line="276" w:lineRule="auto"/>
              <w:jc w:val="center"/>
            </w:pPr>
            <w:r w:rsidRPr="005078C0">
              <w:t xml:space="preserve">Целевые показатели (индикаторы) обеспеченности населения объектами социальной инфраструктуры </w:t>
            </w:r>
          </w:p>
        </w:tc>
        <w:tc>
          <w:tcPr>
            <w:tcW w:w="6857" w:type="dxa"/>
          </w:tcPr>
          <w:p w:rsidR="00860A5B" w:rsidRDefault="00860A5B" w:rsidP="00860A5B">
            <w:pPr>
              <w:spacing w:line="276" w:lineRule="auto"/>
              <w:ind w:firstLine="709"/>
              <w:jc w:val="both"/>
              <w:rPr>
                <w:rStyle w:val="afb"/>
                <w:b w:val="0"/>
                <w:sz w:val="22"/>
              </w:rPr>
            </w:pPr>
            <w:r>
              <w:rPr>
                <w:rStyle w:val="afb"/>
                <w:b w:val="0"/>
                <w:sz w:val="22"/>
              </w:rPr>
              <w:t xml:space="preserve">- </w:t>
            </w:r>
            <w:r w:rsidRPr="007409B9">
              <w:rPr>
                <w:rStyle w:val="afb"/>
                <w:b w:val="0"/>
                <w:sz w:val="22"/>
              </w:rPr>
              <w:t>Доля детей дошкольного возраста, обеспеченных местами в детских дошкольных образовательных муниципальных учреждениях</w:t>
            </w:r>
          </w:p>
          <w:p w:rsidR="00860A5B" w:rsidRDefault="00860A5B" w:rsidP="00860A5B">
            <w:pPr>
              <w:spacing w:line="276" w:lineRule="auto"/>
              <w:ind w:firstLine="709"/>
              <w:jc w:val="both"/>
              <w:rPr>
                <w:rStyle w:val="afb"/>
                <w:b w:val="0"/>
                <w:sz w:val="22"/>
              </w:rPr>
            </w:pPr>
            <w:r>
              <w:rPr>
                <w:rStyle w:val="afb"/>
                <w:b w:val="0"/>
                <w:sz w:val="22"/>
              </w:rPr>
              <w:t xml:space="preserve">- </w:t>
            </w:r>
            <w:r w:rsidRPr="007409B9">
              <w:rPr>
                <w:rStyle w:val="afb"/>
                <w:b w:val="0"/>
                <w:sz w:val="22"/>
              </w:rPr>
              <w:t>Доля детей школьного возраста, обеспеченных местами в муниципальных школах</w:t>
            </w:r>
          </w:p>
          <w:p w:rsidR="00860A5B" w:rsidRDefault="00860A5B" w:rsidP="00860A5B">
            <w:pPr>
              <w:spacing w:line="276" w:lineRule="auto"/>
              <w:ind w:firstLine="709"/>
              <w:jc w:val="both"/>
              <w:rPr>
                <w:rStyle w:val="afb"/>
                <w:b w:val="0"/>
                <w:sz w:val="22"/>
              </w:rPr>
            </w:pPr>
            <w:r>
              <w:rPr>
                <w:rStyle w:val="afb"/>
                <w:b w:val="0"/>
                <w:sz w:val="22"/>
              </w:rPr>
              <w:t xml:space="preserve">- </w:t>
            </w:r>
            <w:r w:rsidRPr="007409B9">
              <w:rPr>
                <w:rStyle w:val="afb"/>
                <w:b w:val="0"/>
                <w:sz w:val="22"/>
              </w:rPr>
              <w:t>Доля</w:t>
            </w:r>
            <w:r>
              <w:rPr>
                <w:rStyle w:val="afb"/>
                <w:b w:val="0"/>
                <w:sz w:val="22"/>
              </w:rPr>
              <w:t xml:space="preserve"> </w:t>
            </w:r>
            <w:r w:rsidRPr="007409B9">
              <w:rPr>
                <w:rStyle w:val="afb"/>
                <w:b w:val="0"/>
                <w:sz w:val="22"/>
              </w:rPr>
              <w:t>детей, занятых в муниципальных учреждениях дополнительного образования</w:t>
            </w:r>
          </w:p>
          <w:p w:rsidR="00860A5B" w:rsidRPr="00303C68" w:rsidRDefault="00860A5B" w:rsidP="00860A5B">
            <w:pPr>
              <w:spacing w:line="276" w:lineRule="auto"/>
              <w:ind w:firstLine="709"/>
              <w:jc w:val="both"/>
              <w:rPr>
                <w:rStyle w:val="afb"/>
                <w:b w:val="0"/>
                <w:sz w:val="22"/>
              </w:rPr>
            </w:pPr>
            <w:r>
              <w:rPr>
                <w:rStyle w:val="afb"/>
                <w:b w:val="0"/>
                <w:sz w:val="22"/>
              </w:rPr>
              <w:t xml:space="preserve">- </w:t>
            </w:r>
            <w:r w:rsidRPr="007409B9">
              <w:rPr>
                <w:rStyle w:val="afb"/>
                <w:b w:val="0"/>
                <w:sz w:val="22"/>
              </w:rPr>
              <w:t>Доля населения, обеспеченная объектами здравоохранения</w:t>
            </w:r>
            <w:r>
              <w:rPr>
                <w:rStyle w:val="afb"/>
                <w:b w:val="0"/>
                <w:sz w:val="22"/>
              </w:rPr>
              <w:t xml:space="preserve"> </w:t>
            </w:r>
            <w:r w:rsidRPr="007409B9">
              <w:rPr>
                <w:rStyle w:val="afb"/>
                <w:b w:val="0"/>
                <w:sz w:val="22"/>
              </w:rPr>
              <w:t>в соответствии с нормативными значениями</w:t>
            </w:r>
            <w:r w:rsidRPr="00303C68">
              <w:rPr>
                <w:rStyle w:val="afb"/>
                <w:b w:val="0"/>
                <w:sz w:val="22"/>
              </w:rPr>
              <w:t>;</w:t>
            </w:r>
          </w:p>
          <w:p w:rsidR="00860A5B" w:rsidRDefault="00860A5B" w:rsidP="00860A5B">
            <w:pPr>
              <w:spacing w:line="276" w:lineRule="auto"/>
              <w:ind w:firstLine="709"/>
              <w:jc w:val="both"/>
              <w:rPr>
                <w:rStyle w:val="afb"/>
                <w:b w:val="0"/>
                <w:sz w:val="22"/>
              </w:rPr>
            </w:pPr>
            <w:r>
              <w:rPr>
                <w:rStyle w:val="afb"/>
                <w:b w:val="0"/>
                <w:sz w:val="22"/>
              </w:rPr>
              <w:t xml:space="preserve">- </w:t>
            </w:r>
            <w:r w:rsidRPr="007409B9">
              <w:rPr>
                <w:rStyle w:val="afb"/>
                <w:b w:val="0"/>
                <w:sz w:val="22"/>
              </w:rPr>
              <w:t>Доля населения, обеспеченная объектами культуры в соответствии с нормативными значениями</w:t>
            </w:r>
            <w:r w:rsidRPr="00303C68">
              <w:rPr>
                <w:rStyle w:val="afb"/>
                <w:b w:val="0"/>
                <w:sz w:val="22"/>
              </w:rPr>
              <w:t>;</w:t>
            </w:r>
          </w:p>
          <w:p w:rsidR="005078C0" w:rsidRPr="006E119A" w:rsidRDefault="00860A5B" w:rsidP="003C488F">
            <w:pPr>
              <w:spacing w:line="276" w:lineRule="auto"/>
              <w:ind w:firstLine="709"/>
              <w:jc w:val="both"/>
              <w:rPr>
                <w:rStyle w:val="afb"/>
                <w:sz w:val="22"/>
              </w:rPr>
            </w:pPr>
            <w:r w:rsidRPr="003C488F">
              <w:rPr>
                <w:rStyle w:val="afb"/>
                <w:b w:val="0"/>
                <w:sz w:val="22"/>
              </w:rPr>
              <w:t>- Доля населения, обеспеченная объектами</w:t>
            </w:r>
            <w:r w:rsidR="001A2B62" w:rsidRPr="003C488F">
              <w:rPr>
                <w:rStyle w:val="afb"/>
                <w:b w:val="0"/>
                <w:sz w:val="22"/>
              </w:rPr>
              <w:t xml:space="preserve"> физической культуры</w:t>
            </w:r>
            <w:r w:rsidRPr="003C488F">
              <w:rPr>
                <w:rStyle w:val="afb"/>
                <w:b w:val="0"/>
                <w:sz w:val="22"/>
              </w:rPr>
              <w:t>.</w:t>
            </w:r>
          </w:p>
        </w:tc>
      </w:tr>
      <w:tr w:rsidR="001B1AF4" w:rsidRPr="001F4C11" w:rsidTr="00A17C0D">
        <w:tc>
          <w:tcPr>
            <w:tcW w:w="2606" w:type="dxa"/>
            <w:vAlign w:val="center"/>
          </w:tcPr>
          <w:p w:rsidR="001B1AF4" w:rsidRPr="00816DD2" w:rsidRDefault="00EA6C37" w:rsidP="00EA6C37">
            <w:pPr>
              <w:pStyle w:val="Default"/>
              <w:spacing w:line="276" w:lineRule="auto"/>
              <w:jc w:val="center"/>
            </w:pPr>
            <w:r w:rsidRPr="00816DD2">
              <w:t xml:space="preserve">Укрупненное описание запланированных мероприятий (инвестиционных проектов) по </w:t>
            </w:r>
            <w:r w:rsidRPr="00816DD2">
              <w:lastRenderedPageBreak/>
              <w:t xml:space="preserve">проектированию, строительству, реконструкции объектов социальной инфраструктуры </w:t>
            </w:r>
          </w:p>
        </w:tc>
        <w:tc>
          <w:tcPr>
            <w:tcW w:w="6857" w:type="dxa"/>
          </w:tcPr>
          <w:p w:rsidR="001B1AF4" w:rsidRPr="009053F2" w:rsidRDefault="001B1AF4" w:rsidP="004666E3">
            <w:pPr>
              <w:pStyle w:val="Default"/>
              <w:spacing w:line="276" w:lineRule="auto"/>
              <w:jc w:val="both"/>
            </w:pPr>
            <w:r w:rsidRPr="009053F2">
              <w:lastRenderedPageBreak/>
              <w:t>Строительство новых и реконструкция существующих, ввод в эксплуатацию объектов образования, физической культуры и спорта, культуры и других объектов муниципальной собственности в соответствии с требованиями государственных стандартов, социальных норм и нормативов</w:t>
            </w:r>
            <w:r w:rsidR="004666E3" w:rsidRPr="009053F2">
              <w:t>.</w:t>
            </w:r>
          </w:p>
          <w:p w:rsidR="004666E3" w:rsidRPr="009053F2" w:rsidRDefault="004666E3" w:rsidP="004666E3">
            <w:pPr>
              <w:pStyle w:val="Default"/>
              <w:spacing w:line="276" w:lineRule="auto"/>
              <w:jc w:val="both"/>
            </w:pPr>
            <w:r w:rsidRPr="009053F2">
              <w:lastRenderedPageBreak/>
              <w:t>Разработка проектной документации для строительства и реконструкции объектов муниципальной собственности.</w:t>
            </w:r>
          </w:p>
        </w:tc>
      </w:tr>
      <w:tr w:rsidR="009622EC" w:rsidRPr="001F4C11" w:rsidTr="00A17C0D">
        <w:tc>
          <w:tcPr>
            <w:tcW w:w="2606" w:type="dxa"/>
            <w:vAlign w:val="center"/>
          </w:tcPr>
          <w:p w:rsidR="009622EC" w:rsidRPr="00816DD2" w:rsidRDefault="009622EC" w:rsidP="002A60BE">
            <w:pPr>
              <w:pStyle w:val="Default"/>
              <w:spacing w:line="276" w:lineRule="auto"/>
              <w:jc w:val="center"/>
            </w:pPr>
            <w:r w:rsidRPr="00816DD2">
              <w:lastRenderedPageBreak/>
              <w:t>Сроки и этапы реализации Программы</w:t>
            </w:r>
          </w:p>
        </w:tc>
        <w:tc>
          <w:tcPr>
            <w:tcW w:w="6857" w:type="dxa"/>
          </w:tcPr>
          <w:p w:rsidR="004666E3" w:rsidRPr="009053F2" w:rsidRDefault="004666E3" w:rsidP="004666E3">
            <w:pPr>
              <w:pStyle w:val="Default"/>
              <w:spacing w:line="276" w:lineRule="auto"/>
              <w:jc w:val="both"/>
            </w:pPr>
            <w:r w:rsidRPr="009053F2">
              <w:t xml:space="preserve">Программа реализуется в </w:t>
            </w:r>
            <w:r w:rsidR="007817B0" w:rsidRPr="009053F2">
              <w:t>период с 2018 по 2030</w:t>
            </w:r>
            <w:r w:rsidR="00313C66" w:rsidRPr="009053F2">
              <w:t xml:space="preserve"> годы в </w:t>
            </w:r>
            <w:r w:rsidRPr="009053F2">
              <w:t>2 этапа:</w:t>
            </w:r>
          </w:p>
          <w:p w:rsidR="004666E3" w:rsidRPr="009053F2" w:rsidRDefault="004666E3" w:rsidP="004666E3">
            <w:pPr>
              <w:autoSpaceDE w:val="0"/>
              <w:jc w:val="both"/>
              <w:rPr>
                <w:rFonts w:cs="Times New Roman"/>
                <w:bCs/>
                <w:color w:val="000000"/>
                <w:szCs w:val="24"/>
              </w:rPr>
            </w:pPr>
            <w:r w:rsidRPr="009053F2">
              <w:rPr>
                <w:rFonts w:cs="Times New Roman"/>
                <w:bCs/>
                <w:color w:val="000000"/>
                <w:szCs w:val="24"/>
                <w:lang w:val="en-US"/>
              </w:rPr>
              <w:t>I</w:t>
            </w:r>
            <w:r w:rsidRPr="009053F2">
              <w:rPr>
                <w:rFonts w:cs="Times New Roman"/>
                <w:bCs/>
                <w:color w:val="000000"/>
                <w:szCs w:val="24"/>
              </w:rPr>
              <w:t xml:space="preserve"> этап – 2018</w:t>
            </w:r>
            <w:r w:rsidR="003740EF" w:rsidRPr="009053F2">
              <w:rPr>
                <w:rFonts w:cs="Times New Roman"/>
                <w:bCs/>
                <w:color w:val="000000"/>
                <w:szCs w:val="24"/>
              </w:rPr>
              <w:t xml:space="preserve"> </w:t>
            </w:r>
            <w:r w:rsidRPr="009053F2">
              <w:rPr>
                <w:rFonts w:cs="Times New Roman"/>
                <w:bCs/>
                <w:color w:val="000000"/>
                <w:szCs w:val="24"/>
              </w:rPr>
              <w:t>-</w:t>
            </w:r>
            <w:r w:rsidR="003740EF" w:rsidRPr="009053F2">
              <w:rPr>
                <w:rFonts w:cs="Times New Roman"/>
                <w:bCs/>
                <w:color w:val="000000"/>
                <w:szCs w:val="24"/>
              </w:rPr>
              <w:t xml:space="preserve"> </w:t>
            </w:r>
            <w:r w:rsidRPr="009053F2">
              <w:rPr>
                <w:rFonts w:cs="Times New Roman"/>
                <w:bCs/>
                <w:color w:val="000000"/>
                <w:szCs w:val="24"/>
              </w:rPr>
              <w:t>2022 г.г.;</w:t>
            </w:r>
          </w:p>
          <w:p w:rsidR="004666E3" w:rsidRPr="009053F2" w:rsidRDefault="004666E3" w:rsidP="004666E3">
            <w:pPr>
              <w:pStyle w:val="Default"/>
              <w:spacing w:line="276" w:lineRule="auto"/>
              <w:jc w:val="both"/>
              <w:rPr>
                <w:bCs/>
              </w:rPr>
            </w:pPr>
            <w:r w:rsidRPr="009053F2">
              <w:rPr>
                <w:bCs/>
                <w:lang w:val="en-US"/>
              </w:rPr>
              <w:t>II</w:t>
            </w:r>
            <w:r w:rsidRPr="009053F2">
              <w:rPr>
                <w:bCs/>
              </w:rPr>
              <w:t xml:space="preserve"> этап – 2023 – 20</w:t>
            </w:r>
            <w:r w:rsidR="007817B0" w:rsidRPr="009053F2">
              <w:rPr>
                <w:bCs/>
              </w:rPr>
              <w:t>30</w:t>
            </w:r>
            <w:r w:rsidRPr="009053F2">
              <w:rPr>
                <w:bCs/>
              </w:rPr>
              <w:t xml:space="preserve"> г.г.</w:t>
            </w:r>
          </w:p>
          <w:p w:rsidR="004666E3" w:rsidRPr="009053F2" w:rsidRDefault="004666E3" w:rsidP="004666E3">
            <w:pPr>
              <w:pStyle w:val="Default"/>
              <w:spacing w:line="276" w:lineRule="auto"/>
              <w:jc w:val="both"/>
              <w:rPr>
                <w:color w:val="auto"/>
              </w:rPr>
            </w:pPr>
            <w:r w:rsidRPr="009053F2">
              <w:t>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9622EC" w:rsidRPr="001F4C11" w:rsidTr="00A17C0D">
        <w:tc>
          <w:tcPr>
            <w:tcW w:w="2606" w:type="dxa"/>
            <w:vAlign w:val="center"/>
          </w:tcPr>
          <w:p w:rsidR="009622EC" w:rsidRPr="001F4C11" w:rsidRDefault="00EA6C37" w:rsidP="002A60BE">
            <w:pPr>
              <w:pStyle w:val="Default"/>
              <w:spacing w:line="276" w:lineRule="auto"/>
              <w:jc w:val="center"/>
            </w:pPr>
            <w:r>
              <w:t>Объемы и источники финансирования Программы</w:t>
            </w:r>
          </w:p>
        </w:tc>
        <w:tc>
          <w:tcPr>
            <w:tcW w:w="6857" w:type="dxa"/>
          </w:tcPr>
          <w:p w:rsidR="009622EC" w:rsidRPr="00FA643F" w:rsidRDefault="009622EC" w:rsidP="00AF7BD4">
            <w:pPr>
              <w:pStyle w:val="af3"/>
              <w:jc w:val="both"/>
              <w:rPr>
                <w:color w:val="FF0000"/>
              </w:rPr>
            </w:pPr>
            <w:r w:rsidRPr="00816DD2">
              <w:t>Общий объем финансиров</w:t>
            </w:r>
            <w:r w:rsidR="00326DEB" w:rsidRPr="00816DD2">
              <w:t xml:space="preserve">ания Программы составляет </w:t>
            </w:r>
            <w:r w:rsidR="00137E0C">
              <w:rPr>
                <w:sz w:val="20"/>
              </w:rPr>
              <w:t>861727</w:t>
            </w:r>
            <w:r w:rsidR="00845D54">
              <w:rPr>
                <w:sz w:val="20"/>
              </w:rPr>
              <w:t>,0</w:t>
            </w:r>
            <w:r w:rsidR="00845D54" w:rsidRPr="00DE1750">
              <w:rPr>
                <w:rFonts w:eastAsia="Times New Roman"/>
                <w:szCs w:val="24"/>
                <w:lang w:eastAsia="ru-RU"/>
              </w:rPr>
              <w:t xml:space="preserve"> </w:t>
            </w:r>
            <w:r w:rsidR="00A92028" w:rsidRPr="00FA643F">
              <w:rPr>
                <w:rFonts w:eastAsia="Times New Roman"/>
                <w:color w:val="FF0000"/>
                <w:szCs w:val="24"/>
                <w:lang w:eastAsia="ru-RU"/>
              </w:rPr>
              <w:t xml:space="preserve"> </w:t>
            </w:r>
            <w:r w:rsidRPr="00845D54">
              <w:t>тыс. рублей за счет бюджетных средств разных уровней и привлечения внебюджетных источников</w:t>
            </w:r>
            <w:r w:rsidR="00845D54" w:rsidRPr="00845D54">
              <w:t>, но без учета федеральных инвестиционных проектов</w:t>
            </w:r>
            <w:r w:rsidR="00932004" w:rsidRPr="00845D54">
              <w:t xml:space="preserve">. </w:t>
            </w:r>
          </w:p>
          <w:p w:rsidR="00932004" w:rsidRPr="00845D54" w:rsidRDefault="00844BD5" w:rsidP="004666E3">
            <w:pPr>
              <w:pStyle w:val="Default"/>
              <w:spacing w:line="276" w:lineRule="auto"/>
              <w:jc w:val="both"/>
              <w:rPr>
                <w:color w:val="auto"/>
              </w:rPr>
            </w:pPr>
            <w:r w:rsidRPr="00845D54">
              <w:rPr>
                <w:color w:val="auto"/>
              </w:rPr>
              <w:t>2018г. –</w:t>
            </w:r>
            <w:r w:rsidR="00A92028" w:rsidRPr="00845D54">
              <w:rPr>
                <w:color w:val="auto"/>
              </w:rPr>
              <w:t xml:space="preserve"> </w:t>
            </w:r>
            <w:r w:rsidR="00845D54" w:rsidRPr="00845D54">
              <w:rPr>
                <w:color w:val="auto"/>
              </w:rPr>
              <w:t>21</w:t>
            </w:r>
            <w:r w:rsidR="00137E0C">
              <w:rPr>
                <w:color w:val="auto"/>
              </w:rPr>
              <w:t>727</w:t>
            </w:r>
            <w:r w:rsidR="00A92028" w:rsidRPr="00845D54">
              <w:rPr>
                <w:color w:val="auto"/>
              </w:rPr>
              <w:t>,</w:t>
            </w:r>
            <w:r w:rsidR="00845D54" w:rsidRPr="00845D54">
              <w:rPr>
                <w:color w:val="auto"/>
              </w:rPr>
              <w:t>0</w:t>
            </w:r>
            <w:r w:rsidR="00A14667" w:rsidRPr="00845D54">
              <w:rPr>
                <w:color w:val="auto"/>
              </w:rPr>
              <w:t xml:space="preserve"> </w:t>
            </w:r>
            <w:r w:rsidR="005811E9" w:rsidRPr="00845D54">
              <w:rPr>
                <w:color w:val="auto"/>
              </w:rPr>
              <w:t>тыс. рублей</w:t>
            </w:r>
            <w:r w:rsidR="00932004" w:rsidRPr="00845D54">
              <w:rPr>
                <w:color w:val="auto"/>
              </w:rPr>
              <w:t xml:space="preserve">, </w:t>
            </w:r>
            <w:r w:rsidR="00A92028" w:rsidRPr="00845D54">
              <w:rPr>
                <w:color w:val="auto"/>
              </w:rPr>
              <w:t>местный бюджет;</w:t>
            </w:r>
          </w:p>
          <w:p w:rsidR="00845D54" w:rsidRPr="00845D54" w:rsidRDefault="00845D54" w:rsidP="004666E3">
            <w:pPr>
              <w:pStyle w:val="Default"/>
              <w:spacing w:line="276" w:lineRule="auto"/>
              <w:jc w:val="both"/>
              <w:rPr>
                <w:color w:val="auto"/>
              </w:rPr>
            </w:pPr>
            <w:r w:rsidRPr="00845D54">
              <w:rPr>
                <w:color w:val="auto"/>
              </w:rPr>
              <w:t>- 41000,0 тыс. рублей, областной бюджет;</w:t>
            </w:r>
          </w:p>
          <w:p w:rsidR="00845D54" w:rsidRPr="00845D54" w:rsidRDefault="00845D54" w:rsidP="004666E3">
            <w:pPr>
              <w:pStyle w:val="Default"/>
              <w:spacing w:line="276" w:lineRule="auto"/>
              <w:jc w:val="both"/>
              <w:rPr>
                <w:rFonts w:eastAsia="Times New Roman"/>
                <w:color w:val="auto"/>
                <w:lang w:eastAsia="ru-RU"/>
              </w:rPr>
            </w:pPr>
            <w:r w:rsidRPr="00845D54">
              <w:rPr>
                <w:color w:val="auto"/>
              </w:rPr>
              <w:t>- 25000,0 тыс. рублей, внебюджетные источники;</w:t>
            </w:r>
          </w:p>
          <w:p w:rsidR="00845D54" w:rsidRPr="00845D54" w:rsidRDefault="00844BD5" w:rsidP="00845D54">
            <w:pPr>
              <w:pStyle w:val="Default"/>
              <w:spacing w:line="276" w:lineRule="auto"/>
              <w:jc w:val="both"/>
              <w:rPr>
                <w:color w:val="auto"/>
              </w:rPr>
            </w:pPr>
            <w:r w:rsidRPr="00845D54">
              <w:rPr>
                <w:color w:val="auto"/>
              </w:rPr>
              <w:t xml:space="preserve">2019г. </w:t>
            </w:r>
            <w:r w:rsidR="00845D54" w:rsidRPr="00845D54">
              <w:rPr>
                <w:color w:val="auto"/>
              </w:rPr>
              <w:t>– 47500,0 тыс. рублей, местный бюджет;</w:t>
            </w:r>
          </w:p>
          <w:p w:rsidR="00845D54" w:rsidRPr="00845D54" w:rsidRDefault="00845D54" w:rsidP="00845D54">
            <w:pPr>
              <w:pStyle w:val="Default"/>
              <w:spacing w:line="276" w:lineRule="auto"/>
              <w:jc w:val="both"/>
              <w:rPr>
                <w:color w:val="auto"/>
              </w:rPr>
            </w:pPr>
            <w:r w:rsidRPr="00845D54">
              <w:rPr>
                <w:color w:val="auto"/>
              </w:rPr>
              <w:t>- 153500,0 тыс. рублей, областной бюджет;</w:t>
            </w:r>
          </w:p>
          <w:p w:rsidR="00845D54" w:rsidRPr="00845D54" w:rsidRDefault="00845D54" w:rsidP="00845D54">
            <w:pPr>
              <w:pStyle w:val="Default"/>
              <w:spacing w:line="276" w:lineRule="auto"/>
              <w:jc w:val="both"/>
              <w:rPr>
                <w:rFonts w:eastAsia="Times New Roman"/>
                <w:color w:val="auto"/>
                <w:lang w:eastAsia="ru-RU"/>
              </w:rPr>
            </w:pPr>
            <w:r w:rsidRPr="00845D54">
              <w:rPr>
                <w:color w:val="auto"/>
              </w:rPr>
              <w:t xml:space="preserve">- </w:t>
            </w:r>
            <w:r w:rsidR="00137E0C">
              <w:rPr>
                <w:color w:val="auto"/>
              </w:rPr>
              <w:t>25000</w:t>
            </w:r>
            <w:r w:rsidRPr="00845D54">
              <w:rPr>
                <w:color w:val="auto"/>
              </w:rPr>
              <w:t>,0 тыс. рублей, внебюджетные источники;</w:t>
            </w:r>
          </w:p>
          <w:p w:rsidR="00845D54" w:rsidRPr="00845D54" w:rsidRDefault="00844BD5" w:rsidP="00845D54">
            <w:pPr>
              <w:pStyle w:val="Default"/>
              <w:spacing w:line="276" w:lineRule="auto"/>
              <w:jc w:val="both"/>
              <w:rPr>
                <w:color w:val="auto"/>
              </w:rPr>
            </w:pPr>
            <w:r w:rsidRPr="00845D54">
              <w:rPr>
                <w:color w:val="auto"/>
              </w:rPr>
              <w:t xml:space="preserve">2020г. </w:t>
            </w:r>
            <w:r w:rsidR="003D073C" w:rsidRPr="00845D54">
              <w:rPr>
                <w:color w:val="auto"/>
              </w:rPr>
              <w:t xml:space="preserve">– </w:t>
            </w:r>
            <w:r w:rsidR="00845D54" w:rsidRPr="00845D54">
              <w:rPr>
                <w:color w:val="auto"/>
              </w:rPr>
              <w:t xml:space="preserve"> 72500,0 тыс. рублей, местный бюджет;</w:t>
            </w:r>
          </w:p>
          <w:p w:rsidR="00845D54" w:rsidRPr="00845D54" w:rsidRDefault="00845D54" w:rsidP="00845D54">
            <w:pPr>
              <w:pStyle w:val="Default"/>
              <w:spacing w:line="276" w:lineRule="auto"/>
              <w:jc w:val="both"/>
              <w:rPr>
                <w:color w:val="auto"/>
              </w:rPr>
            </w:pPr>
            <w:r w:rsidRPr="00845D54">
              <w:rPr>
                <w:color w:val="auto"/>
              </w:rPr>
              <w:t>- 91000,0 тыс. рублей, областной бюджет;</w:t>
            </w:r>
          </w:p>
          <w:p w:rsidR="00845D54" w:rsidRPr="00845D54" w:rsidRDefault="00845D54" w:rsidP="00845D54">
            <w:pPr>
              <w:pStyle w:val="Default"/>
              <w:spacing w:line="276" w:lineRule="auto"/>
              <w:jc w:val="both"/>
              <w:rPr>
                <w:rFonts w:eastAsia="Times New Roman"/>
                <w:color w:val="auto"/>
                <w:lang w:eastAsia="ru-RU"/>
              </w:rPr>
            </w:pPr>
            <w:r w:rsidRPr="00845D54">
              <w:rPr>
                <w:color w:val="auto"/>
              </w:rPr>
              <w:t>- 25000,0 тыс. рублей, внебюджетные источники;</w:t>
            </w:r>
          </w:p>
          <w:p w:rsidR="00845D54" w:rsidRPr="00845D54" w:rsidRDefault="00844BD5" w:rsidP="00845D54">
            <w:pPr>
              <w:pStyle w:val="Default"/>
              <w:spacing w:line="276" w:lineRule="auto"/>
              <w:jc w:val="both"/>
              <w:rPr>
                <w:color w:val="auto"/>
              </w:rPr>
            </w:pPr>
            <w:r w:rsidRPr="00845D54">
              <w:rPr>
                <w:color w:val="auto"/>
              </w:rPr>
              <w:t xml:space="preserve">2021г. </w:t>
            </w:r>
            <w:r w:rsidR="003D073C" w:rsidRPr="00845D54">
              <w:rPr>
                <w:color w:val="auto"/>
              </w:rPr>
              <w:t xml:space="preserve">– </w:t>
            </w:r>
            <w:r w:rsidR="00137E0C">
              <w:rPr>
                <w:color w:val="auto"/>
              </w:rPr>
              <w:t>21500</w:t>
            </w:r>
            <w:r w:rsidR="00845D54" w:rsidRPr="00845D54">
              <w:rPr>
                <w:color w:val="auto"/>
              </w:rPr>
              <w:t>,0 тыс. рублей, местный бюджет;</w:t>
            </w:r>
          </w:p>
          <w:p w:rsidR="00845D54" w:rsidRPr="00845D54" w:rsidRDefault="00845D54" w:rsidP="00845D54">
            <w:pPr>
              <w:pStyle w:val="Default"/>
              <w:spacing w:line="276" w:lineRule="auto"/>
              <w:jc w:val="both"/>
              <w:rPr>
                <w:color w:val="auto"/>
              </w:rPr>
            </w:pPr>
            <w:r w:rsidRPr="00845D54">
              <w:rPr>
                <w:color w:val="auto"/>
              </w:rPr>
              <w:t>- 55000,0 тыс. рублей, областной бюджет;</w:t>
            </w:r>
          </w:p>
          <w:p w:rsidR="00845D54" w:rsidRPr="00845D54" w:rsidRDefault="00844BD5" w:rsidP="00845D54">
            <w:pPr>
              <w:pStyle w:val="Default"/>
              <w:spacing w:line="276" w:lineRule="auto"/>
              <w:jc w:val="both"/>
              <w:rPr>
                <w:color w:val="auto"/>
              </w:rPr>
            </w:pPr>
            <w:r w:rsidRPr="00845D54">
              <w:rPr>
                <w:color w:val="auto"/>
              </w:rPr>
              <w:t xml:space="preserve">2022г. </w:t>
            </w:r>
            <w:r w:rsidR="00A92028" w:rsidRPr="00845D54">
              <w:rPr>
                <w:color w:val="auto"/>
              </w:rPr>
              <w:t>–</w:t>
            </w:r>
            <w:r w:rsidR="003D073C" w:rsidRPr="00845D54">
              <w:rPr>
                <w:color w:val="auto"/>
              </w:rPr>
              <w:t xml:space="preserve"> </w:t>
            </w:r>
            <w:r w:rsidR="00137E0C">
              <w:rPr>
                <w:color w:val="auto"/>
              </w:rPr>
              <w:t>16500</w:t>
            </w:r>
            <w:r w:rsidR="00845D54" w:rsidRPr="00845D54">
              <w:rPr>
                <w:color w:val="auto"/>
              </w:rPr>
              <w:t>,0 тыс. рублей, местный бюджет;</w:t>
            </w:r>
          </w:p>
          <w:p w:rsidR="00845D54" w:rsidRDefault="00845D54" w:rsidP="00845D54">
            <w:pPr>
              <w:pStyle w:val="Default"/>
              <w:spacing w:line="276" w:lineRule="auto"/>
              <w:jc w:val="both"/>
              <w:rPr>
                <w:color w:val="auto"/>
              </w:rPr>
            </w:pPr>
            <w:r w:rsidRPr="00845D54">
              <w:rPr>
                <w:color w:val="auto"/>
              </w:rPr>
              <w:t xml:space="preserve">- </w:t>
            </w:r>
            <w:r w:rsidR="00137E0C">
              <w:rPr>
                <w:color w:val="auto"/>
              </w:rPr>
              <w:t>30000</w:t>
            </w:r>
            <w:r w:rsidRPr="00845D54">
              <w:rPr>
                <w:color w:val="auto"/>
              </w:rPr>
              <w:t>,0 тыс. рублей, областной бюджет;</w:t>
            </w:r>
          </w:p>
          <w:p w:rsidR="00137E0C" w:rsidRPr="00137E0C" w:rsidRDefault="00137E0C" w:rsidP="00845D54">
            <w:pPr>
              <w:pStyle w:val="Default"/>
              <w:spacing w:line="276" w:lineRule="auto"/>
              <w:jc w:val="both"/>
              <w:rPr>
                <w:color w:val="auto"/>
              </w:rPr>
            </w:pPr>
            <w:r>
              <w:rPr>
                <w:color w:val="auto"/>
              </w:rPr>
              <w:t>- 13500,0 тыс. рублей, внебюджетные источники</w:t>
            </w:r>
            <w:r w:rsidRPr="00137E0C">
              <w:rPr>
                <w:color w:val="auto"/>
              </w:rPr>
              <w:t>;</w:t>
            </w:r>
          </w:p>
          <w:p w:rsidR="00FB4473" w:rsidRPr="00EA54E9" w:rsidRDefault="00844BD5" w:rsidP="00FB4473">
            <w:pPr>
              <w:pStyle w:val="Default"/>
              <w:spacing w:line="276" w:lineRule="auto"/>
              <w:jc w:val="both"/>
              <w:rPr>
                <w:rFonts w:eastAsia="Times New Roman"/>
                <w:color w:val="auto"/>
                <w:lang w:eastAsia="ru-RU"/>
              </w:rPr>
            </w:pPr>
            <w:r w:rsidRPr="00EA54E9">
              <w:rPr>
                <w:color w:val="auto"/>
              </w:rPr>
              <w:t>2023-20</w:t>
            </w:r>
            <w:r w:rsidR="00816DD2" w:rsidRPr="00EA54E9">
              <w:rPr>
                <w:color w:val="auto"/>
              </w:rPr>
              <w:t>30</w:t>
            </w:r>
            <w:r w:rsidRPr="00EA54E9">
              <w:rPr>
                <w:color w:val="auto"/>
              </w:rPr>
              <w:t xml:space="preserve">гг. </w:t>
            </w:r>
            <w:r w:rsidR="004832B0" w:rsidRPr="00EA54E9">
              <w:rPr>
                <w:color w:val="auto"/>
              </w:rPr>
              <w:t>–</w:t>
            </w:r>
            <w:r w:rsidR="00137E0C">
              <w:rPr>
                <w:color w:val="auto"/>
              </w:rPr>
              <w:t xml:space="preserve"> 64500</w:t>
            </w:r>
            <w:r w:rsidR="00845D54" w:rsidRPr="00EA54E9">
              <w:rPr>
                <w:color w:val="auto"/>
              </w:rPr>
              <w:t>,0</w:t>
            </w:r>
            <w:r w:rsidR="00FB4473" w:rsidRPr="00EA54E9">
              <w:rPr>
                <w:color w:val="auto"/>
              </w:rPr>
              <w:t xml:space="preserve"> тыс. рублей </w:t>
            </w:r>
            <w:r w:rsidR="00816DD2" w:rsidRPr="00EA54E9">
              <w:rPr>
                <w:color w:val="auto"/>
              </w:rPr>
              <w:t>местный бюджет</w:t>
            </w:r>
            <w:r w:rsidR="00FB4473" w:rsidRPr="00EA54E9">
              <w:rPr>
                <w:rFonts w:eastAsia="Times New Roman"/>
                <w:color w:val="auto"/>
                <w:lang w:eastAsia="ru-RU"/>
              </w:rPr>
              <w:t xml:space="preserve">, </w:t>
            </w:r>
          </w:p>
          <w:p w:rsidR="00A92028" w:rsidRPr="00EA54E9" w:rsidRDefault="00845D54" w:rsidP="00FB4473">
            <w:pPr>
              <w:pStyle w:val="Default"/>
              <w:spacing w:line="276" w:lineRule="auto"/>
              <w:jc w:val="both"/>
              <w:rPr>
                <w:rFonts w:eastAsia="Times New Roman"/>
                <w:color w:val="auto"/>
                <w:lang w:eastAsia="ru-RU"/>
              </w:rPr>
            </w:pPr>
            <w:r w:rsidRPr="00EA54E9">
              <w:rPr>
                <w:rFonts w:eastAsia="Times New Roman"/>
                <w:color w:val="auto"/>
                <w:lang w:eastAsia="ru-RU"/>
              </w:rPr>
              <w:t>- 1</w:t>
            </w:r>
            <w:r w:rsidR="00137E0C">
              <w:rPr>
                <w:rFonts w:eastAsia="Times New Roman"/>
                <w:color w:val="auto"/>
                <w:lang w:eastAsia="ru-RU"/>
              </w:rPr>
              <w:t>07500</w:t>
            </w:r>
            <w:r w:rsidRPr="00EA54E9">
              <w:rPr>
                <w:rFonts w:eastAsia="Times New Roman"/>
                <w:color w:val="auto"/>
                <w:lang w:eastAsia="ru-RU"/>
              </w:rPr>
              <w:t>,0</w:t>
            </w:r>
            <w:r w:rsidR="00A92028" w:rsidRPr="00EA54E9">
              <w:rPr>
                <w:rFonts w:eastAsia="Times New Roman"/>
                <w:color w:val="auto"/>
                <w:lang w:eastAsia="ru-RU"/>
              </w:rPr>
              <w:t xml:space="preserve"> тыс. рублей </w:t>
            </w:r>
            <w:r w:rsidRPr="00EA54E9">
              <w:rPr>
                <w:rFonts w:eastAsia="Times New Roman"/>
                <w:color w:val="auto"/>
                <w:lang w:eastAsia="ru-RU"/>
              </w:rPr>
              <w:t>областной</w:t>
            </w:r>
            <w:r w:rsidR="00A92028" w:rsidRPr="00EA54E9">
              <w:rPr>
                <w:rFonts w:eastAsia="Times New Roman"/>
                <w:color w:val="auto"/>
                <w:lang w:eastAsia="ru-RU"/>
              </w:rPr>
              <w:t xml:space="preserve"> бюджет,</w:t>
            </w:r>
          </w:p>
          <w:p w:rsidR="00844BD5" w:rsidRPr="00EA54E9" w:rsidRDefault="00137E0C" w:rsidP="00FB4473">
            <w:pPr>
              <w:pStyle w:val="Default"/>
              <w:spacing w:line="276" w:lineRule="auto"/>
              <w:jc w:val="both"/>
              <w:rPr>
                <w:color w:val="auto"/>
              </w:rPr>
            </w:pPr>
            <w:r>
              <w:rPr>
                <w:rFonts w:eastAsia="Times New Roman"/>
                <w:color w:val="auto"/>
                <w:lang w:eastAsia="ru-RU"/>
              </w:rPr>
              <w:t>- 51000</w:t>
            </w:r>
            <w:r w:rsidR="00845D54" w:rsidRPr="00EA54E9">
              <w:rPr>
                <w:rFonts w:eastAsia="Times New Roman"/>
                <w:color w:val="auto"/>
                <w:lang w:eastAsia="ru-RU"/>
              </w:rPr>
              <w:t>,0</w:t>
            </w:r>
            <w:r w:rsidR="00A92028" w:rsidRPr="00EA54E9">
              <w:rPr>
                <w:rFonts w:eastAsia="Times New Roman"/>
                <w:color w:val="auto"/>
                <w:lang w:eastAsia="ru-RU"/>
              </w:rPr>
              <w:t xml:space="preserve"> </w:t>
            </w:r>
            <w:r w:rsidR="00FB4473" w:rsidRPr="00EA54E9">
              <w:rPr>
                <w:rFonts w:eastAsia="Times New Roman"/>
                <w:color w:val="auto"/>
                <w:lang w:eastAsia="ru-RU"/>
              </w:rPr>
              <w:t>тыс. рублей внебюджетные источники</w:t>
            </w:r>
            <w:r w:rsidR="004832B0" w:rsidRPr="00EA54E9">
              <w:rPr>
                <w:color w:val="auto"/>
              </w:rPr>
              <w:t>.</w:t>
            </w:r>
          </w:p>
          <w:p w:rsidR="009622EC" w:rsidRPr="009053F2" w:rsidRDefault="009622EC" w:rsidP="004666E3">
            <w:pPr>
              <w:pStyle w:val="Default"/>
              <w:spacing w:line="276" w:lineRule="auto"/>
              <w:jc w:val="both"/>
              <w:rPr>
                <w:color w:val="auto"/>
              </w:rPr>
            </w:pPr>
            <w:r w:rsidRPr="009053F2">
              <w:rPr>
                <w:color w:val="auto"/>
              </w:rPr>
              <w:t>Бюджетные ассигнования, предусмотренные в плановом периоде 201</w:t>
            </w:r>
            <w:r w:rsidR="00D9504A" w:rsidRPr="009053F2">
              <w:rPr>
                <w:color w:val="auto"/>
              </w:rPr>
              <w:t>8</w:t>
            </w:r>
            <w:r w:rsidR="00932FC0" w:rsidRPr="009053F2">
              <w:rPr>
                <w:color w:val="auto"/>
              </w:rPr>
              <w:t xml:space="preserve"> </w:t>
            </w:r>
            <w:r w:rsidRPr="009053F2">
              <w:rPr>
                <w:color w:val="auto"/>
              </w:rPr>
              <w:t>– 20</w:t>
            </w:r>
            <w:r w:rsidR="007817B0" w:rsidRPr="009053F2">
              <w:rPr>
                <w:color w:val="auto"/>
              </w:rPr>
              <w:t>30</w:t>
            </w:r>
            <w:r w:rsidRPr="009053F2">
              <w:rPr>
                <w:color w:val="auto"/>
              </w:rPr>
              <w:t xml:space="preserve"> год</w:t>
            </w:r>
            <w:r w:rsidR="00735632" w:rsidRPr="009053F2">
              <w:rPr>
                <w:color w:val="auto"/>
              </w:rPr>
              <w:t>ы</w:t>
            </w:r>
            <w:r w:rsidRPr="009053F2">
              <w:rPr>
                <w:color w:val="auto"/>
              </w:rPr>
              <w:t xml:space="preserve">, могут быть уточнены при формировании проекта местного бюджета. </w:t>
            </w:r>
          </w:p>
          <w:p w:rsidR="009622EC" w:rsidRPr="004666E3" w:rsidRDefault="009622EC" w:rsidP="004666E3">
            <w:pPr>
              <w:pStyle w:val="Default"/>
              <w:spacing w:line="276" w:lineRule="auto"/>
              <w:jc w:val="both"/>
              <w:rPr>
                <w:highlight w:val="yellow"/>
              </w:rPr>
            </w:pPr>
            <w:r w:rsidRPr="009053F2">
              <w:rPr>
                <w:color w:val="auto"/>
              </w:rPr>
              <w:t xml:space="preserve"> 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5078C0" w:rsidRPr="001F4C11" w:rsidTr="00A17C0D">
        <w:tc>
          <w:tcPr>
            <w:tcW w:w="2606" w:type="dxa"/>
            <w:vAlign w:val="center"/>
          </w:tcPr>
          <w:p w:rsidR="005078C0" w:rsidRPr="00667729" w:rsidRDefault="005078C0" w:rsidP="005078C0">
            <w:pPr>
              <w:pStyle w:val="Default"/>
              <w:spacing w:line="276" w:lineRule="auto"/>
              <w:jc w:val="center"/>
            </w:pPr>
            <w:r w:rsidRPr="00667729">
              <w:t>Ожидаемые результаты реализации  Программы</w:t>
            </w:r>
          </w:p>
        </w:tc>
        <w:tc>
          <w:tcPr>
            <w:tcW w:w="6857" w:type="dxa"/>
          </w:tcPr>
          <w:p w:rsidR="00860A5B" w:rsidRPr="00F34988" w:rsidRDefault="00860A5B" w:rsidP="00860A5B">
            <w:pPr>
              <w:spacing w:line="276" w:lineRule="auto"/>
              <w:ind w:firstLine="709"/>
              <w:jc w:val="both"/>
              <w:rPr>
                <w:rStyle w:val="afb"/>
                <w:b w:val="0"/>
                <w:sz w:val="22"/>
              </w:rPr>
            </w:pPr>
            <w:r w:rsidRPr="00F34988">
              <w:rPr>
                <w:rStyle w:val="afb"/>
                <w:b w:val="0"/>
                <w:sz w:val="22"/>
              </w:rPr>
              <w:t xml:space="preserve">- </w:t>
            </w:r>
            <w:r w:rsidR="004D6D2F" w:rsidRPr="00F34988">
              <w:rPr>
                <w:rStyle w:val="afb"/>
                <w:b w:val="0"/>
                <w:sz w:val="22"/>
              </w:rPr>
              <w:t>Сохранение</w:t>
            </w:r>
            <w:r w:rsidRPr="00F34988">
              <w:rPr>
                <w:rStyle w:val="afb"/>
                <w:b w:val="0"/>
                <w:sz w:val="22"/>
              </w:rPr>
              <w:t xml:space="preserve"> доли детей дошкольного возраста, обеспеченных местами в детских дошкольных образовательных муниципальных учреждениях </w:t>
            </w:r>
            <w:r w:rsidR="004D6D2F" w:rsidRPr="00F34988">
              <w:rPr>
                <w:rStyle w:val="afb"/>
                <w:b w:val="0"/>
                <w:sz w:val="22"/>
              </w:rPr>
              <w:t>на уровне 100%</w:t>
            </w:r>
            <w:r w:rsidRPr="00F34988">
              <w:rPr>
                <w:rStyle w:val="afb"/>
                <w:b w:val="0"/>
                <w:sz w:val="22"/>
              </w:rPr>
              <w:t>;</w:t>
            </w:r>
          </w:p>
          <w:p w:rsidR="00860A5B" w:rsidRPr="00F34988" w:rsidRDefault="00860A5B" w:rsidP="00860A5B">
            <w:pPr>
              <w:spacing w:line="276" w:lineRule="auto"/>
              <w:ind w:firstLine="709"/>
              <w:jc w:val="both"/>
              <w:rPr>
                <w:rStyle w:val="afb"/>
                <w:b w:val="0"/>
                <w:sz w:val="22"/>
              </w:rPr>
            </w:pPr>
            <w:r w:rsidRPr="00F34988">
              <w:rPr>
                <w:rStyle w:val="afb"/>
                <w:b w:val="0"/>
                <w:sz w:val="22"/>
              </w:rPr>
              <w:t xml:space="preserve">- </w:t>
            </w:r>
            <w:r w:rsidR="004D6D2F" w:rsidRPr="00F34988">
              <w:rPr>
                <w:rStyle w:val="afb"/>
                <w:b w:val="0"/>
                <w:sz w:val="22"/>
              </w:rPr>
              <w:t>Сохранение</w:t>
            </w:r>
            <w:r w:rsidRPr="00F34988">
              <w:rPr>
                <w:rStyle w:val="afb"/>
                <w:b w:val="0"/>
                <w:sz w:val="22"/>
              </w:rPr>
              <w:t xml:space="preserve"> доли детей школьного возраста, обеспеченных местами в муниципальных школах </w:t>
            </w:r>
            <w:r w:rsidR="004D6D2F" w:rsidRPr="00F34988">
              <w:rPr>
                <w:rStyle w:val="afb"/>
                <w:b w:val="0"/>
                <w:sz w:val="22"/>
              </w:rPr>
              <w:t>на уровне 100%</w:t>
            </w:r>
            <w:r w:rsidRPr="00F34988">
              <w:rPr>
                <w:rStyle w:val="afb"/>
                <w:b w:val="0"/>
                <w:sz w:val="22"/>
              </w:rPr>
              <w:t>;</w:t>
            </w:r>
          </w:p>
          <w:p w:rsidR="00860A5B" w:rsidRPr="00F34988" w:rsidRDefault="00860A5B" w:rsidP="00860A5B">
            <w:pPr>
              <w:spacing w:line="276" w:lineRule="auto"/>
              <w:ind w:firstLine="709"/>
              <w:jc w:val="both"/>
              <w:rPr>
                <w:rStyle w:val="afb"/>
                <w:b w:val="0"/>
                <w:sz w:val="22"/>
              </w:rPr>
            </w:pPr>
            <w:r w:rsidRPr="00F34988">
              <w:rPr>
                <w:rStyle w:val="afb"/>
                <w:b w:val="0"/>
                <w:sz w:val="22"/>
              </w:rPr>
              <w:t xml:space="preserve">- Увеличение доли детей, занятых в муниципальных </w:t>
            </w:r>
            <w:r w:rsidRPr="00F34988">
              <w:rPr>
                <w:rStyle w:val="afb"/>
                <w:b w:val="0"/>
                <w:sz w:val="22"/>
              </w:rPr>
              <w:lastRenderedPageBreak/>
              <w:t>учреждениях дополнительного образования с</w:t>
            </w:r>
            <w:r w:rsidR="004D6D2F" w:rsidRPr="00F34988">
              <w:rPr>
                <w:rStyle w:val="afb"/>
                <w:b w:val="0"/>
                <w:sz w:val="22"/>
              </w:rPr>
              <w:t xml:space="preserve"> 18%</w:t>
            </w:r>
            <w:r w:rsidRPr="00F34988">
              <w:rPr>
                <w:rStyle w:val="afb"/>
                <w:b w:val="0"/>
                <w:sz w:val="22"/>
              </w:rPr>
              <w:t xml:space="preserve"> до</w:t>
            </w:r>
            <w:r w:rsidR="004D6D2F" w:rsidRPr="00F34988">
              <w:rPr>
                <w:rStyle w:val="afb"/>
                <w:b w:val="0"/>
                <w:sz w:val="22"/>
              </w:rPr>
              <w:t xml:space="preserve"> 30%</w:t>
            </w:r>
            <w:r w:rsidRPr="00F34988">
              <w:rPr>
                <w:rStyle w:val="afb"/>
                <w:b w:val="0"/>
                <w:sz w:val="22"/>
              </w:rPr>
              <w:t>;</w:t>
            </w:r>
          </w:p>
          <w:p w:rsidR="00860A5B" w:rsidRPr="00F34988" w:rsidRDefault="00860A5B" w:rsidP="00860A5B">
            <w:pPr>
              <w:spacing w:line="276" w:lineRule="auto"/>
              <w:ind w:firstLine="709"/>
              <w:jc w:val="both"/>
              <w:rPr>
                <w:rStyle w:val="afb"/>
                <w:b w:val="0"/>
                <w:sz w:val="22"/>
              </w:rPr>
            </w:pPr>
            <w:r w:rsidRPr="00F34988">
              <w:rPr>
                <w:rStyle w:val="afb"/>
                <w:b w:val="0"/>
                <w:sz w:val="22"/>
              </w:rPr>
              <w:t>- Увеличение доли населения, обеспеченной объектами здравоохранения в соответствии с нормативными значениями с</w:t>
            </w:r>
            <w:r w:rsidR="004D6D2F" w:rsidRPr="00F34988">
              <w:rPr>
                <w:rStyle w:val="afb"/>
                <w:b w:val="0"/>
                <w:sz w:val="22"/>
              </w:rPr>
              <w:t xml:space="preserve"> 43,1%</w:t>
            </w:r>
            <w:r w:rsidRPr="00F34988">
              <w:rPr>
                <w:rStyle w:val="afb"/>
                <w:b w:val="0"/>
                <w:sz w:val="22"/>
              </w:rPr>
              <w:t xml:space="preserve"> до</w:t>
            </w:r>
            <w:r w:rsidR="004D6D2F" w:rsidRPr="00F34988">
              <w:rPr>
                <w:rStyle w:val="afb"/>
                <w:b w:val="0"/>
                <w:sz w:val="22"/>
              </w:rPr>
              <w:t xml:space="preserve"> 70,0%</w:t>
            </w:r>
            <w:r w:rsidRPr="00F34988">
              <w:rPr>
                <w:rStyle w:val="afb"/>
                <w:b w:val="0"/>
                <w:sz w:val="22"/>
              </w:rPr>
              <w:t>;</w:t>
            </w:r>
          </w:p>
          <w:p w:rsidR="00860A5B" w:rsidRPr="00F34988" w:rsidRDefault="00860A5B" w:rsidP="00860A5B">
            <w:pPr>
              <w:spacing w:line="276" w:lineRule="auto"/>
              <w:ind w:firstLine="709"/>
              <w:jc w:val="both"/>
              <w:rPr>
                <w:rStyle w:val="afb"/>
                <w:b w:val="0"/>
                <w:sz w:val="22"/>
              </w:rPr>
            </w:pPr>
            <w:r w:rsidRPr="00F34988">
              <w:rPr>
                <w:rStyle w:val="afb"/>
                <w:b w:val="0"/>
                <w:sz w:val="22"/>
              </w:rPr>
              <w:t>- Увеличение доли населения, обеспеченной объектами культуры в соответствии с нормативными значениями с</w:t>
            </w:r>
            <w:r w:rsidR="004D6D2F" w:rsidRPr="00F34988">
              <w:rPr>
                <w:rStyle w:val="afb"/>
                <w:b w:val="0"/>
                <w:sz w:val="22"/>
              </w:rPr>
              <w:t xml:space="preserve"> 35,4%</w:t>
            </w:r>
            <w:r w:rsidRPr="00F34988">
              <w:rPr>
                <w:rStyle w:val="afb"/>
                <w:b w:val="0"/>
                <w:sz w:val="22"/>
              </w:rPr>
              <w:t xml:space="preserve"> до</w:t>
            </w:r>
            <w:r w:rsidR="004D6D2F" w:rsidRPr="00F34988">
              <w:rPr>
                <w:rStyle w:val="afb"/>
                <w:b w:val="0"/>
                <w:sz w:val="22"/>
              </w:rPr>
              <w:t xml:space="preserve"> 50,0%</w:t>
            </w:r>
            <w:r w:rsidRPr="00F34988">
              <w:rPr>
                <w:rStyle w:val="afb"/>
                <w:b w:val="0"/>
                <w:sz w:val="22"/>
              </w:rPr>
              <w:t>;</w:t>
            </w:r>
          </w:p>
          <w:p w:rsidR="005078C0" w:rsidRPr="005078C0" w:rsidRDefault="00860A5B" w:rsidP="004D6D2F">
            <w:pPr>
              <w:pStyle w:val="ac"/>
              <w:spacing w:line="276" w:lineRule="auto"/>
              <w:ind w:left="780"/>
              <w:jc w:val="both"/>
            </w:pPr>
            <w:r w:rsidRPr="00F34988">
              <w:rPr>
                <w:rStyle w:val="afb"/>
                <w:b w:val="0"/>
                <w:sz w:val="22"/>
              </w:rPr>
              <w:t xml:space="preserve">- Увеличение доли населения, обеспеченной </w:t>
            </w:r>
            <w:r w:rsidR="004D6D2F" w:rsidRPr="00F34988">
              <w:rPr>
                <w:rStyle w:val="afb"/>
                <w:b w:val="0"/>
                <w:sz w:val="22"/>
              </w:rPr>
              <w:t xml:space="preserve">спортивными объектами </w:t>
            </w:r>
            <w:r w:rsidRPr="00F34988">
              <w:rPr>
                <w:rStyle w:val="afb"/>
                <w:b w:val="0"/>
                <w:sz w:val="22"/>
              </w:rPr>
              <w:t>в соответствии с нормативными значениями с</w:t>
            </w:r>
            <w:r w:rsidR="004D6D2F" w:rsidRPr="00F34988">
              <w:rPr>
                <w:rStyle w:val="afb"/>
                <w:b w:val="0"/>
                <w:sz w:val="22"/>
              </w:rPr>
              <w:t xml:space="preserve"> 27,6%</w:t>
            </w:r>
            <w:r w:rsidRPr="00F34988">
              <w:rPr>
                <w:rStyle w:val="afb"/>
                <w:b w:val="0"/>
                <w:sz w:val="22"/>
              </w:rPr>
              <w:t xml:space="preserve"> до</w:t>
            </w:r>
            <w:r w:rsidR="004D6D2F" w:rsidRPr="00F34988">
              <w:rPr>
                <w:rStyle w:val="afb"/>
                <w:b w:val="0"/>
                <w:sz w:val="22"/>
              </w:rPr>
              <w:t xml:space="preserve"> 57,0%</w:t>
            </w:r>
            <w:r w:rsidRPr="00F34988">
              <w:rPr>
                <w:rStyle w:val="afb"/>
                <w:b w:val="0"/>
                <w:sz w:val="22"/>
              </w:rPr>
              <w:t>.</w:t>
            </w:r>
          </w:p>
        </w:tc>
      </w:tr>
    </w:tbl>
    <w:p w:rsidR="00D22B95" w:rsidRDefault="00D22B95" w:rsidP="00D22B95">
      <w:pPr>
        <w:pStyle w:val="Default"/>
        <w:spacing w:line="276" w:lineRule="auto"/>
        <w:jc w:val="both"/>
        <w:rPr>
          <w:color w:val="auto"/>
        </w:rPr>
      </w:pPr>
    </w:p>
    <w:p w:rsidR="009012A8" w:rsidRPr="00A14667" w:rsidRDefault="009012A8" w:rsidP="006C4990">
      <w:pPr>
        <w:pStyle w:val="Default"/>
        <w:numPr>
          <w:ilvl w:val="0"/>
          <w:numId w:val="11"/>
        </w:numPr>
        <w:spacing w:line="276" w:lineRule="auto"/>
        <w:jc w:val="both"/>
        <w:rPr>
          <w:color w:val="auto"/>
        </w:rPr>
      </w:pPr>
      <w:r w:rsidRPr="00A14667">
        <w:rPr>
          <w:b/>
          <w:bCs/>
          <w:color w:val="auto"/>
        </w:rPr>
        <w:t>Характеристика существующего состояния социальной инфраструктуры</w:t>
      </w:r>
      <w:r w:rsidR="006C4990" w:rsidRPr="00A14667">
        <w:rPr>
          <w:b/>
          <w:bCs/>
          <w:color w:val="auto"/>
        </w:rPr>
        <w:t>.</w:t>
      </w:r>
    </w:p>
    <w:p w:rsidR="009012A8" w:rsidRPr="00A14667" w:rsidRDefault="00497227" w:rsidP="00497227">
      <w:pPr>
        <w:pStyle w:val="Default"/>
        <w:numPr>
          <w:ilvl w:val="1"/>
          <w:numId w:val="11"/>
        </w:numPr>
        <w:tabs>
          <w:tab w:val="left" w:pos="3256"/>
        </w:tabs>
        <w:spacing w:line="276" w:lineRule="auto"/>
        <w:jc w:val="both"/>
        <w:rPr>
          <w:b/>
        </w:rPr>
      </w:pPr>
      <w:r w:rsidRPr="00A14667">
        <w:rPr>
          <w:b/>
          <w:color w:val="auto"/>
        </w:rPr>
        <w:t xml:space="preserve">Описание социально-экономического состояния </w:t>
      </w:r>
      <w:r w:rsidR="008D74DF">
        <w:rPr>
          <w:b/>
          <w:color w:val="auto"/>
        </w:rPr>
        <w:t>Североураль</w:t>
      </w:r>
      <w:r w:rsidR="004A0E76" w:rsidRPr="00A14667">
        <w:rPr>
          <w:b/>
          <w:color w:val="auto"/>
        </w:rPr>
        <w:t>ского городского округа</w:t>
      </w:r>
      <w:r w:rsidRPr="00A14667">
        <w:rPr>
          <w:b/>
          <w:color w:val="auto"/>
        </w:rPr>
        <w:t xml:space="preserve">, сведения о градостроительной деятельности. </w:t>
      </w:r>
      <w:r w:rsidR="007C1B21" w:rsidRPr="00A14667">
        <w:rPr>
          <w:b/>
        </w:rPr>
        <w:tab/>
      </w:r>
    </w:p>
    <w:p w:rsidR="009012A8" w:rsidRPr="009053F2" w:rsidRDefault="009012A8" w:rsidP="00700155">
      <w:pPr>
        <w:ind w:firstLine="709"/>
        <w:jc w:val="both"/>
        <w:rPr>
          <w:rFonts w:eastAsia="Times New Roman"/>
          <w:szCs w:val="24"/>
          <w:lang w:eastAsia="ru-RU"/>
        </w:rPr>
      </w:pPr>
      <w:r w:rsidRPr="009053F2">
        <w:rPr>
          <w:rFonts w:eastAsia="Times New Roman"/>
          <w:szCs w:val="24"/>
          <w:lang w:eastAsia="ru-RU"/>
        </w:rPr>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w:t>
      </w:r>
      <w:r w:rsidR="003A55F2" w:rsidRPr="009053F2">
        <w:rPr>
          <w:rFonts w:eastAsia="Times New Roman"/>
          <w:szCs w:val="24"/>
          <w:lang w:eastAsia="ru-RU"/>
        </w:rPr>
        <w:t>муниципального</w:t>
      </w:r>
      <w:r w:rsidRPr="009053F2">
        <w:rPr>
          <w:rFonts w:eastAsia="Times New Roman"/>
          <w:szCs w:val="24"/>
          <w:lang w:eastAsia="ru-RU"/>
        </w:rPr>
        <w:t xml:space="preserve"> образовани</w:t>
      </w:r>
      <w:r w:rsidR="003A55F2" w:rsidRPr="009053F2">
        <w:rPr>
          <w:rFonts w:eastAsia="Times New Roman"/>
          <w:szCs w:val="24"/>
          <w:lang w:eastAsia="ru-RU"/>
        </w:rPr>
        <w:t>я</w:t>
      </w:r>
      <w:r w:rsidRPr="009053F2">
        <w:rPr>
          <w:rFonts w:eastAsia="Times New Roman"/>
          <w:szCs w:val="24"/>
          <w:lang w:eastAsia="ru-RU"/>
        </w:rPr>
        <w:t>, инвестиционной и социальной политикой государственных структур и другими факторами.  Эффективное использование имеющегося промышленно</w:t>
      </w:r>
      <w:r w:rsidR="00F16062" w:rsidRPr="009053F2">
        <w:rPr>
          <w:rFonts w:eastAsia="Times New Roman"/>
          <w:szCs w:val="24"/>
          <w:lang w:eastAsia="ru-RU"/>
        </w:rPr>
        <w:t>го потенциала, способствуют развитию</w:t>
      </w:r>
      <w:r w:rsidRPr="009053F2">
        <w:rPr>
          <w:rFonts w:eastAsia="Times New Roman"/>
          <w:szCs w:val="24"/>
          <w:lang w:eastAsia="ru-RU"/>
        </w:rPr>
        <w:t xml:space="preserve"> экономики и социальной сферы. </w:t>
      </w:r>
    </w:p>
    <w:p w:rsidR="000702E3" w:rsidRPr="009053F2" w:rsidRDefault="004A0E76" w:rsidP="000702E3">
      <w:pPr>
        <w:ind w:firstLine="708"/>
        <w:jc w:val="both"/>
      </w:pPr>
      <w:r w:rsidRPr="009053F2">
        <w:t xml:space="preserve">На территории </w:t>
      </w:r>
      <w:r w:rsidR="00FA643F" w:rsidRPr="009053F2">
        <w:t>Североураль</w:t>
      </w:r>
      <w:r w:rsidRPr="009053F2">
        <w:t xml:space="preserve">ского городского округа </w:t>
      </w:r>
      <w:r w:rsidR="00FA643F" w:rsidRPr="009053F2">
        <w:t>в 2018 году будет</w:t>
      </w:r>
      <w:r w:rsidRPr="009053F2">
        <w:t xml:space="preserve"> проект Стратегии социально-экономического развития до 2030 года.</w:t>
      </w:r>
    </w:p>
    <w:p w:rsidR="000702E3" w:rsidRPr="009053F2" w:rsidRDefault="000702E3" w:rsidP="000702E3">
      <w:pPr>
        <w:ind w:firstLine="709"/>
        <w:jc w:val="both"/>
        <w:rPr>
          <w:rFonts w:eastAsia="Times New Roman"/>
          <w:szCs w:val="24"/>
          <w:lang w:eastAsia="ru-RU"/>
        </w:rPr>
      </w:pPr>
      <w:r w:rsidRPr="009053F2">
        <w:rPr>
          <w:rFonts w:eastAsia="Times New Roman"/>
          <w:szCs w:val="24"/>
          <w:lang w:eastAsia="ru-RU"/>
        </w:rPr>
        <w:t xml:space="preserve">Градостроительная деятельность в </w:t>
      </w:r>
      <w:r w:rsidR="00FA643F" w:rsidRPr="009053F2">
        <w:rPr>
          <w:rFonts w:eastAsia="Times New Roman"/>
          <w:szCs w:val="24"/>
          <w:lang w:eastAsia="ru-RU"/>
        </w:rPr>
        <w:t>Североураль</w:t>
      </w:r>
      <w:r w:rsidR="004A0E76" w:rsidRPr="009053F2">
        <w:rPr>
          <w:rFonts w:eastAsia="Times New Roman"/>
          <w:szCs w:val="24"/>
          <w:lang w:eastAsia="ru-RU"/>
        </w:rPr>
        <w:t>ском городском округе</w:t>
      </w:r>
      <w:r w:rsidRPr="009053F2">
        <w:rPr>
          <w:rFonts w:eastAsia="Times New Roman"/>
          <w:szCs w:val="24"/>
          <w:lang w:eastAsia="ru-RU"/>
        </w:rPr>
        <w:t xml:space="preserve"> ведется на основании следующих документов:</w:t>
      </w:r>
    </w:p>
    <w:p w:rsidR="000702E3" w:rsidRPr="009053F2" w:rsidRDefault="000702E3" w:rsidP="000702E3">
      <w:pPr>
        <w:ind w:firstLine="708"/>
        <w:jc w:val="both"/>
      </w:pPr>
      <w:r w:rsidRPr="009053F2">
        <w:rPr>
          <w:rFonts w:eastAsia="Times New Roman"/>
          <w:b/>
          <w:szCs w:val="24"/>
          <w:lang w:eastAsia="ru-RU"/>
        </w:rPr>
        <w:t xml:space="preserve">- </w:t>
      </w:r>
      <w:r w:rsidRPr="009053F2">
        <w:t xml:space="preserve">Генеральный план </w:t>
      </w:r>
      <w:r w:rsidR="00FA643F" w:rsidRPr="009053F2">
        <w:t>Североураль</w:t>
      </w:r>
      <w:r w:rsidR="004A0E76" w:rsidRPr="009053F2">
        <w:t>ского городского округа</w:t>
      </w:r>
      <w:r w:rsidRPr="009053F2">
        <w:t>;</w:t>
      </w:r>
    </w:p>
    <w:p w:rsidR="000702E3" w:rsidRPr="009053F2" w:rsidRDefault="000702E3" w:rsidP="000702E3">
      <w:pPr>
        <w:ind w:firstLine="708"/>
        <w:jc w:val="both"/>
      </w:pPr>
      <w:r w:rsidRPr="009053F2">
        <w:rPr>
          <w:rFonts w:eastAsia="Times New Roman"/>
          <w:b/>
          <w:szCs w:val="24"/>
          <w:lang w:eastAsia="ru-RU"/>
        </w:rPr>
        <w:t xml:space="preserve">- </w:t>
      </w:r>
      <w:r w:rsidRPr="009053F2">
        <w:t>Прави</w:t>
      </w:r>
      <w:r w:rsidR="008A395B" w:rsidRPr="009053F2">
        <w:t>ла землепользования и застройки</w:t>
      </w:r>
      <w:r w:rsidRPr="009053F2">
        <w:t>;</w:t>
      </w:r>
    </w:p>
    <w:p w:rsidR="000702E3" w:rsidRPr="009053F2" w:rsidRDefault="000702E3" w:rsidP="000702E3">
      <w:pPr>
        <w:ind w:firstLine="708"/>
        <w:jc w:val="both"/>
      </w:pPr>
      <w:r w:rsidRPr="009053F2">
        <w:t>- Местные нормативы градостроительного проектирования;</w:t>
      </w:r>
    </w:p>
    <w:p w:rsidR="0050511C" w:rsidRPr="00A14667" w:rsidRDefault="000702E3" w:rsidP="000702E3">
      <w:pPr>
        <w:ind w:firstLine="708"/>
        <w:jc w:val="both"/>
        <w:rPr>
          <w:rFonts w:eastAsia="Times New Roman"/>
          <w:szCs w:val="24"/>
          <w:lang w:eastAsia="ru-RU"/>
        </w:rPr>
      </w:pPr>
      <w:r w:rsidRPr="009053F2">
        <w:rPr>
          <w:rFonts w:eastAsia="Times New Roman"/>
          <w:szCs w:val="24"/>
          <w:lang w:eastAsia="ru-RU"/>
        </w:rPr>
        <w:t xml:space="preserve">- Муниципальная программа «Формирование современной городской среды </w:t>
      </w:r>
      <w:r w:rsidR="00181FED" w:rsidRPr="009053F2">
        <w:rPr>
          <w:rFonts w:eastAsia="Times New Roman"/>
          <w:szCs w:val="24"/>
          <w:lang w:eastAsia="ru-RU"/>
        </w:rPr>
        <w:t xml:space="preserve">на территории </w:t>
      </w:r>
      <w:r w:rsidR="00FA643F" w:rsidRPr="009053F2">
        <w:rPr>
          <w:rFonts w:eastAsia="Times New Roman"/>
          <w:szCs w:val="24"/>
          <w:lang w:eastAsia="ru-RU"/>
        </w:rPr>
        <w:t>Североуральс</w:t>
      </w:r>
      <w:r w:rsidR="00181FED" w:rsidRPr="009053F2">
        <w:rPr>
          <w:rFonts w:eastAsia="Times New Roman"/>
          <w:szCs w:val="24"/>
          <w:lang w:eastAsia="ru-RU"/>
        </w:rPr>
        <w:t>кого городского округа</w:t>
      </w:r>
      <w:r w:rsidRPr="009053F2">
        <w:rPr>
          <w:rFonts w:eastAsia="Times New Roman"/>
          <w:szCs w:val="24"/>
          <w:lang w:eastAsia="ru-RU"/>
        </w:rPr>
        <w:t>» на 2018 – 2022 годы</w:t>
      </w:r>
      <w:r w:rsidR="0050511C" w:rsidRPr="009053F2">
        <w:rPr>
          <w:rFonts w:eastAsia="Times New Roman"/>
          <w:szCs w:val="24"/>
          <w:lang w:eastAsia="ru-RU"/>
        </w:rPr>
        <w:t>,.</w:t>
      </w:r>
    </w:p>
    <w:p w:rsidR="00E60E83" w:rsidRPr="00A14667" w:rsidRDefault="00E60E83" w:rsidP="00D87E49">
      <w:pPr>
        <w:ind w:firstLine="708"/>
        <w:jc w:val="both"/>
        <w:rPr>
          <w:rFonts w:eastAsia="Times New Roman"/>
          <w:szCs w:val="24"/>
          <w:lang w:eastAsia="ru-RU"/>
        </w:rPr>
      </w:pPr>
    </w:p>
    <w:p w:rsidR="005509D2" w:rsidRDefault="00497227" w:rsidP="00383519">
      <w:pPr>
        <w:ind w:firstLine="709"/>
        <w:jc w:val="both"/>
        <w:rPr>
          <w:rFonts w:eastAsia="Times New Roman"/>
          <w:b/>
          <w:szCs w:val="24"/>
          <w:lang w:eastAsia="ru-RU"/>
        </w:rPr>
      </w:pPr>
      <w:r w:rsidRPr="00A14667">
        <w:rPr>
          <w:rFonts w:eastAsia="Times New Roman"/>
          <w:b/>
          <w:szCs w:val="24"/>
          <w:lang w:eastAsia="ru-RU"/>
        </w:rPr>
        <w:t xml:space="preserve">1.2. </w:t>
      </w:r>
      <w:r w:rsidR="00F7445C" w:rsidRPr="00A14667">
        <w:rPr>
          <w:rFonts w:eastAsia="Times New Roman"/>
          <w:b/>
          <w:szCs w:val="24"/>
          <w:lang w:eastAsia="ru-RU"/>
        </w:rPr>
        <w:t xml:space="preserve"> </w:t>
      </w:r>
      <w:r w:rsidRPr="00A14667">
        <w:rPr>
          <w:rFonts w:eastAsia="Times New Roman"/>
          <w:b/>
          <w:szCs w:val="24"/>
          <w:lang w:eastAsia="ru-RU"/>
        </w:rPr>
        <w:t xml:space="preserve">Технико-экономические параметры существующих объектов социальной инфраструктуры, сложившийся уровень обеспеченности населения </w:t>
      </w:r>
      <w:r w:rsidR="00325670">
        <w:rPr>
          <w:rFonts w:eastAsia="Times New Roman"/>
          <w:b/>
          <w:szCs w:val="24"/>
          <w:lang w:eastAsia="ru-RU"/>
        </w:rPr>
        <w:t>городского округа</w:t>
      </w:r>
      <w:r w:rsidRPr="00A14667">
        <w:rPr>
          <w:rFonts w:eastAsia="Times New Roman"/>
          <w:b/>
          <w:szCs w:val="24"/>
          <w:lang w:eastAsia="ru-RU"/>
        </w:rPr>
        <w:t xml:space="preserve"> услугами в областях образования, здравоохранения, физической культуры и массового спорта, культуры.</w:t>
      </w:r>
    </w:p>
    <w:p w:rsidR="00574BE2" w:rsidRDefault="00497227" w:rsidP="00574BE2">
      <w:pPr>
        <w:ind w:firstLine="709"/>
        <w:jc w:val="center"/>
        <w:rPr>
          <w:rFonts w:eastAsia="Times New Roman"/>
          <w:b/>
          <w:szCs w:val="24"/>
          <w:lang w:eastAsia="ru-RU"/>
        </w:rPr>
      </w:pPr>
      <w:r>
        <w:rPr>
          <w:rFonts w:eastAsia="Times New Roman"/>
          <w:b/>
          <w:szCs w:val="24"/>
          <w:lang w:eastAsia="ru-RU"/>
        </w:rPr>
        <w:t xml:space="preserve">1.2.1. </w:t>
      </w:r>
      <w:r w:rsidR="00746CDE" w:rsidRPr="00667729">
        <w:rPr>
          <w:rFonts w:eastAsia="Times New Roman"/>
          <w:b/>
          <w:szCs w:val="24"/>
          <w:lang w:eastAsia="ru-RU"/>
        </w:rPr>
        <w:t xml:space="preserve"> </w:t>
      </w:r>
      <w:r w:rsidR="00574BE2" w:rsidRPr="00667729">
        <w:rPr>
          <w:rFonts w:eastAsia="Times New Roman"/>
          <w:b/>
          <w:szCs w:val="24"/>
          <w:lang w:eastAsia="ru-RU"/>
        </w:rPr>
        <w:t>Характеристика текущего состояния сферы образования</w:t>
      </w:r>
    </w:p>
    <w:p w:rsidR="00FD5D07" w:rsidRPr="00667729" w:rsidRDefault="00FD5D07" w:rsidP="00574BE2">
      <w:pPr>
        <w:ind w:firstLine="709"/>
        <w:jc w:val="center"/>
        <w:rPr>
          <w:rFonts w:eastAsia="Times New Roman"/>
          <w:b/>
          <w:szCs w:val="24"/>
          <w:lang w:eastAsia="ru-RU"/>
        </w:rPr>
      </w:pPr>
    </w:p>
    <w:p w:rsidR="00D87E49" w:rsidRPr="009053F2" w:rsidRDefault="00D87E49" w:rsidP="00D87E49">
      <w:pPr>
        <w:autoSpaceDE w:val="0"/>
        <w:autoSpaceDN w:val="0"/>
        <w:adjustRightInd w:val="0"/>
        <w:ind w:firstLine="540"/>
        <w:contextualSpacing/>
        <w:jc w:val="both"/>
        <w:rPr>
          <w:rFonts w:eastAsia="Times New Roman"/>
          <w:szCs w:val="24"/>
          <w:lang w:eastAsia="ru-RU"/>
        </w:rPr>
      </w:pPr>
      <w:r w:rsidRPr="009053F2">
        <w:rPr>
          <w:rFonts w:eastAsia="Times New Roman"/>
          <w:szCs w:val="24"/>
          <w:lang w:eastAsia="ru-RU"/>
        </w:rPr>
        <w:t>В Североуральском городском округе функционирует 28 образовательных организаций, из них: 21 образовательная организация подведомственна Управлению образования, 4 – Администрации Североуральского городского округа, 2 – Министерству общего и профессионального образования Свердловской области, 1- частное образовательное учреждение.</w:t>
      </w:r>
    </w:p>
    <w:p w:rsidR="00D87E49" w:rsidRPr="009053F2" w:rsidRDefault="00D87E49" w:rsidP="00D87E49">
      <w:pPr>
        <w:autoSpaceDE w:val="0"/>
        <w:autoSpaceDN w:val="0"/>
        <w:adjustRightInd w:val="0"/>
        <w:ind w:firstLine="540"/>
        <w:contextualSpacing/>
        <w:jc w:val="both"/>
        <w:rPr>
          <w:rFonts w:eastAsia="Times New Roman"/>
          <w:szCs w:val="24"/>
          <w:lang w:eastAsia="ru-RU"/>
        </w:rPr>
      </w:pPr>
      <w:r w:rsidRPr="009053F2">
        <w:rPr>
          <w:rFonts w:eastAsia="Times New Roman"/>
          <w:szCs w:val="24"/>
          <w:lang w:eastAsia="ru-RU"/>
        </w:rPr>
        <w:t>Всего:</w:t>
      </w:r>
    </w:p>
    <w:p w:rsidR="00D87E49" w:rsidRPr="009053F2" w:rsidRDefault="00D87E49" w:rsidP="00D87E49">
      <w:pPr>
        <w:spacing w:before="100" w:beforeAutospacing="1" w:after="360"/>
        <w:contextualSpacing/>
        <w:jc w:val="both"/>
        <w:rPr>
          <w:rFonts w:eastAsia="Times New Roman"/>
          <w:szCs w:val="24"/>
          <w:lang w:eastAsia="ru-RU"/>
        </w:rPr>
      </w:pPr>
      <w:r w:rsidRPr="009053F2">
        <w:rPr>
          <w:rFonts w:eastAsia="Times New Roman"/>
          <w:szCs w:val="24"/>
          <w:lang w:eastAsia="ru-RU"/>
        </w:rPr>
        <w:t>– 9 муниципальных дошкольных образовательных организаций;</w:t>
      </w:r>
    </w:p>
    <w:p w:rsidR="00D87E49" w:rsidRPr="009053F2" w:rsidRDefault="00D87E49" w:rsidP="00D87E49">
      <w:pPr>
        <w:spacing w:before="100" w:beforeAutospacing="1" w:after="360"/>
        <w:contextualSpacing/>
        <w:jc w:val="both"/>
        <w:rPr>
          <w:rFonts w:eastAsia="Times New Roman"/>
          <w:szCs w:val="24"/>
          <w:lang w:eastAsia="ru-RU"/>
        </w:rPr>
      </w:pPr>
      <w:r w:rsidRPr="009053F2">
        <w:rPr>
          <w:rFonts w:eastAsia="Times New Roman"/>
          <w:szCs w:val="24"/>
          <w:lang w:eastAsia="ru-RU"/>
        </w:rPr>
        <w:t>– 10 общеобразовательных организаций (1 – государственная, 9 – муниципальных);</w:t>
      </w:r>
    </w:p>
    <w:p w:rsidR="00D87E49" w:rsidRPr="009053F2" w:rsidRDefault="00D87E49" w:rsidP="00D87E49">
      <w:pPr>
        <w:spacing w:before="100" w:beforeAutospacing="1" w:after="360"/>
        <w:contextualSpacing/>
        <w:jc w:val="both"/>
        <w:rPr>
          <w:rFonts w:eastAsia="Times New Roman"/>
          <w:szCs w:val="24"/>
          <w:lang w:eastAsia="ru-RU"/>
        </w:rPr>
      </w:pPr>
      <w:r w:rsidRPr="009053F2">
        <w:rPr>
          <w:rFonts w:eastAsia="Times New Roman"/>
          <w:szCs w:val="24"/>
          <w:lang w:eastAsia="ru-RU"/>
        </w:rPr>
        <w:t>– 7 организации дополнительного образования;</w:t>
      </w:r>
    </w:p>
    <w:p w:rsidR="00D87E49" w:rsidRPr="009053F2" w:rsidRDefault="00D87E49" w:rsidP="00D87E49">
      <w:pPr>
        <w:spacing w:before="100" w:beforeAutospacing="1" w:after="360"/>
        <w:contextualSpacing/>
        <w:jc w:val="both"/>
        <w:rPr>
          <w:rFonts w:eastAsia="Times New Roman"/>
          <w:szCs w:val="24"/>
          <w:lang w:eastAsia="ru-RU"/>
        </w:rPr>
      </w:pPr>
      <w:r w:rsidRPr="009053F2">
        <w:rPr>
          <w:rFonts w:eastAsia="Times New Roman"/>
          <w:szCs w:val="24"/>
          <w:lang w:eastAsia="ru-RU"/>
        </w:rPr>
        <w:t>– 2 учреждения профессионального образования (1 – государственное, 1 – частное).</w:t>
      </w:r>
    </w:p>
    <w:p w:rsidR="00D87E49" w:rsidRPr="009053F2" w:rsidRDefault="00D87E49" w:rsidP="00D87E49">
      <w:pPr>
        <w:spacing w:before="100" w:beforeAutospacing="1" w:after="360"/>
        <w:ind w:firstLine="567"/>
        <w:contextualSpacing/>
        <w:jc w:val="both"/>
        <w:rPr>
          <w:rFonts w:eastAsia="Times New Roman"/>
          <w:szCs w:val="24"/>
          <w:lang w:eastAsia="ru-RU"/>
        </w:rPr>
      </w:pPr>
      <w:r w:rsidRPr="009053F2">
        <w:rPr>
          <w:rFonts w:eastAsia="Times New Roman"/>
          <w:szCs w:val="24"/>
          <w:lang w:eastAsia="ru-RU"/>
        </w:rPr>
        <w:t>Детские сады и школы в 2017-2018 учебном году (по состоянию на 01.01.2018 года) посещают 7272 обучающихся.</w:t>
      </w:r>
    </w:p>
    <w:p w:rsidR="00D87E49" w:rsidRPr="009053F2" w:rsidRDefault="00D87E49" w:rsidP="00D87E49">
      <w:pPr>
        <w:autoSpaceDE w:val="0"/>
        <w:autoSpaceDN w:val="0"/>
        <w:adjustRightInd w:val="0"/>
        <w:ind w:firstLine="540"/>
        <w:jc w:val="both"/>
        <w:rPr>
          <w:rFonts w:eastAsia="Times New Roman"/>
          <w:szCs w:val="24"/>
          <w:lang w:eastAsia="ru-RU"/>
        </w:rPr>
      </w:pPr>
      <w:r w:rsidRPr="009053F2">
        <w:rPr>
          <w:rFonts w:eastAsia="Times New Roman"/>
          <w:szCs w:val="24"/>
          <w:lang w:eastAsia="ru-RU"/>
        </w:rPr>
        <w:lastRenderedPageBreak/>
        <w:t>В настоящее время система образования Североуральского городского округа переживает динамичный этап развития.  Новое качество обучения и воспитания в образовательной системе обеспечивается модернизацией материально-технической базы, обновлением содержания и технологий образования, повышением квалификации и профессиональной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w:t>
      </w:r>
    </w:p>
    <w:p w:rsidR="00D87E49" w:rsidRPr="009053F2" w:rsidRDefault="00D87E49" w:rsidP="00D87E49">
      <w:pPr>
        <w:ind w:firstLine="708"/>
        <w:jc w:val="both"/>
        <w:rPr>
          <w:rFonts w:eastAsia="Times New Roman"/>
          <w:szCs w:val="24"/>
          <w:lang w:eastAsia="ru-RU"/>
        </w:rPr>
      </w:pPr>
      <w:r w:rsidRPr="009053F2">
        <w:rPr>
          <w:rFonts w:eastAsia="Times New Roman"/>
          <w:szCs w:val="24"/>
          <w:lang w:eastAsia="ru-RU"/>
        </w:rPr>
        <w:t>Предоставлению качественных услуг в сфере дошкольного образования способствует реализация Федерального государственного образовательного стандарта дошкольного образования (далее – ФГОС ДО), стандарта многообразия детства, где уникальность ребенка и его развитие – главные ценности. Стандарт дошкольного образования реализуется во всех дошкольных образовательных организациях и на дошкольном уровне образования в 2-х общеобразовательных организациях (МАОУ «СОШ № 2» пос. Покровск-Уральский и МАОУ «СОШ № 4» пос. Баяновка).</w:t>
      </w:r>
    </w:p>
    <w:p w:rsidR="00D87E49" w:rsidRPr="009053F2" w:rsidRDefault="00D87E49" w:rsidP="00D87E49">
      <w:pPr>
        <w:ind w:firstLine="540"/>
        <w:jc w:val="both"/>
        <w:rPr>
          <w:rFonts w:eastAsia="Times New Roman"/>
          <w:szCs w:val="24"/>
          <w:lang w:eastAsia="ru-RU"/>
        </w:rPr>
      </w:pPr>
      <w:r w:rsidRPr="009053F2">
        <w:rPr>
          <w:rFonts w:eastAsia="Times New Roman"/>
          <w:szCs w:val="24"/>
          <w:lang w:eastAsia="ru-RU"/>
        </w:rPr>
        <w:t xml:space="preserve">Дошкольные образовательные услуги получают 2470 детей в 9 муниципальных дошкольных образовательных учреждениях, в группе для детей дошкольного возраста в МАОУ ООШ № 4 в поселке Баяновка и в детском саду МАОУ СОШ № 2 в поселке Покровск-Уральский. Потребность жителей городского округа в получении качественного и доступного дошкольного образования обеспечивается на 100%. </w:t>
      </w:r>
    </w:p>
    <w:p w:rsidR="00D87E49" w:rsidRPr="001635A2" w:rsidRDefault="00D87E49" w:rsidP="00D87E49">
      <w:pPr>
        <w:ind w:firstLine="540"/>
        <w:jc w:val="both"/>
        <w:rPr>
          <w:rFonts w:eastAsia="Times New Roman"/>
          <w:szCs w:val="24"/>
          <w:lang w:eastAsia="ru-RU"/>
        </w:rPr>
      </w:pPr>
    </w:p>
    <w:p w:rsidR="00D87E49" w:rsidRPr="001635A2" w:rsidRDefault="00D87E49" w:rsidP="00D87E49">
      <w:pPr>
        <w:jc w:val="center"/>
        <w:rPr>
          <w:rFonts w:eastAsia="Times New Roman"/>
          <w:szCs w:val="24"/>
          <w:lang w:eastAsia="ru-RU"/>
        </w:rPr>
      </w:pPr>
      <w:r w:rsidRPr="001635A2">
        <w:rPr>
          <w:rFonts w:eastAsia="Times New Roman"/>
          <w:szCs w:val="24"/>
          <w:lang w:eastAsia="ru-RU"/>
        </w:rPr>
        <w:t>Таблица №</w:t>
      </w:r>
      <w:r w:rsidR="00C94522">
        <w:rPr>
          <w:rFonts w:eastAsia="Times New Roman"/>
          <w:szCs w:val="24"/>
          <w:lang w:eastAsia="ru-RU"/>
        </w:rPr>
        <w:t>1</w:t>
      </w:r>
      <w:r w:rsidRPr="001635A2">
        <w:rPr>
          <w:rFonts w:eastAsia="Times New Roman"/>
          <w:szCs w:val="24"/>
          <w:lang w:eastAsia="ru-RU"/>
        </w:rPr>
        <w:t>. Обеспеченность услугами системы образования жителей Североуральского городского округа:</w:t>
      </w:r>
    </w:p>
    <w:tbl>
      <w:tblPr>
        <w:tblW w:w="9498" w:type="dxa"/>
        <w:tblInd w:w="-459" w:type="dxa"/>
        <w:tblLook w:val="04A0" w:firstRow="1" w:lastRow="0" w:firstColumn="1" w:lastColumn="0" w:noHBand="0" w:noVBand="1"/>
      </w:tblPr>
      <w:tblGrid>
        <w:gridCol w:w="4536"/>
        <w:gridCol w:w="993"/>
        <w:gridCol w:w="992"/>
        <w:gridCol w:w="992"/>
        <w:gridCol w:w="992"/>
        <w:gridCol w:w="993"/>
      </w:tblGrid>
      <w:tr w:rsidR="00D87E49" w:rsidRPr="00A84682" w:rsidTr="00D87E49">
        <w:trPr>
          <w:trHeight w:val="303"/>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b/>
                <w:bCs/>
                <w:color w:val="000000"/>
                <w:lang w:eastAsia="ru-RU"/>
              </w:rPr>
            </w:pPr>
            <w:r w:rsidRPr="00A84682">
              <w:rPr>
                <w:rFonts w:eastAsia="Times New Roman" w:cs="Times New Roman"/>
                <w:b/>
                <w:bCs/>
                <w:color w:val="000000"/>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b/>
                <w:bCs/>
                <w:color w:val="000000"/>
                <w:sz w:val="18"/>
                <w:szCs w:val="18"/>
                <w:lang w:eastAsia="ru-RU"/>
              </w:rPr>
            </w:pPr>
            <w:r w:rsidRPr="00A84682">
              <w:rPr>
                <w:rFonts w:eastAsia="Times New Roman" w:cs="Times New Roman"/>
                <w:b/>
                <w:bCs/>
                <w:color w:val="000000"/>
                <w:sz w:val="18"/>
                <w:szCs w:val="18"/>
                <w:lang w:eastAsia="ru-RU"/>
              </w:rPr>
              <w:t>2012</w:t>
            </w:r>
          </w:p>
        </w:tc>
        <w:tc>
          <w:tcPr>
            <w:tcW w:w="992" w:type="dxa"/>
            <w:tcBorders>
              <w:top w:val="single" w:sz="4" w:space="0" w:color="auto"/>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b/>
                <w:bCs/>
                <w:color w:val="000000"/>
                <w:sz w:val="18"/>
                <w:szCs w:val="18"/>
                <w:lang w:eastAsia="ru-RU"/>
              </w:rPr>
            </w:pPr>
            <w:r w:rsidRPr="00A84682">
              <w:rPr>
                <w:rFonts w:eastAsia="Times New Roman" w:cs="Times New Roman"/>
                <w:b/>
                <w:bCs/>
                <w:color w:val="000000"/>
                <w:sz w:val="18"/>
                <w:szCs w:val="18"/>
                <w:lang w:eastAsia="ru-RU"/>
              </w:rPr>
              <w:t>2013</w:t>
            </w:r>
          </w:p>
        </w:tc>
        <w:tc>
          <w:tcPr>
            <w:tcW w:w="992" w:type="dxa"/>
            <w:tcBorders>
              <w:top w:val="single" w:sz="4" w:space="0" w:color="auto"/>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b/>
                <w:bCs/>
                <w:color w:val="000000"/>
                <w:sz w:val="18"/>
                <w:szCs w:val="18"/>
                <w:lang w:eastAsia="ru-RU"/>
              </w:rPr>
            </w:pPr>
            <w:r w:rsidRPr="00A84682">
              <w:rPr>
                <w:rFonts w:eastAsia="Times New Roman" w:cs="Times New Roman"/>
                <w:b/>
                <w:bCs/>
                <w:color w:val="000000"/>
                <w:sz w:val="18"/>
                <w:szCs w:val="18"/>
                <w:lang w:eastAsia="ru-RU"/>
              </w:rPr>
              <w:t>2014</w:t>
            </w:r>
          </w:p>
        </w:tc>
        <w:tc>
          <w:tcPr>
            <w:tcW w:w="992" w:type="dxa"/>
            <w:tcBorders>
              <w:top w:val="single" w:sz="4" w:space="0" w:color="auto"/>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b/>
                <w:bCs/>
                <w:color w:val="000000"/>
                <w:sz w:val="18"/>
                <w:szCs w:val="18"/>
                <w:lang w:eastAsia="ru-RU"/>
              </w:rPr>
            </w:pPr>
            <w:r w:rsidRPr="00A84682">
              <w:rPr>
                <w:rFonts w:eastAsia="Times New Roman" w:cs="Times New Roman"/>
                <w:b/>
                <w:bCs/>
                <w:color w:val="000000"/>
                <w:sz w:val="18"/>
                <w:szCs w:val="18"/>
                <w:lang w:eastAsia="ru-RU"/>
              </w:rPr>
              <w:t>2015</w:t>
            </w:r>
          </w:p>
        </w:tc>
        <w:tc>
          <w:tcPr>
            <w:tcW w:w="993" w:type="dxa"/>
            <w:tcBorders>
              <w:top w:val="single" w:sz="4" w:space="0" w:color="auto"/>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b/>
                <w:bCs/>
                <w:color w:val="000000"/>
                <w:sz w:val="18"/>
                <w:szCs w:val="18"/>
                <w:lang w:eastAsia="ru-RU"/>
              </w:rPr>
            </w:pPr>
            <w:r w:rsidRPr="00A84682">
              <w:rPr>
                <w:rFonts w:eastAsia="Times New Roman" w:cs="Times New Roman"/>
                <w:b/>
                <w:bCs/>
                <w:color w:val="000000"/>
                <w:sz w:val="18"/>
                <w:szCs w:val="18"/>
                <w:lang w:eastAsia="ru-RU"/>
              </w:rPr>
              <w:t>2016</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noWrap/>
            <w:vAlign w:val="bottom"/>
          </w:tcPr>
          <w:p w:rsidR="00D87E49" w:rsidRPr="00A84682" w:rsidRDefault="00D87E49" w:rsidP="00D87E49">
            <w:pPr>
              <w:rPr>
                <w:rFonts w:eastAsia="Times New Roman" w:cs="Times New Roman"/>
                <w:color w:val="000000"/>
                <w:sz w:val="20"/>
                <w:szCs w:val="20"/>
                <w:lang w:eastAsia="ru-RU"/>
              </w:rPr>
            </w:pPr>
            <w:r w:rsidRPr="00A84682">
              <w:rPr>
                <w:rFonts w:eastAsia="Times New Roman" w:cs="Times New Roman"/>
                <w:color w:val="000000"/>
                <w:sz w:val="20"/>
                <w:szCs w:val="20"/>
                <w:lang w:eastAsia="ru-RU"/>
              </w:rPr>
              <w:t>Всего мест в ДОУ</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2336</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2 586</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2 676</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2806</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2904</w:t>
            </w:r>
          </w:p>
        </w:tc>
      </w:tr>
      <w:tr w:rsidR="00D87E49" w:rsidRPr="00A84682" w:rsidTr="00D87E49">
        <w:trPr>
          <w:trHeight w:val="606"/>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rPr>
                <w:rFonts w:eastAsia="Times New Roman" w:cs="Times New Roman"/>
                <w:color w:val="000000"/>
                <w:sz w:val="20"/>
                <w:szCs w:val="20"/>
                <w:lang w:eastAsia="ru-RU"/>
              </w:rPr>
            </w:pPr>
            <w:r w:rsidRPr="00A84682">
              <w:rPr>
                <w:rFonts w:eastAsia="Times New Roman" w:cs="Times New Roman"/>
                <w:color w:val="000000"/>
                <w:sz w:val="20"/>
                <w:szCs w:val="20"/>
                <w:lang w:eastAsia="ru-RU"/>
              </w:rPr>
              <w:t>Общая численность детей в возрасте от 3 до 7 лет</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2078</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2597</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2597</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2610</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2634</w:t>
            </w:r>
          </w:p>
        </w:tc>
      </w:tr>
      <w:tr w:rsidR="00D87E49" w:rsidRPr="00A84682" w:rsidTr="00D87E49">
        <w:trPr>
          <w:trHeight w:val="606"/>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rPr>
                <w:rFonts w:eastAsia="Times New Roman" w:cs="Times New Roman"/>
                <w:color w:val="000000"/>
                <w:sz w:val="20"/>
                <w:szCs w:val="20"/>
                <w:lang w:eastAsia="ru-RU"/>
              </w:rPr>
            </w:pPr>
            <w:r w:rsidRPr="00A84682">
              <w:rPr>
                <w:rFonts w:eastAsia="Times New Roman" w:cs="Times New Roman"/>
                <w:color w:val="000000"/>
                <w:sz w:val="20"/>
                <w:szCs w:val="20"/>
                <w:lang w:eastAsia="ru-RU"/>
              </w:rPr>
              <w:t>Численность детей в возрасте от 3 до 7 лет, посещающих ДОУ</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1880</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2 337</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2 409</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2440</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2 482</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jc w:val="right"/>
              <w:rPr>
                <w:rFonts w:eastAsia="Times New Roman" w:cs="Times New Roman"/>
                <w:color w:val="000000"/>
                <w:sz w:val="20"/>
                <w:szCs w:val="20"/>
                <w:lang w:eastAsia="ru-RU"/>
              </w:rPr>
            </w:pPr>
            <w:r w:rsidRPr="00A84682">
              <w:rPr>
                <w:rFonts w:eastAsia="Times New Roman" w:cs="Times New Roman"/>
                <w:color w:val="000000"/>
                <w:sz w:val="20"/>
                <w:szCs w:val="20"/>
                <w:lang w:eastAsia="ru-RU"/>
              </w:rPr>
              <w:t>% загрузки ДОУ</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100</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90,37</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90,02</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86,96</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85,47</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jc w:val="right"/>
              <w:rPr>
                <w:rFonts w:eastAsia="Times New Roman" w:cs="Times New Roman"/>
                <w:color w:val="000000"/>
                <w:sz w:val="20"/>
                <w:szCs w:val="20"/>
                <w:lang w:eastAsia="ru-RU"/>
              </w:rPr>
            </w:pPr>
            <w:r w:rsidRPr="00A84682">
              <w:rPr>
                <w:rFonts w:eastAsia="Times New Roman" w:cs="Times New Roman"/>
                <w:color w:val="000000"/>
                <w:sz w:val="20"/>
                <w:szCs w:val="20"/>
                <w:lang w:eastAsia="ru-RU"/>
              </w:rPr>
              <w:t>% охвата услугами ДОУ</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89,9</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89,99</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92,76</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93,49</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94,23</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rPr>
                <w:rFonts w:eastAsia="Times New Roman" w:cs="Times New Roman"/>
                <w:color w:val="000000"/>
                <w:sz w:val="20"/>
                <w:szCs w:val="20"/>
                <w:lang w:eastAsia="ru-RU"/>
              </w:rPr>
            </w:pPr>
            <w:r w:rsidRPr="00A84682">
              <w:rPr>
                <w:rFonts w:eastAsia="Times New Roman" w:cs="Times New Roman"/>
                <w:color w:val="000000"/>
                <w:sz w:val="20"/>
                <w:szCs w:val="20"/>
                <w:lang w:eastAsia="ru-RU"/>
              </w:rPr>
              <w:t>Количество учащихся, чел.</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4723</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4 681</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4 624</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4 697</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4 742</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rPr>
                <w:rFonts w:eastAsia="Times New Roman" w:cs="Times New Roman"/>
                <w:color w:val="000000"/>
                <w:sz w:val="20"/>
                <w:szCs w:val="20"/>
                <w:lang w:eastAsia="ru-RU"/>
              </w:rPr>
            </w:pPr>
            <w:r w:rsidRPr="00A84682">
              <w:rPr>
                <w:rFonts w:eastAsia="Times New Roman" w:cs="Times New Roman"/>
                <w:color w:val="000000"/>
                <w:sz w:val="20"/>
                <w:szCs w:val="20"/>
                <w:lang w:eastAsia="ru-RU"/>
              </w:rPr>
              <w:t>Число обучающихся во 2 смену</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654</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522</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635</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505</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355</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jc w:val="right"/>
              <w:rPr>
                <w:rFonts w:eastAsia="Times New Roman" w:cs="Times New Roman"/>
                <w:color w:val="000000"/>
                <w:sz w:val="20"/>
                <w:szCs w:val="20"/>
                <w:lang w:eastAsia="ru-RU"/>
              </w:rPr>
            </w:pPr>
            <w:r w:rsidRPr="00A84682">
              <w:rPr>
                <w:rFonts w:eastAsia="Times New Roman" w:cs="Times New Roman"/>
                <w:color w:val="000000"/>
                <w:sz w:val="20"/>
                <w:szCs w:val="20"/>
                <w:lang w:eastAsia="ru-RU"/>
              </w:rPr>
              <w:t>% от числа учащихся</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13,8</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11,15</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13,73</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10,75</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7,49</w:t>
            </w:r>
          </w:p>
        </w:tc>
      </w:tr>
      <w:tr w:rsidR="00D87E49" w:rsidRPr="00A84682" w:rsidTr="00D87E49">
        <w:trPr>
          <w:trHeight w:val="303"/>
        </w:trPr>
        <w:tc>
          <w:tcPr>
            <w:tcW w:w="4536" w:type="dxa"/>
            <w:tcBorders>
              <w:top w:val="nil"/>
              <w:left w:val="single" w:sz="4" w:space="0" w:color="auto"/>
              <w:bottom w:val="single" w:sz="4" w:space="0" w:color="auto"/>
              <w:right w:val="single" w:sz="4" w:space="0" w:color="auto"/>
            </w:tcBorders>
            <w:shd w:val="clear" w:color="auto" w:fill="auto"/>
            <w:vAlign w:val="bottom"/>
          </w:tcPr>
          <w:p w:rsidR="00D87E49" w:rsidRPr="00A84682" w:rsidRDefault="00D87E49" w:rsidP="00D87E49">
            <w:pPr>
              <w:rPr>
                <w:rFonts w:eastAsia="Times New Roman" w:cs="Times New Roman"/>
                <w:color w:val="FF0000"/>
                <w:sz w:val="20"/>
                <w:szCs w:val="20"/>
                <w:lang w:eastAsia="ru-RU"/>
              </w:rPr>
            </w:pPr>
            <w:r w:rsidRPr="00647351">
              <w:rPr>
                <w:rFonts w:eastAsia="Times New Roman" w:cs="Times New Roman"/>
                <w:sz w:val="20"/>
                <w:szCs w:val="20"/>
                <w:lang w:eastAsia="ru-RU"/>
              </w:rPr>
              <w:t>Число учащихся на 1 педагога</w:t>
            </w:r>
          </w:p>
        </w:tc>
        <w:tc>
          <w:tcPr>
            <w:tcW w:w="993" w:type="dxa"/>
            <w:tcBorders>
              <w:top w:val="nil"/>
              <w:left w:val="nil"/>
              <w:bottom w:val="single" w:sz="4" w:space="0" w:color="auto"/>
              <w:right w:val="single" w:sz="4" w:space="0" w:color="auto"/>
            </w:tcBorders>
            <w:shd w:val="clear" w:color="auto" w:fill="auto"/>
            <w:noWrap/>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14</w:t>
            </w:r>
          </w:p>
        </w:tc>
        <w:tc>
          <w:tcPr>
            <w:tcW w:w="992"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color w:val="000000"/>
                <w:sz w:val="18"/>
                <w:szCs w:val="18"/>
                <w:lang w:eastAsia="ru-RU"/>
              </w:rPr>
            </w:pPr>
            <w:r w:rsidRPr="00A84682">
              <w:rPr>
                <w:rFonts w:eastAsia="Times New Roman" w:cs="Times New Roman"/>
                <w:color w:val="000000"/>
                <w:sz w:val="18"/>
                <w:szCs w:val="18"/>
                <w:lang w:eastAsia="ru-RU"/>
              </w:rPr>
              <w:t>15</w:t>
            </w:r>
          </w:p>
        </w:tc>
        <w:tc>
          <w:tcPr>
            <w:tcW w:w="993" w:type="dxa"/>
            <w:tcBorders>
              <w:top w:val="nil"/>
              <w:left w:val="nil"/>
              <w:bottom w:val="single" w:sz="4" w:space="0" w:color="auto"/>
              <w:right w:val="single" w:sz="4" w:space="0" w:color="auto"/>
            </w:tcBorders>
            <w:vAlign w:val="bottom"/>
          </w:tcPr>
          <w:p w:rsidR="00D87E49" w:rsidRPr="00A84682" w:rsidRDefault="00D87E49" w:rsidP="00D87E49">
            <w:pPr>
              <w:jc w:val="center"/>
              <w:rPr>
                <w:rFonts w:eastAsia="Times New Roman" w:cs="Times New Roman"/>
                <w:sz w:val="18"/>
                <w:szCs w:val="18"/>
                <w:lang w:eastAsia="ru-RU"/>
              </w:rPr>
            </w:pPr>
            <w:r w:rsidRPr="00A84682">
              <w:rPr>
                <w:rFonts w:eastAsia="Times New Roman" w:cs="Times New Roman"/>
                <w:sz w:val="18"/>
                <w:szCs w:val="18"/>
                <w:lang w:eastAsia="ru-RU"/>
              </w:rPr>
              <w:t>16</w:t>
            </w:r>
          </w:p>
        </w:tc>
      </w:tr>
    </w:tbl>
    <w:p w:rsidR="00F45DF1" w:rsidRDefault="00F45DF1" w:rsidP="00147D8B">
      <w:pPr>
        <w:ind w:firstLine="709"/>
        <w:jc w:val="both"/>
        <w:rPr>
          <w:rFonts w:eastAsia="Arial Unicode MS"/>
          <w:szCs w:val="24"/>
        </w:rPr>
      </w:pPr>
    </w:p>
    <w:p w:rsidR="00A12E47" w:rsidRPr="009053F2" w:rsidRDefault="00A12E47" w:rsidP="00147D8B">
      <w:pPr>
        <w:ind w:firstLine="720"/>
        <w:jc w:val="both"/>
        <w:rPr>
          <w:szCs w:val="24"/>
        </w:rPr>
      </w:pPr>
      <w:r w:rsidRPr="009053F2">
        <w:rPr>
          <w:szCs w:val="24"/>
        </w:rPr>
        <w:t>Общее количество мест составляет – 2806, при количестве обучающихся – 24</w:t>
      </w:r>
      <w:r w:rsidR="009C44DA" w:rsidRPr="009053F2">
        <w:rPr>
          <w:szCs w:val="24"/>
        </w:rPr>
        <w:t>70</w:t>
      </w:r>
      <w:r w:rsidRPr="009053F2">
        <w:rPr>
          <w:szCs w:val="24"/>
        </w:rPr>
        <w:t>.</w:t>
      </w:r>
    </w:p>
    <w:p w:rsidR="00310E1E" w:rsidRPr="009053F2" w:rsidRDefault="00310E1E" w:rsidP="00310E1E">
      <w:pPr>
        <w:ind w:firstLine="720"/>
        <w:jc w:val="both"/>
        <w:rPr>
          <w:szCs w:val="24"/>
        </w:rPr>
      </w:pPr>
      <w:r w:rsidRPr="009053F2">
        <w:rPr>
          <w:szCs w:val="24"/>
        </w:rPr>
        <w:t>Профессиональное образова</w:t>
      </w:r>
      <w:r w:rsidR="006A5632" w:rsidRPr="009053F2">
        <w:rPr>
          <w:szCs w:val="24"/>
        </w:rPr>
        <w:t>ни</w:t>
      </w:r>
      <w:r w:rsidRPr="009053F2">
        <w:rPr>
          <w:szCs w:val="24"/>
        </w:rPr>
        <w:t>е на территории Североуральского городского округа представляет учреждение ГАПОУ СО «Североуральский политехникум» с числом учащихся 632 человека.</w:t>
      </w:r>
    </w:p>
    <w:p w:rsidR="00310E1E" w:rsidRPr="009053F2" w:rsidRDefault="00310E1E" w:rsidP="00310E1E">
      <w:pPr>
        <w:ind w:firstLine="720"/>
        <w:jc w:val="both"/>
        <w:rPr>
          <w:szCs w:val="24"/>
        </w:rPr>
      </w:pPr>
      <w:r w:rsidRPr="009053F2">
        <w:rPr>
          <w:szCs w:val="24"/>
        </w:rPr>
        <w:t>Североуральский политехникум реализует основные образовательные программы среднего профессионального образования: программы подготовки специалистов среднего звена</w:t>
      </w:r>
      <w:r w:rsidR="00FC20D9" w:rsidRPr="009053F2">
        <w:rPr>
          <w:szCs w:val="24"/>
        </w:rPr>
        <w:t>:</w:t>
      </w:r>
      <w:r w:rsidRPr="009053F2">
        <w:rPr>
          <w:szCs w:val="24"/>
        </w:rPr>
        <w:t xml:space="preserve"> «Техническая эксплуатация и обслуживание электрического и электромеханического оборудования (по отраслям)», «Техническое обслуживание и ремонт автомобильного транспорта», «Технология продукции общественного питания», «Документационное обеспечение управления и архивоведение», «Коммерция (по отраслям)» и программы подготовки квалифицированных рабочих и служащих «Сварщик (электросварочные и газосварочные работы)», «Ремонтник горного оборудования», «Продавец, контролер-кассир».</w:t>
      </w:r>
    </w:p>
    <w:p w:rsidR="00310E1E" w:rsidRPr="009053F2" w:rsidRDefault="00310E1E" w:rsidP="00310E1E">
      <w:pPr>
        <w:ind w:firstLine="720"/>
        <w:jc w:val="both"/>
        <w:rPr>
          <w:szCs w:val="24"/>
        </w:rPr>
      </w:pPr>
    </w:p>
    <w:p w:rsidR="00497227" w:rsidRPr="009053F2" w:rsidRDefault="004355EC" w:rsidP="00497227">
      <w:pPr>
        <w:ind w:firstLine="709"/>
        <w:jc w:val="center"/>
        <w:rPr>
          <w:rFonts w:eastAsia="Times New Roman"/>
          <w:b/>
          <w:szCs w:val="24"/>
          <w:lang w:eastAsia="ru-RU"/>
        </w:rPr>
      </w:pPr>
      <w:r w:rsidRPr="009053F2">
        <w:rPr>
          <w:rFonts w:eastAsia="Times New Roman"/>
          <w:b/>
          <w:szCs w:val="24"/>
          <w:lang w:eastAsia="ru-RU"/>
        </w:rPr>
        <w:t>1.2</w:t>
      </w:r>
      <w:r w:rsidR="00497227" w:rsidRPr="009053F2">
        <w:rPr>
          <w:rFonts w:eastAsia="Times New Roman"/>
          <w:b/>
          <w:szCs w:val="24"/>
          <w:lang w:eastAsia="ru-RU"/>
        </w:rPr>
        <w:t>.</w:t>
      </w:r>
      <w:r w:rsidRPr="009053F2">
        <w:rPr>
          <w:rFonts w:eastAsia="Times New Roman"/>
          <w:b/>
          <w:szCs w:val="24"/>
          <w:lang w:eastAsia="ru-RU"/>
        </w:rPr>
        <w:t xml:space="preserve">2. </w:t>
      </w:r>
      <w:r w:rsidR="00497227" w:rsidRPr="009053F2">
        <w:rPr>
          <w:rFonts w:eastAsia="Times New Roman"/>
          <w:b/>
          <w:szCs w:val="24"/>
          <w:lang w:eastAsia="ru-RU"/>
        </w:rPr>
        <w:t xml:space="preserve"> Характеристика текущего состояния сферы здравоохранения</w:t>
      </w:r>
    </w:p>
    <w:p w:rsidR="00B2705C" w:rsidRPr="009053F2" w:rsidRDefault="00497227" w:rsidP="00B2705C">
      <w:pPr>
        <w:jc w:val="both"/>
        <w:rPr>
          <w:rFonts w:eastAsia="Times New Roman"/>
          <w:szCs w:val="24"/>
          <w:lang w:eastAsia="ru-RU"/>
        </w:rPr>
      </w:pPr>
      <w:r w:rsidRPr="009053F2">
        <w:rPr>
          <w:rFonts w:eastAsia="Times New Roman"/>
          <w:szCs w:val="24"/>
          <w:lang w:eastAsia="ru-RU"/>
        </w:rPr>
        <w:tab/>
      </w:r>
    </w:p>
    <w:p w:rsidR="008D74DF" w:rsidRPr="009053F2" w:rsidRDefault="008D74DF" w:rsidP="008D74DF">
      <w:pPr>
        <w:ind w:firstLine="709"/>
        <w:contextualSpacing/>
        <w:jc w:val="both"/>
        <w:rPr>
          <w:rFonts w:eastAsia="Times New Roman" w:cs="Times New Roman"/>
          <w:szCs w:val="24"/>
          <w:lang w:eastAsia="zh-CN"/>
        </w:rPr>
      </w:pPr>
      <w:r w:rsidRPr="009053F2">
        <w:rPr>
          <w:rFonts w:eastAsia="Times New Roman" w:cs="Times New Roman"/>
          <w:szCs w:val="24"/>
          <w:lang w:eastAsia="zh-CN"/>
        </w:rPr>
        <w:lastRenderedPageBreak/>
        <w:t>Система здравоохранения Североуральского городского округа представлена ГБУЗ СО «Североуральская ЦГБ» на 225 койко-мест, которое включает в себя терапевтическое, хирургическое, педиатрическое, акушерское отделения, отделение скорой помощи, филиал тубдиспансера, стоматологическую поликлинику. В комплексе медицинского обслуживания отсутствуют отделения психиатрии, онкологии.</w:t>
      </w:r>
    </w:p>
    <w:p w:rsidR="008D74DF" w:rsidRPr="009053F2" w:rsidRDefault="008D74DF" w:rsidP="008D74DF">
      <w:pPr>
        <w:shd w:val="clear" w:color="auto" w:fill="FFFFFF"/>
        <w:spacing w:after="200"/>
        <w:ind w:firstLine="710"/>
        <w:jc w:val="both"/>
        <w:rPr>
          <w:rFonts w:eastAsia="Times New Roman" w:cs="Times New Roman"/>
          <w:szCs w:val="24"/>
          <w:lang w:eastAsia="ru-RU"/>
        </w:rPr>
      </w:pPr>
      <w:r w:rsidRPr="009053F2">
        <w:rPr>
          <w:rFonts w:eastAsia="Times New Roman" w:cs="Times New Roman"/>
          <w:szCs w:val="24"/>
          <w:lang w:eastAsia="ru-RU"/>
        </w:rPr>
        <w:t>Обеспеченность населения округа объектами здравоохранения более чем в два раза ниже установленного норматива. Сохраняется значительный дефицит профессиональных медицинских кадров: фактическая обеспеченность врачами составляет 43,17% нормативной численности.</w:t>
      </w:r>
    </w:p>
    <w:p w:rsidR="008D74DF" w:rsidRPr="009053F2" w:rsidRDefault="008D74DF" w:rsidP="008D74DF">
      <w:pPr>
        <w:spacing w:after="120"/>
        <w:jc w:val="both"/>
        <w:rPr>
          <w:szCs w:val="24"/>
        </w:rPr>
      </w:pPr>
      <w:r w:rsidRPr="009053F2">
        <w:rPr>
          <w:szCs w:val="24"/>
        </w:rPr>
        <w:t>Таблица №</w:t>
      </w:r>
      <w:r w:rsidR="0054631F">
        <w:rPr>
          <w:szCs w:val="24"/>
        </w:rPr>
        <w:t>2</w:t>
      </w:r>
      <w:r w:rsidRPr="009053F2">
        <w:rPr>
          <w:rFonts w:eastAsia="Times New Roman" w:cs="Times New Roman"/>
          <w:szCs w:val="24"/>
          <w:lang w:eastAsia="ru-RU"/>
        </w:rPr>
        <w:t>.</w:t>
      </w:r>
      <w:r w:rsidRPr="009053F2">
        <w:rPr>
          <w:rFonts w:eastAsia="Times New Roman" w:cs="Times New Roman"/>
          <w:b/>
          <w:szCs w:val="24"/>
          <w:lang w:eastAsia="ru-RU"/>
        </w:rPr>
        <w:t xml:space="preserve"> </w:t>
      </w:r>
      <w:r w:rsidRPr="009053F2">
        <w:rPr>
          <w:szCs w:val="24"/>
        </w:rPr>
        <w:t>Обеспеченность населения Североуральского городского округа объектами здравоохранения:</w:t>
      </w:r>
    </w:p>
    <w:tbl>
      <w:tblPr>
        <w:tblW w:w="9470" w:type="dxa"/>
        <w:tblInd w:w="108" w:type="dxa"/>
        <w:tblLook w:val="04A0" w:firstRow="1" w:lastRow="0" w:firstColumn="1" w:lastColumn="0" w:noHBand="0" w:noVBand="1"/>
      </w:tblPr>
      <w:tblGrid>
        <w:gridCol w:w="5359"/>
        <w:gridCol w:w="1984"/>
        <w:gridCol w:w="2127"/>
      </w:tblGrid>
      <w:tr w:rsidR="008D74DF" w:rsidRPr="009053F2" w:rsidTr="002B0F75">
        <w:trPr>
          <w:trHeight w:val="329"/>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4DF" w:rsidRPr="009053F2" w:rsidRDefault="008D74DF" w:rsidP="00D87E49">
            <w:pPr>
              <w:spacing w:after="200"/>
              <w:jc w:val="center"/>
              <w:rPr>
                <w:rFonts w:eastAsia="Times New Roman" w:cs="Times New Roman"/>
                <w:b/>
                <w:bCs/>
                <w:color w:val="000000"/>
                <w:szCs w:val="24"/>
                <w:lang w:eastAsia="ru-RU"/>
              </w:rPr>
            </w:pPr>
            <w:r w:rsidRPr="009053F2">
              <w:rPr>
                <w:rFonts w:eastAsia="Times New Roman" w:cs="Times New Roman"/>
                <w:b/>
                <w:bCs/>
                <w:color w:val="000000"/>
                <w:szCs w:val="24"/>
                <w:lang w:eastAsia="ru-RU"/>
              </w:rPr>
              <w:t>Показатели</w:t>
            </w:r>
          </w:p>
        </w:tc>
        <w:tc>
          <w:tcPr>
            <w:tcW w:w="1984" w:type="dxa"/>
            <w:tcBorders>
              <w:top w:val="single" w:sz="4" w:space="0" w:color="auto"/>
              <w:left w:val="nil"/>
              <w:bottom w:val="single" w:sz="4" w:space="0" w:color="auto"/>
              <w:right w:val="single" w:sz="4" w:space="0" w:color="auto"/>
            </w:tcBorders>
          </w:tcPr>
          <w:p w:rsidR="008D74DF" w:rsidRPr="009053F2" w:rsidRDefault="008D74DF" w:rsidP="008D74DF">
            <w:pPr>
              <w:spacing w:after="200"/>
              <w:jc w:val="center"/>
              <w:rPr>
                <w:rFonts w:eastAsia="Times New Roman" w:cs="Times New Roman"/>
                <w:b/>
                <w:szCs w:val="24"/>
                <w:lang w:eastAsia="ru-RU"/>
              </w:rPr>
            </w:pPr>
            <w:r w:rsidRPr="009053F2">
              <w:rPr>
                <w:rFonts w:eastAsia="Times New Roman" w:cs="Times New Roman"/>
                <w:b/>
                <w:szCs w:val="24"/>
                <w:lang w:eastAsia="ru-RU"/>
              </w:rPr>
              <w:t>Факт</w:t>
            </w:r>
          </w:p>
        </w:tc>
        <w:tc>
          <w:tcPr>
            <w:tcW w:w="2127" w:type="dxa"/>
            <w:tcBorders>
              <w:top w:val="single" w:sz="4" w:space="0" w:color="auto"/>
              <w:left w:val="single" w:sz="4" w:space="0" w:color="auto"/>
              <w:bottom w:val="single" w:sz="4" w:space="0" w:color="auto"/>
              <w:right w:val="single" w:sz="4" w:space="0" w:color="auto"/>
            </w:tcBorders>
            <w:vAlign w:val="bottom"/>
          </w:tcPr>
          <w:p w:rsidR="008D74DF" w:rsidRPr="009053F2" w:rsidRDefault="008D74DF" w:rsidP="00D87E49">
            <w:pPr>
              <w:spacing w:after="200"/>
              <w:jc w:val="center"/>
              <w:rPr>
                <w:rFonts w:eastAsia="Times New Roman" w:cs="Times New Roman"/>
                <w:b/>
                <w:szCs w:val="24"/>
                <w:lang w:eastAsia="ru-RU"/>
              </w:rPr>
            </w:pPr>
            <w:r w:rsidRPr="009053F2">
              <w:rPr>
                <w:rFonts w:eastAsia="Times New Roman" w:cs="Times New Roman"/>
                <w:b/>
                <w:szCs w:val="24"/>
                <w:lang w:eastAsia="ru-RU"/>
              </w:rPr>
              <w:t>Норматив</w:t>
            </w:r>
          </w:p>
        </w:tc>
      </w:tr>
      <w:tr w:rsidR="008D74DF" w:rsidRPr="009053F2" w:rsidTr="002B0F75">
        <w:trPr>
          <w:trHeight w:val="329"/>
        </w:trPr>
        <w:tc>
          <w:tcPr>
            <w:tcW w:w="5359" w:type="dxa"/>
            <w:tcBorders>
              <w:top w:val="nil"/>
              <w:left w:val="single" w:sz="4" w:space="0" w:color="auto"/>
              <w:bottom w:val="single" w:sz="4" w:space="0" w:color="auto"/>
              <w:right w:val="single" w:sz="4" w:space="0" w:color="auto"/>
            </w:tcBorders>
            <w:shd w:val="clear" w:color="auto" w:fill="auto"/>
            <w:noWrap/>
            <w:vAlign w:val="bottom"/>
          </w:tcPr>
          <w:p w:rsidR="008D74DF" w:rsidRPr="009053F2" w:rsidRDefault="008D74DF" w:rsidP="008D74DF">
            <w:pPr>
              <w:spacing w:after="200"/>
              <w:rPr>
                <w:rFonts w:eastAsia="Times New Roman" w:cs="Times New Roman"/>
                <w:color w:val="000000"/>
                <w:szCs w:val="24"/>
                <w:lang w:eastAsia="ru-RU"/>
              </w:rPr>
            </w:pPr>
            <w:r w:rsidRPr="009053F2">
              <w:rPr>
                <w:rFonts w:eastAsia="Times New Roman" w:cs="Times New Roman"/>
                <w:color w:val="000000"/>
                <w:szCs w:val="24"/>
                <w:lang w:eastAsia="ru-RU"/>
              </w:rPr>
              <w:t>Число больничных коек на 10 тыс. жителей</w:t>
            </w:r>
          </w:p>
        </w:tc>
        <w:tc>
          <w:tcPr>
            <w:tcW w:w="1984" w:type="dxa"/>
            <w:tcBorders>
              <w:top w:val="single" w:sz="4" w:space="0" w:color="auto"/>
              <w:left w:val="nil"/>
              <w:bottom w:val="single" w:sz="4" w:space="0" w:color="auto"/>
              <w:right w:val="single" w:sz="4" w:space="0" w:color="auto"/>
            </w:tcBorders>
          </w:tcPr>
          <w:p w:rsidR="008D74DF" w:rsidRPr="009053F2" w:rsidRDefault="008D74DF" w:rsidP="00D87E49">
            <w:pPr>
              <w:spacing w:after="200"/>
              <w:jc w:val="center"/>
              <w:rPr>
                <w:rFonts w:eastAsia="Times New Roman" w:cs="Times New Roman"/>
                <w:szCs w:val="24"/>
                <w:lang w:eastAsia="ru-RU"/>
              </w:rPr>
            </w:pPr>
            <w:r w:rsidRPr="009053F2">
              <w:rPr>
                <w:rFonts w:eastAsia="Times New Roman" w:cs="Times New Roman"/>
                <w:szCs w:val="24"/>
                <w:lang w:eastAsia="ru-RU"/>
              </w:rPr>
              <w:t>43,7</w:t>
            </w:r>
          </w:p>
        </w:tc>
        <w:tc>
          <w:tcPr>
            <w:tcW w:w="2127" w:type="dxa"/>
            <w:tcBorders>
              <w:top w:val="nil"/>
              <w:left w:val="single" w:sz="4" w:space="0" w:color="auto"/>
              <w:bottom w:val="single" w:sz="4" w:space="0" w:color="auto"/>
              <w:right w:val="single" w:sz="4" w:space="0" w:color="auto"/>
            </w:tcBorders>
            <w:vAlign w:val="bottom"/>
          </w:tcPr>
          <w:p w:rsidR="008D74DF" w:rsidRPr="009053F2" w:rsidRDefault="008D74DF" w:rsidP="00D87E49">
            <w:pPr>
              <w:spacing w:after="200"/>
              <w:jc w:val="center"/>
              <w:rPr>
                <w:rFonts w:eastAsia="Times New Roman" w:cs="Times New Roman"/>
                <w:szCs w:val="24"/>
                <w:lang w:eastAsia="ru-RU"/>
              </w:rPr>
            </w:pPr>
            <w:r w:rsidRPr="009053F2">
              <w:rPr>
                <w:rFonts w:eastAsia="Times New Roman" w:cs="Times New Roman"/>
                <w:szCs w:val="24"/>
                <w:lang w:eastAsia="ru-RU"/>
              </w:rPr>
              <w:t>134,7</w:t>
            </w:r>
          </w:p>
        </w:tc>
      </w:tr>
      <w:tr w:rsidR="008D74DF" w:rsidRPr="009053F2" w:rsidTr="002B0F75">
        <w:trPr>
          <w:trHeight w:val="329"/>
        </w:trPr>
        <w:tc>
          <w:tcPr>
            <w:tcW w:w="5359" w:type="dxa"/>
            <w:tcBorders>
              <w:top w:val="nil"/>
              <w:left w:val="single" w:sz="4" w:space="0" w:color="auto"/>
              <w:bottom w:val="single" w:sz="4" w:space="0" w:color="auto"/>
              <w:right w:val="single" w:sz="4" w:space="0" w:color="auto"/>
            </w:tcBorders>
            <w:shd w:val="clear" w:color="auto" w:fill="auto"/>
            <w:noWrap/>
            <w:vAlign w:val="bottom"/>
          </w:tcPr>
          <w:p w:rsidR="008D74DF" w:rsidRPr="009053F2" w:rsidRDefault="008D74DF" w:rsidP="00D87E49">
            <w:pPr>
              <w:spacing w:after="200"/>
              <w:rPr>
                <w:rFonts w:eastAsia="Times New Roman" w:cs="Times New Roman"/>
                <w:color w:val="000000"/>
                <w:szCs w:val="24"/>
                <w:lang w:eastAsia="ru-RU"/>
              </w:rPr>
            </w:pPr>
            <w:r w:rsidRPr="009053F2">
              <w:rPr>
                <w:rFonts w:eastAsia="Times New Roman" w:cs="Times New Roman"/>
                <w:color w:val="000000"/>
                <w:szCs w:val="24"/>
                <w:lang w:eastAsia="ru-RU"/>
              </w:rPr>
              <w:t>Количество врачей на 10 тыс. жителей</w:t>
            </w:r>
          </w:p>
        </w:tc>
        <w:tc>
          <w:tcPr>
            <w:tcW w:w="1984" w:type="dxa"/>
            <w:tcBorders>
              <w:top w:val="single" w:sz="4" w:space="0" w:color="auto"/>
              <w:left w:val="nil"/>
              <w:bottom w:val="single" w:sz="4" w:space="0" w:color="auto"/>
              <w:right w:val="single" w:sz="4" w:space="0" w:color="auto"/>
            </w:tcBorders>
          </w:tcPr>
          <w:p w:rsidR="008D74DF" w:rsidRPr="009053F2" w:rsidRDefault="008D74DF" w:rsidP="00D87E49">
            <w:pPr>
              <w:spacing w:after="200"/>
              <w:jc w:val="center"/>
              <w:rPr>
                <w:rFonts w:eastAsia="Times New Roman" w:cs="Times New Roman"/>
                <w:szCs w:val="24"/>
                <w:lang w:eastAsia="ru-RU"/>
              </w:rPr>
            </w:pPr>
            <w:r w:rsidRPr="009053F2">
              <w:rPr>
                <w:rFonts w:eastAsia="Times New Roman" w:cs="Times New Roman"/>
                <w:szCs w:val="24"/>
                <w:lang w:eastAsia="ru-RU"/>
              </w:rPr>
              <w:t>17,9</w:t>
            </w:r>
          </w:p>
        </w:tc>
        <w:tc>
          <w:tcPr>
            <w:tcW w:w="2127" w:type="dxa"/>
            <w:tcBorders>
              <w:top w:val="nil"/>
              <w:left w:val="single" w:sz="4" w:space="0" w:color="auto"/>
              <w:bottom w:val="single" w:sz="4" w:space="0" w:color="auto"/>
              <w:right w:val="single" w:sz="4" w:space="0" w:color="auto"/>
            </w:tcBorders>
            <w:vAlign w:val="bottom"/>
          </w:tcPr>
          <w:p w:rsidR="008D74DF" w:rsidRPr="009053F2" w:rsidRDefault="008D74DF" w:rsidP="00D87E49">
            <w:pPr>
              <w:spacing w:after="200"/>
              <w:jc w:val="center"/>
              <w:rPr>
                <w:rFonts w:eastAsia="Times New Roman" w:cs="Times New Roman"/>
                <w:szCs w:val="24"/>
                <w:lang w:eastAsia="ru-RU"/>
              </w:rPr>
            </w:pPr>
            <w:r w:rsidRPr="009053F2">
              <w:rPr>
                <w:rFonts w:eastAsia="Times New Roman" w:cs="Times New Roman"/>
                <w:szCs w:val="24"/>
                <w:lang w:eastAsia="ru-RU"/>
              </w:rPr>
              <w:t>41</w:t>
            </w:r>
          </w:p>
        </w:tc>
      </w:tr>
      <w:tr w:rsidR="008D74DF" w:rsidRPr="009053F2" w:rsidTr="002B0F75">
        <w:trPr>
          <w:trHeight w:val="329"/>
        </w:trPr>
        <w:tc>
          <w:tcPr>
            <w:tcW w:w="5359" w:type="dxa"/>
            <w:tcBorders>
              <w:top w:val="nil"/>
              <w:left w:val="single" w:sz="4" w:space="0" w:color="auto"/>
              <w:bottom w:val="single" w:sz="4" w:space="0" w:color="auto"/>
              <w:right w:val="single" w:sz="4" w:space="0" w:color="auto"/>
            </w:tcBorders>
            <w:shd w:val="clear" w:color="auto" w:fill="auto"/>
            <w:noWrap/>
            <w:vAlign w:val="bottom"/>
          </w:tcPr>
          <w:p w:rsidR="008D74DF" w:rsidRPr="009053F2" w:rsidRDefault="008D74DF" w:rsidP="00D87E49">
            <w:pPr>
              <w:spacing w:after="200"/>
              <w:rPr>
                <w:rFonts w:eastAsia="Times New Roman" w:cs="Times New Roman"/>
                <w:color w:val="000000"/>
                <w:szCs w:val="24"/>
                <w:lang w:eastAsia="ru-RU"/>
              </w:rPr>
            </w:pPr>
            <w:r w:rsidRPr="009053F2">
              <w:rPr>
                <w:rFonts w:eastAsia="Times New Roman" w:cs="Times New Roman"/>
                <w:color w:val="000000"/>
                <w:szCs w:val="24"/>
                <w:lang w:eastAsia="ru-RU"/>
              </w:rPr>
              <w:t>Среднемедицинский персонал на 10 тыс. жителей</w:t>
            </w:r>
          </w:p>
        </w:tc>
        <w:tc>
          <w:tcPr>
            <w:tcW w:w="1984" w:type="dxa"/>
            <w:tcBorders>
              <w:top w:val="single" w:sz="4" w:space="0" w:color="auto"/>
              <w:left w:val="nil"/>
              <w:bottom w:val="single" w:sz="4" w:space="0" w:color="auto"/>
              <w:right w:val="single" w:sz="4" w:space="0" w:color="auto"/>
            </w:tcBorders>
            <w:vAlign w:val="bottom"/>
          </w:tcPr>
          <w:p w:rsidR="008D74DF" w:rsidRPr="009053F2" w:rsidRDefault="008D74DF" w:rsidP="00D87E49">
            <w:pPr>
              <w:spacing w:after="200"/>
              <w:jc w:val="center"/>
              <w:rPr>
                <w:rFonts w:eastAsia="Times New Roman" w:cs="Times New Roman"/>
                <w:szCs w:val="24"/>
                <w:lang w:eastAsia="ru-RU"/>
              </w:rPr>
            </w:pPr>
            <w:r w:rsidRPr="009053F2">
              <w:rPr>
                <w:rFonts w:eastAsia="Times New Roman" w:cs="Times New Roman"/>
                <w:szCs w:val="24"/>
                <w:lang w:eastAsia="ru-RU"/>
              </w:rPr>
              <w:t>87,9</w:t>
            </w:r>
          </w:p>
        </w:tc>
        <w:tc>
          <w:tcPr>
            <w:tcW w:w="2127" w:type="dxa"/>
            <w:tcBorders>
              <w:top w:val="nil"/>
              <w:left w:val="single" w:sz="4" w:space="0" w:color="auto"/>
              <w:bottom w:val="single" w:sz="4" w:space="0" w:color="auto"/>
              <w:right w:val="single" w:sz="4" w:space="0" w:color="auto"/>
            </w:tcBorders>
            <w:vAlign w:val="bottom"/>
          </w:tcPr>
          <w:p w:rsidR="008D74DF" w:rsidRPr="009053F2" w:rsidRDefault="008D74DF" w:rsidP="00D87E49">
            <w:pPr>
              <w:spacing w:after="200"/>
              <w:jc w:val="center"/>
              <w:rPr>
                <w:rFonts w:eastAsia="Times New Roman" w:cs="Times New Roman"/>
                <w:szCs w:val="24"/>
                <w:lang w:eastAsia="ru-RU"/>
              </w:rPr>
            </w:pPr>
            <w:r w:rsidRPr="009053F2">
              <w:rPr>
                <w:rFonts w:eastAsia="Times New Roman" w:cs="Times New Roman"/>
                <w:szCs w:val="24"/>
                <w:lang w:eastAsia="ru-RU"/>
              </w:rPr>
              <w:t>114,3</w:t>
            </w:r>
          </w:p>
        </w:tc>
      </w:tr>
    </w:tbl>
    <w:p w:rsidR="008D74DF" w:rsidRPr="009053F2" w:rsidRDefault="008D74DF" w:rsidP="008D74DF">
      <w:pPr>
        <w:ind w:firstLine="710"/>
        <w:jc w:val="both"/>
        <w:rPr>
          <w:rFonts w:eastAsia="Times New Roman" w:cs="Times New Roman"/>
          <w:spacing w:val="2"/>
          <w:szCs w:val="24"/>
          <w:lang w:eastAsia="ru-RU"/>
        </w:rPr>
      </w:pPr>
      <w:r w:rsidRPr="009053F2">
        <w:rPr>
          <w:rFonts w:eastAsia="Times New Roman" w:cs="Times New Roman"/>
          <w:szCs w:val="24"/>
          <w:lang w:eastAsia="ru-RU"/>
        </w:rPr>
        <w:t xml:space="preserve">Растущий дефицит и снижение укомплектованности учреждений здравоохранения медицинскими специалистами оказывают негативное влияние на деятельность в сфере здравоохранения. </w:t>
      </w:r>
    </w:p>
    <w:p w:rsidR="008D74DF" w:rsidRPr="009053F2" w:rsidRDefault="008D74DF" w:rsidP="008D74DF">
      <w:pPr>
        <w:spacing w:after="200"/>
        <w:ind w:firstLine="709"/>
        <w:jc w:val="both"/>
        <w:rPr>
          <w:rFonts w:eastAsia="Times New Roman" w:cs="Times New Roman"/>
          <w:szCs w:val="24"/>
          <w:lang w:eastAsia="ru-RU"/>
        </w:rPr>
      </w:pPr>
      <w:r w:rsidRPr="009053F2">
        <w:rPr>
          <w:rFonts w:eastAsia="Times New Roman" w:cs="Times New Roman"/>
          <w:szCs w:val="24"/>
          <w:lang w:eastAsia="ru-RU"/>
        </w:rPr>
        <w:t>Анализ динамики смертности населения по Североуральскому городскому округу за период 2012–2017 годов свидетельствует о тенденции снижения уровня смертности населения, в 2017 году умерло 698 человек, что на 14,88 % ниже по отношению к уровню 2012 года.</w:t>
      </w:r>
    </w:p>
    <w:p w:rsidR="008D74DF" w:rsidRPr="009053F2" w:rsidRDefault="008D74DF" w:rsidP="008D74DF">
      <w:pPr>
        <w:ind w:firstLine="710"/>
        <w:jc w:val="both"/>
        <w:rPr>
          <w:rFonts w:eastAsia="Times New Roman" w:cs="Times New Roman"/>
          <w:szCs w:val="24"/>
          <w:lang w:eastAsia="ru-RU"/>
        </w:rPr>
      </w:pPr>
      <w:r w:rsidRPr="009053F2">
        <w:rPr>
          <w:rFonts w:eastAsia="Times New Roman" w:cs="Times New Roman"/>
          <w:szCs w:val="24"/>
          <w:lang w:eastAsia="ru-RU"/>
        </w:rPr>
        <w:t>Североуральский городской округ относится к территориям с чрезвычайно высоким уровнем зараженности ВИЧ-инфекцией (II место по Свердловской области, I место в структуре Северного управленческого округа).</w:t>
      </w:r>
    </w:p>
    <w:p w:rsidR="008D74DF" w:rsidRPr="009053F2" w:rsidRDefault="008D74DF" w:rsidP="008D74DF">
      <w:pPr>
        <w:ind w:firstLine="710"/>
        <w:jc w:val="both"/>
        <w:rPr>
          <w:rFonts w:eastAsia="Times New Roman" w:cs="Times New Roman"/>
          <w:szCs w:val="24"/>
          <w:lang w:eastAsia="ru-RU"/>
        </w:rPr>
      </w:pPr>
      <w:r w:rsidRPr="009053F2">
        <w:rPr>
          <w:rFonts w:eastAsia="Times New Roman" w:cs="Times New Roman"/>
          <w:szCs w:val="24"/>
          <w:lang w:eastAsia="ru-RU"/>
        </w:rPr>
        <w:t xml:space="preserve">В ближайшие годы в связи с утяжелением заболевания будет нарастать необходимость в стационарном лечении ВИЧ-инфицированных с 7 - 10 летним стажем заболевания. </w:t>
      </w:r>
    </w:p>
    <w:p w:rsidR="008D74DF" w:rsidRPr="009053F2" w:rsidRDefault="008D74DF" w:rsidP="008D74DF">
      <w:pPr>
        <w:ind w:firstLine="710"/>
        <w:jc w:val="both"/>
        <w:rPr>
          <w:rFonts w:eastAsia="Times New Roman" w:cs="Times New Roman"/>
          <w:szCs w:val="24"/>
          <w:lang w:eastAsia="ru-RU"/>
        </w:rPr>
      </w:pPr>
      <w:r w:rsidRPr="009053F2">
        <w:rPr>
          <w:rFonts w:eastAsia="Times New Roman" w:cs="Times New Roman"/>
          <w:szCs w:val="24"/>
          <w:lang w:eastAsia="ru-RU"/>
        </w:rPr>
        <w:t>Предупреждение распространения наркомании и ВИЧ-инфекции на территории Североуральского городского округа проводится в рамках муниципальной программы "Безопасность жизнедеятельности населения Североуральского городского округа" на 2014-2020 годы".</w:t>
      </w:r>
    </w:p>
    <w:p w:rsidR="008D74DF" w:rsidRPr="00D87E49" w:rsidRDefault="008D74DF" w:rsidP="008D74DF">
      <w:pPr>
        <w:ind w:firstLine="710"/>
        <w:jc w:val="both"/>
        <w:rPr>
          <w:rFonts w:eastAsia="Times New Roman" w:cs="Times New Roman"/>
          <w:szCs w:val="24"/>
          <w:lang w:eastAsia="ru-RU"/>
        </w:rPr>
      </w:pPr>
      <w:r w:rsidRPr="009053F2">
        <w:rPr>
          <w:rFonts w:eastAsia="Times New Roman" w:cs="Times New Roman"/>
          <w:szCs w:val="24"/>
          <w:lang w:eastAsia="ru-RU"/>
        </w:rPr>
        <w:t>Также услуги населению в области здравоохранения оказывают санаторий профилакторий «Серебряный меридиан», РУСАЛ медицинский центр, медицинский центр «ОЛМЕД», медицинский центр «Дента - Плюс»</w:t>
      </w:r>
    </w:p>
    <w:p w:rsidR="00A83717" w:rsidRDefault="00A83717" w:rsidP="00E30FD8">
      <w:pPr>
        <w:ind w:firstLine="709"/>
        <w:jc w:val="center"/>
        <w:rPr>
          <w:rFonts w:eastAsia="Times New Roman"/>
          <w:b/>
          <w:szCs w:val="24"/>
          <w:lang w:eastAsia="ru-RU"/>
        </w:rPr>
      </w:pPr>
    </w:p>
    <w:p w:rsidR="00E30FD8" w:rsidRPr="00C16B8B" w:rsidRDefault="004355EC" w:rsidP="00E30FD8">
      <w:pPr>
        <w:ind w:firstLine="709"/>
        <w:jc w:val="center"/>
        <w:rPr>
          <w:rFonts w:eastAsia="Times New Roman"/>
          <w:b/>
          <w:szCs w:val="24"/>
          <w:lang w:eastAsia="ru-RU"/>
        </w:rPr>
      </w:pPr>
      <w:r w:rsidRPr="00C16B8B">
        <w:rPr>
          <w:rFonts w:eastAsia="Times New Roman"/>
          <w:b/>
          <w:szCs w:val="24"/>
          <w:lang w:eastAsia="ru-RU"/>
        </w:rPr>
        <w:t xml:space="preserve">1.2.3. </w:t>
      </w:r>
      <w:r w:rsidR="00746CDE" w:rsidRPr="00C16B8B">
        <w:rPr>
          <w:rFonts w:eastAsia="Times New Roman"/>
          <w:b/>
          <w:szCs w:val="24"/>
          <w:lang w:eastAsia="ru-RU"/>
        </w:rPr>
        <w:t xml:space="preserve"> </w:t>
      </w:r>
      <w:r w:rsidR="00E30FD8" w:rsidRPr="00C16B8B">
        <w:rPr>
          <w:rFonts w:eastAsia="Times New Roman"/>
          <w:b/>
          <w:szCs w:val="24"/>
          <w:lang w:eastAsia="ru-RU"/>
        </w:rPr>
        <w:t>Характеристика текущего состояния сферы культуры</w:t>
      </w:r>
    </w:p>
    <w:p w:rsidR="00A74C31" w:rsidRPr="00A74C31" w:rsidRDefault="00A74C31" w:rsidP="00A74C31">
      <w:pPr>
        <w:ind w:firstLine="709"/>
        <w:jc w:val="both"/>
        <w:rPr>
          <w:szCs w:val="24"/>
        </w:rPr>
      </w:pPr>
      <w:r w:rsidRPr="00A74C31">
        <w:rPr>
          <w:szCs w:val="24"/>
        </w:rPr>
        <w:t>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w:t>
      </w:r>
    </w:p>
    <w:p w:rsidR="00A74C31" w:rsidRPr="00A74C31" w:rsidRDefault="00A74C31" w:rsidP="00A74C31">
      <w:pPr>
        <w:ind w:firstLine="709"/>
        <w:jc w:val="both"/>
        <w:rPr>
          <w:szCs w:val="24"/>
        </w:rPr>
      </w:pPr>
      <w:r w:rsidRPr="00A74C31">
        <w:rPr>
          <w:szCs w:val="24"/>
        </w:rPr>
        <w:t>музейное дело – 1 музей с филиалом в поселке Калья;</w:t>
      </w:r>
    </w:p>
    <w:p w:rsidR="00A74C31" w:rsidRPr="00A74C31" w:rsidRDefault="00C40700" w:rsidP="00A74C31">
      <w:pPr>
        <w:ind w:firstLine="709"/>
        <w:jc w:val="both"/>
        <w:rPr>
          <w:szCs w:val="24"/>
        </w:rPr>
      </w:pPr>
      <w:r>
        <w:rPr>
          <w:szCs w:val="24"/>
        </w:rPr>
        <w:t xml:space="preserve">библиотечное дело </w:t>
      </w:r>
      <w:r w:rsidRPr="00DD1106">
        <w:rPr>
          <w:szCs w:val="24"/>
        </w:rPr>
        <w:t>– 10</w:t>
      </w:r>
      <w:r w:rsidR="00A74C31" w:rsidRPr="00DD1106">
        <w:rPr>
          <w:szCs w:val="24"/>
        </w:rPr>
        <w:t xml:space="preserve"> библиотек</w:t>
      </w:r>
      <w:r w:rsidR="00A74C31" w:rsidRPr="00A74C31">
        <w:rPr>
          <w:szCs w:val="24"/>
        </w:rPr>
        <w:t xml:space="preserve"> (библиотеки-филиалы, из них 8 – в сельской местности);</w:t>
      </w:r>
    </w:p>
    <w:p w:rsidR="00A74C31" w:rsidRPr="00A74C31" w:rsidRDefault="00A74C31" w:rsidP="00A74C31">
      <w:pPr>
        <w:ind w:firstLine="709"/>
        <w:jc w:val="both"/>
        <w:rPr>
          <w:szCs w:val="24"/>
        </w:rPr>
      </w:pPr>
      <w:r w:rsidRPr="00A74C31">
        <w:rPr>
          <w:szCs w:val="24"/>
        </w:rPr>
        <w:t>культурно-досуговая деятельность - 8 учреждений культурно-досугового типа (из них 7 – в сельской местности);</w:t>
      </w:r>
    </w:p>
    <w:p w:rsidR="00A74C31" w:rsidRDefault="00A74C31" w:rsidP="00A74C31">
      <w:pPr>
        <w:ind w:firstLine="709"/>
        <w:jc w:val="both"/>
        <w:rPr>
          <w:szCs w:val="24"/>
        </w:rPr>
      </w:pPr>
      <w:r w:rsidRPr="00A74C31">
        <w:rPr>
          <w:szCs w:val="24"/>
        </w:rPr>
        <w:t>образование в сфере культуры и искусства – 3 муниципальные детские школы искусств (2 в сельской местности), 1 муниципальная детская художественная школа.</w:t>
      </w:r>
    </w:p>
    <w:p w:rsidR="00D87E49" w:rsidRDefault="00D87E49" w:rsidP="00D87E49">
      <w:pPr>
        <w:ind w:firstLine="709"/>
        <w:jc w:val="both"/>
        <w:rPr>
          <w:szCs w:val="24"/>
        </w:rPr>
      </w:pPr>
      <w:r w:rsidRPr="00D87E49">
        <w:rPr>
          <w:szCs w:val="24"/>
        </w:rPr>
        <w:lastRenderedPageBreak/>
        <w:t>Охват населения библиотечным обслуживанием в 2017 году составил – 35,4% (2016 год 34,2%).</w:t>
      </w:r>
    </w:p>
    <w:p w:rsidR="00D87E49" w:rsidRPr="00D87E49" w:rsidRDefault="00D87E49" w:rsidP="00D87E49">
      <w:pPr>
        <w:widowControl w:val="0"/>
        <w:autoSpaceDE w:val="0"/>
        <w:autoSpaceDN w:val="0"/>
        <w:adjustRightInd w:val="0"/>
        <w:ind w:firstLine="709"/>
        <w:jc w:val="both"/>
        <w:rPr>
          <w:szCs w:val="24"/>
        </w:rPr>
      </w:pPr>
      <w:r w:rsidRPr="00D87E49">
        <w:rPr>
          <w:szCs w:val="24"/>
        </w:rPr>
        <w:t xml:space="preserve">По данным статистической отчетности в капитальном ремонте нуждается 2 библиотеки из 10 (в том числе 1 - в сельской местности), что составляет 20,0 процентов сети. Доля сельских библиотек составляет 80,0 процентов от общего числа библиотек. </w:t>
      </w:r>
    </w:p>
    <w:p w:rsidR="00D87E49" w:rsidRPr="009053F2" w:rsidRDefault="00D87E49" w:rsidP="00D87E49">
      <w:pPr>
        <w:ind w:firstLine="710"/>
        <w:jc w:val="both"/>
        <w:rPr>
          <w:rFonts w:eastAsia="Times New Roman" w:cs="Times New Roman"/>
          <w:snapToGrid w:val="0"/>
          <w:szCs w:val="24"/>
          <w:lang w:eastAsia="ru-RU"/>
        </w:rPr>
      </w:pPr>
      <w:r w:rsidRPr="009053F2">
        <w:rPr>
          <w:rFonts w:eastAsia="Times New Roman" w:cs="Times New Roman"/>
          <w:snapToGrid w:val="0"/>
          <w:szCs w:val="24"/>
          <w:lang w:eastAsia="ru-RU"/>
        </w:rPr>
        <w:t>Доля зданий учреждений культуры, находящихся в неудовлетворительном состоянии, составляет около 75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D87E49" w:rsidRPr="009053F2" w:rsidRDefault="00D87E49" w:rsidP="00D87E49">
      <w:pPr>
        <w:ind w:firstLine="708"/>
        <w:jc w:val="both"/>
        <w:rPr>
          <w:rFonts w:eastAsia="Times New Roman" w:cs="Times New Roman"/>
          <w:snapToGrid w:val="0"/>
          <w:szCs w:val="24"/>
          <w:lang w:eastAsia="ru-RU"/>
        </w:rPr>
      </w:pPr>
      <w:r w:rsidRPr="009053F2">
        <w:rPr>
          <w:rFonts w:eastAsia="Times New Roman" w:cs="Times New Roman"/>
          <w:snapToGrid w:val="0"/>
          <w:szCs w:val="24"/>
          <w:lang w:eastAsia="ru-RU"/>
        </w:rPr>
        <w:t>В условиях недостаточного финансирования не выполняются предписания проверяющих организаций по обеспечению пожарной безопасности, охраны объектов, санитарных правил и норм; во многих учреждениях не обеспечен беспрепятственный доступ в учреждения маломобильных групп населения</w:t>
      </w:r>
    </w:p>
    <w:p w:rsidR="00D87E49" w:rsidRPr="009053F2" w:rsidRDefault="00D87E49" w:rsidP="00D87E49">
      <w:pPr>
        <w:ind w:firstLine="708"/>
        <w:jc w:val="both"/>
        <w:rPr>
          <w:rFonts w:eastAsia="Times New Roman" w:cs="Times New Roman"/>
          <w:snapToGrid w:val="0"/>
          <w:szCs w:val="24"/>
          <w:lang w:eastAsia="ru-RU"/>
        </w:rPr>
      </w:pPr>
      <w:r w:rsidRPr="009053F2">
        <w:rPr>
          <w:rFonts w:eastAsia="Times New Roman" w:cs="Times New Roman"/>
          <w:snapToGrid w:val="0"/>
          <w:szCs w:val="24"/>
          <w:lang w:eastAsia="ru-RU"/>
        </w:rPr>
        <w:t xml:space="preserve">На сегодняшний день в капитальном ремонте нуждается 75 процентов культурно-досуговых учреждений (6 единиц из 8), большая часть которых расположена в сельской местности. </w:t>
      </w:r>
    </w:p>
    <w:p w:rsidR="008C7294" w:rsidRDefault="008C7294" w:rsidP="008C7294">
      <w:pPr>
        <w:pStyle w:val="af3"/>
        <w:ind w:firstLine="567"/>
        <w:jc w:val="both"/>
        <w:rPr>
          <w:rFonts w:eastAsiaTheme="minorHAnsi" w:cstheme="minorBidi"/>
          <w:szCs w:val="24"/>
        </w:rPr>
      </w:pPr>
      <w:r w:rsidRPr="009053F2">
        <w:rPr>
          <w:rFonts w:eastAsiaTheme="minorHAnsi" w:cstheme="minorBidi"/>
          <w:szCs w:val="24"/>
        </w:rPr>
        <w:t>В целях</w:t>
      </w:r>
      <w:r w:rsidRPr="008C7294">
        <w:rPr>
          <w:rFonts w:eastAsiaTheme="minorHAnsi" w:cstheme="minorBidi"/>
          <w:szCs w:val="24"/>
        </w:rPr>
        <w:t xml:space="preserve"> создания современной и укрепления существующей материально-технической базы учреждений культуры планируется: </w:t>
      </w:r>
    </w:p>
    <w:p w:rsidR="0018446F" w:rsidRDefault="0018446F" w:rsidP="0018446F">
      <w:pPr>
        <w:pStyle w:val="af3"/>
        <w:numPr>
          <w:ilvl w:val="0"/>
          <w:numId w:val="25"/>
        </w:numPr>
        <w:jc w:val="both"/>
        <w:rPr>
          <w:rFonts w:eastAsiaTheme="minorHAnsi" w:cstheme="minorBidi"/>
          <w:szCs w:val="24"/>
        </w:rPr>
      </w:pPr>
      <w:r>
        <w:rPr>
          <w:rFonts w:eastAsiaTheme="minorHAnsi" w:cstheme="minorBidi"/>
          <w:szCs w:val="24"/>
        </w:rPr>
        <w:t>Строительство (реконструкция) многофункционального культурно-досугового центра в г.Североуральске</w:t>
      </w:r>
      <w:r w:rsidRPr="0018446F">
        <w:rPr>
          <w:rFonts w:eastAsiaTheme="minorHAnsi" w:cstheme="minorBidi"/>
          <w:szCs w:val="24"/>
        </w:rPr>
        <w:t>;</w:t>
      </w:r>
    </w:p>
    <w:p w:rsidR="0018446F" w:rsidRDefault="0018446F" w:rsidP="0018446F">
      <w:pPr>
        <w:pStyle w:val="af3"/>
        <w:numPr>
          <w:ilvl w:val="0"/>
          <w:numId w:val="25"/>
        </w:numPr>
        <w:jc w:val="both"/>
        <w:rPr>
          <w:rFonts w:eastAsiaTheme="minorHAnsi" w:cstheme="minorBidi"/>
          <w:szCs w:val="24"/>
        </w:rPr>
      </w:pPr>
      <w:r>
        <w:rPr>
          <w:rFonts w:eastAsiaTheme="minorHAnsi" w:cstheme="minorBidi"/>
          <w:szCs w:val="24"/>
        </w:rPr>
        <w:t>Строительство музейного комплекса</w:t>
      </w:r>
      <w:r w:rsidR="00471A4F">
        <w:rPr>
          <w:rFonts w:eastAsiaTheme="minorHAnsi" w:cstheme="minorBidi"/>
          <w:szCs w:val="24"/>
          <w:lang w:val="en-US"/>
        </w:rPr>
        <w:t>;</w:t>
      </w:r>
    </w:p>
    <w:p w:rsidR="00471A4F" w:rsidRDefault="00471A4F" w:rsidP="0018446F">
      <w:pPr>
        <w:pStyle w:val="af3"/>
        <w:numPr>
          <w:ilvl w:val="0"/>
          <w:numId w:val="25"/>
        </w:numPr>
        <w:jc w:val="both"/>
        <w:rPr>
          <w:rFonts w:eastAsiaTheme="minorHAnsi" w:cstheme="minorBidi"/>
          <w:szCs w:val="24"/>
        </w:rPr>
      </w:pPr>
      <w:r>
        <w:rPr>
          <w:rFonts w:eastAsiaTheme="minorHAnsi" w:cstheme="minorBidi"/>
          <w:szCs w:val="24"/>
        </w:rPr>
        <w:t>Капитальный ремонт культурно-досуговых учреждений.</w:t>
      </w:r>
    </w:p>
    <w:p w:rsidR="00F823D3" w:rsidRPr="008C7294" w:rsidRDefault="00F823D3" w:rsidP="008C7294">
      <w:pPr>
        <w:pStyle w:val="af3"/>
        <w:ind w:firstLine="567"/>
        <w:jc w:val="both"/>
        <w:rPr>
          <w:rFonts w:eastAsiaTheme="minorHAnsi" w:cstheme="minorBidi"/>
          <w:szCs w:val="24"/>
        </w:rPr>
      </w:pPr>
    </w:p>
    <w:p w:rsidR="00AF3983" w:rsidRPr="00667729" w:rsidRDefault="00F7445C" w:rsidP="00AF3983">
      <w:pPr>
        <w:ind w:firstLine="709"/>
        <w:jc w:val="center"/>
        <w:rPr>
          <w:rFonts w:eastAsia="Times New Roman"/>
          <w:b/>
          <w:szCs w:val="24"/>
          <w:lang w:eastAsia="ru-RU"/>
        </w:rPr>
      </w:pPr>
      <w:r w:rsidRPr="00383519">
        <w:rPr>
          <w:rFonts w:eastAsia="Times New Roman"/>
          <w:b/>
          <w:szCs w:val="24"/>
          <w:lang w:eastAsia="ru-RU"/>
        </w:rPr>
        <w:t xml:space="preserve">1.2.4. </w:t>
      </w:r>
      <w:r w:rsidR="00746CDE" w:rsidRPr="00383519">
        <w:rPr>
          <w:rFonts w:eastAsia="Times New Roman"/>
          <w:b/>
          <w:szCs w:val="24"/>
          <w:lang w:eastAsia="ru-RU"/>
        </w:rPr>
        <w:t xml:space="preserve"> </w:t>
      </w:r>
      <w:r w:rsidR="00AF3983" w:rsidRPr="00383519">
        <w:rPr>
          <w:rFonts w:eastAsia="Times New Roman"/>
          <w:b/>
          <w:szCs w:val="24"/>
          <w:lang w:eastAsia="ru-RU"/>
        </w:rPr>
        <w:t xml:space="preserve">Характеристика текущего состояния </w:t>
      </w:r>
      <w:r w:rsidRPr="00383519">
        <w:rPr>
          <w:rFonts w:eastAsia="Times New Roman"/>
          <w:b/>
          <w:szCs w:val="24"/>
          <w:lang w:eastAsia="ru-RU"/>
        </w:rPr>
        <w:t xml:space="preserve">объектов </w:t>
      </w:r>
      <w:r w:rsidR="00AF3983" w:rsidRPr="00383519">
        <w:rPr>
          <w:rFonts w:eastAsia="Times New Roman"/>
          <w:b/>
          <w:szCs w:val="24"/>
          <w:lang w:eastAsia="ru-RU"/>
        </w:rPr>
        <w:t>физ</w:t>
      </w:r>
      <w:r w:rsidRPr="00383519">
        <w:rPr>
          <w:rFonts w:eastAsia="Times New Roman"/>
          <w:b/>
          <w:szCs w:val="24"/>
          <w:lang w:eastAsia="ru-RU"/>
        </w:rPr>
        <w:t>ической культуры и массового спорта</w:t>
      </w:r>
    </w:p>
    <w:p w:rsidR="00E53791" w:rsidRPr="00DF7FFC" w:rsidRDefault="00E53791" w:rsidP="002E5062">
      <w:pPr>
        <w:ind w:firstLine="709"/>
        <w:jc w:val="both"/>
        <w:rPr>
          <w:rFonts w:eastAsia="Times New Roman"/>
          <w:szCs w:val="24"/>
          <w:lang w:eastAsia="ru-RU"/>
        </w:rPr>
      </w:pPr>
    </w:p>
    <w:p w:rsidR="009C3C6D" w:rsidRPr="009053F2" w:rsidRDefault="009C3C6D" w:rsidP="00F823D3">
      <w:pPr>
        <w:ind w:firstLine="709"/>
        <w:jc w:val="both"/>
        <w:rPr>
          <w:szCs w:val="24"/>
        </w:rPr>
      </w:pPr>
      <w:r w:rsidRPr="009053F2">
        <w:rPr>
          <w:szCs w:val="24"/>
        </w:rPr>
        <w:t xml:space="preserve">В </w:t>
      </w:r>
      <w:r w:rsidR="00F823D3" w:rsidRPr="009053F2">
        <w:rPr>
          <w:szCs w:val="24"/>
        </w:rPr>
        <w:t>Североураль</w:t>
      </w:r>
      <w:r w:rsidRPr="009053F2">
        <w:rPr>
          <w:szCs w:val="24"/>
        </w:rPr>
        <w:t>ском городском округе создан фундамент для целенаправленного развития отрасли физической культуры и спорта. В</w:t>
      </w:r>
      <w:r w:rsidR="00F823D3" w:rsidRPr="009053F2">
        <w:rPr>
          <w:szCs w:val="24"/>
        </w:rPr>
        <w:t xml:space="preserve"> настоящее время реализуется </w:t>
      </w:r>
      <w:r w:rsidRPr="009053F2">
        <w:rPr>
          <w:szCs w:val="24"/>
        </w:rPr>
        <w:t>программа «Развитие физической культуры, спорта</w:t>
      </w:r>
      <w:r w:rsidR="00F823D3" w:rsidRPr="009053F2">
        <w:rPr>
          <w:szCs w:val="24"/>
        </w:rPr>
        <w:t xml:space="preserve"> и молодежной политики</w:t>
      </w:r>
      <w:r w:rsidRPr="009053F2">
        <w:rPr>
          <w:szCs w:val="24"/>
        </w:rPr>
        <w:t xml:space="preserve"> </w:t>
      </w:r>
      <w:r w:rsidR="00F823D3" w:rsidRPr="009053F2">
        <w:rPr>
          <w:szCs w:val="24"/>
        </w:rPr>
        <w:t>в</w:t>
      </w:r>
      <w:r w:rsidRPr="009053F2">
        <w:rPr>
          <w:szCs w:val="24"/>
        </w:rPr>
        <w:t xml:space="preserve"> </w:t>
      </w:r>
      <w:r w:rsidR="00F823D3" w:rsidRPr="009053F2">
        <w:rPr>
          <w:szCs w:val="24"/>
        </w:rPr>
        <w:t>Североуральском</w:t>
      </w:r>
      <w:r w:rsidRPr="009053F2">
        <w:rPr>
          <w:szCs w:val="24"/>
        </w:rPr>
        <w:t xml:space="preserve"> городско</w:t>
      </w:r>
      <w:r w:rsidR="00F823D3" w:rsidRPr="009053F2">
        <w:rPr>
          <w:szCs w:val="24"/>
        </w:rPr>
        <w:t>м</w:t>
      </w:r>
      <w:r w:rsidRPr="009053F2">
        <w:rPr>
          <w:szCs w:val="24"/>
        </w:rPr>
        <w:t xml:space="preserve"> округ</w:t>
      </w:r>
      <w:r w:rsidR="00F823D3" w:rsidRPr="009053F2">
        <w:rPr>
          <w:szCs w:val="24"/>
        </w:rPr>
        <w:t>е на 2014-2020 годы</w:t>
      </w:r>
      <w:r w:rsidRPr="009053F2">
        <w:rPr>
          <w:szCs w:val="24"/>
        </w:rPr>
        <w:t>».</w:t>
      </w:r>
    </w:p>
    <w:p w:rsidR="009C3C6D" w:rsidRPr="009053F2" w:rsidRDefault="009C3C6D" w:rsidP="00F823D3">
      <w:pPr>
        <w:ind w:firstLine="709"/>
        <w:jc w:val="both"/>
        <w:rPr>
          <w:szCs w:val="24"/>
        </w:rPr>
      </w:pPr>
      <w:r w:rsidRPr="009053F2">
        <w:rPr>
          <w:szCs w:val="24"/>
        </w:rPr>
        <w:t xml:space="preserve">Ежегодно формируется Единый календарный план официальных физкультурных и спортивных мероприятий </w:t>
      </w:r>
      <w:r w:rsidR="00F823D3" w:rsidRPr="009053F2">
        <w:rPr>
          <w:szCs w:val="24"/>
        </w:rPr>
        <w:t>Североураль</w:t>
      </w:r>
      <w:r w:rsidRPr="009053F2">
        <w:rPr>
          <w:szCs w:val="24"/>
        </w:rPr>
        <w:t>ского городского округа.</w:t>
      </w:r>
    </w:p>
    <w:p w:rsidR="00F823D3" w:rsidRPr="009053F2" w:rsidRDefault="00F823D3" w:rsidP="00F823D3">
      <w:pPr>
        <w:ind w:firstLine="709"/>
        <w:jc w:val="both"/>
        <w:rPr>
          <w:szCs w:val="24"/>
        </w:rPr>
      </w:pPr>
      <w:r w:rsidRPr="009053F2">
        <w:rPr>
          <w:szCs w:val="24"/>
        </w:rPr>
        <w:t>Привлечением жителей к регулярным занятиям физкультурой и спортом занимаются: муниципальное бюджетное учреждение «Физкультура и Спорт», муниципальное бюджетное образовательное учреждение дополнительного образования детей «Детская юношеская спортивная школа», Спортивно – техническая школа добровольное общество содействия армии, авиации и флоту России, спортивный клуб открытого акционерного общества «Североуральский бокситовый рудник», общеобразовательные учреждения.</w:t>
      </w:r>
    </w:p>
    <w:p w:rsidR="00F823D3" w:rsidRPr="009053F2" w:rsidRDefault="00F823D3" w:rsidP="00F823D3">
      <w:pPr>
        <w:ind w:firstLine="709"/>
        <w:jc w:val="both"/>
        <w:rPr>
          <w:szCs w:val="24"/>
        </w:rPr>
      </w:pPr>
      <w:r w:rsidRPr="009053F2">
        <w:rPr>
          <w:rFonts w:eastAsia="Calibri"/>
        </w:rPr>
        <w:t>В муниципальном бюджетном учреждении «Физкультура и Спорт» - восемь спортивных объектов, на которых систематически проводятся не только тренировочные занятия с детьми, подростками и взрослым населением, но и организуются спортивные мероприятия.</w:t>
      </w:r>
    </w:p>
    <w:p w:rsidR="00CA3461" w:rsidRPr="009053F2" w:rsidRDefault="00F823D3" w:rsidP="00F823D3">
      <w:pPr>
        <w:autoSpaceDE w:val="0"/>
        <w:autoSpaceDN w:val="0"/>
        <w:adjustRightInd w:val="0"/>
        <w:ind w:firstLine="700"/>
        <w:jc w:val="both"/>
      </w:pPr>
      <w:r w:rsidRPr="009053F2">
        <w:t>В соответствии с данными государственной статистической отчетности за 2017 год на территории Североуральского городского округа функционируют 81 спортивное сооружение</w:t>
      </w:r>
      <w:r w:rsidR="00CA3461" w:rsidRPr="009053F2">
        <w:t>, из них:</w:t>
      </w:r>
    </w:p>
    <w:p w:rsidR="00CA3461" w:rsidRPr="009053F2" w:rsidRDefault="00CA3461" w:rsidP="00F823D3">
      <w:pPr>
        <w:autoSpaceDE w:val="0"/>
        <w:autoSpaceDN w:val="0"/>
        <w:adjustRightInd w:val="0"/>
        <w:ind w:firstLine="700"/>
        <w:jc w:val="both"/>
      </w:pPr>
      <w:r w:rsidRPr="009053F2">
        <w:t>- плоскостные спортивные сооружения 24 ед.;</w:t>
      </w:r>
    </w:p>
    <w:p w:rsidR="00CA3461" w:rsidRPr="009053F2" w:rsidRDefault="00CA3461" w:rsidP="00F823D3">
      <w:pPr>
        <w:autoSpaceDE w:val="0"/>
        <w:autoSpaceDN w:val="0"/>
        <w:adjustRightInd w:val="0"/>
        <w:ind w:firstLine="700"/>
        <w:jc w:val="both"/>
      </w:pPr>
      <w:r w:rsidRPr="009053F2">
        <w:t>- спортивные залы 23 ед.;</w:t>
      </w:r>
    </w:p>
    <w:p w:rsidR="00CA3461" w:rsidRPr="009053F2" w:rsidRDefault="00CA3461" w:rsidP="00F823D3">
      <w:pPr>
        <w:autoSpaceDE w:val="0"/>
        <w:autoSpaceDN w:val="0"/>
        <w:adjustRightInd w:val="0"/>
        <w:ind w:firstLine="700"/>
        <w:jc w:val="both"/>
      </w:pPr>
      <w:r w:rsidRPr="009053F2">
        <w:t>- плавательные бассейны 3 ед.;</w:t>
      </w:r>
    </w:p>
    <w:p w:rsidR="00CA3461" w:rsidRPr="009053F2" w:rsidRDefault="00CA3461" w:rsidP="00F823D3">
      <w:pPr>
        <w:autoSpaceDE w:val="0"/>
        <w:autoSpaceDN w:val="0"/>
        <w:adjustRightInd w:val="0"/>
        <w:ind w:firstLine="700"/>
        <w:jc w:val="both"/>
      </w:pPr>
      <w:r w:rsidRPr="009053F2">
        <w:t>- стадионы с трибунами 1 ед</w:t>
      </w:r>
      <w:r w:rsidR="00F645B9" w:rsidRPr="009053F2">
        <w:t>.</w:t>
      </w:r>
    </w:p>
    <w:p w:rsidR="00F645B9" w:rsidRPr="009053F2" w:rsidRDefault="00F645B9" w:rsidP="00F823D3">
      <w:pPr>
        <w:autoSpaceDE w:val="0"/>
        <w:autoSpaceDN w:val="0"/>
        <w:adjustRightInd w:val="0"/>
        <w:ind w:firstLine="700"/>
        <w:jc w:val="both"/>
      </w:pPr>
      <w:r w:rsidRPr="009053F2">
        <w:lastRenderedPageBreak/>
        <w:t xml:space="preserve">Также в соответствии с данными государственной статистической отчетности за 2017 год на территории Североуральского городского округа функционирует 1 детская юношеская спортивная школа, в которой числится 1091 занимающийся. </w:t>
      </w:r>
    </w:p>
    <w:p w:rsidR="00F823D3" w:rsidRPr="009053F2" w:rsidRDefault="00F823D3" w:rsidP="00F823D3">
      <w:pPr>
        <w:autoSpaceDE w:val="0"/>
        <w:autoSpaceDN w:val="0"/>
        <w:adjustRightInd w:val="0"/>
        <w:ind w:firstLine="700"/>
        <w:jc w:val="both"/>
      </w:pPr>
      <w:r w:rsidRPr="009053F2">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в занятиях физической культурой и спортом. Для ряда видов спорта не оказалось современных, технически оснащенных спортивных баз, на которых можно готовиться к выступлениям на крупнейших соревнованиях. </w:t>
      </w:r>
      <w:r w:rsidR="00185900" w:rsidRPr="009053F2">
        <w:t>Некоторые</w:t>
      </w:r>
      <w:r w:rsidRPr="009053F2">
        <w:t xml:space="preserve"> спортивные объекты  введены в эксплуатацию  более 20 лет назад.</w:t>
      </w:r>
    </w:p>
    <w:p w:rsidR="0050511C" w:rsidRPr="009053F2" w:rsidRDefault="00931136" w:rsidP="0050511C">
      <w:pPr>
        <w:ind w:firstLine="709"/>
        <w:jc w:val="both"/>
        <w:rPr>
          <w:color w:val="000000"/>
          <w:szCs w:val="24"/>
        </w:rPr>
      </w:pPr>
      <w:r w:rsidRPr="009053F2">
        <w:rPr>
          <w:color w:val="000000"/>
          <w:szCs w:val="24"/>
        </w:rPr>
        <w:t>Р</w:t>
      </w:r>
      <w:r w:rsidR="0050511C" w:rsidRPr="009053F2">
        <w:rPr>
          <w:color w:val="000000"/>
          <w:szCs w:val="24"/>
        </w:rPr>
        <w:t xml:space="preserve">асчеты нормативной потребности поселений в инфраструктурных объектах спорта осуществляются с учетом данных о мощности (пропускной способности) действующих спортивных сооружений, независимо от формы собственности, социальных нормативов и норм, одобренных распоряжением Правительства Российской Федерации от 19 октября 1999 года № 1683-р (с изменениями, внесенными распоряжениями Правительства Российской Федерации от 23.11.2009 г. № 1767-р), представленных </w:t>
      </w:r>
      <w:r w:rsidR="007D46BD" w:rsidRPr="009053F2">
        <w:rPr>
          <w:color w:val="000000"/>
          <w:szCs w:val="24"/>
        </w:rPr>
        <w:t>ниже.</w:t>
      </w:r>
    </w:p>
    <w:p w:rsidR="007D46BD" w:rsidRPr="009053F2" w:rsidRDefault="007D46BD" w:rsidP="007D46BD">
      <w:pPr>
        <w:ind w:firstLine="709"/>
        <w:jc w:val="both"/>
        <w:rPr>
          <w:color w:val="000000"/>
          <w:szCs w:val="24"/>
        </w:rPr>
      </w:pPr>
      <w:r w:rsidRPr="009053F2">
        <w:rPr>
          <w:color w:val="000000"/>
          <w:szCs w:val="24"/>
        </w:rPr>
        <w:t>Единовременная пропускная способность спортивных сооружений Североуральского городского округа составляет 27,6 процента от нормативного значения.</w:t>
      </w:r>
    </w:p>
    <w:p w:rsidR="007D46BD" w:rsidRPr="009053F2" w:rsidRDefault="007D46BD" w:rsidP="007D46BD">
      <w:pPr>
        <w:ind w:firstLine="709"/>
        <w:jc w:val="both"/>
        <w:rPr>
          <w:color w:val="000000"/>
          <w:szCs w:val="24"/>
        </w:rPr>
      </w:pPr>
      <w:r w:rsidRPr="009053F2">
        <w:rPr>
          <w:color w:val="000000"/>
          <w:szCs w:val="24"/>
        </w:rPr>
        <w:t>Несмотря на усилия последних лет, направленные на развитие материально-технической базы физической культуры и спорта, обеспеченность населения объектами спортивной инфраструктуры в Североуральском городском округе остается недостаточной и составляет:</w:t>
      </w:r>
    </w:p>
    <w:p w:rsidR="007D46BD" w:rsidRPr="009053F2" w:rsidRDefault="007D46BD" w:rsidP="007D46BD">
      <w:pPr>
        <w:ind w:firstLine="709"/>
        <w:jc w:val="both"/>
        <w:rPr>
          <w:color w:val="000000"/>
          <w:szCs w:val="24"/>
        </w:rPr>
      </w:pPr>
      <w:r w:rsidRPr="009053F2">
        <w:rPr>
          <w:color w:val="000000"/>
          <w:szCs w:val="24"/>
        </w:rPr>
        <w:t>спортивными залами – 25,2 процента от норматива;</w:t>
      </w:r>
    </w:p>
    <w:p w:rsidR="007D46BD" w:rsidRPr="009053F2" w:rsidRDefault="007D46BD" w:rsidP="007D46BD">
      <w:pPr>
        <w:ind w:firstLine="709"/>
        <w:jc w:val="both"/>
        <w:rPr>
          <w:color w:val="000000"/>
          <w:szCs w:val="24"/>
        </w:rPr>
      </w:pPr>
      <w:r w:rsidRPr="009053F2">
        <w:rPr>
          <w:color w:val="000000"/>
          <w:szCs w:val="24"/>
        </w:rPr>
        <w:t>плоскостными сооружениями – 46,2 процентов от норматива.</w:t>
      </w:r>
    </w:p>
    <w:p w:rsidR="007D46BD" w:rsidRPr="009053F2" w:rsidRDefault="007D46BD" w:rsidP="007D46BD">
      <w:pPr>
        <w:ind w:firstLine="709"/>
        <w:jc w:val="both"/>
        <w:rPr>
          <w:color w:val="000000"/>
          <w:szCs w:val="24"/>
        </w:rPr>
      </w:pPr>
      <w:r w:rsidRPr="009053F2">
        <w:rPr>
          <w:color w:val="000000"/>
          <w:szCs w:val="24"/>
        </w:rPr>
        <w:t>По многим видам спорта в Североуральском городском округе отсутствуют современные, технически оснащенные спортивные базы, без которых невозможно осуществлять подготовку к выступлениям на крупнейших соревнованиях.</w:t>
      </w:r>
    </w:p>
    <w:p w:rsidR="0050511C" w:rsidRPr="009053F2" w:rsidRDefault="0050511C" w:rsidP="0050511C">
      <w:pPr>
        <w:ind w:firstLine="709"/>
        <w:jc w:val="both"/>
        <w:rPr>
          <w:color w:val="000000"/>
          <w:szCs w:val="24"/>
        </w:rPr>
      </w:pPr>
      <w:r w:rsidRPr="009053F2">
        <w:rPr>
          <w:color w:val="000000"/>
          <w:szCs w:val="24"/>
        </w:rPr>
        <w:t>Показатель дефицита единовременной пропускной способности объектов физической культуры и спорта, по состоянию на 201</w:t>
      </w:r>
      <w:r w:rsidR="003C3A25" w:rsidRPr="009053F2">
        <w:rPr>
          <w:color w:val="000000"/>
          <w:szCs w:val="24"/>
        </w:rPr>
        <w:t>7</w:t>
      </w:r>
      <w:r w:rsidRPr="009053F2">
        <w:rPr>
          <w:color w:val="000000"/>
          <w:szCs w:val="24"/>
        </w:rPr>
        <w:t xml:space="preserve"> год, составляет </w:t>
      </w:r>
      <w:r w:rsidR="007D46BD" w:rsidRPr="009053F2">
        <w:rPr>
          <w:color w:val="000000"/>
          <w:szCs w:val="24"/>
        </w:rPr>
        <w:t>5503</w:t>
      </w:r>
      <w:r w:rsidRPr="009053F2">
        <w:rPr>
          <w:color w:val="000000"/>
          <w:szCs w:val="24"/>
        </w:rPr>
        <w:t xml:space="preserve"> чел.</w:t>
      </w:r>
    </w:p>
    <w:p w:rsidR="006016A0" w:rsidRPr="009053F2" w:rsidRDefault="006016A0" w:rsidP="00D03BAF">
      <w:pPr>
        <w:ind w:left="709"/>
        <w:jc w:val="both"/>
        <w:rPr>
          <w:szCs w:val="24"/>
        </w:rPr>
      </w:pPr>
    </w:p>
    <w:p w:rsidR="005E727B" w:rsidRPr="009053F2" w:rsidRDefault="00F7445C" w:rsidP="00196F65">
      <w:pPr>
        <w:ind w:firstLine="709"/>
        <w:jc w:val="both"/>
        <w:rPr>
          <w:rFonts w:eastAsia="Times New Roman"/>
          <w:b/>
          <w:szCs w:val="24"/>
          <w:lang w:eastAsia="ru-RU"/>
        </w:rPr>
      </w:pPr>
      <w:r w:rsidRPr="009053F2">
        <w:rPr>
          <w:rFonts w:eastAsia="Times New Roman"/>
          <w:b/>
          <w:szCs w:val="24"/>
          <w:lang w:eastAsia="ru-RU"/>
        </w:rPr>
        <w:t xml:space="preserve">1.3.  Прогнозируемый спрос на услуги социальной инфраструктуры </w:t>
      </w:r>
    </w:p>
    <w:p w:rsidR="00F7445C" w:rsidRPr="009053F2" w:rsidRDefault="00F7445C" w:rsidP="00F7445C">
      <w:pPr>
        <w:rPr>
          <w:b/>
          <w:lang w:eastAsia="ru-RU"/>
        </w:rPr>
      </w:pPr>
    </w:p>
    <w:p w:rsidR="00296DEF" w:rsidRPr="009053F2" w:rsidRDefault="00296DEF" w:rsidP="00296DEF">
      <w:pPr>
        <w:ind w:firstLine="709"/>
        <w:jc w:val="both"/>
        <w:rPr>
          <w:rFonts w:eastAsia="Times New Roman"/>
          <w:szCs w:val="24"/>
          <w:lang w:eastAsia="ru-RU"/>
        </w:rPr>
      </w:pPr>
      <w:r w:rsidRPr="009053F2">
        <w:rPr>
          <w:rFonts w:eastAsia="Times New Roman"/>
          <w:szCs w:val="24"/>
          <w:lang w:eastAsia="ru-RU"/>
        </w:rPr>
        <w:t>Прогнозирование развития социальной инфраструктуры опирается на анализ демографической ситуации на территории, процессов рождаемости,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8E13AA" w:rsidRDefault="008E13AA" w:rsidP="007434F2">
      <w:pPr>
        <w:ind w:firstLine="709"/>
        <w:jc w:val="both"/>
        <w:rPr>
          <w:rFonts w:eastAsia="Times New Roman"/>
          <w:szCs w:val="24"/>
          <w:lang w:eastAsia="ru-RU"/>
        </w:rPr>
      </w:pPr>
    </w:p>
    <w:p w:rsidR="00296DEF" w:rsidRPr="009053F2" w:rsidRDefault="00296DEF" w:rsidP="007434F2">
      <w:pPr>
        <w:ind w:firstLine="709"/>
        <w:jc w:val="both"/>
        <w:rPr>
          <w:rFonts w:eastAsia="Times New Roman"/>
          <w:szCs w:val="24"/>
          <w:lang w:eastAsia="ru-RU"/>
        </w:rPr>
      </w:pPr>
      <w:r w:rsidRPr="009053F2">
        <w:rPr>
          <w:rFonts w:eastAsia="Times New Roman"/>
          <w:szCs w:val="24"/>
          <w:lang w:eastAsia="ru-RU"/>
        </w:rPr>
        <w:t>Таблица №</w:t>
      </w:r>
      <w:r w:rsidR="0054631F">
        <w:rPr>
          <w:rFonts w:eastAsia="Times New Roman"/>
          <w:szCs w:val="24"/>
          <w:lang w:eastAsia="ru-RU"/>
        </w:rPr>
        <w:t>3</w:t>
      </w:r>
      <w:r w:rsidR="00160CF5" w:rsidRPr="009053F2">
        <w:rPr>
          <w:rFonts w:eastAsia="Times New Roman"/>
          <w:szCs w:val="24"/>
          <w:lang w:eastAsia="ru-RU"/>
        </w:rPr>
        <w:t>.</w:t>
      </w:r>
      <w:r w:rsidRPr="009053F2">
        <w:rPr>
          <w:rFonts w:eastAsia="Times New Roman"/>
          <w:szCs w:val="24"/>
          <w:lang w:eastAsia="ru-RU"/>
        </w:rPr>
        <w:t xml:space="preserve"> Динамика</w:t>
      </w:r>
      <w:r w:rsidR="0029088C" w:rsidRPr="009053F2">
        <w:rPr>
          <w:rFonts w:eastAsia="Times New Roman"/>
          <w:szCs w:val="24"/>
          <w:lang w:eastAsia="ru-RU"/>
        </w:rPr>
        <w:t xml:space="preserve"> среднегодовой</w:t>
      </w:r>
      <w:r w:rsidRPr="009053F2">
        <w:rPr>
          <w:rFonts w:eastAsia="Times New Roman"/>
          <w:szCs w:val="24"/>
          <w:lang w:eastAsia="ru-RU"/>
        </w:rPr>
        <w:t xml:space="preserve"> численности</w:t>
      </w:r>
      <w:r w:rsidR="0029088C" w:rsidRPr="009053F2">
        <w:rPr>
          <w:rFonts w:eastAsia="Times New Roman"/>
          <w:szCs w:val="24"/>
          <w:lang w:eastAsia="ru-RU"/>
        </w:rPr>
        <w:t xml:space="preserve"> постоянно</w:t>
      </w:r>
      <w:r w:rsidR="008D557F" w:rsidRPr="009053F2">
        <w:rPr>
          <w:rFonts w:eastAsia="Times New Roman"/>
          <w:szCs w:val="24"/>
          <w:lang w:eastAsia="ru-RU"/>
        </w:rPr>
        <w:t xml:space="preserve"> проживающего</w:t>
      </w:r>
      <w:r w:rsidRPr="009053F2">
        <w:rPr>
          <w:rFonts w:eastAsia="Times New Roman"/>
          <w:szCs w:val="24"/>
          <w:lang w:eastAsia="ru-RU"/>
        </w:rPr>
        <w:t xml:space="preserve"> населения</w:t>
      </w:r>
      <w:r w:rsidR="000171AC" w:rsidRPr="009053F2">
        <w:rPr>
          <w:rFonts w:eastAsia="Times New Roman"/>
          <w:szCs w:val="24"/>
          <w:lang w:eastAsia="ru-RU"/>
        </w:rPr>
        <w:t>:</w:t>
      </w:r>
    </w:p>
    <w:tbl>
      <w:tblPr>
        <w:tblStyle w:val="a3"/>
        <w:tblW w:w="9639" w:type="dxa"/>
        <w:tblLayout w:type="fixed"/>
        <w:tblLook w:val="04A0" w:firstRow="1" w:lastRow="0" w:firstColumn="1" w:lastColumn="0" w:noHBand="0" w:noVBand="1"/>
      </w:tblPr>
      <w:tblGrid>
        <w:gridCol w:w="1923"/>
        <w:gridCol w:w="1055"/>
        <w:gridCol w:w="1055"/>
        <w:gridCol w:w="1055"/>
        <w:gridCol w:w="1055"/>
        <w:gridCol w:w="1056"/>
        <w:gridCol w:w="1220"/>
        <w:gridCol w:w="1220"/>
      </w:tblGrid>
      <w:tr w:rsidR="0050511C" w:rsidRPr="009053F2" w:rsidTr="0066624D">
        <w:trPr>
          <w:trHeight w:val="318"/>
        </w:trPr>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 xml:space="preserve">Численность населения по годам </w:t>
            </w:r>
          </w:p>
        </w:tc>
      </w:tr>
      <w:tr w:rsidR="0050511C" w:rsidRPr="009053F2" w:rsidTr="0066624D">
        <w:trPr>
          <w:trHeight w:val="318"/>
        </w:trPr>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Наименование</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rsidP="003C3A25">
            <w:pPr>
              <w:spacing w:line="276" w:lineRule="auto"/>
              <w:jc w:val="center"/>
              <w:rPr>
                <w:rFonts w:eastAsia="Times New Roman"/>
                <w:szCs w:val="24"/>
                <w:lang w:eastAsia="ru-RU"/>
              </w:rPr>
            </w:pPr>
            <w:r w:rsidRPr="009053F2">
              <w:rPr>
                <w:rFonts w:eastAsia="Times New Roman"/>
                <w:szCs w:val="24"/>
                <w:lang w:eastAsia="ru-RU"/>
              </w:rPr>
              <w:t>201</w:t>
            </w:r>
            <w:r w:rsidR="003C3A25" w:rsidRPr="009053F2">
              <w:rPr>
                <w:rFonts w:eastAsia="Times New Roman"/>
                <w:szCs w:val="24"/>
                <w:lang w:eastAsia="ru-RU"/>
              </w:rPr>
              <w:t>4</w:t>
            </w:r>
            <w:r w:rsidRPr="009053F2">
              <w:rPr>
                <w:rFonts w:eastAsia="Times New Roman"/>
                <w:szCs w:val="24"/>
                <w:lang w:eastAsia="ru-RU"/>
              </w:rPr>
              <w:t xml:space="preserve"> год</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rsidP="003C3A25">
            <w:pPr>
              <w:spacing w:line="276" w:lineRule="auto"/>
              <w:jc w:val="center"/>
              <w:rPr>
                <w:rFonts w:eastAsia="Times New Roman"/>
                <w:szCs w:val="24"/>
                <w:lang w:eastAsia="ru-RU"/>
              </w:rPr>
            </w:pPr>
            <w:r w:rsidRPr="009053F2">
              <w:rPr>
                <w:rFonts w:eastAsia="Times New Roman"/>
                <w:szCs w:val="24"/>
                <w:lang w:eastAsia="ru-RU"/>
              </w:rPr>
              <w:t>201</w:t>
            </w:r>
            <w:r w:rsidR="003C3A25" w:rsidRPr="009053F2">
              <w:rPr>
                <w:rFonts w:eastAsia="Times New Roman"/>
                <w:szCs w:val="24"/>
                <w:lang w:eastAsia="ru-RU"/>
              </w:rPr>
              <w:t>5</w:t>
            </w:r>
            <w:r w:rsidRPr="009053F2">
              <w:rPr>
                <w:rFonts w:eastAsia="Times New Roman"/>
                <w:szCs w:val="24"/>
                <w:lang w:eastAsia="ru-RU"/>
              </w:rPr>
              <w:t xml:space="preserve"> год</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3C3A25">
            <w:pPr>
              <w:spacing w:line="276" w:lineRule="auto"/>
              <w:jc w:val="center"/>
              <w:rPr>
                <w:rFonts w:eastAsia="Times New Roman"/>
                <w:szCs w:val="24"/>
                <w:lang w:eastAsia="ru-RU"/>
              </w:rPr>
            </w:pPr>
            <w:r w:rsidRPr="009053F2">
              <w:rPr>
                <w:rFonts w:eastAsia="Times New Roman"/>
                <w:szCs w:val="24"/>
                <w:lang w:eastAsia="ru-RU"/>
              </w:rPr>
              <w:t>2016</w:t>
            </w:r>
            <w:r w:rsidR="0050511C" w:rsidRPr="009053F2">
              <w:rPr>
                <w:rFonts w:eastAsia="Times New Roman"/>
                <w:szCs w:val="24"/>
                <w:lang w:eastAsia="ru-RU"/>
              </w:rPr>
              <w:t xml:space="preserve"> год</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rsidP="003C3A25">
            <w:pPr>
              <w:spacing w:line="276" w:lineRule="auto"/>
              <w:jc w:val="center"/>
              <w:rPr>
                <w:rFonts w:eastAsia="Times New Roman"/>
                <w:szCs w:val="24"/>
                <w:lang w:eastAsia="ru-RU"/>
              </w:rPr>
            </w:pPr>
            <w:r w:rsidRPr="009053F2">
              <w:rPr>
                <w:rFonts w:eastAsia="Times New Roman"/>
                <w:szCs w:val="24"/>
                <w:lang w:eastAsia="ru-RU"/>
              </w:rPr>
              <w:t>201</w:t>
            </w:r>
            <w:r w:rsidR="003C3A25" w:rsidRPr="009053F2">
              <w:rPr>
                <w:rFonts w:eastAsia="Times New Roman"/>
                <w:szCs w:val="24"/>
                <w:lang w:eastAsia="ru-RU"/>
              </w:rPr>
              <w:t>7</w:t>
            </w:r>
            <w:r w:rsidRPr="009053F2">
              <w:rPr>
                <w:rFonts w:eastAsia="Times New Roman"/>
                <w:szCs w:val="24"/>
                <w:lang w:eastAsia="ru-RU"/>
              </w:rPr>
              <w:t xml:space="preserve"> год</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201</w:t>
            </w:r>
            <w:r w:rsidR="003C3A25" w:rsidRPr="009053F2">
              <w:rPr>
                <w:rFonts w:eastAsia="Times New Roman"/>
                <w:szCs w:val="24"/>
                <w:lang w:eastAsia="ru-RU"/>
              </w:rPr>
              <w:t>8</w:t>
            </w:r>
            <w:r w:rsidRPr="009053F2">
              <w:rPr>
                <w:rFonts w:eastAsia="Times New Roman"/>
                <w:szCs w:val="24"/>
                <w:lang w:eastAsia="ru-RU"/>
              </w:rPr>
              <w:t xml:space="preserve"> год</w:t>
            </w:r>
          </w:p>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оценка</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2022</w:t>
            </w:r>
          </w:p>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прогноз</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20</w:t>
            </w:r>
            <w:r w:rsidR="003C3A25" w:rsidRPr="009053F2">
              <w:rPr>
                <w:rFonts w:eastAsia="Times New Roman"/>
                <w:szCs w:val="24"/>
                <w:lang w:eastAsia="ru-RU"/>
              </w:rPr>
              <w:t>30</w:t>
            </w:r>
          </w:p>
          <w:p w:rsidR="0050511C" w:rsidRPr="009053F2" w:rsidRDefault="0050511C">
            <w:pPr>
              <w:spacing w:line="276" w:lineRule="auto"/>
              <w:jc w:val="center"/>
              <w:rPr>
                <w:rFonts w:eastAsia="Times New Roman"/>
                <w:szCs w:val="24"/>
                <w:lang w:eastAsia="ru-RU"/>
              </w:rPr>
            </w:pPr>
            <w:r w:rsidRPr="009053F2">
              <w:rPr>
                <w:rFonts w:eastAsia="Times New Roman"/>
                <w:szCs w:val="24"/>
                <w:lang w:eastAsia="ru-RU"/>
              </w:rPr>
              <w:t>прогноз</w:t>
            </w:r>
          </w:p>
        </w:tc>
      </w:tr>
      <w:tr w:rsidR="0066624D" w:rsidRPr="009053F2" w:rsidTr="0066624D">
        <w:trPr>
          <w:trHeight w:val="979"/>
        </w:trPr>
        <w:tc>
          <w:tcPr>
            <w:tcW w:w="1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624D" w:rsidRPr="009053F2" w:rsidRDefault="004D6D2F">
            <w:pPr>
              <w:spacing w:line="276" w:lineRule="auto"/>
              <w:jc w:val="center"/>
              <w:rPr>
                <w:rFonts w:eastAsia="Times New Roman"/>
                <w:szCs w:val="24"/>
                <w:lang w:eastAsia="ru-RU"/>
              </w:rPr>
            </w:pPr>
            <w:r>
              <w:rPr>
                <w:rFonts w:eastAsia="Times New Roman"/>
                <w:szCs w:val="24"/>
                <w:lang w:eastAsia="ru-RU"/>
              </w:rPr>
              <w:t>Североураль</w:t>
            </w:r>
            <w:r w:rsidR="0066624D" w:rsidRPr="009053F2">
              <w:rPr>
                <w:rFonts w:eastAsia="Times New Roman"/>
                <w:szCs w:val="24"/>
                <w:lang w:eastAsia="ru-RU"/>
              </w:rPr>
              <w:t>ский городской округ</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rsidP="00B22A26">
            <w:pPr>
              <w:jc w:val="center"/>
              <w:rPr>
                <w:rFonts w:eastAsia="Times New Roman"/>
                <w:szCs w:val="24"/>
              </w:rPr>
            </w:pPr>
            <w:r w:rsidRPr="009053F2">
              <w:rPr>
                <w:rFonts w:eastAsia="Times New Roman"/>
              </w:rPr>
              <w:t>42619</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rsidP="00B22A26">
            <w:pPr>
              <w:jc w:val="center"/>
              <w:rPr>
                <w:rFonts w:eastAsia="Times New Roman"/>
                <w:szCs w:val="24"/>
              </w:rPr>
            </w:pPr>
            <w:r w:rsidRPr="009053F2">
              <w:rPr>
                <w:rFonts w:eastAsia="Times New Roman"/>
              </w:rPr>
              <w:t>42086</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rsidP="00B22A26">
            <w:pPr>
              <w:jc w:val="center"/>
              <w:rPr>
                <w:rFonts w:eastAsia="Times New Roman"/>
                <w:szCs w:val="24"/>
              </w:rPr>
            </w:pPr>
            <w:r w:rsidRPr="009053F2">
              <w:rPr>
                <w:rFonts w:eastAsia="Times New Roman"/>
              </w:rPr>
              <w:t>41579</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rsidP="00B22A26">
            <w:pPr>
              <w:jc w:val="center"/>
              <w:rPr>
                <w:rFonts w:eastAsia="Times New Roman"/>
                <w:szCs w:val="24"/>
              </w:rPr>
            </w:pPr>
            <w:r w:rsidRPr="009053F2">
              <w:rPr>
                <w:rFonts w:eastAsia="Times New Roman"/>
              </w:rPr>
              <w:t>41169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rsidP="00B22A26">
            <w:pPr>
              <w:jc w:val="center"/>
              <w:rPr>
                <w:rFonts w:eastAsia="Times New Roman"/>
                <w:szCs w:val="24"/>
              </w:rPr>
            </w:pPr>
            <w:r w:rsidRPr="009053F2">
              <w:rPr>
                <w:rFonts w:eastAsia="Times New Roman"/>
              </w:rPr>
              <w:t>40717</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pPr>
              <w:spacing w:line="276" w:lineRule="auto"/>
              <w:jc w:val="center"/>
              <w:rPr>
                <w:rFonts w:eastAsia="Times New Roman"/>
                <w:szCs w:val="24"/>
                <w:lang w:val="en-US" w:eastAsia="ru-RU"/>
              </w:rPr>
            </w:pPr>
            <w:r w:rsidRPr="009053F2">
              <w:rPr>
                <w:rFonts w:eastAsia="Times New Roman"/>
                <w:szCs w:val="24"/>
                <w:lang w:val="en-US" w:eastAsia="ru-RU"/>
              </w:rPr>
              <w:t>&gt;</w:t>
            </w:r>
          </w:p>
        </w:tc>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624D" w:rsidRPr="009053F2" w:rsidRDefault="0066624D">
            <w:pPr>
              <w:spacing w:line="276" w:lineRule="auto"/>
              <w:jc w:val="center"/>
              <w:rPr>
                <w:rFonts w:eastAsia="Times New Roman"/>
                <w:szCs w:val="24"/>
                <w:lang w:val="en-US" w:eastAsia="ru-RU"/>
              </w:rPr>
            </w:pPr>
            <w:r w:rsidRPr="009053F2">
              <w:rPr>
                <w:rFonts w:eastAsia="Times New Roman"/>
                <w:szCs w:val="24"/>
                <w:lang w:val="en-US" w:eastAsia="ru-RU"/>
              </w:rPr>
              <w:t>&gt;</w:t>
            </w:r>
          </w:p>
        </w:tc>
      </w:tr>
    </w:tbl>
    <w:p w:rsidR="0050511C" w:rsidRPr="009053F2" w:rsidRDefault="0050511C" w:rsidP="007434F2">
      <w:pPr>
        <w:ind w:firstLine="709"/>
        <w:jc w:val="both"/>
        <w:rPr>
          <w:rFonts w:eastAsia="Times New Roman"/>
          <w:szCs w:val="24"/>
          <w:lang w:eastAsia="ru-RU"/>
        </w:rPr>
      </w:pPr>
    </w:p>
    <w:p w:rsidR="003F08B9" w:rsidRPr="009053F2" w:rsidRDefault="005A79A6" w:rsidP="009875BE">
      <w:pPr>
        <w:ind w:firstLine="709"/>
        <w:jc w:val="both"/>
        <w:rPr>
          <w:rFonts w:eastAsia="Times New Roman"/>
          <w:szCs w:val="24"/>
          <w:lang w:eastAsia="ru-RU"/>
        </w:rPr>
      </w:pPr>
      <w:r w:rsidRPr="009053F2">
        <w:rPr>
          <w:rFonts w:eastAsia="Times New Roman"/>
          <w:szCs w:val="24"/>
          <w:lang w:eastAsia="ru-RU"/>
        </w:rPr>
        <w:t xml:space="preserve">Учитывая </w:t>
      </w:r>
      <w:r w:rsidR="00DA2B9A" w:rsidRPr="009053F2">
        <w:rPr>
          <w:rFonts w:eastAsia="Times New Roman"/>
          <w:szCs w:val="24"/>
          <w:lang w:eastAsia="ru-RU"/>
        </w:rPr>
        <w:t>отрицательную</w:t>
      </w:r>
      <w:r w:rsidRPr="009053F2">
        <w:rPr>
          <w:rFonts w:eastAsia="Times New Roman"/>
          <w:szCs w:val="24"/>
          <w:lang w:eastAsia="ru-RU"/>
        </w:rPr>
        <w:t xml:space="preserve"> динамику численности населения, необходимо поддерживать все секторы социальной инфраструктуры городского округа, для </w:t>
      </w:r>
      <w:r w:rsidR="00DA2B9A" w:rsidRPr="009053F2">
        <w:rPr>
          <w:rFonts w:eastAsia="Times New Roman"/>
          <w:szCs w:val="24"/>
          <w:lang w:eastAsia="ru-RU"/>
        </w:rPr>
        <w:t>изменения тенденции сокращени</w:t>
      </w:r>
      <w:r w:rsidRPr="009053F2">
        <w:rPr>
          <w:rFonts w:eastAsia="Times New Roman"/>
          <w:szCs w:val="24"/>
          <w:lang w:eastAsia="ru-RU"/>
        </w:rPr>
        <w:t>я численности населения</w:t>
      </w:r>
      <w:r w:rsidR="00785397" w:rsidRPr="009053F2">
        <w:rPr>
          <w:rFonts w:eastAsia="Times New Roman"/>
          <w:szCs w:val="24"/>
          <w:lang w:eastAsia="ru-RU"/>
        </w:rPr>
        <w:t xml:space="preserve">, а также своевременного обеспечения его </w:t>
      </w:r>
      <w:r w:rsidR="00785397" w:rsidRPr="009053F2">
        <w:rPr>
          <w:rFonts w:eastAsia="Times New Roman"/>
          <w:szCs w:val="24"/>
          <w:lang w:eastAsia="ru-RU"/>
        </w:rPr>
        <w:lastRenderedPageBreak/>
        <w:t xml:space="preserve">социальными объектами </w:t>
      </w:r>
      <w:r w:rsidR="0066624D" w:rsidRPr="009053F2">
        <w:rPr>
          <w:rFonts w:eastAsia="Times New Roman"/>
          <w:szCs w:val="24"/>
          <w:lang w:eastAsia="ru-RU"/>
        </w:rPr>
        <w:t>Североураль</w:t>
      </w:r>
      <w:r w:rsidR="00DA2B9A" w:rsidRPr="009053F2">
        <w:rPr>
          <w:rFonts w:eastAsia="Times New Roman"/>
          <w:szCs w:val="24"/>
          <w:lang w:eastAsia="ru-RU"/>
        </w:rPr>
        <w:t>ского городского округа</w:t>
      </w:r>
      <w:r w:rsidR="00785397" w:rsidRPr="009053F2">
        <w:rPr>
          <w:rFonts w:eastAsia="Times New Roman"/>
          <w:szCs w:val="24"/>
          <w:lang w:eastAsia="ru-RU"/>
        </w:rPr>
        <w:t>,</w:t>
      </w:r>
      <w:r w:rsidR="009E2244" w:rsidRPr="009053F2">
        <w:rPr>
          <w:rFonts w:eastAsia="Times New Roman"/>
          <w:szCs w:val="24"/>
          <w:lang w:eastAsia="ru-RU"/>
        </w:rPr>
        <w:t xml:space="preserve"> </w:t>
      </w:r>
      <w:r w:rsidR="00785397" w:rsidRPr="009053F2">
        <w:rPr>
          <w:rFonts w:eastAsia="Times New Roman"/>
          <w:szCs w:val="24"/>
          <w:lang w:eastAsia="ru-RU"/>
        </w:rPr>
        <w:t>в целях дальнейшего</w:t>
      </w:r>
      <w:r w:rsidR="009E2244" w:rsidRPr="009053F2">
        <w:rPr>
          <w:rFonts w:eastAsia="Times New Roman"/>
          <w:szCs w:val="24"/>
          <w:lang w:eastAsia="ru-RU"/>
        </w:rPr>
        <w:t xml:space="preserve"> улучшения качества жизни</w:t>
      </w:r>
      <w:r w:rsidRPr="009053F2">
        <w:rPr>
          <w:rFonts w:eastAsia="Times New Roman"/>
          <w:szCs w:val="24"/>
          <w:lang w:eastAsia="ru-RU"/>
        </w:rPr>
        <w:t>.</w:t>
      </w:r>
    </w:p>
    <w:p w:rsidR="00785397" w:rsidRPr="009053F2" w:rsidRDefault="00785397" w:rsidP="009875BE">
      <w:pPr>
        <w:ind w:firstLine="709"/>
        <w:jc w:val="both"/>
        <w:rPr>
          <w:rFonts w:eastAsia="Times New Roman"/>
          <w:szCs w:val="24"/>
          <w:lang w:eastAsia="ru-RU"/>
        </w:rPr>
      </w:pPr>
      <w:r w:rsidRPr="009053F2">
        <w:rPr>
          <w:rFonts w:eastAsia="Times New Roman"/>
          <w:szCs w:val="24"/>
          <w:lang w:eastAsia="ru-RU"/>
        </w:rPr>
        <w:t>Мероприятиями Программы предусмотрено строительство</w:t>
      </w:r>
      <w:r w:rsidR="004D14A8" w:rsidRPr="009053F2">
        <w:rPr>
          <w:rFonts w:eastAsia="Times New Roman"/>
          <w:szCs w:val="24"/>
          <w:lang w:eastAsia="ru-RU"/>
        </w:rPr>
        <w:t xml:space="preserve"> </w:t>
      </w:r>
      <w:r w:rsidRPr="009053F2">
        <w:rPr>
          <w:rFonts w:eastAsia="Times New Roman"/>
          <w:szCs w:val="24"/>
          <w:lang w:eastAsia="ru-RU"/>
        </w:rPr>
        <w:t>(</w:t>
      </w:r>
      <w:r w:rsidR="007F1C68" w:rsidRPr="009053F2">
        <w:rPr>
          <w:rFonts w:eastAsia="Times New Roman"/>
          <w:szCs w:val="24"/>
          <w:lang w:eastAsia="ru-RU"/>
        </w:rPr>
        <w:t>капитальный ремонт</w:t>
      </w:r>
      <w:r w:rsidRPr="009053F2">
        <w:rPr>
          <w:rFonts w:eastAsia="Times New Roman"/>
          <w:szCs w:val="24"/>
          <w:lang w:eastAsia="ru-RU"/>
        </w:rPr>
        <w:t>) объектов социальной инфраструктуры, с целью удовлетворения населения качеством предоставляемых социаль</w:t>
      </w:r>
      <w:r w:rsidR="004D14A8" w:rsidRPr="009053F2">
        <w:rPr>
          <w:rFonts w:eastAsia="Times New Roman"/>
          <w:szCs w:val="24"/>
          <w:lang w:eastAsia="ru-RU"/>
        </w:rPr>
        <w:t>ных услуг.</w:t>
      </w:r>
    </w:p>
    <w:p w:rsidR="00536CAB" w:rsidRPr="009053F2" w:rsidRDefault="00536CAB" w:rsidP="00536CAB">
      <w:pPr>
        <w:pStyle w:val="af3"/>
        <w:ind w:firstLine="709"/>
        <w:jc w:val="both"/>
      </w:pPr>
      <w:r w:rsidRPr="009053F2">
        <w:t>При реализации мероприятий, предусмотренных программой комплексного развития социальной инфраструктуры, необходимо учитывать требования нормативных и технических актов в области обеспечения доступности объектов социальной инфраструктуры для маломобильных групп населения.</w:t>
      </w:r>
    </w:p>
    <w:p w:rsidR="003D647A" w:rsidRPr="009053F2" w:rsidRDefault="00DA2B9A" w:rsidP="00536CAB">
      <w:pPr>
        <w:pStyle w:val="af3"/>
        <w:ind w:firstLine="709"/>
        <w:jc w:val="both"/>
      </w:pPr>
      <w:r w:rsidRPr="009053F2">
        <w:t xml:space="preserve">Необходимо строительство новых объектов социальной инфраструктуры в связи с планируемым увеличением спроса и ростом посещаемости, удаленности жилых районов от социальных объектов в целях обеспечения радиуса охвата населения, повышения стандарта предоставления услуг и повышения доступности для маломобильных групп населения. </w:t>
      </w:r>
    </w:p>
    <w:p w:rsidR="00DA2B9A" w:rsidRPr="009053F2" w:rsidRDefault="00DA2B9A" w:rsidP="009875BE">
      <w:pPr>
        <w:ind w:firstLine="709"/>
        <w:jc w:val="both"/>
        <w:rPr>
          <w:rFonts w:eastAsia="Times New Roman"/>
          <w:b/>
          <w:szCs w:val="24"/>
          <w:lang w:eastAsia="ru-RU"/>
        </w:rPr>
      </w:pPr>
    </w:p>
    <w:p w:rsidR="00F7445C" w:rsidRPr="009053F2" w:rsidRDefault="00F7445C" w:rsidP="009875BE">
      <w:pPr>
        <w:ind w:firstLine="709"/>
        <w:jc w:val="both"/>
        <w:rPr>
          <w:rFonts w:eastAsia="Times New Roman"/>
          <w:b/>
          <w:szCs w:val="24"/>
          <w:lang w:eastAsia="ru-RU"/>
        </w:rPr>
      </w:pPr>
      <w:r w:rsidRPr="009053F2">
        <w:rPr>
          <w:rFonts w:eastAsia="Times New Roman"/>
          <w:b/>
          <w:szCs w:val="24"/>
          <w:lang w:eastAsia="ru-RU"/>
        </w:rPr>
        <w:t>1.4. Оценка нормативно правовой базы, необходимой для функционирования и развития соц</w:t>
      </w:r>
      <w:r w:rsidR="00DA2B9A" w:rsidRPr="009053F2">
        <w:rPr>
          <w:rFonts w:eastAsia="Times New Roman"/>
          <w:b/>
          <w:szCs w:val="24"/>
          <w:lang w:eastAsia="ru-RU"/>
        </w:rPr>
        <w:t xml:space="preserve">иальной инфраструктуры </w:t>
      </w:r>
      <w:r w:rsidR="00380D1D" w:rsidRPr="009053F2">
        <w:rPr>
          <w:rFonts w:eastAsia="Times New Roman"/>
          <w:b/>
          <w:szCs w:val="24"/>
          <w:lang w:eastAsia="ru-RU"/>
        </w:rPr>
        <w:t>Североураль</w:t>
      </w:r>
      <w:r w:rsidR="00DA2B9A" w:rsidRPr="009053F2">
        <w:rPr>
          <w:rFonts w:eastAsia="Times New Roman"/>
          <w:b/>
          <w:szCs w:val="24"/>
          <w:lang w:eastAsia="ru-RU"/>
        </w:rPr>
        <w:t>ского городского округа</w:t>
      </w:r>
    </w:p>
    <w:p w:rsidR="00325670" w:rsidRPr="009053F2" w:rsidRDefault="00325670" w:rsidP="009875BE">
      <w:pPr>
        <w:ind w:firstLine="709"/>
        <w:jc w:val="both"/>
        <w:rPr>
          <w:rFonts w:eastAsia="Times New Roman"/>
          <w:b/>
          <w:szCs w:val="24"/>
          <w:lang w:eastAsia="ru-RU"/>
        </w:rPr>
      </w:pPr>
    </w:p>
    <w:p w:rsidR="00862B53" w:rsidRPr="009053F2" w:rsidRDefault="00862B53" w:rsidP="009875BE">
      <w:pPr>
        <w:ind w:firstLine="709"/>
        <w:jc w:val="both"/>
        <w:rPr>
          <w:rFonts w:eastAsia="Times New Roman"/>
          <w:szCs w:val="24"/>
          <w:lang w:eastAsia="ru-RU"/>
        </w:rPr>
      </w:pPr>
      <w:r w:rsidRPr="009053F2">
        <w:rPr>
          <w:rFonts w:eastAsia="Times New Roman"/>
          <w:szCs w:val="24"/>
          <w:lang w:eastAsia="ru-RU"/>
        </w:rPr>
        <w:t xml:space="preserve">Программа разработана на основании </w:t>
      </w:r>
      <w:r w:rsidR="0050511C" w:rsidRPr="009053F2">
        <w:rPr>
          <w:rFonts w:eastAsia="Times New Roman"/>
          <w:szCs w:val="24"/>
          <w:lang w:eastAsia="ru-RU"/>
        </w:rPr>
        <w:t xml:space="preserve">и с учетом </w:t>
      </w:r>
      <w:r w:rsidRPr="009053F2">
        <w:rPr>
          <w:rFonts w:eastAsia="Times New Roman"/>
          <w:szCs w:val="24"/>
          <w:lang w:eastAsia="ru-RU"/>
        </w:rPr>
        <w:t>следующих документов:</w:t>
      </w:r>
    </w:p>
    <w:p w:rsidR="00DA2B9A" w:rsidRPr="00FB569C" w:rsidRDefault="008532EA" w:rsidP="008532EA">
      <w:pPr>
        <w:ind w:firstLine="708"/>
        <w:jc w:val="both"/>
      </w:pPr>
      <w:r w:rsidRPr="009053F2">
        <w:t xml:space="preserve">- </w:t>
      </w:r>
      <w:r w:rsidR="00DA2B9A" w:rsidRPr="009053F2">
        <w:t>Муниципальная программа</w:t>
      </w:r>
      <w:r w:rsidRPr="009053F2">
        <w:t xml:space="preserve"> Североураль</w:t>
      </w:r>
      <w:r w:rsidR="00DA2B9A" w:rsidRPr="009053F2">
        <w:t>ского городского округа</w:t>
      </w:r>
      <w:r w:rsidRPr="009053F2">
        <w:t xml:space="preserve"> </w:t>
      </w:r>
      <w:r w:rsidR="00DA2B9A" w:rsidRPr="009053F2">
        <w:t>«</w:t>
      </w:r>
      <w:r w:rsidRPr="009053F2">
        <w:t>Развитие культуры и искусства в Североуральском городском округе». На 2014-2020 годы»;</w:t>
      </w:r>
    </w:p>
    <w:p w:rsidR="008532EA" w:rsidRPr="009053F2" w:rsidRDefault="008532EA" w:rsidP="008532EA">
      <w:pPr>
        <w:ind w:firstLine="708"/>
        <w:jc w:val="both"/>
      </w:pPr>
      <w:r w:rsidRPr="009053F2">
        <w:t>-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p w:rsidR="00A31F99" w:rsidRPr="009053F2" w:rsidRDefault="00A31F99" w:rsidP="008532EA">
      <w:pPr>
        <w:ind w:firstLine="708"/>
        <w:jc w:val="both"/>
      </w:pPr>
      <w:r w:rsidRPr="009053F2">
        <w:t>- Муниципальная программа «Развитие образования в Североуральском городском округе на 2014-2020 годы»;</w:t>
      </w:r>
    </w:p>
    <w:p w:rsidR="00DA2B9A" w:rsidRPr="009053F2" w:rsidRDefault="003D647A" w:rsidP="003D647A">
      <w:pPr>
        <w:ind w:firstLine="708"/>
        <w:jc w:val="both"/>
      </w:pPr>
      <w:r w:rsidRPr="009053F2">
        <w:t>-</w:t>
      </w:r>
      <w:r w:rsidR="00DA2B9A" w:rsidRPr="009053F2">
        <w:t xml:space="preserve"> Проект</w:t>
      </w:r>
      <w:r w:rsidRPr="009053F2">
        <w:t xml:space="preserve"> </w:t>
      </w:r>
      <w:r w:rsidR="00DA2B9A" w:rsidRPr="009053F2">
        <w:t>с</w:t>
      </w:r>
      <w:r w:rsidRPr="009053F2">
        <w:t>тратеги</w:t>
      </w:r>
      <w:r w:rsidR="00DA2B9A" w:rsidRPr="009053F2">
        <w:t>и</w:t>
      </w:r>
      <w:r w:rsidRPr="009053F2">
        <w:t xml:space="preserve"> социально–экономического развития </w:t>
      </w:r>
      <w:r w:rsidR="00A31F99" w:rsidRPr="009053F2">
        <w:t>Североураль</w:t>
      </w:r>
      <w:r w:rsidR="00DA2B9A" w:rsidRPr="009053F2">
        <w:t>ского городского округа</w:t>
      </w:r>
      <w:r w:rsidRPr="009053F2">
        <w:t xml:space="preserve"> </w:t>
      </w:r>
      <w:r w:rsidR="008A395B" w:rsidRPr="009053F2">
        <w:t>до 2030 года;</w:t>
      </w:r>
      <w:r w:rsidRPr="009053F2">
        <w:t xml:space="preserve"> </w:t>
      </w:r>
    </w:p>
    <w:p w:rsidR="00A31F99" w:rsidRPr="009053F2" w:rsidRDefault="00A31F99" w:rsidP="003D647A">
      <w:pPr>
        <w:ind w:firstLine="708"/>
        <w:jc w:val="both"/>
      </w:pPr>
      <w:r w:rsidRPr="009053F2">
        <w:t xml:space="preserve">- </w:t>
      </w:r>
      <w:r w:rsidR="00380D1D" w:rsidRPr="009053F2">
        <w:t>Муниципальная программа Североуральского городского округа «</w:t>
      </w:r>
      <w:r w:rsidRPr="009053F2">
        <w:t>Совершенствование социально-экономической политики в Североуральском городском округе» на 2014-2020 годы</w:t>
      </w:r>
      <w:r w:rsidR="00380D1D" w:rsidRPr="009053F2">
        <w:t>»</w:t>
      </w:r>
      <w:r w:rsidRPr="009053F2">
        <w:t>;</w:t>
      </w:r>
    </w:p>
    <w:p w:rsidR="008A395B" w:rsidRPr="009053F2" w:rsidRDefault="008A395B" w:rsidP="008A395B">
      <w:pPr>
        <w:ind w:firstLine="708"/>
        <w:jc w:val="both"/>
      </w:pPr>
      <w:r w:rsidRPr="009053F2">
        <w:rPr>
          <w:rFonts w:eastAsia="Times New Roman"/>
          <w:b/>
          <w:szCs w:val="24"/>
          <w:lang w:eastAsia="ru-RU"/>
        </w:rPr>
        <w:t xml:space="preserve">- </w:t>
      </w:r>
      <w:r w:rsidRPr="009053F2">
        <w:t xml:space="preserve">Генеральный план </w:t>
      </w:r>
      <w:r w:rsidR="00A31F99" w:rsidRPr="009053F2">
        <w:t>Североураль</w:t>
      </w:r>
      <w:r w:rsidRPr="009053F2">
        <w:t>ского городского округа;</w:t>
      </w:r>
    </w:p>
    <w:p w:rsidR="008A395B" w:rsidRPr="009053F2" w:rsidRDefault="008A395B" w:rsidP="008A395B">
      <w:pPr>
        <w:ind w:firstLine="708"/>
        <w:jc w:val="both"/>
      </w:pPr>
      <w:r w:rsidRPr="009053F2">
        <w:rPr>
          <w:rFonts w:eastAsia="Times New Roman"/>
          <w:b/>
          <w:szCs w:val="24"/>
          <w:lang w:eastAsia="ru-RU"/>
        </w:rPr>
        <w:t xml:space="preserve">- </w:t>
      </w:r>
      <w:r w:rsidRPr="009053F2">
        <w:t>Правила землепользования и застройки;</w:t>
      </w:r>
    </w:p>
    <w:p w:rsidR="008A395B" w:rsidRPr="009053F2" w:rsidRDefault="008A395B" w:rsidP="008A395B">
      <w:pPr>
        <w:ind w:firstLine="708"/>
        <w:jc w:val="both"/>
      </w:pPr>
      <w:r w:rsidRPr="009053F2">
        <w:t>- Местные нормативы градостроительного проектирования;</w:t>
      </w:r>
    </w:p>
    <w:p w:rsidR="008A395B" w:rsidRPr="009053F2" w:rsidRDefault="008A395B" w:rsidP="008A395B">
      <w:pPr>
        <w:ind w:firstLine="708"/>
        <w:jc w:val="both"/>
        <w:rPr>
          <w:rFonts w:eastAsia="Times New Roman"/>
          <w:szCs w:val="24"/>
          <w:lang w:eastAsia="ru-RU"/>
        </w:rPr>
      </w:pPr>
      <w:r w:rsidRPr="009053F2">
        <w:rPr>
          <w:rFonts w:eastAsia="Times New Roman"/>
          <w:szCs w:val="24"/>
          <w:lang w:eastAsia="ru-RU"/>
        </w:rPr>
        <w:t>- Муниципальная программа</w:t>
      </w:r>
      <w:r w:rsidR="00380D1D" w:rsidRPr="009053F2">
        <w:rPr>
          <w:rFonts w:eastAsia="Times New Roman"/>
          <w:szCs w:val="24"/>
          <w:lang w:eastAsia="ru-RU"/>
        </w:rPr>
        <w:t xml:space="preserve"> </w:t>
      </w:r>
      <w:r w:rsidRPr="009053F2">
        <w:rPr>
          <w:rFonts w:eastAsia="Times New Roman"/>
          <w:szCs w:val="24"/>
          <w:lang w:eastAsia="ru-RU"/>
        </w:rPr>
        <w:t xml:space="preserve">«Формирование современной городской среды на территории </w:t>
      </w:r>
      <w:r w:rsidR="00A31F99" w:rsidRPr="009053F2">
        <w:rPr>
          <w:rFonts w:eastAsia="Times New Roman"/>
          <w:szCs w:val="24"/>
          <w:lang w:eastAsia="ru-RU"/>
        </w:rPr>
        <w:t>Североураль</w:t>
      </w:r>
      <w:r w:rsidRPr="009053F2">
        <w:rPr>
          <w:rFonts w:eastAsia="Times New Roman"/>
          <w:szCs w:val="24"/>
          <w:lang w:eastAsia="ru-RU"/>
        </w:rPr>
        <w:t>ского городского округа» на 2018 – 2022 годы.</w:t>
      </w:r>
    </w:p>
    <w:p w:rsidR="008A395B" w:rsidRPr="009053F2" w:rsidRDefault="008A395B" w:rsidP="009875BE">
      <w:pPr>
        <w:pStyle w:val="Default"/>
        <w:spacing w:line="276" w:lineRule="auto"/>
        <w:jc w:val="center"/>
        <w:rPr>
          <w:b/>
          <w:bCs/>
          <w:color w:val="auto"/>
        </w:rPr>
      </w:pPr>
    </w:p>
    <w:p w:rsidR="000171AC" w:rsidRPr="009053F2" w:rsidRDefault="009875BE" w:rsidP="009875BE">
      <w:pPr>
        <w:pStyle w:val="Default"/>
        <w:spacing w:line="276" w:lineRule="auto"/>
        <w:jc w:val="center"/>
        <w:rPr>
          <w:b/>
          <w:bCs/>
          <w:color w:val="auto"/>
        </w:rPr>
      </w:pPr>
      <w:r w:rsidRPr="009053F2">
        <w:rPr>
          <w:b/>
          <w:bCs/>
          <w:color w:val="auto"/>
        </w:rPr>
        <w:t xml:space="preserve">2. </w:t>
      </w:r>
      <w:r w:rsidR="00300F30" w:rsidRPr="009053F2">
        <w:rPr>
          <w:b/>
          <w:bCs/>
          <w:color w:val="auto"/>
        </w:rPr>
        <w:t>Перечень мероприятий (инвестиционных проектов) по проектированию, строительству и реконструкции объектов социальной инфраструктуры городского округа</w:t>
      </w:r>
      <w:r w:rsidR="0026621F" w:rsidRPr="009053F2">
        <w:rPr>
          <w:b/>
          <w:bCs/>
          <w:color w:val="auto"/>
        </w:rPr>
        <w:t>.</w:t>
      </w:r>
    </w:p>
    <w:p w:rsidR="00746CDE" w:rsidRPr="009053F2" w:rsidRDefault="00746CDE" w:rsidP="009875BE">
      <w:pPr>
        <w:pStyle w:val="Default"/>
        <w:spacing w:line="276" w:lineRule="auto"/>
        <w:jc w:val="center"/>
        <w:rPr>
          <w:b/>
          <w:bCs/>
          <w:color w:val="auto"/>
        </w:rPr>
      </w:pPr>
    </w:p>
    <w:p w:rsidR="00432CF0" w:rsidRPr="009053F2" w:rsidRDefault="00472093" w:rsidP="00432CF0">
      <w:pPr>
        <w:ind w:firstLine="709"/>
        <w:jc w:val="both"/>
        <w:rPr>
          <w:rFonts w:eastAsia="Times New Roman"/>
          <w:szCs w:val="24"/>
          <w:lang w:eastAsia="ru-RU"/>
        </w:rPr>
      </w:pPr>
      <w:r w:rsidRPr="009053F2">
        <w:rPr>
          <w:rFonts w:eastAsia="Times New Roman"/>
          <w:szCs w:val="24"/>
          <w:lang w:eastAsia="ru-RU"/>
        </w:rPr>
        <w:t>На основании анализа текущего состояния объектов социальной инфраструктуры, в соответствии с прогнозируемым спросом на услуги в данной сфере сформирован перечень мероприятий в соответствии с таблицей №</w:t>
      </w:r>
      <w:r w:rsidR="00BE6032" w:rsidRPr="009053F2">
        <w:rPr>
          <w:rFonts w:eastAsia="Times New Roman"/>
          <w:szCs w:val="24"/>
          <w:lang w:eastAsia="ru-RU"/>
        </w:rPr>
        <w:t>6</w:t>
      </w:r>
      <w:r w:rsidR="00432CF0" w:rsidRPr="009053F2">
        <w:rPr>
          <w:rFonts w:eastAsia="Times New Roman"/>
          <w:szCs w:val="24"/>
          <w:lang w:eastAsia="ru-RU"/>
        </w:rPr>
        <w:t xml:space="preserve">. </w:t>
      </w:r>
    </w:p>
    <w:p w:rsidR="00432CF0" w:rsidRDefault="00432CF0" w:rsidP="00432CF0">
      <w:pPr>
        <w:ind w:firstLine="709"/>
        <w:jc w:val="both"/>
        <w:rPr>
          <w:rFonts w:eastAsia="Times New Roman"/>
          <w:szCs w:val="24"/>
          <w:lang w:eastAsia="ru-RU"/>
        </w:rPr>
      </w:pPr>
      <w:r w:rsidRPr="009053F2">
        <w:rPr>
          <w:rFonts w:eastAsia="Times New Roman"/>
          <w:szCs w:val="24"/>
          <w:lang w:eastAsia="ru-RU"/>
        </w:rPr>
        <w:t xml:space="preserve">Программа реализуется на всей территории муниципального образования. Контроль за исполнением Программы осуществляет </w:t>
      </w:r>
      <w:r w:rsidR="00465352">
        <w:rPr>
          <w:rFonts w:eastAsia="Times New Roman"/>
          <w:szCs w:val="24"/>
          <w:lang w:eastAsia="ru-RU"/>
        </w:rPr>
        <w:t>А</w:t>
      </w:r>
      <w:r w:rsidRPr="009053F2">
        <w:rPr>
          <w:rFonts w:eastAsia="Times New Roman"/>
          <w:szCs w:val="24"/>
          <w:lang w:eastAsia="ru-RU"/>
        </w:rPr>
        <w:t>дминистрация</w:t>
      </w:r>
      <w:r w:rsidR="00BE17F9" w:rsidRPr="009053F2">
        <w:rPr>
          <w:rFonts w:eastAsia="Times New Roman"/>
          <w:szCs w:val="24"/>
          <w:lang w:eastAsia="ru-RU"/>
        </w:rPr>
        <w:t xml:space="preserve"> </w:t>
      </w:r>
      <w:r w:rsidR="00F174B6" w:rsidRPr="009053F2">
        <w:rPr>
          <w:rFonts w:eastAsia="Times New Roman"/>
          <w:szCs w:val="24"/>
          <w:lang w:eastAsia="ru-RU"/>
        </w:rPr>
        <w:t>Североураль</w:t>
      </w:r>
      <w:r w:rsidR="00BE17F9" w:rsidRPr="009053F2">
        <w:rPr>
          <w:rFonts w:eastAsia="Times New Roman"/>
          <w:szCs w:val="24"/>
          <w:lang w:eastAsia="ru-RU"/>
        </w:rPr>
        <w:t>ского</w:t>
      </w:r>
      <w:r w:rsidRPr="009053F2">
        <w:rPr>
          <w:rFonts w:eastAsia="Times New Roman"/>
          <w:szCs w:val="24"/>
          <w:lang w:eastAsia="ru-RU"/>
        </w:rPr>
        <w:t xml:space="preserve"> городского </w:t>
      </w:r>
      <w:r w:rsidR="00BE17F9" w:rsidRPr="009053F2">
        <w:rPr>
          <w:rFonts w:eastAsia="Times New Roman"/>
          <w:szCs w:val="24"/>
          <w:lang w:eastAsia="ru-RU"/>
        </w:rPr>
        <w:t>округа</w:t>
      </w:r>
      <w:r w:rsidRPr="009053F2">
        <w:rPr>
          <w:rFonts w:eastAsia="Times New Roman"/>
          <w:szCs w:val="24"/>
          <w:lang w:eastAsia="ru-RU"/>
        </w:rPr>
        <w:t>.</w:t>
      </w:r>
      <w:r w:rsidRPr="000505A0">
        <w:rPr>
          <w:rFonts w:eastAsia="Times New Roman"/>
          <w:szCs w:val="24"/>
          <w:lang w:eastAsia="ru-RU"/>
        </w:rPr>
        <w:t xml:space="preserve"> </w:t>
      </w:r>
    </w:p>
    <w:p w:rsidR="00432CF0" w:rsidRPr="00465352" w:rsidRDefault="00432CF0" w:rsidP="00432CF0">
      <w:pPr>
        <w:spacing w:line="276" w:lineRule="auto"/>
        <w:ind w:firstLine="709"/>
        <w:jc w:val="both"/>
        <w:rPr>
          <w:rFonts w:eastAsia="Times New Roman"/>
          <w:szCs w:val="24"/>
          <w:lang w:eastAsia="ru-RU"/>
        </w:rPr>
      </w:pPr>
      <w:r w:rsidRPr="00465352">
        <w:rPr>
          <w:rFonts w:eastAsia="Times New Roman"/>
          <w:szCs w:val="24"/>
          <w:lang w:eastAsia="ru-RU"/>
        </w:rPr>
        <w:t>Куратор программы –</w:t>
      </w:r>
      <w:r w:rsidR="00465352" w:rsidRPr="00465352">
        <w:rPr>
          <w:rFonts w:eastAsia="Times New Roman"/>
          <w:szCs w:val="24"/>
          <w:lang w:eastAsia="ru-RU"/>
        </w:rPr>
        <w:t xml:space="preserve"> Администрация Североуральского городского округа</w:t>
      </w:r>
      <w:r w:rsidRPr="00465352">
        <w:rPr>
          <w:rFonts w:eastAsia="Times New Roman"/>
          <w:szCs w:val="24"/>
          <w:lang w:eastAsia="ru-RU"/>
        </w:rPr>
        <w:t xml:space="preserve">; </w:t>
      </w:r>
    </w:p>
    <w:p w:rsidR="00432CF0" w:rsidRPr="00465352" w:rsidRDefault="00432CF0" w:rsidP="00432CF0">
      <w:pPr>
        <w:spacing w:line="276" w:lineRule="auto"/>
        <w:ind w:firstLine="709"/>
        <w:jc w:val="both"/>
        <w:rPr>
          <w:rFonts w:eastAsia="Times New Roman"/>
          <w:szCs w:val="24"/>
          <w:lang w:eastAsia="ru-RU"/>
        </w:rPr>
      </w:pPr>
      <w:r w:rsidRPr="00465352">
        <w:rPr>
          <w:rFonts w:eastAsia="Times New Roman"/>
          <w:szCs w:val="24"/>
          <w:lang w:eastAsia="ru-RU"/>
        </w:rPr>
        <w:t>Ответственный исполнитель –</w:t>
      </w:r>
      <w:r w:rsidR="00465352" w:rsidRPr="00465352">
        <w:rPr>
          <w:rFonts w:eastAsia="Times New Roman"/>
          <w:szCs w:val="24"/>
          <w:lang w:eastAsia="ru-RU"/>
        </w:rPr>
        <w:t xml:space="preserve"> Администрация Североуральского городского округа</w:t>
      </w:r>
      <w:r w:rsidRPr="00465352">
        <w:rPr>
          <w:rFonts w:eastAsia="Times New Roman"/>
          <w:szCs w:val="24"/>
          <w:lang w:eastAsia="ru-RU"/>
        </w:rPr>
        <w:t xml:space="preserve">; </w:t>
      </w:r>
    </w:p>
    <w:p w:rsidR="00432CF0" w:rsidRPr="009053F2" w:rsidRDefault="00432CF0" w:rsidP="00BE2635">
      <w:pPr>
        <w:ind w:firstLine="709"/>
        <w:jc w:val="both"/>
        <w:rPr>
          <w:rFonts w:eastAsia="Times New Roman"/>
          <w:szCs w:val="24"/>
          <w:lang w:eastAsia="ru-RU"/>
        </w:rPr>
      </w:pPr>
      <w:r w:rsidRPr="009053F2">
        <w:rPr>
          <w:rFonts w:eastAsia="Times New Roman"/>
          <w:szCs w:val="24"/>
          <w:lang w:eastAsia="ru-RU"/>
        </w:rPr>
        <w:lastRenderedPageBreak/>
        <w:t xml:space="preserve">Контроль над исполнением программы осуществляет </w:t>
      </w:r>
      <w:r w:rsidR="00BE17F9" w:rsidRPr="009053F2">
        <w:rPr>
          <w:rFonts w:eastAsia="Times New Roman"/>
          <w:szCs w:val="24"/>
          <w:lang w:eastAsia="ru-RU"/>
        </w:rPr>
        <w:t>а</w:t>
      </w:r>
      <w:r w:rsidRPr="009053F2">
        <w:rPr>
          <w:rFonts w:eastAsia="Times New Roman"/>
          <w:szCs w:val="24"/>
          <w:lang w:eastAsia="ru-RU"/>
        </w:rPr>
        <w:t>дминистрация</w:t>
      </w:r>
      <w:r w:rsidR="00BE17F9" w:rsidRPr="009053F2">
        <w:rPr>
          <w:rFonts w:eastAsia="Times New Roman"/>
          <w:szCs w:val="24"/>
          <w:lang w:eastAsia="ru-RU"/>
        </w:rPr>
        <w:t xml:space="preserve"> </w:t>
      </w:r>
      <w:r w:rsidR="00973003" w:rsidRPr="009053F2">
        <w:rPr>
          <w:rFonts w:eastAsia="Times New Roman"/>
          <w:szCs w:val="24"/>
          <w:lang w:eastAsia="ru-RU"/>
        </w:rPr>
        <w:t>Североураль</w:t>
      </w:r>
      <w:r w:rsidR="00BE17F9" w:rsidRPr="009053F2">
        <w:rPr>
          <w:rFonts w:eastAsia="Times New Roman"/>
          <w:szCs w:val="24"/>
          <w:lang w:eastAsia="ru-RU"/>
        </w:rPr>
        <w:t>ского городского округа</w:t>
      </w:r>
      <w:r w:rsidRPr="009053F2">
        <w:rPr>
          <w:rFonts w:eastAsia="Times New Roman"/>
          <w:szCs w:val="24"/>
          <w:lang w:eastAsia="ru-RU"/>
        </w:rPr>
        <w:t xml:space="preserve"> в пределах своих полномочий в соответствии с законодательством.</w:t>
      </w:r>
    </w:p>
    <w:p w:rsidR="00432CF0" w:rsidRPr="009053F2" w:rsidRDefault="00432CF0" w:rsidP="00BE2635">
      <w:pPr>
        <w:ind w:firstLine="709"/>
        <w:jc w:val="both"/>
        <w:rPr>
          <w:rFonts w:eastAsia="Times New Roman"/>
          <w:szCs w:val="24"/>
          <w:lang w:eastAsia="ru-RU"/>
        </w:rPr>
      </w:pPr>
      <w:r w:rsidRPr="009053F2">
        <w:rPr>
          <w:rFonts w:eastAsia="Times New Roman"/>
          <w:szCs w:val="24"/>
          <w:lang w:eastAsia="ru-RU"/>
        </w:rPr>
        <w:t>Программа корректируется ежегодно в соответствии с принятием бюджета на соответствующий финансовый год.</w:t>
      </w:r>
    </w:p>
    <w:p w:rsidR="00432CF0" w:rsidRPr="009053F2" w:rsidRDefault="00432CF0" w:rsidP="00BE2635">
      <w:pPr>
        <w:ind w:firstLine="709"/>
        <w:jc w:val="both"/>
        <w:rPr>
          <w:rFonts w:eastAsia="Times New Roman"/>
          <w:szCs w:val="24"/>
          <w:lang w:eastAsia="ru-RU"/>
        </w:rPr>
      </w:pPr>
      <w:r w:rsidRPr="009053F2">
        <w:rPr>
          <w:rFonts w:eastAsia="Times New Roman"/>
          <w:szCs w:val="24"/>
          <w:lang w:eastAsia="ru-RU"/>
        </w:rPr>
        <w:t>Выполнение оперативных функций по реализации Программы возлагается на специалистов администрации</w:t>
      </w:r>
      <w:r w:rsidR="00BE17F9" w:rsidRPr="009053F2">
        <w:rPr>
          <w:rFonts w:eastAsia="Times New Roman"/>
          <w:szCs w:val="24"/>
          <w:lang w:eastAsia="ru-RU"/>
        </w:rPr>
        <w:t xml:space="preserve"> </w:t>
      </w:r>
      <w:r w:rsidR="00F174B6" w:rsidRPr="009053F2">
        <w:rPr>
          <w:rFonts w:eastAsia="Times New Roman"/>
          <w:szCs w:val="24"/>
          <w:lang w:eastAsia="ru-RU"/>
        </w:rPr>
        <w:t>Североураль</w:t>
      </w:r>
      <w:r w:rsidR="00BE17F9" w:rsidRPr="009053F2">
        <w:rPr>
          <w:rFonts w:eastAsia="Times New Roman"/>
          <w:szCs w:val="24"/>
          <w:lang w:eastAsia="ru-RU"/>
        </w:rPr>
        <w:t>ского</w:t>
      </w:r>
      <w:r w:rsidRPr="009053F2">
        <w:rPr>
          <w:rFonts w:eastAsia="Times New Roman"/>
          <w:szCs w:val="24"/>
          <w:lang w:eastAsia="ru-RU"/>
        </w:rPr>
        <w:t xml:space="preserve"> городского округа, структурные подразделения муниципального учреждения. </w:t>
      </w:r>
    </w:p>
    <w:p w:rsidR="00432CF0" w:rsidRPr="009053F2" w:rsidRDefault="00432CF0" w:rsidP="00BE2635">
      <w:pPr>
        <w:ind w:firstLine="709"/>
        <w:jc w:val="both"/>
        <w:rPr>
          <w:rFonts w:eastAsia="Times New Roman"/>
          <w:szCs w:val="24"/>
          <w:lang w:eastAsia="ru-RU"/>
        </w:rPr>
      </w:pPr>
      <w:r w:rsidRPr="009053F2">
        <w:rPr>
          <w:rFonts w:eastAsia="Times New Roman"/>
          <w:szCs w:val="24"/>
          <w:lang w:eastAsia="ru-RU"/>
        </w:rPr>
        <w:t xml:space="preserve">Исполнители мероприятий Программы ежегодно информируют Администрацию  </w:t>
      </w:r>
      <w:r w:rsidR="00F174B6" w:rsidRPr="009053F2">
        <w:rPr>
          <w:rFonts w:eastAsia="Times New Roman"/>
          <w:szCs w:val="24"/>
          <w:lang w:eastAsia="ru-RU"/>
        </w:rPr>
        <w:t>Североураль</w:t>
      </w:r>
      <w:r w:rsidR="00BE17F9" w:rsidRPr="009053F2">
        <w:rPr>
          <w:rFonts w:eastAsia="Times New Roman"/>
          <w:szCs w:val="24"/>
          <w:lang w:eastAsia="ru-RU"/>
        </w:rPr>
        <w:t xml:space="preserve">ского </w:t>
      </w:r>
      <w:r w:rsidRPr="009053F2">
        <w:rPr>
          <w:rFonts w:eastAsia="Times New Roman"/>
          <w:szCs w:val="24"/>
          <w:lang w:eastAsia="ru-RU"/>
        </w:rPr>
        <w:t>городского округа о ходе выполнения Программы. Для оценки эффективности реализации Программы Администрацией</w:t>
      </w:r>
      <w:r w:rsidR="00BE17F9" w:rsidRPr="009053F2">
        <w:rPr>
          <w:rFonts w:eastAsia="Times New Roman"/>
          <w:szCs w:val="24"/>
          <w:lang w:eastAsia="ru-RU"/>
        </w:rPr>
        <w:t xml:space="preserve"> </w:t>
      </w:r>
      <w:r w:rsidR="00F174B6" w:rsidRPr="009053F2">
        <w:rPr>
          <w:rFonts w:eastAsia="Times New Roman"/>
          <w:szCs w:val="24"/>
          <w:lang w:eastAsia="ru-RU"/>
        </w:rPr>
        <w:t>Североураль</w:t>
      </w:r>
      <w:r w:rsidR="00BE17F9" w:rsidRPr="009053F2">
        <w:rPr>
          <w:rFonts w:eastAsia="Times New Roman"/>
          <w:szCs w:val="24"/>
          <w:lang w:eastAsia="ru-RU"/>
        </w:rPr>
        <w:t>ского</w:t>
      </w:r>
      <w:r w:rsidRPr="009053F2">
        <w:rPr>
          <w:rFonts w:eastAsia="Times New Roman"/>
          <w:szCs w:val="24"/>
          <w:lang w:eastAsia="ru-RU"/>
        </w:rPr>
        <w:t xml:space="preserve"> городского округа проводится ежегодный мониторинг.</w:t>
      </w:r>
    </w:p>
    <w:p w:rsidR="00432CF0" w:rsidRPr="009053F2" w:rsidRDefault="00432CF0" w:rsidP="00BE2635">
      <w:pPr>
        <w:ind w:firstLine="709"/>
        <w:jc w:val="both"/>
        <w:rPr>
          <w:rFonts w:eastAsia="Times New Roman"/>
          <w:szCs w:val="24"/>
          <w:lang w:eastAsia="ru-RU"/>
        </w:rPr>
      </w:pPr>
      <w:r w:rsidRPr="009053F2">
        <w:rPr>
          <w:rFonts w:eastAsia="Times New Roman"/>
          <w:szCs w:val="24"/>
          <w:lang w:eastAsia="ru-RU"/>
        </w:rPr>
        <w:t>Необходимо размещать отчетность о ходе выполнения Программы на официальном сайте органов местного самоуправления «</w:t>
      </w:r>
      <w:r w:rsidR="00F174B6" w:rsidRPr="009053F2">
        <w:rPr>
          <w:rFonts w:eastAsia="Times New Roman"/>
          <w:szCs w:val="24"/>
          <w:lang w:eastAsia="ru-RU"/>
        </w:rPr>
        <w:t>http://adm-severouralsk.ru/</w:t>
      </w:r>
      <w:r w:rsidRPr="009053F2">
        <w:rPr>
          <w:rFonts w:eastAsia="Times New Roman"/>
          <w:szCs w:val="24"/>
          <w:lang w:eastAsia="ru-RU"/>
        </w:rPr>
        <w:t>».</w:t>
      </w:r>
    </w:p>
    <w:p w:rsidR="00432CF0" w:rsidRPr="000505A0" w:rsidRDefault="00432CF0" w:rsidP="00BE2635">
      <w:pPr>
        <w:ind w:firstLine="709"/>
        <w:jc w:val="both"/>
        <w:rPr>
          <w:rFonts w:eastAsia="Times New Roman"/>
          <w:szCs w:val="24"/>
          <w:lang w:eastAsia="ru-RU"/>
        </w:rPr>
      </w:pPr>
      <w:r w:rsidRPr="009053F2">
        <w:rPr>
          <w:rFonts w:eastAsia="Times New Roman"/>
          <w:szCs w:val="24"/>
          <w:lang w:eastAsia="ru-RU"/>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r w:rsidRPr="000505A0">
        <w:rPr>
          <w:rFonts w:eastAsia="Times New Roman"/>
          <w:szCs w:val="24"/>
          <w:lang w:eastAsia="ru-RU"/>
        </w:rPr>
        <w:t xml:space="preserve"> </w:t>
      </w:r>
    </w:p>
    <w:p w:rsidR="00432CF0" w:rsidRDefault="00432CF0" w:rsidP="00890B01">
      <w:pPr>
        <w:ind w:firstLine="709"/>
        <w:jc w:val="both"/>
        <w:rPr>
          <w:rFonts w:eastAsia="Times New Roman"/>
          <w:szCs w:val="24"/>
          <w:lang w:eastAsia="ru-RU"/>
        </w:rPr>
        <w:sectPr w:rsidR="00432CF0" w:rsidSect="00BD142C">
          <w:pgSz w:w="11907" w:h="16838"/>
          <w:pgMar w:top="1134" w:right="851" w:bottom="1134" w:left="1701" w:header="709" w:footer="709" w:gutter="0"/>
          <w:cols w:space="708"/>
          <w:docGrid w:linePitch="360"/>
        </w:sectPr>
      </w:pPr>
    </w:p>
    <w:p w:rsidR="00300F30" w:rsidRDefault="0026621F" w:rsidP="009875BE">
      <w:pPr>
        <w:ind w:firstLine="709"/>
        <w:jc w:val="both"/>
        <w:rPr>
          <w:rFonts w:cs="Times New Roman"/>
          <w:bCs/>
          <w:color w:val="000000"/>
          <w:szCs w:val="24"/>
        </w:rPr>
      </w:pPr>
      <w:r w:rsidRPr="000B5132">
        <w:rPr>
          <w:rFonts w:eastAsia="Times New Roman"/>
          <w:szCs w:val="24"/>
          <w:lang w:eastAsia="ru-RU"/>
        </w:rPr>
        <w:lastRenderedPageBreak/>
        <w:t>Таблица №</w:t>
      </w:r>
      <w:r w:rsidR="0054631F">
        <w:rPr>
          <w:rFonts w:eastAsia="Times New Roman"/>
          <w:szCs w:val="24"/>
          <w:lang w:eastAsia="ru-RU"/>
        </w:rPr>
        <w:t>4</w:t>
      </w:r>
      <w:r w:rsidR="00160CF5" w:rsidRPr="000B5132">
        <w:rPr>
          <w:rFonts w:eastAsia="Times New Roman"/>
          <w:szCs w:val="24"/>
          <w:lang w:eastAsia="ru-RU"/>
        </w:rPr>
        <w:t>.</w:t>
      </w:r>
      <w:r w:rsidRPr="000B5132">
        <w:rPr>
          <w:rFonts w:eastAsia="Times New Roman"/>
          <w:szCs w:val="24"/>
          <w:lang w:eastAsia="ru-RU"/>
        </w:rPr>
        <w:t xml:space="preserve"> </w:t>
      </w:r>
      <w:r w:rsidRPr="000B5132">
        <w:rPr>
          <w:bCs/>
        </w:rPr>
        <w:t>П</w:t>
      </w:r>
      <w:r w:rsidRPr="000B5132">
        <w:rPr>
          <w:rFonts w:cs="Times New Roman"/>
          <w:bCs/>
          <w:szCs w:val="24"/>
        </w:rPr>
        <w:t>еречень</w:t>
      </w:r>
      <w:r w:rsidRPr="000B5132">
        <w:rPr>
          <w:rFonts w:cs="Times New Roman"/>
          <w:bCs/>
          <w:color w:val="000000"/>
          <w:szCs w:val="24"/>
        </w:rPr>
        <w:t xml:space="preserve"> мероприятий (инвестиционных проектов) по проектированию, строительству и реконструкции объектов социальной инфраструктуры городского округа (сгруппированные по видам объектов социальной инфраструктуры)</w:t>
      </w:r>
      <w:r w:rsidR="00160CF5" w:rsidRPr="000B5132">
        <w:rPr>
          <w:rFonts w:cs="Times New Roman"/>
          <w:bCs/>
          <w:color w:val="000000"/>
          <w:szCs w:val="24"/>
        </w:rPr>
        <w:t>:</w:t>
      </w:r>
    </w:p>
    <w:p w:rsidR="003D647A" w:rsidRPr="000B5132" w:rsidRDefault="003D647A" w:rsidP="009875BE">
      <w:pPr>
        <w:ind w:firstLine="709"/>
        <w:jc w:val="both"/>
        <w:rPr>
          <w:rFonts w:cs="Times New Roman"/>
          <w:bCs/>
          <w:color w:val="000000"/>
          <w:szCs w:val="24"/>
        </w:rPr>
      </w:pPr>
    </w:p>
    <w:p w:rsidR="00AD33F8" w:rsidRDefault="00AD33F8" w:rsidP="009875BE">
      <w:pPr>
        <w:ind w:firstLine="709"/>
        <w:jc w:val="both"/>
        <w:rPr>
          <w:rFonts w:eastAsia="Times New Roman"/>
          <w:szCs w:val="24"/>
          <w:lang w:eastAsia="ru-RU"/>
        </w:rPr>
      </w:pPr>
    </w:p>
    <w:tbl>
      <w:tblPr>
        <w:tblW w:w="13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342"/>
        <w:gridCol w:w="2071"/>
        <w:gridCol w:w="2553"/>
        <w:gridCol w:w="2407"/>
        <w:gridCol w:w="2352"/>
      </w:tblGrid>
      <w:tr w:rsidR="00707503"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jc w:val="center"/>
              <w:rPr>
                <w:sz w:val="20"/>
              </w:rPr>
            </w:pPr>
            <w:r w:rsidRPr="00707503">
              <w:rPr>
                <w:sz w:val="20"/>
              </w:rPr>
              <w:t>№</w:t>
            </w:r>
          </w:p>
        </w:tc>
        <w:tc>
          <w:tcPr>
            <w:tcW w:w="3342" w:type="dxa"/>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ind w:right="-143"/>
              <w:jc w:val="center"/>
              <w:rPr>
                <w:sz w:val="20"/>
              </w:rPr>
            </w:pPr>
            <w:r w:rsidRPr="00707503">
              <w:rPr>
                <w:sz w:val="20"/>
              </w:rPr>
              <w:t>Наименование мероприятия</w:t>
            </w:r>
          </w:p>
        </w:tc>
        <w:tc>
          <w:tcPr>
            <w:tcW w:w="2071" w:type="dxa"/>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ind w:right="-33"/>
              <w:jc w:val="center"/>
              <w:rPr>
                <w:sz w:val="20"/>
              </w:rPr>
            </w:pPr>
            <w:r w:rsidRPr="00707503">
              <w:rPr>
                <w:sz w:val="20"/>
              </w:rPr>
              <w:t>Местоположение</w:t>
            </w:r>
          </w:p>
        </w:tc>
        <w:tc>
          <w:tcPr>
            <w:tcW w:w="2553" w:type="dxa"/>
            <w:tcBorders>
              <w:top w:val="single" w:sz="4" w:space="0" w:color="auto"/>
              <w:left w:val="single" w:sz="4" w:space="0" w:color="auto"/>
              <w:bottom w:val="single" w:sz="4" w:space="0" w:color="auto"/>
              <w:right w:val="single" w:sz="4" w:space="0" w:color="auto"/>
            </w:tcBorders>
            <w:vAlign w:val="center"/>
          </w:tcPr>
          <w:p w:rsidR="00707503" w:rsidRPr="00707503" w:rsidRDefault="00707503" w:rsidP="00B22A26">
            <w:pPr>
              <w:pStyle w:val="af3"/>
              <w:ind w:right="-33"/>
              <w:jc w:val="center"/>
              <w:rPr>
                <w:sz w:val="20"/>
              </w:rPr>
            </w:pPr>
            <w:r w:rsidRPr="00707503">
              <w:rPr>
                <w:sz w:val="20"/>
              </w:rPr>
              <w:t>Наименование в соответствии с Проектом стратегии социально-экономического развития, Генеральным планом</w:t>
            </w:r>
          </w:p>
          <w:p w:rsidR="00707503" w:rsidRPr="00707503" w:rsidRDefault="00707503" w:rsidP="00B22A26">
            <w:pPr>
              <w:pStyle w:val="af3"/>
              <w:ind w:right="-33"/>
              <w:jc w:val="center"/>
              <w:rPr>
                <w:sz w:val="20"/>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ind w:right="-33"/>
              <w:jc w:val="center"/>
              <w:rPr>
                <w:sz w:val="20"/>
              </w:rPr>
            </w:pPr>
            <w:r w:rsidRPr="00707503">
              <w:rPr>
                <w:sz w:val="20"/>
              </w:rPr>
              <w:t>Сроки строительства</w:t>
            </w:r>
          </w:p>
        </w:tc>
        <w:tc>
          <w:tcPr>
            <w:tcW w:w="2352" w:type="dxa"/>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ind w:right="-33"/>
              <w:jc w:val="center"/>
              <w:rPr>
                <w:sz w:val="20"/>
              </w:rPr>
            </w:pPr>
            <w:r w:rsidRPr="00707503">
              <w:rPr>
                <w:sz w:val="20"/>
              </w:rPr>
              <w:t xml:space="preserve">Ответственные исполнители </w:t>
            </w:r>
          </w:p>
        </w:tc>
      </w:tr>
      <w:tr w:rsidR="00707503" w:rsidRPr="00707503" w:rsidTr="00385FCF">
        <w:trPr>
          <w:jc w:val="center"/>
        </w:trPr>
        <w:tc>
          <w:tcPr>
            <w:tcW w:w="13411" w:type="dxa"/>
            <w:gridSpan w:val="6"/>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jc w:val="center"/>
              <w:rPr>
                <w:b/>
                <w:i/>
                <w:sz w:val="20"/>
              </w:rPr>
            </w:pPr>
            <w:r w:rsidRPr="00707503">
              <w:rPr>
                <w:b/>
                <w:i/>
                <w:sz w:val="20"/>
              </w:rPr>
              <w:t>Образовательные организации</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1</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и реконструкция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680ACE">
              <w:rPr>
                <w:sz w:val="20"/>
              </w:rPr>
              <w:t>С</w:t>
            </w:r>
            <w:r w:rsidRPr="00707503">
              <w:rPr>
                <w:sz w:val="20"/>
              </w:rPr>
              <w:t xml:space="preserve">троительство и реконструкция образовательных организаций </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2020-2023</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2</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Реконструкция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МАОУ СОШ №7</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Реконструкция 7 школы на 360 мест в г. Североуральске</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2026</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707503" w:rsidRPr="00707503" w:rsidTr="00385FCF">
        <w:trPr>
          <w:jc w:val="center"/>
        </w:trPr>
        <w:tc>
          <w:tcPr>
            <w:tcW w:w="13411" w:type="dxa"/>
            <w:gridSpan w:val="6"/>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c"/>
              <w:tabs>
                <w:tab w:val="left" w:pos="1320"/>
              </w:tabs>
              <w:ind w:left="0"/>
              <w:jc w:val="center"/>
              <w:rPr>
                <w:b/>
                <w:sz w:val="20"/>
                <w:szCs w:val="20"/>
              </w:rPr>
            </w:pPr>
            <w:r w:rsidRPr="00707503">
              <w:rPr>
                <w:b/>
                <w:i/>
                <w:sz w:val="20"/>
                <w:szCs w:val="20"/>
              </w:rPr>
              <w:t>Учреждения физической культуры и спорта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3</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ConsPlusNormal"/>
              <w:ind w:firstLine="0"/>
              <w:jc w:val="center"/>
            </w:pPr>
            <w:r w:rsidRPr="00707503">
              <w:rPr>
                <w:rFonts w:ascii="Times New Roman" w:hAnsi="Times New Roman" w:cs="Times New Roman"/>
              </w:rPr>
              <w:t>Строительство</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ConsPlusNormal"/>
              <w:ind w:firstLine="0"/>
              <w:jc w:val="center"/>
              <w:rPr>
                <w:rFonts w:ascii="Times New Roman" w:hAnsi="Times New Roman" w:cs="Times New Roman"/>
              </w:rPr>
            </w:pPr>
            <w:r w:rsidRPr="00707503">
              <w:rPr>
                <w:rFonts w:ascii="Times New Roman" w:hAnsi="Times New Roman" w:cs="Times New Roman"/>
              </w:rPr>
              <w:t>Строительство физкультурно-оздоровительного комплекса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c"/>
              <w:tabs>
                <w:tab w:val="left" w:pos="1320"/>
              </w:tabs>
              <w:ind w:left="0"/>
              <w:jc w:val="center"/>
              <w:rPr>
                <w:sz w:val="20"/>
                <w:szCs w:val="20"/>
              </w:rPr>
            </w:pPr>
            <w:r>
              <w:rPr>
                <w:sz w:val="20"/>
                <w:szCs w:val="20"/>
              </w:rPr>
              <w:t>2019-2020</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4</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Реконструкция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Реконструкция чаши стадион «Горняк» (футбольное поле, беговая дорожка, спортивная площадка, волейбольная площадка, баскетбольная площадка, прыжковая яма и трибуны)</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2021</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5</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г.Североуральск, ул.Свердлова 6</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Строительство Ледового дворца (крытый корт по ул. Свердлова 6, софинансирование с УГМК</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2018-2020</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6</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Федерального всесезонного центра </w:t>
            </w:r>
            <w:r w:rsidRPr="00707503">
              <w:rPr>
                <w:sz w:val="20"/>
              </w:rPr>
              <w:lastRenderedPageBreak/>
              <w:t>спортивной подготовки и туризма на горе Кумба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F446C9" w:rsidP="00AF6627">
            <w:pPr>
              <w:pStyle w:val="af3"/>
              <w:jc w:val="center"/>
              <w:rPr>
                <w:sz w:val="20"/>
              </w:rPr>
            </w:pPr>
            <w:r>
              <w:rPr>
                <w:sz w:val="20"/>
              </w:rPr>
              <w:lastRenderedPageBreak/>
              <w:t>2019-2022</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lastRenderedPageBreak/>
              <w:t>7</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бобслейной трассы на территории спортивного комплекса «Кумба»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F446C9" w:rsidP="00AF6627">
            <w:pPr>
              <w:pStyle w:val="af3"/>
              <w:jc w:val="center"/>
              <w:rPr>
                <w:sz w:val="20"/>
              </w:rPr>
            </w:pPr>
            <w:r>
              <w:rPr>
                <w:sz w:val="20"/>
              </w:rPr>
              <w:t>2019-2025</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8</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Строительство быстровозводимой лыжной трассы на территории спортивного комплекса «Кумба»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2030</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9</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Строительство спортивной площадки для занятий уличной гимнастикой на территории бассейна «Нептун» с софинансированием из областного бюджета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C40700">
            <w:pPr>
              <w:pStyle w:val="af3"/>
              <w:jc w:val="center"/>
              <w:rPr>
                <w:sz w:val="20"/>
              </w:rPr>
            </w:pPr>
            <w:r w:rsidRPr="00D147D8">
              <w:rPr>
                <w:sz w:val="20"/>
              </w:rPr>
              <w:t>20</w:t>
            </w:r>
            <w:r w:rsidR="00C40700" w:rsidRPr="00D147D8">
              <w:rPr>
                <w:sz w:val="20"/>
              </w:rPr>
              <w:t>18</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10</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 xml:space="preserve">Ремонт и реконструкция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Ремонт и реконструкция существующих спортивных сооружений, локальная модернизация спортивной инфраструктуры, способствующие росту вовлеченности населения в занятия физической культурой и массовыми видами спорта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2025-2030</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707503" w:rsidRPr="00707503" w:rsidTr="00385FCF">
        <w:trPr>
          <w:jc w:val="center"/>
        </w:trPr>
        <w:tc>
          <w:tcPr>
            <w:tcW w:w="13411" w:type="dxa"/>
            <w:gridSpan w:val="6"/>
            <w:tcBorders>
              <w:top w:val="single" w:sz="4" w:space="0" w:color="auto"/>
              <w:left w:val="single" w:sz="4" w:space="0" w:color="auto"/>
              <w:bottom w:val="single" w:sz="4" w:space="0" w:color="auto"/>
              <w:right w:val="single" w:sz="4" w:space="0" w:color="auto"/>
            </w:tcBorders>
            <w:vAlign w:val="center"/>
            <w:hideMark/>
          </w:tcPr>
          <w:p w:rsidR="00707503" w:rsidRPr="00707503" w:rsidRDefault="00707503" w:rsidP="00B22A26">
            <w:pPr>
              <w:pStyle w:val="af3"/>
              <w:jc w:val="center"/>
              <w:rPr>
                <w:b/>
                <w:sz w:val="20"/>
              </w:rPr>
            </w:pPr>
            <w:r w:rsidRPr="00707503">
              <w:rPr>
                <w:b/>
                <w:i/>
                <w:sz w:val="20"/>
              </w:rPr>
              <w:t>Учреждения культуры и искусства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11</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tabs>
                <w:tab w:val="left" w:pos="1134"/>
                <w:tab w:val="left" w:pos="1320"/>
              </w:tabs>
              <w:jc w:val="center"/>
              <w:rPr>
                <w:sz w:val="20"/>
                <w:szCs w:val="20"/>
              </w:rPr>
            </w:pPr>
            <w:r w:rsidRPr="00707503">
              <w:rPr>
                <w:rFonts w:eastAsia="Calibri" w:cs="Times New Roman"/>
                <w:sz w:val="20"/>
                <w:szCs w:val="20"/>
              </w:rPr>
              <w:t xml:space="preserve">Строительство (реконструкция)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Строительство (реконструкция) многофункционального культурно-досугового центра в г. Североуральске</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2024-2025</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hideMark/>
          </w:tcPr>
          <w:p w:rsidR="00AF6627" w:rsidRPr="00707503" w:rsidRDefault="00AF6627" w:rsidP="00AF6627">
            <w:pPr>
              <w:pStyle w:val="af3"/>
              <w:jc w:val="center"/>
              <w:rPr>
                <w:sz w:val="20"/>
              </w:rPr>
            </w:pPr>
            <w:r w:rsidRPr="00707503">
              <w:rPr>
                <w:sz w:val="20"/>
              </w:rPr>
              <w:t>12</w:t>
            </w:r>
          </w:p>
        </w:tc>
        <w:tc>
          <w:tcPr>
            <w:tcW w:w="334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trike/>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sidRPr="00707503">
              <w:rPr>
                <w:sz w:val="20"/>
              </w:rPr>
              <w:t>Строительство музейного комплекса</w:t>
            </w:r>
          </w:p>
        </w:tc>
        <w:tc>
          <w:tcPr>
            <w:tcW w:w="2407"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2023-2024</w:t>
            </w:r>
          </w:p>
        </w:tc>
        <w:tc>
          <w:tcPr>
            <w:tcW w:w="2352" w:type="dxa"/>
            <w:tcBorders>
              <w:top w:val="single" w:sz="4" w:space="0" w:color="auto"/>
              <w:left w:val="single" w:sz="4" w:space="0" w:color="auto"/>
              <w:bottom w:val="single" w:sz="4" w:space="0" w:color="auto"/>
              <w:right w:val="single" w:sz="4" w:space="0" w:color="auto"/>
            </w:tcBorders>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707503" w:rsidRPr="00707503" w:rsidTr="00385FCF">
        <w:trPr>
          <w:jc w:val="center"/>
        </w:trPr>
        <w:tc>
          <w:tcPr>
            <w:tcW w:w="13411" w:type="dxa"/>
            <w:gridSpan w:val="6"/>
            <w:tcBorders>
              <w:top w:val="single" w:sz="4" w:space="0" w:color="auto"/>
              <w:left w:val="single" w:sz="4" w:space="0" w:color="auto"/>
              <w:bottom w:val="single" w:sz="4" w:space="0" w:color="auto"/>
              <w:right w:val="single" w:sz="4" w:space="0" w:color="auto"/>
            </w:tcBorders>
            <w:vAlign w:val="center"/>
          </w:tcPr>
          <w:p w:rsidR="00707503" w:rsidRPr="00707503" w:rsidRDefault="00707503" w:rsidP="00B22A26">
            <w:pPr>
              <w:pStyle w:val="af3"/>
              <w:jc w:val="center"/>
              <w:rPr>
                <w:sz w:val="20"/>
              </w:rPr>
            </w:pPr>
            <w:r w:rsidRPr="00707503">
              <w:rPr>
                <w:b/>
                <w:i/>
                <w:sz w:val="20"/>
              </w:rPr>
              <w:t>Учреждения здравоохранения</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13</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trike/>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D147D8">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 xml:space="preserve">Строительство 1 очереди с вводом в эксплуатацию 2-х </w:t>
            </w:r>
            <w:r w:rsidRPr="00707503">
              <w:rPr>
                <w:sz w:val="20"/>
              </w:rPr>
              <w:lastRenderedPageBreak/>
              <w:t>операционных, газовой котельной</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lastRenderedPageBreak/>
              <w:t>2018-2020</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Default="00C40700" w:rsidP="009E572F">
            <w:pPr>
              <w:pStyle w:val="af3"/>
              <w:jc w:val="center"/>
              <w:rPr>
                <w:sz w:val="20"/>
              </w:rPr>
            </w:pPr>
            <w:r>
              <w:rPr>
                <w:sz w:val="20"/>
              </w:rPr>
              <w:t xml:space="preserve">Администрация Североуральского </w:t>
            </w:r>
            <w:r>
              <w:rPr>
                <w:sz w:val="20"/>
              </w:rPr>
              <w:lastRenderedPageBreak/>
              <w:t>городского округа</w:t>
            </w:r>
          </w:p>
          <w:p w:rsidR="00C40700" w:rsidRPr="00707503" w:rsidRDefault="00C40700" w:rsidP="009E572F">
            <w:pPr>
              <w:pStyle w:val="af3"/>
              <w:jc w:val="center"/>
              <w:rPr>
                <w:sz w:val="20"/>
              </w:rPr>
            </w:pPr>
            <w:r>
              <w:rPr>
                <w:sz w:val="20"/>
              </w:rPr>
              <w:t>ГБУЗ СО «Североуральская ЦГБ»</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lastRenderedPageBreak/>
              <w:t>14</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trike/>
                <w:sz w:val="20"/>
              </w:rPr>
            </w:pPr>
            <w:r w:rsidRPr="00707503">
              <w:rPr>
                <w:sz w:val="20"/>
              </w:rPr>
              <w:t xml:space="preserve">Строительство </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 xml:space="preserve">Окончание строительства </w:t>
            </w:r>
            <w:r w:rsidRPr="00707503">
              <w:rPr>
                <w:sz w:val="20"/>
              </w:rPr>
              <w:t>2 очереди с вводом в эксплуатацию</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2018-2022</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Администрация Североуральского городского округа</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15</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z w:val="20"/>
              </w:rPr>
            </w:pPr>
            <w:r w:rsidRPr="00707503">
              <w:rPr>
                <w:sz w:val="20"/>
              </w:rPr>
              <w:t xml:space="preserve">Капитальный ремонт </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Капитальный ремонт пищеблока и передача услуг по питанию пациентов услугам клиринговой компании</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2018-2022</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Администрация Североуральского городского округа</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z w:val="20"/>
              </w:rPr>
            </w:pPr>
            <w:r w:rsidRPr="00707503">
              <w:rPr>
                <w:sz w:val="20"/>
              </w:rPr>
              <w:t>16</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z w:val="20"/>
              </w:rPr>
            </w:pPr>
            <w:r w:rsidRPr="00707503">
              <w:rPr>
                <w:sz w:val="20"/>
              </w:rPr>
              <w:t xml:space="preserve">Капитальный ремонт </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Капитальный ремонт детской поликлиники с открытием дневного стационара на базе детской поликлиники</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2020</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Администрация Североуральского городского округа</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z w:val="20"/>
              </w:rPr>
            </w:pPr>
            <w:r w:rsidRPr="00707503">
              <w:rPr>
                <w:sz w:val="20"/>
              </w:rPr>
              <w:t>17</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trike/>
                <w:sz w:val="20"/>
              </w:rPr>
            </w:pPr>
            <w:r w:rsidRPr="00707503">
              <w:rPr>
                <w:sz w:val="20"/>
              </w:rPr>
              <w:t xml:space="preserve">Капитальный ремонт </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Капитальный ремонт патологоанатомического отделения и строительство зала для прощания с усопшими (с привлечением частных инвестиций)</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2025</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Администрация Североуральского городского округа</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z w:val="20"/>
              </w:rPr>
            </w:pPr>
            <w:r w:rsidRPr="00707503">
              <w:rPr>
                <w:sz w:val="20"/>
              </w:rPr>
              <w:t>18</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535D1E">
            <w:pPr>
              <w:pStyle w:val="af3"/>
              <w:jc w:val="center"/>
              <w:rPr>
                <w:sz w:val="20"/>
              </w:rPr>
            </w:pPr>
            <w:r w:rsidRPr="00707503">
              <w:rPr>
                <w:sz w:val="20"/>
              </w:rPr>
              <w:t xml:space="preserve">Капитальный ремонт </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Капитальный ремонт стоматологической поликлиники</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2019</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Администрация Североуральского городского округа</w:t>
            </w:r>
          </w:p>
        </w:tc>
      </w:tr>
      <w:tr w:rsidR="00C40700" w:rsidRPr="00707503" w:rsidTr="00707503">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19</w:t>
            </w:r>
          </w:p>
        </w:tc>
        <w:tc>
          <w:tcPr>
            <w:tcW w:w="3342"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Реконструкция</w:t>
            </w:r>
          </w:p>
        </w:tc>
        <w:tc>
          <w:tcPr>
            <w:tcW w:w="2071"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sidRPr="00707503">
              <w:rPr>
                <w:sz w:val="20"/>
              </w:rPr>
              <w:t>Североуральский ГО</w:t>
            </w:r>
          </w:p>
        </w:tc>
        <w:tc>
          <w:tcPr>
            <w:tcW w:w="2553"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2B0F75">
            <w:pPr>
              <w:pStyle w:val="af3"/>
              <w:jc w:val="center"/>
              <w:rPr>
                <w:sz w:val="20"/>
              </w:rPr>
            </w:pPr>
            <w:r w:rsidRPr="00707503">
              <w:rPr>
                <w:sz w:val="20"/>
              </w:rPr>
              <w:t>Реконструкция и дооснащение профилактория санатория «Серебряный меридиан» (ГЧП с ОК «Русал», привлечение партнера с высоким уровнем медицинских технологий. Включение в региональную программу здравоохранения</w:t>
            </w:r>
          </w:p>
        </w:tc>
        <w:tc>
          <w:tcPr>
            <w:tcW w:w="2407" w:type="dxa"/>
            <w:tcBorders>
              <w:top w:val="single" w:sz="4" w:space="0" w:color="auto"/>
              <w:left w:val="single" w:sz="4" w:space="0" w:color="auto"/>
              <w:bottom w:val="single" w:sz="4" w:space="0" w:color="auto"/>
              <w:right w:val="single" w:sz="4" w:space="0" w:color="auto"/>
            </w:tcBorders>
            <w:vAlign w:val="center"/>
          </w:tcPr>
          <w:p w:rsidR="00C40700" w:rsidRPr="00707503" w:rsidRDefault="00C40700" w:rsidP="00B22A26">
            <w:pPr>
              <w:pStyle w:val="af3"/>
              <w:jc w:val="center"/>
              <w:rPr>
                <w:sz w:val="20"/>
              </w:rPr>
            </w:pPr>
            <w:r>
              <w:rPr>
                <w:sz w:val="20"/>
              </w:rPr>
              <w:t>2022-2025</w:t>
            </w:r>
          </w:p>
        </w:tc>
        <w:tc>
          <w:tcPr>
            <w:tcW w:w="2352" w:type="dxa"/>
            <w:tcBorders>
              <w:top w:val="single" w:sz="4" w:space="0" w:color="auto"/>
              <w:left w:val="single" w:sz="4" w:space="0" w:color="auto"/>
              <w:bottom w:val="single" w:sz="4" w:space="0" w:color="auto"/>
              <w:right w:val="single" w:sz="4" w:space="0" w:color="auto"/>
            </w:tcBorders>
            <w:vAlign w:val="center"/>
          </w:tcPr>
          <w:p w:rsidR="00C40700" w:rsidRDefault="00C40700" w:rsidP="00B22A26">
            <w:pPr>
              <w:pStyle w:val="af3"/>
              <w:jc w:val="center"/>
              <w:rPr>
                <w:sz w:val="20"/>
              </w:rPr>
            </w:pPr>
            <w:r>
              <w:rPr>
                <w:sz w:val="20"/>
              </w:rPr>
              <w:t>Администрация Североуральского городского округа,</w:t>
            </w:r>
          </w:p>
          <w:p w:rsidR="00C40700" w:rsidRPr="00707503" w:rsidRDefault="00C40700" w:rsidP="00B22A26">
            <w:pPr>
              <w:pStyle w:val="af3"/>
              <w:jc w:val="center"/>
              <w:rPr>
                <w:sz w:val="20"/>
              </w:rPr>
            </w:pPr>
            <w:r>
              <w:rPr>
                <w:sz w:val="20"/>
              </w:rPr>
              <w:t>«РУСАЛ СУБР»</w:t>
            </w:r>
          </w:p>
        </w:tc>
      </w:tr>
    </w:tbl>
    <w:p w:rsidR="00300F30" w:rsidRPr="00667729" w:rsidRDefault="00300F30" w:rsidP="00731D48">
      <w:pPr>
        <w:jc w:val="both"/>
        <w:rPr>
          <w:rFonts w:eastAsia="Times New Roman"/>
          <w:szCs w:val="24"/>
          <w:lang w:eastAsia="ru-RU"/>
        </w:rPr>
        <w:sectPr w:rsidR="00300F30" w:rsidRPr="00667729" w:rsidSect="00300F30">
          <w:pgSz w:w="16838" w:h="11907" w:orient="landscape"/>
          <w:pgMar w:top="850" w:right="1134" w:bottom="1701" w:left="1134" w:header="708" w:footer="708" w:gutter="0"/>
          <w:cols w:space="708"/>
          <w:docGrid w:linePitch="360"/>
        </w:sectPr>
      </w:pPr>
    </w:p>
    <w:p w:rsidR="00187728" w:rsidRDefault="00D8589E" w:rsidP="00C76FC9">
      <w:pPr>
        <w:pStyle w:val="Default"/>
        <w:numPr>
          <w:ilvl w:val="0"/>
          <w:numId w:val="21"/>
        </w:numPr>
        <w:spacing w:line="276" w:lineRule="auto"/>
        <w:rPr>
          <w:b/>
          <w:bCs/>
        </w:rPr>
      </w:pPr>
      <w:r w:rsidRPr="00667729">
        <w:rPr>
          <w:b/>
          <w:bCs/>
        </w:rPr>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городского округа</w:t>
      </w:r>
      <w:r w:rsidR="00300F30" w:rsidRPr="00667729">
        <w:rPr>
          <w:b/>
          <w:bCs/>
        </w:rPr>
        <w:t>.</w:t>
      </w:r>
    </w:p>
    <w:p w:rsidR="00B2705C" w:rsidRPr="00667729" w:rsidRDefault="00B2705C" w:rsidP="00B2705C">
      <w:pPr>
        <w:pStyle w:val="Default"/>
        <w:spacing w:line="276" w:lineRule="auto"/>
        <w:ind w:left="720"/>
        <w:rPr>
          <w:b/>
          <w:bCs/>
        </w:rPr>
      </w:pPr>
    </w:p>
    <w:p w:rsidR="00187728" w:rsidRPr="009053F2" w:rsidRDefault="00187728" w:rsidP="0007517A">
      <w:pPr>
        <w:ind w:firstLine="709"/>
        <w:jc w:val="both"/>
        <w:rPr>
          <w:rFonts w:eastAsia="Times New Roman"/>
          <w:szCs w:val="24"/>
          <w:lang w:eastAsia="ru-RU"/>
        </w:rPr>
      </w:pPr>
      <w:r w:rsidRPr="009053F2">
        <w:rPr>
          <w:rFonts w:eastAsia="Times New Roman"/>
          <w:szCs w:val="24"/>
          <w:lang w:eastAsia="ru-RU"/>
        </w:rPr>
        <w:t>Раздел включает в себя, оценку стоимости основных мероприятий по реализации Программы комплексного развития социальной инфраструктуры</w:t>
      </w:r>
      <w:r w:rsidR="00816DD2" w:rsidRPr="009053F2">
        <w:rPr>
          <w:rFonts w:eastAsia="Times New Roman"/>
          <w:szCs w:val="24"/>
          <w:lang w:eastAsia="ru-RU"/>
        </w:rPr>
        <w:t xml:space="preserve"> </w:t>
      </w:r>
      <w:r w:rsidR="00EE30DC" w:rsidRPr="009053F2">
        <w:rPr>
          <w:rFonts w:eastAsia="Times New Roman"/>
          <w:szCs w:val="24"/>
          <w:lang w:eastAsia="ru-RU"/>
        </w:rPr>
        <w:t>Североураль</w:t>
      </w:r>
      <w:r w:rsidR="00816DD2" w:rsidRPr="009053F2">
        <w:rPr>
          <w:rFonts w:eastAsia="Times New Roman"/>
          <w:szCs w:val="24"/>
          <w:lang w:eastAsia="ru-RU"/>
        </w:rPr>
        <w:t>ского</w:t>
      </w:r>
      <w:r w:rsidRPr="009053F2">
        <w:rPr>
          <w:rFonts w:eastAsia="Times New Roman"/>
          <w:szCs w:val="24"/>
          <w:lang w:eastAsia="ru-RU"/>
        </w:rPr>
        <w:t xml:space="preserve"> </w:t>
      </w:r>
      <w:r w:rsidR="00746CDE" w:rsidRPr="009053F2">
        <w:rPr>
          <w:rFonts w:eastAsia="Times New Roman"/>
          <w:szCs w:val="24"/>
          <w:lang w:eastAsia="ru-RU"/>
        </w:rPr>
        <w:t>городского</w:t>
      </w:r>
      <w:r w:rsidR="00816DD2" w:rsidRPr="009053F2">
        <w:rPr>
          <w:rFonts w:eastAsia="Times New Roman"/>
          <w:szCs w:val="24"/>
          <w:lang w:eastAsia="ru-RU"/>
        </w:rPr>
        <w:t xml:space="preserve"> округа</w:t>
      </w:r>
      <w:r w:rsidR="006E79E9" w:rsidRPr="009053F2">
        <w:rPr>
          <w:rFonts w:eastAsia="Times New Roman"/>
          <w:szCs w:val="24"/>
          <w:lang w:eastAsia="ru-RU"/>
        </w:rPr>
        <w:t>, с разбивкой по годам</w:t>
      </w:r>
      <w:r w:rsidRPr="009053F2">
        <w:rPr>
          <w:rFonts w:eastAsia="Times New Roman"/>
          <w:szCs w:val="24"/>
          <w:lang w:eastAsia="ru-RU"/>
        </w:rPr>
        <w:t xml:space="preserve">. </w:t>
      </w:r>
    </w:p>
    <w:p w:rsidR="00187728" w:rsidRPr="009053F2" w:rsidRDefault="00187728" w:rsidP="0007517A">
      <w:pPr>
        <w:ind w:firstLine="709"/>
        <w:jc w:val="both"/>
        <w:rPr>
          <w:rFonts w:eastAsia="Times New Roman"/>
          <w:szCs w:val="24"/>
          <w:lang w:eastAsia="ru-RU"/>
        </w:rPr>
      </w:pPr>
      <w:r w:rsidRPr="009053F2">
        <w:rPr>
          <w:rFonts w:eastAsia="Times New Roman"/>
          <w:szCs w:val="24"/>
          <w:lang w:eastAsia="ru-RU"/>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w:t>
      </w:r>
    </w:p>
    <w:p w:rsidR="00187728" w:rsidRPr="009053F2" w:rsidRDefault="00187728" w:rsidP="0007517A">
      <w:pPr>
        <w:ind w:firstLine="709"/>
        <w:jc w:val="both"/>
        <w:rPr>
          <w:rFonts w:eastAsia="Times New Roman"/>
          <w:szCs w:val="24"/>
          <w:lang w:eastAsia="ru-RU"/>
        </w:rPr>
      </w:pPr>
      <w:r w:rsidRPr="009053F2">
        <w:rPr>
          <w:rFonts w:eastAsia="Times New Roman"/>
          <w:szCs w:val="24"/>
          <w:lang w:eastAsia="ru-RU"/>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187728" w:rsidRPr="009053F2" w:rsidRDefault="00187728" w:rsidP="0007517A">
      <w:pPr>
        <w:ind w:firstLine="709"/>
        <w:jc w:val="both"/>
        <w:rPr>
          <w:rFonts w:eastAsia="Times New Roman"/>
          <w:szCs w:val="24"/>
          <w:lang w:eastAsia="ru-RU"/>
        </w:rPr>
      </w:pPr>
      <w:r w:rsidRPr="009053F2">
        <w:rPr>
          <w:rFonts w:eastAsia="Times New Roman"/>
          <w:szCs w:val="24"/>
          <w:lang w:eastAsia="ru-RU"/>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187728" w:rsidRPr="009053F2" w:rsidRDefault="00187728" w:rsidP="0007517A">
      <w:pPr>
        <w:ind w:firstLine="709"/>
        <w:jc w:val="both"/>
        <w:rPr>
          <w:rFonts w:eastAsia="Times New Roman"/>
          <w:szCs w:val="24"/>
          <w:lang w:eastAsia="ru-RU"/>
        </w:rPr>
      </w:pPr>
      <w:r w:rsidRPr="009053F2">
        <w:rPr>
          <w:rFonts w:eastAsia="Times New Roman"/>
          <w:szCs w:val="24"/>
          <w:lang w:eastAsia="ru-RU"/>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w:t>
      </w:r>
      <w:r w:rsidR="00A75269" w:rsidRPr="009053F2">
        <w:rPr>
          <w:rFonts w:eastAsia="Times New Roman"/>
          <w:szCs w:val="24"/>
          <w:lang w:eastAsia="ru-RU"/>
        </w:rPr>
        <w:t>В связи с этим</w:t>
      </w:r>
      <w:r w:rsidRPr="009053F2">
        <w:rPr>
          <w:rFonts w:eastAsia="Times New Roman"/>
          <w:szCs w:val="24"/>
          <w:lang w:eastAsia="ru-RU"/>
        </w:rPr>
        <w:t xml:space="preserve">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  </w:t>
      </w:r>
    </w:p>
    <w:p w:rsidR="002A28A8" w:rsidRDefault="002A28A8" w:rsidP="0007517A">
      <w:pPr>
        <w:ind w:firstLine="709"/>
        <w:jc w:val="both"/>
        <w:rPr>
          <w:bCs/>
        </w:rPr>
      </w:pPr>
      <w:r w:rsidRPr="009053F2">
        <w:rPr>
          <w:rFonts w:eastAsia="Times New Roman"/>
          <w:szCs w:val="24"/>
          <w:lang w:eastAsia="ru-RU"/>
        </w:rPr>
        <w:t>Оценка объемов и источников финансирования</w:t>
      </w:r>
      <w:r w:rsidRPr="009053F2">
        <w:rPr>
          <w:bCs/>
        </w:rPr>
        <w:t xml:space="preserve"> мероприятий (инвестиционных проектов)</w:t>
      </w:r>
      <w:r w:rsidR="009C54B6" w:rsidRPr="009053F2">
        <w:rPr>
          <w:bCs/>
        </w:rPr>
        <w:t xml:space="preserve"> по проектированию, строительству и реконструкции объектов социальной инфраструктуры городского округа отражена в таблице</w:t>
      </w:r>
      <w:r w:rsidR="00912E06" w:rsidRPr="009053F2">
        <w:rPr>
          <w:bCs/>
        </w:rPr>
        <w:t xml:space="preserve"> №</w:t>
      </w:r>
      <w:r w:rsidR="0054631F">
        <w:rPr>
          <w:bCs/>
        </w:rPr>
        <w:t>5</w:t>
      </w:r>
      <w:r w:rsidR="009C54B6" w:rsidRPr="009053F2">
        <w:rPr>
          <w:bCs/>
        </w:rPr>
        <w:t>.</w:t>
      </w:r>
    </w:p>
    <w:p w:rsidR="00E25D80" w:rsidRDefault="00E25D80" w:rsidP="002A28A8">
      <w:pPr>
        <w:spacing w:line="276" w:lineRule="auto"/>
        <w:rPr>
          <w:rFonts w:eastAsia="Times New Roman"/>
          <w:szCs w:val="24"/>
          <w:lang w:eastAsia="ru-RU"/>
        </w:rPr>
      </w:pPr>
    </w:p>
    <w:p w:rsidR="00D223BC" w:rsidRDefault="00D223BC" w:rsidP="002A28A8">
      <w:pPr>
        <w:spacing w:line="276" w:lineRule="auto"/>
        <w:rPr>
          <w:rFonts w:eastAsia="Times New Roman"/>
          <w:szCs w:val="24"/>
          <w:lang w:eastAsia="ru-RU"/>
        </w:rPr>
        <w:sectPr w:rsidR="00D223BC" w:rsidSect="00E25D80">
          <w:pgSz w:w="11907" w:h="16838"/>
          <w:pgMar w:top="1134" w:right="851" w:bottom="1134" w:left="1701" w:header="709" w:footer="709" w:gutter="0"/>
          <w:cols w:space="708"/>
          <w:docGrid w:linePitch="360"/>
        </w:sectPr>
      </w:pPr>
    </w:p>
    <w:p w:rsidR="0025239D" w:rsidRPr="0080374E" w:rsidRDefault="009010A4" w:rsidP="002A28A8">
      <w:pPr>
        <w:spacing w:line="276" w:lineRule="auto"/>
        <w:rPr>
          <w:rFonts w:eastAsia="Times New Roman"/>
          <w:szCs w:val="24"/>
          <w:lang w:eastAsia="ru-RU"/>
        </w:rPr>
      </w:pPr>
      <w:r w:rsidRPr="0080374E">
        <w:rPr>
          <w:rFonts w:eastAsia="Times New Roman"/>
          <w:szCs w:val="24"/>
          <w:lang w:eastAsia="ru-RU"/>
        </w:rPr>
        <w:lastRenderedPageBreak/>
        <w:t>Таблица№</w:t>
      </w:r>
      <w:r w:rsidR="0054631F">
        <w:rPr>
          <w:rFonts w:eastAsia="Times New Roman"/>
          <w:szCs w:val="24"/>
          <w:lang w:eastAsia="ru-RU"/>
        </w:rPr>
        <w:t>5</w:t>
      </w:r>
      <w:r w:rsidR="002A28A8" w:rsidRPr="0080374E">
        <w:rPr>
          <w:rFonts w:eastAsia="Times New Roman"/>
          <w:szCs w:val="24"/>
          <w:lang w:eastAsia="ru-RU"/>
        </w:rPr>
        <w:t>. Оценка объемов и источников финансирования</w:t>
      </w:r>
      <w:r w:rsidR="002A28A8" w:rsidRPr="0080374E">
        <w:rPr>
          <w:bCs/>
        </w:rPr>
        <w:t xml:space="preserve"> мероприятий (инвестиционных проектов):</w:t>
      </w:r>
    </w:p>
    <w:tbl>
      <w:tblPr>
        <w:tblpPr w:leftFromText="180" w:rightFromText="180" w:horzAnchor="margin" w:tblpXSpec="center" w:tblpY="51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142"/>
        <w:gridCol w:w="1604"/>
        <w:gridCol w:w="1224"/>
        <w:gridCol w:w="1134"/>
        <w:gridCol w:w="1134"/>
        <w:gridCol w:w="1138"/>
        <w:gridCol w:w="1048"/>
        <w:gridCol w:w="1078"/>
        <w:gridCol w:w="1106"/>
        <w:gridCol w:w="1877"/>
      </w:tblGrid>
      <w:tr w:rsidR="00D54938" w:rsidRPr="00240DAC" w:rsidTr="007A606D">
        <w:trPr>
          <w:trHeight w:val="139"/>
        </w:trPr>
        <w:tc>
          <w:tcPr>
            <w:tcW w:w="515" w:type="dxa"/>
            <w:vMerge w:val="restart"/>
            <w:shd w:val="clear" w:color="auto" w:fill="auto"/>
            <w:vAlign w:val="center"/>
          </w:tcPr>
          <w:p w:rsidR="00D54938" w:rsidRPr="00240DAC" w:rsidRDefault="00F9782F" w:rsidP="00B22A26">
            <w:pPr>
              <w:pStyle w:val="af3"/>
              <w:jc w:val="center"/>
              <w:rPr>
                <w:sz w:val="20"/>
              </w:rPr>
            </w:pPr>
            <w:r>
              <w:rPr>
                <w:sz w:val="20"/>
              </w:rPr>
              <w:t>0</w:t>
            </w:r>
          </w:p>
        </w:tc>
        <w:tc>
          <w:tcPr>
            <w:tcW w:w="2142" w:type="dxa"/>
            <w:vMerge w:val="restart"/>
            <w:shd w:val="clear" w:color="auto" w:fill="auto"/>
            <w:vAlign w:val="center"/>
          </w:tcPr>
          <w:p w:rsidR="00D54938" w:rsidRPr="00240DAC" w:rsidRDefault="00D54938" w:rsidP="00B22A26">
            <w:pPr>
              <w:pStyle w:val="af3"/>
              <w:ind w:right="-143"/>
              <w:jc w:val="center"/>
              <w:rPr>
                <w:sz w:val="20"/>
              </w:rPr>
            </w:pPr>
            <w:r w:rsidRPr="00240DAC">
              <w:rPr>
                <w:sz w:val="20"/>
              </w:rPr>
              <w:t>Наименование объекта</w:t>
            </w:r>
          </w:p>
        </w:tc>
        <w:tc>
          <w:tcPr>
            <w:tcW w:w="1604" w:type="dxa"/>
            <w:vMerge w:val="restart"/>
            <w:shd w:val="clear" w:color="auto" w:fill="auto"/>
            <w:vAlign w:val="center"/>
          </w:tcPr>
          <w:p w:rsidR="00D54938" w:rsidRPr="00240DAC" w:rsidRDefault="00D54938" w:rsidP="00B22A26">
            <w:pPr>
              <w:pStyle w:val="af3"/>
              <w:ind w:right="-33"/>
              <w:jc w:val="center"/>
              <w:rPr>
                <w:sz w:val="20"/>
              </w:rPr>
            </w:pPr>
            <w:r w:rsidRPr="00240DAC">
              <w:rPr>
                <w:sz w:val="20"/>
              </w:rPr>
              <w:t>Источник финансирования</w:t>
            </w:r>
          </w:p>
        </w:tc>
        <w:tc>
          <w:tcPr>
            <w:tcW w:w="7862" w:type="dxa"/>
            <w:gridSpan w:val="7"/>
            <w:vAlign w:val="center"/>
          </w:tcPr>
          <w:p w:rsidR="00D54938" w:rsidRPr="00240DAC" w:rsidRDefault="00D54938" w:rsidP="00B22A26">
            <w:pPr>
              <w:pStyle w:val="af3"/>
              <w:ind w:right="-33"/>
              <w:jc w:val="center"/>
              <w:rPr>
                <w:sz w:val="20"/>
              </w:rPr>
            </w:pPr>
            <w:r w:rsidRPr="00240DAC">
              <w:rPr>
                <w:sz w:val="20"/>
              </w:rPr>
              <w:t>Объемы финансирования тыс. рублей</w:t>
            </w:r>
          </w:p>
        </w:tc>
        <w:tc>
          <w:tcPr>
            <w:tcW w:w="1877" w:type="dxa"/>
            <w:vMerge w:val="restart"/>
            <w:vAlign w:val="center"/>
          </w:tcPr>
          <w:p w:rsidR="00D54938" w:rsidRPr="00240DAC" w:rsidRDefault="00D54938" w:rsidP="00B22A26">
            <w:pPr>
              <w:pStyle w:val="af3"/>
              <w:ind w:right="-33"/>
              <w:jc w:val="center"/>
              <w:rPr>
                <w:sz w:val="20"/>
              </w:rPr>
            </w:pPr>
            <w:r w:rsidRPr="00240DAC">
              <w:rPr>
                <w:sz w:val="20"/>
              </w:rPr>
              <w:t>Ответственный исполнитель</w:t>
            </w:r>
          </w:p>
        </w:tc>
      </w:tr>
      <w:tr w:rsidR="00D54938" w:rsidRPr="00240DAC" w:rsidTr="007A606D">
        <w:trPr>
          <w:trHeight w:val="147"/>
        </w:trPr>
        <w:tc>
          <w:tcPr>
            <w:tcW w:w="515" w:type="dxa"/>
            <w:vMerge/>
            <w:shd w:val="clear" w:color="auto" w:fill="auto"/>
            <w:vAlign w:val="center"/>
          </w:tcPr>
          <w:p w:rsidR="00D54938" w:rsidRPr="00240DAC" w:rsidRDefault="00D54938" w:rsidP="00B22A26">
            <w:pPr>
              <w:pStyle w:val="af3"/>
              <w:ind w:right="-33"/>
              <w:jc w:val="center"/>
              <w:rPr>
                <w:sz w:val="20"/>
              </w:rPr>
            </w:pPr>
          </w:p>
        </w:tc>
        <w:tc>
          <w:tcPr>
            <w:tcW w:w="2142" w:type="dxa"/>
            <w:vMerge/>
            <w:shd w:val="clear" w:color="auto" w:fill="auto"/>
            <w:vAlign w:val="center"/>
          </w:tcPr>
          <w:p w:rsidR="00D54938" w:rsidRPr="00240DAC" w:rsidRDefault="00D54938" w:rsidP="00B22A26">
            <w:pPr>
              <w:pStyle w:val="af3"/>
              <w:ind w:right="-33"/>
              <w:jc w:val="center"/>
              <w:rPr>
                <w:sz w:val="20"/>
              </w:rPr>
            </w:pPr>
          </w:p>
        </w:tc>
        <w:tc>
          <w:tcPr>
            <w:tcW w:w="1604" w:type="dxa"/>
            <w:vMerge/>
            <w:shd w:val="clear" w:color="auto" w:fill="auto"/>
            <w:vAlign w:val="center"/>
          </w:tcPr>
          <w:p w:rsidR="00D54938" w:rsidRPr="00240DAC" w:rsidRDefault="00D54938" w:rsidP="00B22A26">
            <w:pPr>
              <w:pStyle w:val="af3"/>
              <w:ind w:right="-33"/>
              <w:jc w:val="center"/>
              <w:rPr>
                <w:sz w:val="20"/>
              </w:rPr>
            </w:pPr>
          </w:p>
        </w:tc>
        <w:tc>
          <w:tcPr>
            <w:tcW w:w="1224" w:type="dxa"/>
            <w:vMerge w:val="restart"/>
            <w:tcBorders>
              <w:top w:val="single" w:sz="4" w:space="0" w:color="auto"/>
              <w:right w:val="single" w:sz="4" w:space="0" w:color="auto"/>
            </w:tcBorders>
            <w:vAlign w:val="center"/>
          </w:tcPr>
          <w:p w:rsidR="00D54938" w:rsidRPr="00240DAC" w:rsidRDefault="00D54938" w:rsidP="00B22A26">
            <w:pPr>
              <w:pStyle w:val="af3"/>
              <w:ind w:right="-33"/>
              <w:jc w:val="center"/>
              <w:rPr>
                <w:sz w:val="20"/>
              </w:rPr>
            </w:pPr>
            <w:r w:rsidRPr="00240DAC">
              <w:rPr>
                <w:sz w:val="20"/>
              </w:rPr>
              <w:t>Всего</w:t>
            </w:r>
          </w:p>
        </w:tc>
        <w:tc>
          <w:tcPr>
            <w:tcW w:w="6638" w:type="dxa"/>
            <w:gridSpan w:val="6"/>
            <w:tcBorders>
              <w:top w:val="single" w:sz="4" w:space="0" w:color="auto"/>
              <w:left w:val="single" w:sz="4" w:space="0" w:color="auto"/>
              <w:bottom w:val="single" w:sz="4" w:space="0" w:color="auto"/>
            </w:tcBorders>
            <w:vAlign w:val="center"/>
          </w:tcPr>
          <w:p w:rsidR="00D54938" w:rsidRPr="00240DAC" w:rsidRDefault="00D54938" w:rsidP="00B22A26">
            <w:pPr>
              <w:pStyle w:val="af3"/>
              <w:ind w:right="-33"/>
              <w:jc w:val="center"/>
              <w:rPr>
                <w:sz w:val="20"/>
              </w:rPr>
            </w:pPr>
            <w:r w:rsidRPr="00240DAC">
              <w:rPr>
                <w:sz w:val="20"/>
              </w:rPr>
              <w:t>В том числе по годам</w:t>
            </w:r>
          </w:p>
        </w:tc>
        <w:tc>
          <w:tcPr>
            <w:tcW w:w="1877" w:type="dxa"/>
            <w:vMerge/>
            <w:vAlign w:val="center"/>
          </w:tcPr>
          <w:p w:rsidR="00D54938" w:rsidRPr="00240DAC" w:rsidRDefault="00D54938" w:rsidP="00B22A26">
            <w:pPr>
              <w:pStyle w:val="af3"/>
              <w:ind w:right="-33"/>
              <w:jc w:val="center"/>
              <w:rPr>
                <w:sz w:val="20"/>
              </w:rPr>
            </w:pPr>
          </w:p>
        </w:tc>
      </w:tr>
      <w:tr w:rsidR="00D54938" w:rsidRPr="00240DAC" w:rsidTr="007A606D">
        <w:trPr>
          <w:trHeight w:val="294"/>
        </w:trPr>
        <w:tc>
          <w:tcPr>
            <w:tcW w:w="515" w:type="dxa"/>
            <w:vMerge/>
            <w:shd w:val="clear" w:color="auto" w:fill="auto"/>
            <w:vAlign w:val="center"/>
          </w:tcPr>
          <w:p w:rsidR="00D54938" w:rsidRPr="00240DAC" w:rsidRDefault="00D54938" w:rsidP="00B22A26">
            <w:pPr>
              <w:pStyle w:val="af3"/>
              <w:ind w:right="-33"/>
              <w:jc w:val="center"/>
              <w:rPr>
                <w:sz w:val="20"/>
              </w:rPr>
            </w:pPr>
          </w:p>
        </w:tc>
        <w:tc>
          <w:tcPr>
            <w:tcW w:w="2142" w:type="dxa"/>
            <w:vMerge/>
            <w:shd w:val="clear" w:color="auto" w:fill="auto"/>
            <w:vAlign w:val="center"/>
          </w:tcPr>
          <w:p w:rsidR="00D54938" w:rsidRPr="00240DAC" w:rsidRDefault="00D54938" w:rsidP="00B22A26">
            <w:pPr>
              <w:pStyle w:val="af3"/>
              <w:ind w:right="-33"/>
              <w:jc w:val="center"/>
              <w:rPr>
                <w:sz w:val="20"/>
              </w:rPr>
            </w:pPr>
          </w:p>
        </w:tc>
        <w:tc>
          <w:tcPr>
            <w:tcW w:w="1604" w:type="dxa"/>
            <w:vMerge/>
            <w:shd w:val="clear" w:color="auto" w:fill="auto"/>
            <w:vAlign w:val="center"/>
          </w:tcPr>
          <w:p w:rsidR="00D54938" w:rsidRPr="00240DAC" w:rsidRDefault="00D54938" w:rsidP="00B22A26">
            <w:pPr>
              <w:pStyle w:val="af3"/>
              <w:ind w:right="-33"/>
              <w:jc w:val="center"/>
              <w:rPr>
                <w:sz w:val="20"/>
              </w:rPr>
            </w:pPr>
          </w:p>
        </w:tc>
        <w:tc>
          <w:tcPr>
            <w:tcW w:w="1224" w:type="dxa"/>
            <w:vMerge/>
            <w:tcBorders>
              <w:bottom w:val="single" w:sz="4" w:space="0" w:color="auto"/>
              <w:right w:val="single" w:sz="4" w:space="0" w:color="auto"/>
            </w:tcBorders>
            <w:vAlign w:val="center"/>
          </w:tcPr>
          <w:p w:rsidR="00D54938" w:rsidRPr="00240DAC" w:rsidRDefault="00D54938" w:rsidP="00B22A26">
            <w:pPr>
              <w:pStyle w:val="af3"/>
              <w:ind w:right="-33"/>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54938" w:rsidRPr="00240DAC" w:rsidRDefault="00D54938" w:rsidP="00B22A26">
            <w:pPr>
              <w:pStyle w:val="af3"/>
              <w:ind w:right="-33"/>
              <w:jc w:val="center"/>
              <w:rPr>
                <w:sz w:val="20"/>
              </w:rPr>
            </w:pPr>
            <w:r w:rsidRPr="00240DAC">
              <w:rPr>
                <w:sz w:val="20"/>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D54938" w:rsidRPr="00240DAC" w:rsidRDefault="00D54938" w:rsidP="00B22A26">
            <w:pPr>
              <w:pStyle w:val="af3"/>
              <w:ind w:right="-33"/>
              <w:jc w:val="center"/>
              <w:rPr>
                <w:sz w:val="20"/>
              </w:rPr>
            </w:pPr>
            <w:r w:rsidRPr="00240DAC">
              <w:rPr>
                <w:sz w:val="20"/>
              </w:rPr>
              <w:t>2019</w:t>
            </w:r>
          </w:p>
        </w:tc>
        <w:tc>
          <w:tcPr>
            <w:tcW w:w="1138" w:type="dxa"/>
            <w:tcBorders>
              <w:top w:val="single" w:sz="4" w:space="0" w:color="auto"/>
              <w:left w:val="single" w:sz="4" w:space="0" w:color="auto"/>
              <w:bottom w:val="single" w:sz="4" w:space="0" w:color="auto"/>
              <w:right w:val="single" w:sz="4" w:space="0" w:color="auto"/>
            </w:tcBorders>
            <w:vAlign w:val="center"/>
          </w:tcPr>
          <w:p w:rsidR="00D54938" w:rsidRPr="00240DAC" w:rsidRDefault="00D54938" w:rsidP="00B22A26">
            <w:pPr>
              <w:pStyle w:val="af3"/>
              <w:ind w:right="-33"/>
              <w:jc w:val="center"/>
              <w:rPr>
                <w:sz w:val="20"/>
              </w:rPr>
            </w:pPr>
            <w:r w:rsidRPr="00240DAC">
              <w:rPr>
                <w:sz w:val="20"/>
              </w:rPr>
              <w:t>2020</w:t>
            </w:r>
          </w:p>
        </w:tc>
        <w:tc>
          <w:tcPr>
            <w:tcW w:w="1048" w:type="dxa"/>
            <w:tcBorders>
              <w:left w:val="single" w:sz="4" w:space="0" w:color="auto"/>
            </w:tcBorders>
            <w:vAlign w:val="center"/>
          </w:tcPr>
          <w:p w:rsidR="00D54938" w:rsidRPr="00240DAC" w:rsidRDefault="00D54938" w:rsidP="00B22A26">
            <w:pPr>
              <w:pStyle w:val="af3"/>
              <w:ind w:right="-33"/>
              <w:jc w:val="center"/>
              <w:rPr>
                <w:sz w:val="20"/>
              </w:rPr>
            </w:pPr>
            <w:r w:rsidRPr="00240DAC">
              <w:rPr>
                <w:sz w:val="20"/>
              </w:rPr>
              <w:t>2021</w:t>
            </w:r>
          </w:p>
        </w:tc>
        <w:tc>
          <w:tcPr>
            <w:tcW w:w="1078" w:type="dxa"/>
            <w:vAlign w:val="center"/>
          </w:tcPr>
          <w:p w:rsidR="00D54938" w:rsidRPr="00240DAC" w:rsidRDefault="00D54938" w:rsidP="00B22A26">
            <w:pPr>
              <w:pStyle w:val="af3"/>
              <w:ind w:right="-33"/>
              <w:jc w:val="center"/>
              <w:rPr>
                <w:sz w:val="20"/>
              </w:rPr>
            </w:pPr>
            <w:r w:rsidRPr="00240DAC">
              <w:rPr>
                <w:sz w:val="20"/>
              </w:rPr>
              <w:t>2022</w:t>
            </w:r>
          </w:p>
        </w:tc>
        <w:tc>
          <w:tcPr>
            <w:tcW w:w="1106" w:type="dxa"/>
            <w:shd w:val="clear" w:color="auto" w:fill="auto"/>
            <w:vAlign w:val="center"/>
          </w:tcPr>
          <w:p w:rsidR="00D54938" w:rsidRPr="00240DAC" w:rsidRDefault="00D54938" w:rsidP="002B0F75">
            <w:pPr>
              <w:pStyle w:val="af3"/>
              <w:ind w:right="-33"/>
              <w:jc w:val="center"/>
              <w:rPr>
                <w:sz w:val="20"/>
              </w:rPr>
            </w:pPr>
            <w:r w:rsidRPr="00240DAC">
              <w:rPr>
                <w:sz w:val="20"/>
              </w:rPr>
              <w:t>2023-20</w:t>
            </w:r>
            <w:r>
              <w:rPr>
                <w:sz w:val="20"/>
              </w:rPr>
              <w:t>30</w:t>
            </w:r>
          </w:p>
        </w:tc>
        <w:tc>
          <w:tcPr>
            <w:tcW w:w="1877" w:type="dxa"/>
            <w:vMerge/>
            <w:vAlign w:val="center"/>
          </w:tcPr>
          <w:p w:rsidR="00D54938" w:rsidRPr="00240DAC" w:rsidRDefault="00D54938" w:rsidP="00B22A26">
            <w:pPr>
              <w:pStyle w:val="af3"/>
              <w:ind w:right="-33"/>
              <w:jc w:val="center"/>
              <w:rPr>
                <w:sz w:val="20"/>
              </w:rPr>
            </w:pPr>
          </w:p>
        </w:tc>
      </w:tr>
      <w:tr w:rsidR="00D54938" w:rsidRPr="00240DAC" w:rsidTr="007A606D">
        <w:trPr>
          <w:trHeight w:val="139"/>
        </w:trPr>
        <w:tc>
          <w:tcPr>
            <w:tcW w:w="14000" w:type="dxa"/>
            <w:gridSpan w:val="11"/>
            <w:shd w:val="clear" w:color="auto" w:fill="auto"/>
            <w:vAlign w:val="center"/>
          </w:tcPr>
          <w:p w:rsidR="00D54938" w:rsidRPr="00240DAC" w:rsidRDefault="00D54938" w:rsidP="00B22A26">
            <w:pPr>
              <w:pStyle w:val="af3"/>
              <w:ind w:left="-42" w:right="-130"/>
              <w:jc w:val="center"/>
              <w:rPr>
                <w:b/>
                <w:sz w:val="20"/>
              </w:rPr>
            </w:pPr>
            <w:r w:rsidRPr="00240DAC">
              <w:rPr>
                <w:b/>
                <w:sz w:val="20"/>
              </w:rPr>
              <w:t>Образовательные организации</w:t>
            </w:r>
          </w:p>
        </w:tc>
      </w:tr>
      <w:tr w:rsidR="0023050E" w:rsidRPr="00240DAC" w:rsidTr="0023050E">
        <w:trPr>
          <w:trHeight w:val="469"/>
        </w:trPr>
        <w:tc>
          <w:tcPr>
            <w:tcW w:w="515" w:type="dxa"/>
            <w:vMerge w:val="restart"/>
            <w:shd w:val="clear" w:color="auto" w:fill="auto"/>
            <w:vAlign w:val="center"/>
          </w:tcPr>
          <w:p w:rsidR="0023050E" w:rsidRPr="000749BE" w:rsidRDefault="0023050E" w:rsidP="00AF6627">
            <w:pPr>
              <w:pStyle w:val="af3"/>
              <w:jc w:val="center"/>
              <w:rPr>
                <w:sz w:val="20"/>
              </w:rPr>
            </w:pPr>
            <w:r w:rsidRPr="000749BE">
              <w:rPr>
                <w:sz w:val="20"/>
              </w:rPr>
              <w:t>1</w:t>
            </w:r>
          </w:p>
        </w:tc>
        <w:tc>
          <w:tcPr>
            <w:tcW w:w="2142" w:type="dxa"/>
            <w:vMerge w:val="restart"/>
            <w:shd w:val="clear" w:color="auto" w:fill="auto"/>
            <w:vAlign w:val="center"/>
          </w:tcPr>
          <w:p w:rsidR="0023050E" w:rsidRPr="00707503" w:rsidRDefault="0023050E" w:rsidP="00AF6627">
            <w:pPr>
              <w:pStyle w:val="af3"/>
              <w:jc w:val="center"/>
              <w:rPr>
                <w:sz w:val="20"/>
              </w:rPr>
            </w:pPr>
            <w:r w:rsidRPr="00680ACE">
              <w:rPr>
                <w:sz w:val="20"/>
              </w:rPr>
              <w:t>С</w:t>
            </w:r>
            <w:r w:rsidRPr="00707503">
              <w:rPr>
                <w:sz w:val="20"/>
              </w:rPr>
              <w:t xml:space="preserve">троительство и реконструкция образовательных организаций </w:t>
            </w:r>
          </w:p>
        </w:tc>
        <w:tc>
          <w:tcPr>
            <w:tcW w:w="1604" w:type="dxa"/>
            <w:shd w:val="clear" w:color="auto" w:fill="auto"/>
            <w:vAlign w:val="center"/>
          </w:tcPr>
          <w:p w:rsidR="0023050E" w:rsidRPr="000749BE" w:rsidRDefault="0023050E" w:rsidP="00AF6627">
            <w:pPr>
              <w:pStyle w:val="af3"/>
              <w:jc w:val="center"/>
              <w:rPr>
                <w:sz w:val="20"/>
              </w:rPr>
            </w:pPr>
            <w:r w:rsidRPr="000749BE">
              <w:rPr>
                <w:sz w:val="20"/>
              </w:rPr>
              <w:t>Местный бюджет</w:t>
            </w:r>
          </w:p>
        </w:tc>
        <w:tc>
          <w:tcPr>
            <w:tcW w:w="1224" w:type="dxa"/>
            <w:vAlign w:val="center"/>
          </w:tcPr>
          <w:p w:rsidR="0023050E" w:rsidRPr="000749BE" w:rsidRDefault="0023050E" w:rsidP="00AF6627">
            <w:pPr>
              <w:pStyle w:val="af3"/>
              <w:jc w:val="center"/>
              <w:rPr>
                <w:sz w:val="20"/>
              </w:rPr>
            </w:pPr>
            <w:r>
              <w:rPr>
                <w:sz w:val="20"/>
              </w:rPr>
              <w:t>14000,0</w:t>
            </w:r>
          </w:p>
        </w:tc>
        <w:tc>
          <w:tcPr>
            <w:tcW w:w="1134" w:type="dxa"/>
            <w:vAlign w:val="center"/>
          </w:tcPr>
          <w:p w:rsidR="0023050E" w:rsidRPr="000749BE" w:rsidRDefault="0023050E" w:rsidP="00AF6627">
            <w:pPr>
              <w:pStyle w:val="af3"/>
              <w:ind w:left="-64" w:right="-152"/>
              <w:jc w:val="center"/>
              <w:rPr>
                <w:sz w:val="20"/>
              </w:rPr>
            </w:pPr>
            <w:r>
              <w:rPr>
                <w:sz w:val="20"/>
              </w:rPr>
              <w:t>0</w:t>
            </w:r>
          </w:p>
        </w:tc>
        <w:tc>
          <w:tcPr>
            <w:tcW w:w="1134" w:type="dxa"/>
            <w:vAlign w:val="center"/>
          </w:tcPr>
          <w:p w:rsidR="0023050E" w:rsidRPr="00DD1106" w:rsidRDefault="0023050E" w:rsidP="00AF6627">
            <w:pPr>
              <w:pStyle w:val="af3"/>
              <w:ind w:left="-64" w:right="-152"/>
              <w:jc w:val="center"/>
              <w:rPr>
                <w:sz w:val="20"/>
              </w:rPr>
            </w:pPr>
            <w:r w:rsidRPr="00DD1106">
              <w:rPr>
                <w:sz w:val="20"/>
              </w:rPr>
              <w:t>0</w:t>
            </w:r>
          </w:p>
        </w:tc>
        <w:tc>
          <w:tcPr>
            <w:tcW w:w="1138" w:type="dxa"/>
            <w:vAlign w:val="center"/>
          </w:tcPr>
          <w:p w:rsidR="0023050E" w:rsidRPr="000749BE" w:rsidRDefault="0023050E" w:rsidP="00AF6627">
            <w:pPr>
              <w:pStyle w:val="af3"/>
              <w:ind w:left="-64" w:right="-152"/>
              <w:jc w:val="center"/>
              <w:rPr>
                <w:sz w:val="20"/>
              </w:rPr>
            </w:pPr>
            <w:r>
              <w:rPr>
                <w:sz w:val="20"/>
              </w:rPr>
              <w:t>3500,0</w:t>
            </w:r>
          </w:p>
        </w:tc>
        <w:tc>
          <w:tcPr>
            <w:tcW w:w="1048" w:type="dxa"/>
            <w:vAlign w:val="center"/>
          </w:tcPr>
          <w:p w:rsidR="0023050E" w:rsidRPr="00DD1106" w:rsidRDefault="0023050E" w:rsidP="00AF6627">
            <w:pPr>
              <w:pStyle w:val="af3"/>
              <w:jc w:val="center"/>
              <w:rPr>
                <w:sz w:val="20"/>
              </w:rPr>
            </w:pPr>
            <w:r w:rsidRPr="00DD1106">
              <w:rPr>
                <w:sz w:val="20"/>
              </w:rPr>
              <w:t>3500,0</w:t>
            </w:r>
          </w:p>
        </w:tc>
        <w:tc>
          <w:tcPr>
            <w:tcW w:w="1078" w:type="dxa"/>
            <w:vAlign w:val="center"/>
          </w:tcPr>
          <w:p w:rsidR="0023050E" w:rsidRPr="000749BE" w:rsidRDefault="0023050E" w:rsidP="00AF6627">
            <w:pPr>
              <w:pStyle w:val="af3"/>
              <w:jc w:val="center"/>
              <w:rPr>
                <w:sz w:val="20"/>
              </w:rPr>
            </w:pPr>
            <w:r>
              <w:rPr>
                <w:sz w:val="20"/>
              </w:rPr>
              <w:t>3500,0</w:t>
            </w:r>
          </w:p>
        </w:tc>
        <w:tc>
          <w:tcPr>
            <w:tcW w:w="1106" w:type="dxa"/>
            <w:vAlign w:val="center"/>
          </w:tcPr>
          <w:p w:rsidR="0023050E" w:rsidRPr="000749BE" w:rsidRDefault="0023050E" w:rsidP="00AF6627">
            <w:pPr>
              <w:pStyle w:val="af3"/>
              <w:jc w:val="center"/>
              <w:rPr>
                <w:sz w:val="20"/>
              </w:rPr>
            </w:pPr>
            <w:r>
              <w:rPr>
                <w:sz w:val="20"/>
              </w:rPr>
              <w:t>3500,0</w:t>
            </w:r>
          </w:p>
        </w:tc>
        <w:tc>
          <w:tcPr>
            <w:tcW w:w="1877" w:type="dxa"/>
            <w:vMerge w:val="restart"/>
            <w:vAlign w:val="center"/>
          </w:tcPr>
          <w:p w:rsidR="0023050E" w:rsidRPr="00707503" w:rsidRDefault="0023050E" w:rsidP="00AF6627">
            <w:pPr>
              <w:pStyle w:val="af3"/>
              <w:jc w:val="center"/>
              <w:rPr>
                <w:sz w:val="20"/>
              </w:rPr>
            </w:pPr>
            <w:r>
              <w:rPr>
                <w:sz w:val="20"/>
              </w:rPr>
              <w:t>Администрация Североуральского городского округа</w:t>
            </w:r>
          </w:p>
        </w:tc>
      </w:tr>
      <w:tr w:rsidR="0023050E" w:rsidRPr="00240DAC" w:rsidTr="00385FCF">
        <w:trPr>
          <w:trHeight w:val="468"/>
        </w:trPr>
        <w:tc>
          <w:tcPr>
            <w:tcW w:w="515" w:type="dxa"/>
            <w:vMerge/>
            <w:shd w:val="clear" w:color="auto" w:fill="auto"/>
            <w:vAlign w:val="center"/>
          </w:tcPr>
          <w:p w:rsidR="0023050E" w:rsidRPr="000749BE" w:rsidRDefault="0023050E" w:rsidP="00AF6627">
            <w:pPr>
              <w:pStyle w:val="af3"/>
              <w:jc w:val="center"/>
              <w:rPr>
                <w:sz w:val="20"/>
              </w:rPr>
            </w:pPr>
          </w:p>
        </w:tc>
        <w:tc>
          <w:tcPr>
            <w:tcW w:w="2142" w:type="dxa"/>
            <w:vMerge/>
            <w:shd w:val="clear" w:color="auto" w:fill="auto"/>
            <w:vAlign w:val="center"/>
          </w:tcPr>
          <w:p w:rsidR="0023050E" w:rsidRPr="00680ACE" w:rsidRDefault="0023050E" w:rsidP="00AF6627">
            <w:pPr>
              <w:pStyle w:val="af3"/>
              <w:jc w:val="center"/>
              <w:rPr>
                <w:sz w:val="20"/>
              </w:rPr>
            </w:pPr>
          </w:p>
        </w:tc>
        <w:tc>
          <w:tcPr>
            <w:tcW w:w="1604" w:type="dxa"/>
            <w:shd w:val="clear" w:color="auto" w:fill="auto"/>
            <w:vAlign w:val="center"/>
          </w:tcPr>
          <w:p w:rsidR="0023050E" w:rsidRPr="000749BE" w:rsidRDefault="0023050E" w:rsidP="00AF6627">
            <w:pPr>
              <w:pStyle w:val="af3"/>
              <w:jc w:val="center"/>
              <w:rPr>
                <w:sz w:val="20"/>
              </w:rPr>
            </w:pPr>
            <w:r w:rsidRPr="000749BE">
              <w:rPr>
                <w:sz w:val="20"/>
              </w:rPr>
              <w:t>Областной бюджет</w:t>
            </w:r>
          </w:p>
        </w:tc>
        <w:tc>
          <w:tcPr>
            <w:tcW w:w="1224" w:type="dxa"/>
            <w:vAlign w:val="center"/>
          </w:tcPr>
          <w:p w:rsidR="0023050E" w:rsidRPr="000749BE" w:rsidRDefault="0023050E" w:rsidP="00AF6627">
            <w:pPr>
              <w:pStyle w:val="af3"/>
              <w:jc w:val="center"/>
              <w:rPr>
                <w:sz w:val="20"/>
              </w:rPr>
            </w:pPr>
            <w:r>
              <w:rPr>
                <w:sz w:val="20"/>
              </w:rPr>
              <w:t>40000,0</w:t>
            </w:r>
          </w:p>
        </w:tc>
        <w:tc>
          <w:tcPr>
            <w:tcW w:w="1134" w:type="dxa"/>
            <w:vAlign w:val="center"/>
          </w:tcPr>
          <w:p w:rsidR="0023050E" w:rsidRPr="000749BE" w:rsidRDefault="0023050E" w:rsidP="00AF6627">
            <w:pPr>
              <w:pStyle w:val="af3"/>
              <w:ind w:left="-64" w:right="-152"/>
              <w:jc w:val="center"/>
              <w:rPr>
                <w:sz w:val="20"/>
              </w:rPr>
            </w:pPr>
            <w:r>
              <w:rPr>
                <w:sz w:val="20"/>
              </w:rPr>
              <w:t>0</w:t>
            </w:r>
          </w:p>
        </w:tc>
        <w:tc>
          <w:tcPr>
            <w:tcW w:w="1134" w:type="dxa"/>
            <w:vAlign w:val="center"/>
          </w:tcPr>
          <w:p w:rsidR="0023050E" w:rsidRPr="00DD1106" w:rsidRDefault="0023050E" w:rsidP="00AF6627">
            <w:pPr>
              <w:pStyle w:val="af3"/>
              <w:ind w:left="-64" w:right="-152"/>
              <w:jc w:val="center"/>
              <w:rPr>
                <w:sz w:val="20"/>
              </w:rPr>
            </w:pPr>
            <w:r w:rsidRPr="00DD1106">
              <w:rPr>
                <w:sz w:val="20"/>
              </w:rPr>
              <w:t>0</w:t>
            </w:r>
          </w:p>
        </w:tc>
        <w:tc>
          <w:tcPr>
            <w:tcW w:w="1138" w:type="dxa"/>
            <w:vAlign w:val="center"/>
          </w:tcPr>
          <w:p w:rsidR="0023050E" w:rsidRPr="0023050E" w:rsidRDefault="0023050E" w:rsidP="00AF6627">
            <w:pPr>
              <w:pStyle w:val="af3"/>
              <w:ind w:left="-64" w:right="-152"/>
              <w:jc w:val="center"/>
              <w:rPr>
                <w:sz w:val="20"/>
              </w:rPr>
            </w:pPr>
            <w:r>
              <w:rPr>
                <w:sz w:val="20"/>
              </w:rPr>
              <w:t>10000,0</w:t>
            </w:r>
          </w:p>
        </w:tc>
        <w:tc>
          <w:tcPr>
            <w:tcW w:w="1048" w:type="dxa"/>
            <w:vAlign w:val="center"/>
          </w:tcPr>
          <w:p w:rsidR="0023050E" w:rsidRPr="00DD1106" w:rsidRDefault="0023050E" w:rsidP="00AF6627">
            <w:pPr>
              <w:pStyle w:val="af3"/>
              <w:jc w:val="center"/>
              <w:rPr>
                <w:sz w:val="20"/>
              </w:rPr>
            </w:pPr>
            <w:r w:rsidRPr="00DD1106">
              <w:rPr>
                <w:sz w:val="20"/>
              </w:rPr>
              <w:t>10000,0</w:t>
            </w:r>
          </w:p>
        </w:tc>
        <w:tc>
          <w:tcPr>
            <w:tcW w:w="1078" w:type="dxa"/>
            <w:vAlign w:val="center"/>
          </w:tcPr>
          <w:p w:rsidR="0023050E" w:rsidRPr="0023050E" w:rsidRDefault="0023050E" w:rsidP="00AF6627">
            <w:pPr>
              <w:pStyle w:val="af3"/>
              <w:jc w:val="center"/>
              <w:rPr>
                <w:sz w:val="20"/>
              </w:rPr>
            </w:pPr>
            <w:r>
              <w:rPr>
                <w:sz w:val="20"/>
              </w:rPr>
              <w:t>10000,0</w:t>
            </w:r>
          </w:p>
        </w:tc>
        <w:tc>
          <w:tcPr>
            <w:tcW w:w="1106" w:type="dxa"/>
            <w:vAlign w:val="center"/>
          </w:tcPr>
          <w:p w:rsidR="0023050E" w:rsidRPr="0023050E" w:rsidRDefault="0023050E" w:rsidP="00AF6627">
            <w:pPr>
              <w:pStyle w:val="af3"/>
              <w:jc w:val="center"/>
              <w:rPr>
                <w:sz w:val="20"/>
              </w:rPr>
            </w:pPr>
            <w:r>
              <w:rPr>
                <w:sz w:val="20"/>
              </w:rPr>
              <w:t>10000,0</w:t>
            </w:r>
          </w:p>
        </w:tc>
        <w:tc>
          <w:tcPr>
            <w:tcW w:w="1877" w:type="dxa"/>
            <w:vMerge/>
            <w:vAlign w:val="center"/>
          </w:tcPr>
          <w:p w:rsidR="0023050E" w:rsidRDefault="0023050E" w:rsidP="00AF6627">
            <w:pPr>
              <w:pStyle w:val="af3"/>
              <w:jc w:val="center"/>
              <w:rPr>
                <w:sz w:val="20"/>
              </w:rPr>
            </w:pPr>
          </w:p>
        </w:tc>
      </w:tr>
      <w:tr w:rsidR="0023050E" w:rsidRPr="00240DAC" w:rsidTr="0023050E">
        <w:trPr>
          <w:trHeight w:val="578"/>
        </w:trPr>
        <w:tc>
          <w:tcPr>
            <w:tcW w:w="515" w:type="dxa"/>
            <w:vMerge w:val="restart"/>
            <w:shd w:val="clear" w:color="auto" w:fill="auto"/>
            <w:vAlign w:val="center"/>
          </w:tcPr>
          <w:p w:rsidR="0023050E" w:rsidRPr="000749BE" w:rsidRDefault="0023050E" w:rsidP="0023050E">
            <w:pPr>
              <w:pStyle w:val="af3"/>
              <w:jc w:val="center"/>
              <w:rPr>
                <w:sz w:val="20"/>
              </w:rPr>
            </w:pPr>
            <w:r w:rsidRPr="000749BE">
              <w:rPr>
                <w:sz w:val="20"/>
              </w:rPr>
              <w:t>2</w:t>
            </w:r>
          </w:p>
        </w:tc>
        <w:tc>
          <w:tcPr>
            <w:tcW w:w="2142" w:type="dxa"/>
            <w:vMerge w:val="restart"/>
            <w:shd w:val="clear" w:color="auto" w:fill="auto"/>
            <w:vAlign w:val="center"/>
          </w:tcPr>
          <w:p w:rsidR="0023050E" w:rsidRPr="00707503" w:rsidRDefault="0023050E" w:rsidP="0023050E">
            <w:pPr>
              <w:pStyle w:val="af3"/>
              <w:jc w:val="center"/>
              <w:rPr>
                <w:sz w:val="20"/>
              </w:rPr>
            </w:pPr>
            <w:r w:rsidRPr="00707503">
              <w:rPr>
                <w:sz w:val="20"/>
              </w:rPr>
              <w:t xml:space="preserve">Реконструкция 7 школы </w:t>
            </w:r>
          </w:p>
        </w:tc>
        <w:tc>
          <w:tcPr>
            <w:tcW w:w="1604" w:type="dxa"/>
            <w:shd w:val="clear" w:color="auto" w:fill="auto"/>
            <w:vAlign w:val="center"/>
          </w:tcPr>
          <w:p w:rsidR="0023050E" w:rsidRPr="000749BE" w:rsidRDefault="0023050E" w:rsidP="0023050E">
            <w:pPr>
              <w:pStyle w:val="af3"/>
              <w:jc w:val="center"/>
              <w:rPr>
                <w:sz w:val="20"/>
              </w:rPr>
            </w:pPr>
            <w:r w:rsidRPr="000749BE">
              <w:rPr>
                <w:sz w:val="20"/>
              </w:rPr>
              <w:t>Местный бюджет</w:t>
            </w:r>
          </w:p>
        </w:tc>
        <w:tc>
          <w:tcPr>
            <w:tcW w:w="1224" w:type="dxa"/>
            <w:vAlign w:val="center"/>
          </w:tcPr>
          <w:p w:rsidR="0023050E" w:rsidRPr="000749BE" w:rsidRDefault="0023050E" w:rsidP="0023050E">
            <w:pPr>
              <w:pStyle w:val="af3"/>
              <w:jc w:val="center"/>
              <w:rPr>
                <w:sz w:val="20"/>
              </w:rPr>
            </w:pPr>
            <w:r>
              <w:rPr>
                <w:sz w:val="20"/>
              </w:rPr>
              <w:t>3500,0</w:t>
            </w:r>
          </w:p>
        </w:tc>
        <w:tc>
          <w:tcPr>
            <w:tcW w:w="1134" w:type="dxa"/>
            <w:vAlign w:val="center"/>
          </w:tcPr>
          <w:p w:rsidR="0023050E" w:rsidRPr="000749BE" w:rsidRDefault="0023050E" w:rsidP="0023050E">
            <w:pPr>
              <w:pStyle w:val="af3"/>
              <w:jc w:val="center"/>
              <w:rPr>
                <w:sz w:val="20"/>
              </w:rPr>
            </w:pPr>
            <w:r>
              <w:rPr>
                <w:sz w:val="20"/>
              </w:rPr>
              <w:t>0</w:t>
            </w:r>
          </w:p>
        </w:tc>
        <w:tc>
          <w:tcPr>
            <w:tcW w:w="1134" w:type="dxa"/>
            <w:vAlign w:val="center"/>
          </w:tcPr>
          <w:p w:rsidR="0023050E" w:rsidRPr="00DD1106" w:rsidRDefault="0023050E" w:rsidP="0023050E">
            <w:pPr>
              <w:pStyle w:val="af3"/>
              <w:jc w:val="center"/>
              <w:rPr>
                <w:sz w:val="20"/>
              </w:rPr>
            </w:pPr>
            <w:r w:rsidRPr="00DD1106">
              <w:rPr>
                <w:sz w:val="20"/>
              </w:rPr>
              <w:t>0</w:t>
            </w:r>
          </w:p>
        </w:tc>
        <w:tc>
          <w:tcPr>
            <w:tcW w:w="1138" w:type="dxa"/>
            <w:vAlign w:val="center"/>
          </w:tcPr>
          <w:p w:rsidR="0023050E" w:rsidRPr="000749BE" w:rsidRDefault="0023050E" w:rsidP="0023050E">
            <w:pPr>
              <w:pStyle w:val="af3"/>
              <w:jc w:val="center"/>
              <w:rPr>
                <w:sz w:val="20"/>
              </w:rPr>
            </w:pPr>
            <w:r>
              <w:rPr>
                <w:sz w:val="20"/>
              </w:rPr>
              <w:t>0</w:t>
            </w:r>
          </w:p>
        </w:tc>
        <w:tc>
          <w:tcPr>
            <w:tcW w:w="1048" w:type="dxa"/>
            <w:vAlign w:val="center"/>
          </w:tcPr>
          <w:p w:rsidR="0023050E" w:rsidRPr="00DD1106" w:rsidRDefault="0023050E" w:rsidP="0023050E">
            <w:pPr>
              <w:pStyle w:val="af3"/>
              <w:ind w:left="-64" w:right="-152"/>
              <w:jc w:val="center"/>
              <w:rPr>
                <w:sz w:val="20"/>
              </w:rPr>
            </w:pPr>
            <w:r w:rsidRPr="00DD1106">
              <w:rPr>
                <w:sz w:val="20"/>
              </w:rPr>
              <w:t>0</w:t>
            </w:r>
          </w:p>
        </w:tc>
        <w:tc>
          <w:tcPr>
            <w:tcW w:w="1078" w:type="dxa"/>
            <w:vAlign w:val="center"/>
          </w:tcPr>
          <w:p w:rsidR="0023050E" w:rsidRPr="000749BE" w:rsidRDefault="0023050E" w:rsidP="0023050E">
            <w:pPr>
              <w:pStyle w:val="af3"/>
              <w:ind w:left="-64"/>
              <w:jc w:val="center"/>
              <w:rPr>
                <w:sz w:val="20"/>
              </w:rPr>
            </w:pPr>
            <w:r>
              <w:rPr>
                <w:sz w:val="20"/>
              </w:rPr>
              <w:t>0</w:t>
            </w:r>
          </w:p>
        </w:tc>
        <w:tc>
          <w:tcPr>
            <w:tcW w:w="1106" w:type="dxa"/>
            <w:vAlign w:val="center"/>
          </w:tcPr>
          <w:p w:rsidR="0023050E" w:rsidRPr="000749BE" w:rsidRDefault="0023050E" w:rsidP="0023050E">
            <w:pPr>
              <w:pStyle w:val="af3"/>
              <w:ind w:left="-64" w:right="-130"/>
              <w:jc w:val="center"/>
              <w:rPr>
                <w:sz w:val="20"/>
              </w:rPr>
            </w:pPr>
            <w:r>
              <w:rPr>
                <w:sz w:val="20"/>
              </w:rPr>
              <w:t>3500,0</w:t>
            </w:r>
          </w:p>
        </w:tc>
        <w:tc>
          <w:tcPr>
            <w:tcW w:w="1877" w:type="dxa"/>
            <w:vMerge w:val="restart"/>
            <w:vAlign w:val="center"/>
          </w:tcPr>
          <w:p w:rsidR="0023050E" w:rsidRPr="00707503" w:rsidRDefault="0023050E" w:rsidP="0023050E">
            <w:pPr>
              <w:pStyle w:val="af3"/>
              <w:jc w:val="center"/>
              <w:rPr>
                <w:sz w:val="20"/>
              </w:rPr>
            </w:pPr>
            <w:r>
              <w:rPr>
                <w:sz w:val="20"/>
              </w:rPr>
              <w:t>Администрация Североуральского городского округа</w:t>
            </w:r>
          </w:p>
        </w:tc>
      </w:tr>
      <w:tr w:rsidR="0023050E" w:rsidRPr="00240DAC" w:rsidTr="007A606D">
        <w:trPr>
          <w:trHeight w:val="577"/>
        </w:trPr>
        <w:tc>
          <w:tcPr>
            <w:tcW w:w="515" w:type="dxa"/>
            <w:vMerge/>
            <w:shd w:val="clear" w:color="auto" w:fill="auto"/>
            <w:vAlign w:val="center"/>
          </w:tcPr>
          <w:p w:rsidR="0023050E" w:rsidRPr="000749BE" w:rsidRDefault="0023050E" w:rsidP="0023050E">
            <w:pPr>
              <w:pStyle w:val="af3"/>
              <w:jc w:val="center"/>
              <w:rPr>
                <w:sz w:val="20"/>
              </w:rPr>
            </w:pPr>
          </w:p>
        </w:tc>
        <w:tc>
          <w:tcPr>
            <w:tcW w:w="2142" w:type="dxa"/>
            <w:vMerge/>
            <w:shd w:val="clear" w:color="auto" w:fill="auto"/>
            <w:vAlign w:val="center"/>
          </w:tcPr>
          <w:p w:rsidR="0023050E" w:rsidRPr="00707503" w:rsidRDefault="0023050E" w:rsidP="0023050E">
            <w:pPr>
              <w:pStyle w:val="af3"/>
              <w:jc w:val="center"/>
              <w:rPr>
                <w:sz w:val="20"/>
              </w:rPr>
            </w:pPr>
          </w:p>
        </w:tc>
        <w:tc>
          <w:tcPr>
            <w:tcW w:w="1604" w:type="dxa"/>
            <w:shd w:val="clear" w:color="auto" w:fill="auto"/>
            <w:vAlign w:val="center"/>
          </w:tcPr>
          <w:p w:rsidR="0023050E" w:rsidRPr="000749BE" w:rsidRDefault="0023050E" w:rsidP="0023050E">
            <w:pPr>
              <w:pStyle w:val="af3"/>
              <w:jc w:val="center"/>
              <w:rPr>
                <w:sz w:val="20"/>
              </w:rPr>
            </w:pPr>
            <w:r w:rsidRPr="000749BE">
              <w:rPr>
                <w:sz w:val="20"/>
              </w:rPr>
              <w:t>Областной бюджет</w:t>
            </w:r>
          </w:p>
        </w:tc>
        <w:tc>
          <w:tcPr>
            <w:tcW w:w="1224" w:type="dxa"/>
            <w:vAlign w:val="center"/>
          </w:tcPr>
          <w:p w:rsidR="0023050E" w:rsidRPr="000749BE" w:rsidRDefault="0023050E" w:rsidP="0023050E">
            <w:pPr>
              <w:pStyle w:val="af3"/>
              <w:jc w:val="center"/>
              <w:rPr>
                <w:sz w:val="20"/>
              </w:rPr>
            </w:pPr>
            <w:r>
              <w:rPr>
                <w:sz w:val="20"/>
              </w:rPr>
              <w:t>17500,0</w:t>
            </w:r>
          </w:p>
        </w:tc>
        <w:tc>
          <w:tcPr>
            <w:tcW w:w="1134" w:type="dxa"/>
            <w:vAlign w:val="center"/>
          </w:tcPr>
          <w:p w:rsidR="0023050E" w:rsidRPr="000749BE" w:rsidRDefault="0023050E" w:rsidP="0023050E">
            <w:pPr>
              <w:pStyle w:val="af3"/>
              <w:jc w:val="center"/>
              <w:rPr>
                <w:sz w:val="20"/>
              </w:rPr>
            </w:pPr>
            <w:r>
              <w:rPr>
                <w:sz w:val="20"/>
              </w:rPr>
              <w:t>0</w:t>
            </w:r>
          </w:p>
        </w:tc>
        <w:tc>
          <w:tcPr>
            <w:tcW w:w="1134" w:type="dxa"/>
            <w:vAlign w:val="center"/>
          </w:tcPr>
          <w:p w:rsidR="0023050E" w:rsidRPr="00DD1106" w:rsidRDefault="0023050E" w:rsidP="0023050E">
            <w:pPr>
              <w:pStyle w:val="af3"/>
              <w:jc w:val="center"/>
              <w:rPr>
                <w:sz w:val="20"/>
              </w:rPr>
            </w:pPr>
            <w:r w:rsidRPr="00DD1106">
              <w:rPr>
                <w:sz w:val="20"/>
              </w:rPr>
              <w:t>0</w:t>
            </w:r>
          </w:p>
        </w:tc>
        <w:tc>
          <w:tcPr>
            <w:tcW w:w="1138" w:type="dxa"/>
            <w:vAlign w:val="center"/>
          </w:tcPr>
          <w:p w:rsidR="0023050E" w:rsidRPr="000749BE" w:rsidRDefault="0023050E" w:rsidP="0023050E">
            <w:pPr>
              <w:pStyle w:val="af3"/>
              <w:jc w:val="center"/>
              <w:rPr>
                <w:sz w:val="20"/>
              </w:rPr>
            </w:pPr>
            <w:r>
              <w:rPr>
                <w:sz w:val="20"/>
              </w:rPr>
              <w:t>0</w:t>
            </w:r>
          </w:p>
        </w:tc>
        <w:tc>
          <w:tcPr>
            <w:tcW w:w="1048" w:type="dxa"/>
            <w:vAlign w:val="center"/>
          </w:tcPr>
          <w:p w:rsidR="0023050E" w:rsidRPr="00DD1106" w:rsidRDefault="0023050E" w:rsidP="0023050E">
            <w:pPr>
              <w:pStyle w:val="af3"/>
              <w:ind w:left="-64" w:right="-152"/>
              <w:jc w:val="center"/>
              <w:rPr>
                <w:sz w:val="20"/>
              </w:rPr>
            </w:pPr>
            <w:r w:rsidRPr="00DD1106">
              <w:rPr>
                <w:sz w:val="20"/>
              </w:rPr>
              <w:t>0</w:t>
            </w:r>
          </w:p>
        </w:tc>
        <w:tc>
          <w:tcPr>
            <w:tcW w:w="1078" w:type="dxa"/>
            <w:vAlign w:val="center"/>
          </w:tcPr>
          <w:p w:rsidR="0023050E" w:rsidRPr="000749BE" w:rsidRDefault="0023050E" w:rsidP="0023050E">
            <w:pPr>
              <w:pStyle w:val="af3"/>
              <w:ind w:left="-64"/>
              <w:jc w:val="center"/>
              <w:rPr>
                <w:sz w:val="20"/>
              </w:rPr>
            </w:pPr>
            <w:r>
              <w:rPr>
                <w:sz w:val="20"/>
              </w:rPr>
              <w:t>0</w:t>
            </w:r>
          </w:p>
        </w:tc>
        <w:tc>
          <w:tcPr>
            <w:tcW w:w="1106" w:type="dxa"/>
            <w:vAlign w:val="center"/>
          </w:tcPr>
          <w:p w:rsidR="0023050E" w:rsidRDefault="0023050E" w:rsidP="0023050E">
            <w:pPr>
              <w:pStyle w:val="af3"/>
              <w:ind w:left="-64" w:right="-130"/>
              <w:jc w:val="center"/>
              <w:rPr>
                <w:sz w:val="20"/>
              </w:rPr>
            </w:pPr>
            <w:r>
              <w:rPr>
                <w:sz w:val="20"/>
              </w:rPr>
              <w:t>17500,0</w:t>
            </w:r>
          </w:p>
        </w:tc>
        <w:tc>
          <w:tcPr>
            <w:tcW w:w="1877" w:type="dxa"/>
            <w:vMerge/>
            <w:vAlign w:val="center"/>
          </w:tcPr>
          <w:p w:rsidR="0023050E" w:rsidRDefault="0023050E" w:rsidP="0023050E">
            <w:pPr>
              <w:pStyle w:val="af3"/>
              <w:jc w:val="center"/>
              <w:rPr>
                <w:sz w:val="20"/>
              </w:rPr>
            </w:pPr>
          </w:p>
        </w:tc>
      </w:tr>
      <w:tr w:rsidR="00D54938" w:rsidRPr="00240DAC" w:rsidTr="007A606D">
        <w:trPr>
          <w:trHeight w:val="183"/>
        </w:trPr>
        <w:tc>
          <w:tcPr>
            <w:tcW w:w="14000" w:type="dxa"/>
            <w:gridSpan w:val="11"/>
            <w:shd w:val="clear" w:color="auto" w:fill="auto"/>
            <w:vAlign w:val="center"/>
          </w:tcPr>
          <w:p w:rsidR="00D54938" w:rsidRPr="00DD1106" w:rsidRDefault="00D54938" w:rsidP="00B22A26">
            <w:pPr>
              <w:pStyle w:val="af3"/>
              <w:ind w:left="-64" w:right="-130"/>
              <w:jc w:val="center"/>
              <w:rPr>
                <w:b/>
                <w:sz w:val="20"/>
              </w:rPr>
            </w:pPr>
            <w:r w:rsidRPr="00DD1106">
              <w:rPr>
                <w:b/>
                <w:sz w:val="20"/>
              </w:rPr>
              <w:t>Учреждения физической культуры и спорта</w:t>
            </w:r>
          </w:p>
        </w:tc>
      </w:tr>
      <w:tr w:rsidR="00AF6627" w:rsidRPr="00240DAC" w:rsidTr="007A606D">
        <w:trPr>
          <w:trHeight w:val="668"/>
        </w:trPr>
        <w:tc>
          <w:tcPr>
            <w:tcW w:w="515" w:type="dxa"/>
            <w:vMerge w:val="restart"/>
            <w:shd w:val="clear" w:color="auto" w:fill="auto"/>
            <w:vAlign w:val="center"/>
          </w:tcPr>
          <w:p w:rsidR="00AF6627" w:rsidRPr="000749BE" w:rsidRDefault="00AF6627" w:rsidP="00AF6627">
            <w:pPr>
              <w:pStyle w:val="af3"/>
              <w:jc w:val="center"/>
              <w:rPr>
                <w:sz w:val="20"/>
              </w:rPr>
            </w:pPr>
            <w:r w:rsidRPr="000749BE">
              <w:rPr>
                <w:sz w:val="20"/>
              </w:rPr>
              <w:t>3</w:t>
            </w:r>
          </w:p>
        </w:tc>
        <w:tc>
          <w:tcPr>
            <w:tcW w:w="2142" w:type="dxa"/>
            <w:vMerge w:val="restart"/>
            <w:shd w:val="clear" w:color="auto" w:fill="auto"/>
            <w:vAlign w:val="center"/>
          </w:tcPr>
          <w:p w:rsidR="00AF6627" w:rsidRPr="000749BE" w:rsidRDefault="00AF6627" w:rsidP="00AF6627">
            <w:pPr>
              <w:pStyle w:val="ConsPlusNormal"/>
              <w:ind w:firstLine="0"/>
              <w:jc w:val="center"/>
              <w:rPr>
                <w:rFonts w:ascii="Times New Roman" w:hAnsi="Times New Roman" w:cs="Times New Roman"/>
              </w:rPr>
            </w:pPr>
            <w:r w:rsidRPr="00707503">
              <w:rPr>
                <w:rFonts w:ascii="Times New Roman" w:hAnsi="Times New Roman" w:cs="Times New Roman"/>
              </w:rPr>
              <w:t>Строительство физкультурно-оздоровительного комплекса</w:t>
            </w:r>
          </w:p>
        </w:tc>
        <w:tc>
          <w:tcPr>
            <w:tcW w:w="1604" w:type="dxa"/>
            <w:shd w:val="clear" w:color="auto" w:fill="auto"/>
            <w:vAlign w:val="center"/>
          </w:tcPr>
          <w:p w:rsidR="00AF6627" w:rsidRPr="000749BE" w:rsidRDefault="00AF6627" w:rsidP="00AF6627">
            <w:pPr>
              <w:pStyle w:val="af3"/>
              <w:jc w:val="center"/>
              <w:rPr>
                <w:sz w:val="20"/>
              </w:rPr>
            </w:pPr>
            <w:r w:rsidRPr="000749BE">
              <w:rPr>
                <w:sz w:val="20"/>
              </w:rPr>
              <w:t>Местный бюджет</w:t>
            </w:r>
          </w:p>
        </w:tc>
        <w:tc>
          <w:tcPr>
            <w:tcW w:w="1224" w:type="dxa"/>
            <w:vAlign w:val="center"/>
          </w:tcPr>
          <w:p w:rsidR="00AF6627" w:rsidRPr="000749BE" w:rsidRDefault="00AF6627" w:rsidP="00AF6627">
            <w:pPr>
              <w:pStyle w:val="af3"/>
              <w:ind w:left="-64" w:right="-130"/>
              <w:jc w:val="center"/>
              <w:rPr>
                <w:sz w:val="20"/>
              </w:rPr>
            </w:pPr>
            <w:r w:rsidRPr="000749BE">
              <w:rPr>
                <w:sz w:val="20"/>
              </w:rPr>
              <w:t>55000,0</w:t>
            </w:r>
          </w:p>
        </w:tc>
        <w:tc>
          <w:tcPr>
            <w:tcW w:w="1134" w:type="dxa"/>
            <w:vAlign w:val="center"/>
          </w:tcPr>
          <w:p w:rsidR="00AF6627" w:rsidRPr="000749BE" w:rsidRDefault="00AF6627" w:rsidP="00AF6627">
            <w:pPr>
              <w:pStyle w:val="af3"/>
              <w:ind w:left="-64" w:right="-130"/>
              <w:jc w:val="center"/>
              <w:rPr>
                <w:sz w:val="20"/>
              </w:rPr>
            </w:pPr>
            <w:r>
              <w:rPr>
                <w:sz w:val="20"/>
              </w:rPr>
              <w:t>0</w:t>
            </w:r>
          </w:p>
        </w:tc>
        <w:tc>
          <w:tcPr>
            <w:tcW w:w="1134" w:type="dxa"/>
            <w:vAlign w:val="center"/>
          </w:tcPr>
          <w:p w:rsidR="00AF6627" w:rsidRPr="00DD1106" w:rsidRDefault="00AF6627" w:rsidP="00AF6627">
            <w:pPr>
              <w:pStyle w:val="ConsPlusNormal"/>
              <w:ind w:firstLine="0"/>
              <w:jc w:val="center"/>
              <w:rPr>
                <w:rFonts w:ascii="Times New Roman" w:hAnsi="Times New Roman" w:cs="Times New Roman"/>
              </w:rPr>
            </w:pPr>
            <w:r w:rsidRPr="00DD1106">
              <w:rPr>
                <w:rFonts w:ascii="Times New Roman" w:hAnsi="Times New Roman" w:cs="Times New Roman"/>
              </w:rPr>
              <w:t>10000,0</w:t>
            </w:r>
          </w:p>
        </w:tc>
        <w:tc>
          <w:tcPr>
            <w:tcW w:w="1138" w:type="dxa"/>
            <w:vAlign w:val="center"/>
          </w:tcPr>
          <w:p w:rsidR="00AF6627" w:rsidRPr="000749BE" w:rsidRDefault="00AF6627" w:rsidP="00AF6627">
            <w:pPr>
              <w:pStyle w:val="ConsPlusNormal"/>
              <w:ind w:firstLine="0"/>
              <w:jc w:val="center"/>
              <w:rPr>
                <w:rFonts w:ascii="Times New Roman" w:hAnsi="Times New Roman" w:cs="Times New Roman"/>
              </w:rPr>
            </w:pPr>
            <w:r w:rsidRPr="000749BE">
              <w:rPr>
                <w:rFonts w:ascii="Times New Roman" w:hAnsi="Times New Roman" w:cs="Times New Roman"/>
              </w:rPr>
              <w:t>45000,0</w:t>
            </w:r>
          </w:p>
        </w:tc>
        <w:tc>
          <w:tcPr>
            <w:tcW w:w="1048" w:type="dxa"/>
            <w:vAlign w:val="center"/>
          </w:tcPr>
          <w:p w:rsidR="00AF6627" w:rsidRPr="00DD1106" w:rsidRDefault="00AF6627" w:rsidP="00AF6627">
            <w:pPr>
              <w:pStyle w:val="ConsPlusNormal"/>
              <w:ind w:firstLine="0"/>
              <w:jc w:val="center"/>
              <w:rPr>
                <w:rFonts w:ascii="Times New Roman" w:hAnsi="Times New Roman" w:cs="Times New Roman"/>
              </w:rPr>
            </w:pPr>
            <w:r w:rsidRPr="00DD1106">
              <w:rPr>
                <w:rFonts w:ascii="Times New Roman" w:hAnsi="Times New Roman" w:cs="Times New Roman"/>
              </w:rPr>
              <w:t>0</w:t>
            </w:r>
          </w:p>
        </w:tc>
        <w:tc>
          <w:tcPr>
            <w:tcW w:w="1078" w:type="dxa"/>
            <w:vAlign w:val="center"/>
          </w:tcPr>
          <w:p w:rsidR="00AF6627" w:rsidRPr="000749BE" w:rsidRDefault="00AF6627" w:rsidP="00AF6627">
            <w:pPr>
              <w:pStyle w:val="af3"/>
              <w:ind w:left="-64" w:right="-130"/>
              <w:jc w:val="center"/>
              <w:rPr>
                <w:sz w:val="20"/>
              </w:rPr>
            </w:pPr>
            <w:r>
              <w:rPr>
                <w:sz w:val="20"/>
              </w:rPr>
              <w:t>0</w:t>
            </w:r>
          </w:p>
        </w:tc>
        <w:tc>
          <w:tcPr>
            <w:tcW w:w="1106" w:type="dxa"/>
            <w:vAlign w:val="center"/>
          </w:tcPr>
          <w:p w:rsidR="00AF6627" w:rsidRPr="000749BE" w:rsidRDefault="00AF6627" w:rsidP="00AF6627">
            <w:pPr>
              <w:pStyle w:val="af3"/>
              <w:ind w:left="-64" w:right="-130"/>
              <w:jc w:val="center"/>
              <w:rPr>
                <w:sz w:val="20"/>
              </w:rPr>
            </w:pPr>
            <w:r>
              <w:rPr>
                <w:sz w:val="20"/>
              </w:rPr>
              <w:t>0</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240DAC" w:rsidTr="007A606D">
        <w:trPr>
          <w:trHeight w:val="667"/>
        </w:trPr>
        <w:tc>
          <w:tcPr>
            <w:tcW w:w="515" w:type="dxa"/>
            <w:vMerge/>
            <w:shd w:val="clear" w:color="auto" w:fill="auto"/>
            <w:vAlign w:val="center"/>
          </w:tcPr>
          <w:p w:rsidR="00AF6627" w:rsidRPr="000749BE" w:rsidRDefault="00AF6627" w:rsidP="00AF6627">
            <w:pPr>
              <w:pStyle w:val="af3"/>
              <w:jc w:val="center"/>
              <w:rPr>
                <w:sz w:val="20"/>
              </w:rPr>
            </w:pPr>
          </w:p>
        </w:tc>
        <w:tc>
          <w:tcPr>
            <w:tcW w:w="2142" w:type="dxa"/>
            <w:vMerge/>
            <w:shd w:val="clear" w:color="auto" w:fill="auto"/>
            <w:vAlign w:val="center"/>
          </w:tcPr>
          <w:p w:rsidR="00AF6627" w:rsidRPr="000749BE" w:rsidRDefault="00AF6627" w:rsidP="00AF6627">
            <w:pPr>
              <w:pStyle w:val="ConsPlusNormal"/>
              <w:ind w:firstLine="0"/>
              <w:rPr>
                <w:rFonts w:ascii="Times New Roman" w:hAnsi="Times New Roman" w:cs="Times New Roman"/>
              </w:rPr>
            </w:pPr>
          </w:p>
        </w:tc>
        <w:tc>
          <w:tcPr>
            <w:tcW w:w="1604" w:type="dxa"/>
            <w:shd w:val="clear" w:color="auto" w:fill="auto"/>
            <w:vAlign w:val="center"/>
          </w:tcPr>
          <w:p w:rsidR="00AF6627" w:rsidRPr="000749BE" w:rsidRDefault="00AF6627" w:rsidP="00AF6627">
            <w:pPr>
              <w:pStyle w:val="af3"/>
              <w:jc w:val="center"/>
              <w:rPr>
                <w:sz w:val="20"/>
              </w:rPr>
            </w:pPr>
            <w:r w:rsidRPr="000749BE">
              <w:rPr>
                <w:sz w:val="20"/>
              </w:rPr>
              <w:t>Областной бюджет</w:t>
            </w:r>
          </w:p>
        </w:tc>
        <w:tc>
          <w:tcPr>
            <w:tcW w:w="1224" w:type="dxa"/>
            <w:vAlign w:val="center"/>
          </w:tcPr>
          <w:p w:rsidR="00AF6627" w:rsidRPr="000749BE" w:rsidRDefault="00AF6627" w:rsidP="00AF6627">
            <w:pPr>
              <w:pStyle w:val="af3"/>
              <w:ind w:left="-64" w:right="-130"/>
              <w:jc w:val="center"/>
              <w:rPr>
                <w:sz w:val="20"/>
              </w:rPr>
            </w:pPr>
            <w:r w:rsidRPr="000749BE">
              <w:rPr>
                <w:sz w:val="20"/>
              </w:rPr>
              <w:t>95000,0</w:t>
            </w:r>
          </w:p>
        </w:tc>
        <w:tc>
          <w:tcPr>
            <w:tcW w:w="1134" w:type="dxa"/>
            <w:vAlign w:val="center"/>
          </w:tcPr>
          <w:p w:rsidR="00AF6627" w:rsidRPr="000749BE" w:rsidRDefault="00AF6627" w:rsidP="00AF6627">
            <w:pPr>
              <w:pStyle w:val="af3"/>
              <w:ind w:left="-64" w:right="-130"/>
              <w:jc w:val="center"/>
              <w:rPr>
                <w:sz w:val="20"/>
              </w:rPr>
            </w:pPr>
            <w:r>
              <w:rPr>
                <w:sz w:val="20"/>
              </w:rPr>
              <w:t>0</w:t>
            </w:r>
          </w:p>
        </w:tc>
        <w:tc>
          <w:tcPr>
            <w:tcW w:w="1134" w:type="dxa"/>
            <w:vAlign w:val="center"/>
          </w:tcPr>
          <w:p w:rsidR="00AF6627" w:rsidRPr="00DD1106" w:rsidRDefault="00AF6627" w:rsidP="00AF6627">
            <w:pPr>
              <w:pStyle w:val="ConsPlusNormal"/>
              <w:ind w:firstLine="0"/>
              <w:jc w:val="center"/>
              <w:rPr>
                <w:rFonts w:ascii="Times New Roman" w:hAnsi="Times New Roman" w:cs="Times New Roman"/>
              </w:rPr>
            </w:pPr>
            <w:r w:rsidRPr="00DD1106">
              <w:rPr>
                <w:rFonts w:ascii="Times New Roman" w:hAnsi="Times New Roman" w:cs="Times New Roman"/>
              </w:rPr>
              <w:t>90000,0</w:t>
            </w:r>
          </w:p>
        </w:tc>
        <w:tc>
          <w:tcPr>
            <w:tcW w:w="1138" w:type="dxa"/>
            <w:vAlign w:val="center"/>
          </w:tcPr>
          <w:p w:rsidR="00AF6627" w:rsidRPr="000749BE" w:rsidRDefault="00AF6627" w:rsidP="00AF6627">
            <w:pPr>
              <w:pStyle w:val="ConsPlusNormal"/>
              <w:ind w:firstLine="0"/>
              <w:jc w:val="center"/>
              <w:rPr>
                <w:rFonts w:ascii="Times New Roman" w:hAnsi="Times New Roman" w:cs="Times New Roman"/>
              </w:rPr>
            </w:pPr>
            <w:r w:rsidRPr="000749BE">
              <w:rPr>
                <w:rFonts w:ascii="Times New Roman" w:hAnsi="Times New Roman" w:cs="Times New Roman"/>
              </w:rPr>
              <w:t>5000,0</w:t>
            </w:r>
          </w:p>
        </w:tc>
        <w:tc>
          <w:tcPr>
            <w:tcW w:w="1048" w:type="dxa"/>
            <w:vAlign w:val="center"/>
          </w:tcPr>
          <w:p w:rsidR="00AF6627" w:rsidRPr="00DD1106" w:rsidRDefault="00AF6627" w:rsidP="00AF6627">
            <w:pPr>
              <w:pStyle w:val="ConsPlusNormal"/>
              <w:ind w:firstLine="0"/>
              <w:jc w:val="center"/>
              <w:rPr>
                <w:rFonts w:ascii="Times New Roman" w:hAnsi="Times New Roman" w:cs="Times New Roman"/>
              </w:rPr>
            </w:pPr>
            <w:r w:rsidRPr="00DD1106">
              <w:rPr>
                <w:rFonts w:ascii="Times New Roman" w:hAnsi="Times New Roman" w:cs="Times New Roman"/>
              </w:rPr>
              <w:t>0</w:t>
            </w:r>
          </w:p>
        </w:tc>
        <w:tc>
          <w:tcPr>
            <w:tcW w:w="1078" w:type="dxa"/>
            <w:vAlign w:val="center"/>
          </w:tcPr>
          <w:p w:rsidR="00AF6627" w:rsidRPr="000749BE" w:rsidRDefault="00AF6627" w:rsidP="00AF6627">
            <w:pPr>
              <w:pStyle w:val="af3"/>
              <w:ind w:left="-64" w:right="-130"/>
              <w:jc w:val="center"/>
              <w:rPr>
                <w:sz w:val="20"/>
              </w:rPr>
            </w:pPr>
            <w:r>
              <w:rPr>
                <w:sz w:val="20"/>
              </w:rPr>
              <w:t>0</w:t>
            </w:r>
          </w:p>
        </w:tc>
        <w:tc>
          <w:tcPr>
            <w:tcW w:w="1106" w:type="dxa"/>
            <w:vAlign w:val="center"/>
          </w:tcPr>
          <w:p w:rsidR="00AF6627" w:rsidRPr="000749BE" w:rsidRDefault="00AF6627" w:rsidP="00AF6627">
            <w:pPr>
              <w:pStyle w:val="af3"/>
              <w:ind w:left="-64" w:right="-130"/>
              <w:jc w:val="center"/>
              <w:rPr>
                <w:sz w:val="20"/>
              </w:rPr>
            </w:pPr>
            <w:r>
              <w:rPr>
                <w:sz w:val="20"/>
              </w:rPr>
              <w:t>0</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23050E" w:rsidRPr="00240DAC" w:rsidTr="0023050E">
        <w:trPr>
          <w:trHeight w:val="1039"/>
        </w:trPr>
        <w:tc>
          <w:tcPr>
            <w:tcW w:w="515" w:type="dxa"/>
            <w:vMerge w:val="restart"/>
            <w:shd w:val="clear" w:color="auto" w:fill="auto"/>
            <w:vAlign w:val="center"/>
          </w:tcPr>
          <w:p w:rsidR="0023050E" w:rsidRPr="000749BE" w:rsidRDefault="0023050E" w:rsidP="0023050E">
            <w:pPr>
              <w:pStyle w:val="af3"/>
              <w:jc w:val="center"/>
              <w:rPr>
                <w:sz w:val="20"/>
              </w:rPr>
            </w:pPr>
            <w:r w:rsidRPr="000749BE">
              <w:rPr>
                <w:sz w:val="20"/>
              </w:rPr>
              <w:t>4</w:t>
            </w:r>
          </w:p>
        </w:tc>
        <w:tc>
          <w:tcPr>
            <w:tcW w:w="2142" w:type="dxa"/>
            <w:vMerge w:val="restart"/>
            <w:shd w:val="clear" w:color="auto" w:fill="auto"/>
            <w:vAlign w:val="center"/>
          </w:tcPr>
          <w:p w:rsidR="0023050E" w:rsidRPr="00707503" w:rsidRDefault="0023050E" w:rsidP="0023050E">
            <w:pPr>
              <w:pStyle w:val="af3"/>
              <w:jc w:val="center"/>
              <w:rPr>
                <w:sz w:val="20"/>
              </w:rPr>
            </w:pPr>
            <w:r w:rsidRPr="00707503">
              <w:rPr>
                <w:sz w:val="20"/>
              </w:rPr>
              <w:t>Реконструкция чаши стадион «Горняк» (футбольное поле, беговая дорожка, спортивная площадка, волейбольная площадка, баскетбольная площадка, прыжковая яма и трибуны)</w:t>
            </w:r>
          </w:p>
        </w:tc>
        <w:tc>
          <w:tcPr>
            <w:tcW w:w="1604" w:type="dxa"/>
            <w:shd w:val="clear" w:color="auto" w:fill="auto"/>
            <w:vAlign w:val="center"/>
          </w:tcPr>
          <w:p w:rsidR="0023050E" w:rsidRPr="000749BE" w:rsidRDefault="0023050E" w:rsidP="0023050E">
            <w:pPr>
              <w:pStyle w:val="af3"/>
              <w:jc w:val="center"/>
              <w:rPr>
                <w:sz w:val="20"/>
              </w:rPr>
            </w:pPr>
            <w:r w:rsidRPr="000749BE">
              <w:rPr>
                <w:sz w:val="20"/>
              </w:rPr>
              <w:t>Местный бюджет</w:t>
            </w:r>
          </w:p>
        </w:tc>
        <w:tc>
          <w:tcPr>
            <w:tcW w:w="1224" w:type="dxa"/>
            <w:vAlign w:val="center"/>
          </w:tcPr>
          <w:p w:rsidR="0023050E" w:rsidRPr="000749BE" w:rsidRDefault="0023050E" w:rsidP="0023050E">
            <w:pPr>
              <w:pStyle w:val="af3"/>
              <w:ind w:left="-64" w:right="-130"/>
              <w:jc w:val="center"/>
              <w:rPr>
                <w:sz w:val="20"/>
              </w:rPr>
            </w:pPr>
            <w:r w:rsidRPr="0023050E">
              <w:rPr>
                <w:sz w:val="20"/>
              </w:rPr>
              <w:t>5000</w:t>
            </w:r>
            <w:r w:rsidR="00F7709C">
              <w:rPr>
                <w:sz w:val="20"/>
              </w:rPr>
              <w:t>,0</w:t>
            </w:r>
          </w:p>
        </w:tc>
        <w:tc>
          <w:tcPr>
            <w:tcW w:w="1134" w:type="dxa"/>
            <w:vAlign w:val="center"/>
          </w:tcPr>
          <w:p w:rsidR="0023050E" w:rsidRPr="000749BE" w:rsidRDefault="0023050E" w:rsidP="0023050E">
            <w:pPr>
              <w:pStyle w:val="af3"/>
              <w:ind w:left="-64" w:right="-130"/>
              <w:jc w:val="center"/>
              <w:rPr>
                <w:sz w:val="20"/>
              </w:rPr>
            </w:pPr>
            <w:r>
              <w:rPr>
                <w:sz w:val="20"/>
              </w:rPr>
              <w:t>0</w:t>
            </w:r>
          </w:p>
        </w:tc>
        <w:tc>
          <w:tcPr>
            <w:tcW w:w="1134" w:type="dxa"/>
            <w:vAlign w:val="center"/>
          </w:tcPr>
          <w:p w:rsidR="0023050E" w:rsidRPr="00DD1106" w:rsidRDefault="0023050E" w:rsidP="0023050E">
            <w:pPr>
              <w:pStyle w:val="af3"/>
              <w:ind w:left="-64" w:right="-130"/>
              <w:jc w:val="center"/>
              <w:rPr>
                <w:sz w:val="20"/>
              </w:rPr>
            </w:pPr>
            <w:r w:rsidRPr="00DD1106">
              <w:rPr>
                <w:sz w:val="20"/>
              </w:rPr>
              <w:t>0</w:t>
            </w:r>
          </w:p>
        </w:tc>
        <w:tc>
          <w:tcPr>
            <w:tcW w:w="1138" w:type="dxa"/>
            <w:vAlign w:val="center"/>
          </w:tcPr>
          <w:p w:rsidR="0023050E" w:rsidRPr="000749BE" w:rsidRDefault="0023050E" w:rsidP="0023050E">
            <w:pPr>
              <w:pStyle w:val="af3"/>
              <w:ind w:left="-64" w:right="-130"/>
              <w:jc w:val="center"/>
              <w:rPr>
                <w:sz w:val="20"/>
              </w:rPr>
            </w:pPr>
            <w:r>
              <w:rPr>
                <w:sz w:val="20"/>
              </w:rPr>
              <w:t>0</w:t>
            </w:r>
          </w:p>
        </w:tc>
        <w:tc>
          <w:tcPr>
            <w:tcW w:w="1048" w:type="dxa"/>
            <w:vAlign w:val="center"/>
          </w:tcPr>
          <w:p w:rsidR="0023050E" w:rsidRPr="00DD1106" w:rsidRDefault="0023050E" w:rsidP="0023050E">
            <w:pPr>
              <w:pStyle w:val="af3"/>
              <w:ind w:left="-64" w:right="-130"/>
              <w:jc w:val="center"/>
              <w:rPr>
                <w:sz w:val="20"/>
              </w:rPr>
            </w:pPr>
            <w:r w:rsidRPr="00DD1106">
              <w:rPr>
                <w:sz w:val="20"/>
              </w:rPr>
              <w:t>5000</w:t>
            </w:r>
            <w:r w:rsidR="00F7709C" w:rsidRPr="00DD1106">
              <w:rPr>
                <w:sz w:val="20"/>
              </w:rPr>
              <w:t>,0</w:t>
            </w:r>
          </w:p>
        </w:tc>
        <w:tc>
          <w:tcPr>
            <w:tcW w:w="1078" w:type="dxa"/>
            <w:vAlign w:val="center"/>
          </w:tcPr>
          <w:p w:rsidR="0023050E" w:rsidRPr="0023050E" w:rsidRDefault="0023050E" w:rsidP="0023050E">
            <w:pPr>
              <w:pStyle w:val="af3"/>
              <w:ind w:left="-64" w:right="-130"/>
              <w:jc w:val="center"/>
              <w:rPr>
                <w:sz w:val="20"/>
              </w:rPr>
            </w:pPr>
            <w:r w:rsidRPr="0023050E">
              <w:rPr>
                <w:sz w:val="20"/>
              </w:rPr>
              <w:t>0</w:t>
            </w:r>
          </w:p>
        </w:tc>
        <w:tc>
          <w:tcPr>
            <w:tcW w:w="1106" w:type="dxa"/>
            <w:vAlign w:val="center"/>
          </w:tcPr>
          <w:p w:rsidR="0023050E" w:rsidRPr="000749BE" w:rsidRDefault="0023050E" w:rsidP="0023050E">
            <w:pPr>
              <w:pStyle w:val="af3"/>
              <w:ind w:left="-64" w:right="-130"/>
              <w:jc w:val="center"/>
              <w:rPr>
                <w:sz w:val="20"/>
              </w:rPr>
            </w:pPr>
            <w:r>
              <w:rPr>
                <w:sz w:val="20"/>
              </w:rPr>
              <w:t>0</w:t>
            </w:r>
          </w:p>
        </w:tc>
        <w:tc>
          <w:tcPr>
            <w:tcW w:w="1877" w:type="dxa"/>
            <w:vMerge w:val="restart"/>
            <w:vAlign w:val="center"/>
          </w:tcPr>
          <w:p w:rsidR="0023050E" w:rsidRPr="00707503" w:rsidRDefault="0023050E" w:rsidP="0023050E">
            <w:pPr>
              <w:pStyle w:val="af3"/>
              <w:jc w:val="center"/>
              <w:rPr>
                <w:sz w:val="20"/>
              </w:rPr>
            </w:pPr>
            <w:r>
              <w:rPr>
                <w:sz w:val="20"/>
              </w:rPr>
              <w:t>Администрация Североуральского городского округа</w:t>
            </w:r>
          </w:p>
        </w:tc>
      </w:tr>
      <w:tr w:rsidR="0023050E" w:rsidRPr="00240DAC" w:rsidTr="007A606D">
        <w:trPr>
          <w:trHeight w:val="1039"/>
        </w:trPr>
        <w:tc>
          <w:tcPr>
            <w:tcW w:w="515" w:type="dxa"/>
            <w:vMerge/>
            <w:shd w:val="clear" w:color="auto" w:fill="auto"/>
            <w:vAlign w:val="center"/>
          </w:tcPr>
          <w:p w:rsidR="0023050E" w:rsidRPr="000749BE" w:rsidRDefault="0023050E" w:rsidP="0023050E">
            <w:pPr>
              <w:pStyle w:val="af3"/>
              <w:jc w:val="center"/>
              <w:rPr>
                <w:sz w:val="20"/>
              </w:rPr>
            </w:pPr>
          </w:p>
        </w:tc>
        <w:tc>
          <w:tcPr>
            <w:tcW w:w="2142" w:type="dxa"/>
            <w:vMerge/>
            <w:shd w:val="clear" w:color="auto" w:fill="auto"/>
            <w:vAlign w:val="center"/>
          </w:tcPr>
          <w:p w:rsidR="0023050E" w:rsidRPr="00707503" w:rsidRDefault="0023050E" w:rsidP="0023050E">
            <w:pPr>
              <w:pStyle w:val="af3"/>
              <w:jc w:val="center"/>
              <w:rPr>
                <w:sz w:val="20"/>
              </w:rPr>
            </w:pPr>
          </w:p>
        </w:tc>
        <w:tc>
          <w:tcPr>
            <w:tcW w:w="1604" w:type="dxa"/>
            <w:shd w:val="clear" w:color="auto" w:fill="auto"/>
            <w:vAlign w:val="center"/>
          </w:tcPr>
          <w:p w:rsidR="0023050E" w:rsidRPr="000749BE" w:rsidRDefault="0023050E" w:rsidP="0023050E">
            <w:pPr>
              <w:pStyle w:val="af3"/>
              <w:jc w:val="center"/>
              <w:rPr>
                <w:sz w:val="20"/>
              </w:rPr>
            </w:pPr>
            <w:r w:rsidRPr="000749BE">
              <w:rPr>
                <w:sz w:val="20"/>
              </w:rPr>
              <w:t>Областной бюджет</w:t>
            </w:r>
          </w:p>
        </w:tc>
        <w:tc>
          <w:tcPr>
            <w:tcW w:w="1224" w:type="dxa"/>
            <w:vAlign w:val="center"/>
          </w:tcPr>
          <w:p w:rsidR="0023050E" w:rsidRPr="0023050E" w:rsidRDefault="0023050E" w:rsidP="0023050E">
            <w:pPr>
              <w:pStyle w:val="af3"/>
              <w:ind w:left="-64" w:right="-130"/>
              <w:jc w:val="center"/>
              <w:rPr>
                <w:sz w:val="20"/>
              </w:rPr>
            </w:pPr>
            <w:r w:rsidRPr="0023050E">
              <w:rPr>
                <w:sz w:val="20"/>
              </w:rPr>
              <w:t>25000</w:t>
            </w:r>
            <w:r w:rsidR="00F7709C">
              <w:rPr>
                <w:sz w:val="20"/>
              </w:rPr>
              <w:t>,0</w:t>
            </w:r>
          </w:p>
        </w:tc>
        <w:tc>
          <w:tcPr>
            <w:tcW w:w="1134" w:type="dxa"/>
            <w:vAlign w:val="center"/>
          </w:tcPr>
          <w:p w:rsidR="0023050E" w:rsidRPr="000749BE" w:rsidRDefault="0023050E" w:rsidP="0023050E">
            <w:pPr>
              <w:pStyle w:val="af3"/>
              <w:ind w:left="-64" w:right="-130"/>
              <w:jc w:val="center"/>
              <w:rPr>
                <w:sz w:val="20"/>
              </w:rPr>
            </w:pPr>
            <w:r>
              <w:rPr>
                <w:sz w:val="20"/>
              </w:rPr>
              <w:t>0</w:t>
            </w:r>
          </w:p>
        </w:tc>
        <w:tc>
          <w:tcPr>
            <w:tcW w:w="1134" w:type="dxa"/>
            <w:vAlign w:val="center"/>
          </w:tcPr>
          <w:p w:rsidR="0023050E" w:rsidRPr="00DD1106" w:rsidRDefault="0023050E" w:rsidP="0023050E">
            <w:pPr>
              <w:pStyle w:val="af3"/>
              <w:ind w:left="-64" w:right="-130"/>
              <w:jc w:val="center"/>
              <w:rPr>
                <w:sz w:val="20"/>
              </w:rPr>
            </w:pPr>
            <w:r w:rsidRPr="00DD1106">
              <w:rPr>
                <w:sz w:val="20"/>
              </w:rPr>
              <w:t>0</w:t>
            </w:r>
          </w:p>
        </w:tc>
        <w:tc>
          <w:tcPr>
            <w:tcW w:w="1138" w:type="dxa"/>
            <w:vAlign w:val="center"/>
          </w:tcPr>
          <w:p w:rsidR="0023050E" w:rsidRPr="000749BE" w:rsidRDefault="0023050E" w:rsidP="0023050E">
            <w:pPr>
              <w:pStyle w:val="af3"/>
              <w:ind w:left="-64" w:right="-130"/>
              <w:jc w:val="center"/>
              <w:rPr>
                <w:sz w:val="20"/>
              </w:rPr>
            </w:pPr>
            <w:r>
              <w:rPr>
                <w:sz w:val="20"/>
              </w:rPr>
              <w:t>0</w:t>
            </w:r>
          </w:p>
        </w:tc>
        <w:tc>
          <w:tcPr>
            <w:tcW w:w="1048" w:type="dxa"/>
            <w:vAlign w:val="center"/>
          </w:tcPr>
          <w:p w:rsidR="0023050E" w:rsidRPr="00DD1106" w:rsidRDefault="0023050E" w:rsidP="0023050E">
            <w:pPr>
              <w:pStyle w:val="af3"/>
              <w:ind w:left="-64" w:right="-130"/>
              <w:jc w:val="center"/>
              <w:rPr>
                <w:sz w:val="20"/>
              </w:rPr>
            </w:pPr>
            <w:r w:rsidRPr="00DD1106">
              <w:rPr>
                <w:sz w:val="20"/>
              </w:rPr>
              <w:t>25000</w:t>
            </w:r>
            <w:r w:rsidR="00F7709C" w:rsidRPr="00DD1106">
              <w:rPr>
                <w:sz w:val="20"/>
              </w:rPr>
              <w:t>,0</w:t>
            </w:r>
          </w:p>
        </w:tc>
        <w:tc>
          <w:tcPr>
            <w:tcW w:w="1078" w:type="dxa"/>
            <w:vAlign w:val="center"/>
          </w:tcPr>
          <w:p w:rsidR="0023050E" w:rsidRPr="0023050E" w:rsidRDefault="0023050E" w:rsidP="0023050E">
            <w:pPr>
              <w:pStyle w:val="af3"/>
              <w:ind w:left="-64" w:right="-130"/>
              <w:jc w:val="center"/>
              <w:rPr>
                <w:sz w:val="20"/>
              </w:rPr>
            </w:pPr>
            <w:r>
              <w:rPr>
                <w:sz w:val="20"/>
              </w:rPr>
              <w:t>0</w:t>
            </w:r>
          </w:p>
        </w:tc>
        <w:tc>
          <w:tcPr>
            <w:tcW w:w="1106" w:type="dxa"/>
            <w:vAlign w:val="center"/>
          </w:tcPr>
          <w:p w:rsidR="0023050E" w:rsidRPr="000749BE" w:rsidRDefault="0023050E" w:rsidP="0023050E">
            <w:pPr>
              <w:pStyle w:val="af3"/>
              <w:ind w:left="-64" w:right="-130"/>
              <w:jc w:val="center"/>
              <w:rPr>
                <w:sz w:val="20"/>
              </w:rPr>
            </w:pPr>
            <w:r>
              <w:rPr>
                <w:sz w:val="20"/>
              </w:rPr>
              <w:t>0</w:t>
            </w:r>
          </w:p>
        </w:tc>
        <w:tc>
          <w:tcPr>
            <w:tcW w:w="1877" w:type="dxa"/>
            <w:vMerge/>
            <w:vAlign w:val="center"/>
          </w:tcPr>
          <w:p w:rsidR="0023050E" w:rsidRDefault="0023050E" w:rsidP="0023050E">
            <w:pPr>
              <w:pStyle w:val="af3"/>
              <w:jc w:val="center"/>
              <w:rPr>
                <w:sz w:val="20"/>
              </w:rPr>
            </w:pPr>
          </w:p>
        </w:tc>
      </w:tr>
      <w:tr w:rsidR="00AF6627" w:rsidRPr="00240DAC" w:rsidTr="007A606D">
        <w:trPr>
          <w:trHeight w:val="74"/>
        </w:trPr>
        <w:tc>
          <w:tcPr>
            <w:tcW w:w="515" w:type="dxa"/>
            <w:shd w:val="clear" w:color="auto" w:fill="auto"/>
            <w:vAlign w:val="center"/>
          </w:tcPr>
          <w:p w:rsidR="00AF6627" w:rsidRPr="000749BE" w:rsidRDefault="00AF6627" w:rsidP="00AF6627">
            <w:pPr>
              <w:pStyle w:val="af3"/>
              <w:jc w:val="center"/>
              <w:rPr>
                <w:sz w:val="20"/>
              </w:rPr>
            </w:pPr>
            <w:r w:rsidRPr="000749BE">
              <w:rPr>
                <w:sz w:val="20"/>
              </w:rPr>
              <w:t>5</w:t>
            </w:r>
          </w:p>
        </w:tc>
        <w:tc>
          <w:tcPr>
            <w:tcW w:w="2142" w:type="dxa"/>
            <w:shd w:val="clear" w:color="auto" w:fill="auto"/>
            <w:vAlign w:val="center"/>
          </w:tcPr>
          <w:p w:rsidR="00AF6627" w:rsidRPr="00707503" w:rsidRDefault="00AF6627" w:rsidP="007A606D">
            <w:pPr>
              <w:pStyle w:val="af3"/>
              <w:jc w:val="center"/>
              <w:rPr>
                <w:sz w:val="20"/>
              </w:rPr>
            </w:pPr>
            <w:r w:rsidRPr="00707503">
              <w:rPr>
                <w:sz w:val="20"/>
              </w:rPr>
              <w:t xml:space="preserve">Строительство Ледового дворца </w:t>
            </w:r>
          </w:p>
        </w:tc>
        <w:tc>
          <w:tcPr>
            <w:tcW w:w="1604" w:type="dxa"/>
            <w:shd w:val="clear" w:color="auto" w:fill="auto"/>
            <w:vAlign w:val="center"/>
          </w:tcPr>
          <w:p w:rsidR="00AF6627" w:rsidRPr="000749BE" w:rsidRDefault="0023050E" w:rsidP="00AF6627">
            <w:pPr>
              <w:pStyle w:val="af3"/>
              <w:jc w:val="center"/>
              <w:rPr>
                <w:sz w:val="20"/>
              </w:rPr>
            </w:pPr>
            <w:r>
              <w:rPr>
                <w:sz w:val="20"/>
              </w:rPr>
              <w:t>Внебюджетные источники</w:t>
            </w:r>
          </w:p>
        </w:tc>
        <w:tc>
          <w:tcPr>
            <w:tcW w:w="1224" w:type="dxa"/>
            <w:vAlign w:val="center"/>
          </w:tcPr>
          <w:p w:rsidR="00AF6627" w:rsidRPr="000749BE" w:rsidRDefault="0022458A" w:rsidP="0022458A">
            <w:pPr>
              <w:pStyle w:val="af3"/>
              <w:ind w:left="-64" w:right="-130"/>
              <w:jc w:val="center"/>
              <w:rPr>
                <w:sz w:val="20"/>
              </w:rPr>
            </w:pPr>
            <w:r>
              <w:rPr>
                <w:sz w:val="20"/>
              </w:rPr>
              <w:t>75000</w:t>
            </w:r>
            <w:r w:rsidR="00F7709C">
              <w:rPr>
                <w:sz w:val="20"/>
              </w:rPr>
              <w:t>,0</w:t>
            </w:r>
          </w:p>
        </w:tc>
        <w:tc>
          <w:tcPr>
            <w:tcW w:w="1134" w:type="dxa"/>
            <w:vAlign w:val="center"/>
          </w:tcPr>
          <w:p w:rsidR="00AF6627" w:rsidRPr="000749BE" w:rsidRDefault="0023050E" w:rsidP="0022458A">
            <w:pPr>
              <w:pStyle w:val="af3"/>
              <w:ind w:left="-64" w:right="-130"/>
              <w:jc w:val="center"/>
              <w:rPr>
                <w:sz w:val="20"/>
              </w:rPr>
            </w:pPr>
            <w:r>
              <w:rPr>
                <w:sz w:val="20"/>
              </w:rPr>
              <w:t>2</w:t>
            </w:r>
            <w:r w:rsidR="0022458A">
              <w:rPr>
                <w:sz w:val="20"/>
              </w:rPr>
              <w:t>5</w:t>
            </w:r>
            <w:r>
              <w:rPr>
                <w:sz w:val="20"/>
              </w:rPr>
              <w:t>000</w:t>
            </w:r>
            <w:r w:rsidR="00F7709C">
              <w:rPr>
                <w:sz w:val="20"/>
              </w:rPr>
              <w:t>,0</w:t>
            </w:r>
          </w:p>
        </w:tc>
        <w:tc>
          <w:tcPr>
            <w:tcW w:w="1134" w:type="dxa"/>
            <w:vAlign w:val="center"/>
          </w:tcPr>
          <w:p w:rsidR="00AF6627" w:rsidRPr="00DD1106" w:rsidRDefault="0023050E" w:rsidP="0022458A">
            <w:pPr>
              <w:pStyle w:val="af3"/>
              <w:ind w:left="-64" w:right="-130"/>
              <w:jc w:val="center"/>
              <w:rPr>
                <w:sz w:val="20"/>
              </w:rPr>
            </w:pPr>
            <w:r w:rsidRPr="00DD1106">
              <w:rPr>
                <w:sz w:val="20"/>
              </w:rPr>
              <w:t>2</w:t>
            </w:r>
            <w:r w:rsidR="0022458A" w:rsidRPr="00DD1106">
              <w:rPr>
                <w:sz w:val="20"/>
              </w:rPr>
              <w:t>5</w:t>
            </w:r>
            <w:r w:rsidRPr="00DD1106">
              <w:rPr>
                <w:sz w:val="20"/>
              </w:rPr>
              <w:t>000</w:t>
            </w:r>
            <w:r w:rsidR="00F7709C" w:rsidRPr="00DD1106">
              <w:rPr>
                <w:sz w:val="20"/>
              </w:rPr>
              <w:t>,0</w:t>
            </w:r>
          </w:p>
        </w:tc>
        <w:tc>
          <w:tcPr>
            <w:tcW w:w="1138" w:type="dxa"/>
            <w:vAlign w:val="center"/>
          </w:tcPr>
          <w:p w:rsidR="00AF6627" w:rsidRPr="000749BE" w:rsidRDefault="0023050E" w:rsidP="0022458A">
            <w:pPr>
              <w:pStyle w:val="af3"/>
              <w:ind w:left="-64" w:right="-130"/>
              <w:jc w:val="center"/>
              <w:rPr>
                <w:sz w:val="20"/>
              </w:rPr>
            </w:pPr>
            <w:r>
              <w:rPr>
                <w:sz w:val="20"/>
              </w:rPr>
              <w:t>2</w:t>
            </w:r>
            <w:r w:rsidR="0022458A">
              <w:rPr>
                <w:sz w:val="20"/>
              </w:rPr>
              <w:t>5</w:t>
            </w:r>
            <w:r>
              <w:rPr>
                <w:sz w:val="20"/>
              </w:rPr>
              <w:t>000</w:t>
            </w:r>
            <w:r w:rsidR="00F7709C">
              <w:rPr>
                <w:sz w:val="20"/>
              </w:rPr>
              <w:t>,0</w:t>
            </w:r>
          </w:p>
        </w:tc>
        <w:tc>
          <w:tcPr>
            <w:tcW w:w="1048" w:type="dxa"/>
            <w:vAlign w:val="center"/>
          </w:tcPr>
          <w:p w:rsidR="00AF6627" w:rsidRPr="00DD1106" w:rsidRDefault="0023050E" w:rsidP="0023050E">
            <w:pPr>
              <w:pStyle w:val="af3"/>
              <w:ind w:left="-64" w:right="-130"/>
              <w:jc w:val="center"/>
              <w:rPr>
                <w:sz w:val="20"/>
              </w:rPr>
            </w:pPr>
            <w:r w:rsidRPr="00DD1106">
              <w:rPr>
                <w:sz w:val="20"/>
              </w:rPr>
              <w:t>0</w:t>
            </w:r>
          </w:p>
        </w:tc>
        <w:tc>
          <w:tcPr>
            <w:tcW w:w="1078" w:type="dxa"/>
            <w:vAlign w:val="center"/>
          </w:tcPr>
          <w:p w:rsidR="00AF6627" w:rsidRPr="000749BE" w:rsidRDefault="0023050E" w:rsidP="0023050E">
            <w:pPr>
              <w:pStyle w:val="af3"/>
              <w:ind w:left="-64" w:right="-130"/>
              <w:jc w:val="center"/>
              <w:rPr>
                <w:sz w:val="20"/>
              </w:rPr>
            </w:pPr>
            <w:r>
              <w:rPr>
                <w:sz w:val="20"/>
              </w:rPr>
              <w:t>0</w:t>
            </w:r>
          </w:p>
        </w:tc>
        <w:tc>
          <w:tcPr>
            <w:tcW w:w="1106" w:type="dxa"/>
            <w:vAlign w:val="center"/>
          </w:tcPr>
          <w:p w:rsidR="00AF6627" w:rsidRPr="000749BE" w:rsidRDefault="0023050E" w:rsidP="0023050E">
            <w:pPr>
              <w:pStyle w:val="af3"/>
              <w:ind w:left="-64" w:right="-130"/>
              <w:jc w:val="center"/>
              <w:rPr>
                <w:sz w:val="20"/>
              </w:rPr>
            </w:pPr>
            <w:r>
              <w:rPr>
                <w:sz w:val="20"/>
              </w:rPr>
              <w:t>0</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240DAC" w:rsidTr="007A606D">
        <w:trPr>
          <w:trHeight w:val="74"/>
        </w:trPr>
        <w:tc>
          <w:tcPr>
            <w:tcW w:w="515" w:type="dxa"/>
            <w:shd w:val="clear" w:color="auto" w:fill="auto"/>
            <w:vAlign w:val="center"/>
          </w:tcPr>
          <w:p w:rsidR="00AF6627" w:rsidRPr="000749BE" w:rsidRDefault="00AF6627" w:rsidP="00AF6627">
            <w:pPr>
              <w:pStyle w:val="af3"/>
              <w:jc w:val="center"/>
              <w:rPr>
                <w:sz w:val="20"/>
              </w:rPr>
            </w:pPr>
            <w:r w:rsidRPr="000749BE">
              <w:rPr>
                <w:sz w:val="20"/>
              </w:rPr>
              <w:t>6</w:t>
            </w:r>
          </w:p>
        </w:tc>
        <w:tc>
          <w:tcPr>
            <w:tcW w:w="2142" w:type="dxa"/>
            <w:shd w:val="clear" w:color="auto" w:fill="auto"/>
            <w:vAlign w:val="center"/>
          </w:tcPr>
          <w:p w:rsidR="00AF6627" w:rsidRPr="00707503" w:rsidRDefault="00AF6627" w:rsidP="00AF6627">
            <w:pPr>
              <w:pStyle w:val="af3"/>
              <w:jc w:val="center"/>
              <w:rPr>
                <w:sz w:val="20"/>
              </w:rPr>
            </w:pPr>
            <w:r w:rsidRPr="00707503">
              <w:rPr>
                <w:sz w:val="20"/>
              </w:rPr>
              <w:t xml:space="preserve">Строительство Федерального всесезонного центра спортивной подготовки и туризма </w:t>
            </w:r>
            <w:r w:rsidRPr="00707503">
              <w:rPr>
                <w:sz w:val="20"/>
              </w:rPr>
              <w:lastRenderedPageBreak/>
              <w:t>на горе Кумба</w:t>
            </w:r>
          </w:p>
        </w:tc>
        <w:tc>
          <w:tcPr>
            <w:tcW w:w="1604" w:type="dxa"/>
            <w:shd w:val="clear" w:color="auto" w:fill="auto"/>
            <w:vAlign w:val="center"/>
          </w:tcPr>
          <w:p w:rsidR="00AF6627" w:rsidRPr="000749BE" w:rsidRDefault="008329D7" w:rsidP="00AF6627">
            <w:pPr>
              <w:pStyle w:val="af3"/>
              <w:jc w:val="center"/>
              <w:rPr>
                <w:sz w:val="20"/>
              </w:rPr>
            </w:pPr>
            <w:r>
              <w:rPr>
                <w:sz w:val="20"/>
              </w:rPr>
              <w:lastRenderedPageBreak/>
              <w:t>Федеральный бюджет</w:t>
            </w:r>
          </w:p>
        </w:tc>
        <w:tc>
          <w:tcPr>
            <w:tcW w:w="1224" w:type="dxa"/>
            <w:vAlign w:val="center"/>
          </w:tcPr>
          <w:p w:rsidR="00F446C9" w:rsidRDefault="00F446C9" w:rsidP="00F446C9">
            <w:pPr>
              <w:pStyle w:val="af3"/>
              <w:jc w:val="center"/>
              <w:rPr>
                <w:sz w:val="20"/>
              </w:rPr>
            </w:pPr>
            <w:r>
              <w:rPr>
                <w:sz w:val="20"/>
              </w:rPr>
              <w:t>Предварительная ст-ть</w:t>
            </w:r>
          </w:p>
          <w:p w:rsidR="00F446C9" w:rsidRPr="000749BE" w:rsidRDefault="00F446C9" w:rsidP="00AF6627">
            <w:pPr>
              <w:pStyle w:val="af3"/>
              <w:jc w:val="center"/>
              <w:rPr>
                <w:sz w:val="20"/>
              </w:rPr>
            </w:pPr>
            <w:r>
              <w:rPr>
                <w:sz w:val="20"/>
              </w:rPr>
              <w:t>2,2 млрд рублей</w:t>
            </w:r>
          </w:p>
        </w:tc>
        <w:tc>
          <w:tcPr>
            <w:tcW w:w="1134" w:type="dxa"/>
            <w:vAlign w:val="center"/>
          </w:tcPr>
          <w:p w:rsidR="00AF6627" w:rsidRPr="000749BE" w:rsidRDefault="008329D7" w:rsidP="00AF6627">
            <w:pPr>
              <w:pStyle w:val="af3"/>
              <w:ind w:left="-64" w:right="-130"/>
              <w:jc w:val="center"/>
              <w:rPr>
                <w:sz w:val="20"/>
              </w:rPr>
            </w:pPr>
            <w:r>
              <w:rPr>
                <w:sz w:val="20"/>
              </w:rPr>
              <w:t>0</w:t>
            </w:r>
          </w:p>
        </w:tc>
        <w:tc>
          <w:tcPr>
            <w:tcW w:w="1134" w:type="dxa"/>
            <w:vAlign w:val="center"/>
          </w:tcPr>
          <w:p w:rsidR="00AF6627" w:rsidRPr="00DD1106" w:rsidRDefault="008329D7" w:rsidP="00AF6627">
            <w:pPr>
              <w:pStyle w:val="af3"/>
              <w:ind w:left="-64" w:right="-130"/>
              <w:jc w:val="center"/>
              <w:rPr>
                <w:sz w:val="20"/>
              </w:rPr>
            </w:pPr>
            <w:r w:rsidRPr="00DD1106">
              <w:rPr>
                <w:sz w:val="20"/>
              </w:rPr>
              <w:t>+</w:t>
            </w:r>
          </w:p>
        </w:tc>
        <w:tc>
          <w:tcPr>
            <w:tcW w:w="1138" w:type="dxa"/>
            <w:vAlign w:val="center"/>
          </w:tcPr>
          <w:p w:rsidR="00AF6627" w:rsidRPr="000749BE" w:rsidRDefault="008329D7" w:rsidP="00AF6627">
            <w:pPr>
              <w:pStyle w:val="af3"/>
              <w:ind w:left="-64" w:right="-130"/>
              <w:jc w:val="center"/>
              <w:rPr>
                <w:sz w:val="20"/>
              </w:rPr>
            </w:pPr>
            <w:r>
              <w:rPr>
                <w:sz w:val="20"/>
              </w:rPr>
              <w:t>+</w:t>
            </w:r>
          </w:p>
        </w:tc>
        <w:tc>
          <w:tcPr>
            <w:tcW w:w="1048" w:type="dxa"/>
            <w:vAlign w:val="center"/>
          </w:tcPr>
          <w:p w:rsidR="00AF6627" w:rsidRPr="00DD1106" w:rsidRDefault="008329D7" w:rsidP="00AF6627">
            <w:pPr>
              <w:pStyle w:val="af3"/>
              <w:ind w:left="-64" w:right="-130"/>
              <w:jc w:val="center"/>
              <w:rPr>
                <w:sz w:val="20"/>
              </w:rPr>
            </w:pPr>
            <w:r w:rsidRPr="00DD1106">
              <w:rPr>
                <w:sz w:val="20"/>
              </w:rPr>
              <w:t>+</w:t>
            </w:r>
          </w:p>
        </w:tc>
        <w:tc>
          <w:tcPr>
            <w:tcW w:w="1078" w:type="dxa"/>
            <w:vAlign w:val="center"/>
          </w:tcPr>
          <w:p w:rsidR="00AF6627" w:rsidRPr="000749BE" w:rsidRDefault="008329D7" w:rsidP="00AF6627">
            <w:pPr>
              <w:pStyle w:val="af3"/>
              <w:ind w:left="-64" w:right="-130"/>
              <w:jc w:val="center"/>
              <w:rPr>
                <w:sz w:val="20"/>
              </w:rPr>
            </w:pPr>
            <w:r>
              <w:rPr>
                <w:sz w:val="20"/>
              </w:rPr>
              <w:t>+</w:t>
            </w:r>
          </w:p>
        </w:tc>
        <w:tc>
          <w:tcPr>
            <w:tcW w:w="1106" w:type="dxa"/>
            <w:vAlign w:val="center"/>
          </w:tcPr>
          <w:p w:rsidR="00AF6627" w:rsidRPr="000749BE" w:rsidRDefault="008329D7" w:rsidP="008329D7">
            <w:pPr>
              <w:pStyle w:val="af3"/>
              <w:ind w:left="-64" w:right="-130"/>
              <w:jc w:val="center"/>
              <w:rPr>
                <w:sz w:val="20"/>
              </w:rPr>
            </w:pPr>
            <w:r>
              <w:rPr>
                <w:sz w:val="20"/>
              </w:rPr>
              <w:t>0</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240DAC" w:rsidTr="007A606D">
        <w:trPr>
          <w:trHeight w:val="74"/>
        </w:trPr>
        <w:tc>
          <w:tcPr>
            <w:tcW w:w="515" w:type="dxa"/>
            <w:shd w:val="clear" w:color="auto" w:fill="auto"/>
            <w:vAlign w:val="center"/>
          </w:tcPr>
          <w:p w:rsidR="00AF6627" w:rsidRPr="000749BE" w:rsidRDefault="00AF6627" w:rsidP="00AF6627">
            <w:pPr>
              <w:pStyle w:val="af3"/>
              <w:jc w:val="center"/>
              <w:rPr>
                <w:sz w:val="20"/>
              </w:rPr>
            </w:pPr>
            <w:r w:rsidRPr="000749BE">
              <w:rPr>
                <w:sz w:val="20"/>
              </w:rPr>
              <w:lastRenderedPageBreak/>
              <w:t>7</w:t>
            </w:r>
          </w:p>
        </w:tc>
        <w:tc>
          <w:tcPr>
            <w:tcW w:w="2142" w:type="dxa"/>
            <w:shd w:val="clear" w:color="auto" w:fill="auto"/>
            <w:vAlign w:val="center"/>
          </w:tcPr>
          <w:p w:rsidR="00AF6627" w:rsidRPr="00707503" w:rsidRDefault="008329D7" w:rsidP="00AF6627">
            <w:pPr>
              <w:pStyle w:val="af3"/>
              <w:jc w:val="center"/>
              <w:rPr>
                <w:sz w:val="20"/>
              </w:rPr>
            </w:pPr>
            <w:r>
              <w:rPr>
                <w:sz w:val="20"/>
              </w:rPr>
              <w:t xml:space="preserve">Строительство </w:t>
            </w:r>
            <w:r w:rsidR="00AF6627" w:rsidRPr="00707503">
              <w:rPr>
                <w:sz w:val="20"/>
              </w:rPr>
              <w:t>бобслейной трассы на территории спортивного комплекса «Кумба»</w:t>
            </w:r>
          </w:p>
        </w:tc>
        <w:tc>
          <w:tcPr>
            <w:tcW w:w="1604" w:type="dxa"/>
            <w:shd w:val="clear" w:color="auto" w:fill="auto"/>
            <w:vAlign w:val="center"/>
          </w:tcPr>
          <w:p w:rsidR="00AF6627" w:rsidRPr="000749BE" w:rsidRDefault="008329D7" w:rsidP="00AF6627">
            <w:pPr>
              <w:pStyle w:val="af3"/>
              <w:jc w:val="center"/>
              <w:rPr>
                <w:sz w:val="20"/>
              </w:rPr>
            </w:pPr>
            <w:r>
              <w:rPr>
                <w:sz w:val="20"/>
              </w:rPr>
              <w:t>Федеральный бюджет</w:t>
            </w:r>
          </w:p>
        </w:tc>
        <w:tc>
          <w:tcPr>
            <w:tcW w:w="1224" w:type="dxa"/>
            <w:vAlign w:val="center"/>
          </w:tcPr>
          <w:p w:rsidR="00F446C9" w:rsidRDefault="00F446C9" w:rsidP="00F446C9">
            <w:pPr>
              <w:pStyle w:val="af3"/>
              <w:jc w:val="center"/>
              <w:rPr>
                <w:sz w:val="20"/>
              </w:rPr>
            </w:pPr>
            <w:r>
              <w:rPr>
                <w:sz w:val="20"/>
              </w:rPr>
              <w:t>Предварительная ст-ть</w:t>
            </w:r>
          </w:p>
          <w:p w:rsidR="00F446C9" w:rsidRPr="000749BE" w:rsidRDefault="00F446C9" w:rsidP="00F446C9">
            <w:pPr>
              <w:pStyle w:val="af3"/>
              <w:jc w:val="center"/>
              <w:rPr>
                <w:sz w:val="20"/>
              </w:rPr>
            </w:pPr>
            <w:r>
              <w:rPr>
                <w:sz w:val="20"/>
              </w:rPr>
              <w:t>2,2 млрд рублей</w:t>
            </w:r>
          </w:p>
        </w:tc>
        <w:tc>
          <w:tcPr>
            <w:tcW w:w="1134" w:type="dxa"/>
            <w:vAlign w:val="center"/>
          </w:tcPr>
          <w:p w:rsidR="00AF6627" w:rsidRPr="000749BE" w:rsidRDefault="008329D7" w:rsidP="00AF6627">
            <w:pPr>
              <w:pStyle w:val="af3"/>
              <w:ind w:left="-64" w:right="-130"/>
              <w:jc w:val="center"/>
              <w:rPr>
                <w:sz w:val="20"/>
              </w:rPr>
            </w:pPr>
            <w:r>
              <w:rPr>
                <w:sz w:val="20"/>
              </w:rPr>
              <w:t>0</w:t>
            </w:r>
          </w:p>
        </w:tc>
        <w:tc>
          <w:tcPr>
            <w:tcW w:w="1134" w:type="dxa"/>
            <w:vAlign w:val="center"/>
          </w:tcPr>
          <w:p w:rsidR="00AF6627" w:rsidRPr="00DD1106" w:rsidRDefault="008329D7" w:rsidP="00AF6627">
            <w:pPr>
              <w:pStyle w:val="af3"/>
              <w:ind w:left="-64" w:right="-130"/>
              <w:jc w:val="center"/>
              <w:rPr>
                <w:sz w:val="20"/>
              </w:rPr>
            </w:pPr>
            <w:r w:rsidRPr="00DD1106">
              <w:rPr>
                <w:sz w:val="20"/>
              </w:rPr>
              <w:t>+</w:t>
            </w:r>
          </w:p>
        </w:tc>
        <w:tc>
          <w:tcPr>
            <w:tcW w:w="1138" w:type="dxa"/>
            <w:vAlign w:val="center"/>
          </w:tcPr>
          <w:p w:rsidR="00AF6627" w:rsidRPr="000749BE" w:rsidRDefault="008329D7" w:rsidP="00AF6627">
            <w:pPr>
              <w:pStyle w:val="af3"/>
              <w:ind w:left="-64" w:right="-130"/>
              <w:jc w:val="center"/>
              <w:rPr>
                <w:sz w:val="20"/>
              </w:rPr>
            </w:pPr>
            <w:r>
              <w:rPr>
                <w:sz w:val="20"/>
              </w:rPr>
              <w:t>+</w:t>
            </w:r>
          </w:p>
        </w:tc>
        <w:tc>
          <w:tcPr>
            <w:tcW w:w="1048" w:type="dxa"/>
            <w:vAlign w:val="center"/>
          </w:tcPr>
          <w:p w:rsidR="00AF6627" w:rsidRPr="00DD1106" w:rsidRDefault="008329D7" w:rsidP="00AF6627">
            <w:pPr>
              <w:pStyle w:val="af3"/>
              <w:ind w:left="-64" w:right="-130"/>
              <w:jc w:val="center"/>
              <w:rPr>
                <w:sz w:val="20"/>
              </w:rPr>
            </w:pPr>
            <w:r w:rsidRPr="00DD1106">
              <w:rPr>
                <w:sz w:val="20"/>
              </w:rPr>
              <w:t>+</w:t>
            </w:r>
          </w:p>
        </w:tc>
        <w:tc>
          <w:tcPr>
            <w:tcW w:w="1078" w:type="dxa"/>
            <w:vAlign w:val="center"/>
          </w:tcPr>
          <w:p w:rsidR="00AF6627" w:rsidRPr="000749BE" w:rsidRDefault="008329D7" w:rsidP="00AF6627">
            <w:pPr>
              <w:pStyle w:val="af3"/>
              <w:ind w:left="-64" w:right="-130"/>
              <w:jc w:val="center"/>
              <w:rPr>
                <w:sz w:val="20"/>
              </w:rPr>
            </w:pPr>
            <w:r>
              <w:rPr>
                <w:sz w:val="20"/>
              </w:rPr>
              <w:t>+</w:t>
            </w:r>
          </w:p>
        </w:tc>
        <w:tc>
          <w:tcPr>
            <w:tcW w:w="1106" w:type="dxa"/>
            <w:vAlign w:val="center"/>
          </w:tcPr>
          <w:p w:rsidR="00AF6627" w:rsidRPr="000749BE" w:rsidRDefault="008329D7" w:rsidP="00F446C9">
            <w:pPr>
              <w:pStyle w:val="af3"/>
              <w:ind w:left="-64" w:right="-130"/>
              <w:jc w:val="center"/>
              <w:rPr>
                <w:sz w:val="20"/>
              </w:rPr>
            </w:pPr>
            <w:r>
              <w:rPr>
                <w:sz w:val="20"/>
              </w:rPr>
              <w:t xml:space="preserve">+ </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240DAC" w:rsidTr="007A606D">
        <w:trPr>
          <w:trHeight w:val="74"/>
        </w:trPr>
        <w:tc>
          <w:tcPr>
            <w:tcW w:w="515" w:type="dxa"/>
            <w:shd w:val="clear" w:color="auto" w:fill="auto"/>
            <w:vAlign w:val="center"/>
          </w:tcPr>
          <w:p w:rsidR="00AF6627" w:rsidRPr="000749BE" w:rsidRDefault="00AF6627" w:rsidP="00AF6627">
            <w:pPr>
              <w:pStyle w:val="af3"/>
              <w:jc w:val="center"/>
              <w:rPr>
                <w:sz w:val="20"/>
              </w:rPr>
            </w:pPr>
            <w:r w:rsidRPr="000749BE">
              <w:rPr>
                <w:sz w:val="20"/>
              </w:rPr>
              <w:t>8</w:t>
            </w:r>
          </w:p>
        </w:tc>
        <w:tc>
          <w:tcPr>
            <w:tcW w:w="2142" w:type="dxa"/>
            <w:shd w:val="clear" w:color="auto" w:fill="auto"/>
            <w:vAlign w:val="center"/>
          </w:tcPr>
          <w:p w:rsidR="00AF6627" w:rsidRPr="00707503" w:rsidRDefault="00AF6627" w:rsidP="00AF6627">
            <w:pPr>
              <w:pStyle w:val="af3"/>
              <w:jc w:val="center"/>
              <w:rPr>
                <w:sz w:val="20"/>
              </w:rPr>
            </w:pPr>
            <w:r w:rsidRPr="00707503">
              <w:rPr>
                <w:sz w:val="20"/>
              </w:rPr>
              <w:t>Строительство быстровозводимой лыжной трассы на территории спортивного комплекса «Кумба»</w:t>
            </w:r>
          </w:p>
        </w:tc>
        <w:tc>
          <w:tcPr>
            <w:tcW w:w="1604" w:type="dxa"/>
            <w:shd w:val="clear" w:color="auto" w:fill="auto"/>
            <w:vAlign w:val="center"/>
          </w:tcPr>
          <w:p w:rsidR="00AF6627" w:rsidRPr="000749BE" w:rsidRDefault="008329D7" w:rsidP="00AF6627">
            <w:pPr>
              <w:pStyle w:val="af3"/>
              <w:jc w:val="center"/>
              <w:rPr>
                <w:sz w:val="20"/>
              </w:rPr>
            </w:pPr>
            <w:r>
              <w:rPr>
                <w:sz w:val="20"/>
              </w:rPr>
              <w:t>Федеральный бюджет</w:t>
            </w:r>
          </w:p>
        </w:tc>
        <w:tc>
          <w:tcPr>
            <w:tcW w:w="1224" w:type="dxa"/>
            <w:vAlign w:val="center"/>
          </w:tcPr>
          <w:p w:rsidR="00F446C9" w:rsidRDefault="00F446C9" w:rsidP="00F446C9">
            <w:pPr>
              <w:pStyle w:val="af3"/>
              <w:jc w:val="center"/>
              <w:rPr>
                <w:sz w:val="20"/>
              </w:rPr>
            </w:pPr>
            <w:r>
              <w:rPr>
                <w:sz w:val="20"/>
              </w:rPr>
              <w:t>Предварительная ст-ть</w:t>
            </w:r>
          </w:p>
          <w:p w:rsidR="008329D7" w:rsidRPr="000749BE" w:rsidRDefault="00F446C9" w:rsidP="00F446C9">
            <w:pPr>
              <w:pStyle w:val="af3"/>
              <w:jc w:val="center"/>
              <w:rPr>
                <w:sz w:val="20"/>
              </w:rPr>
            </w:pPr>
            <w:r>
              <w:rPr>
                <w:sz w:val="20"/>
              </w:rPr>
              <w:t>2,2 млрд рублей</w:t>
            </w:r>
          </w:p>
        </w:tc>
        <w:tc>
          <w:tcPr>
            <w:tcW w:w="1134" w:type="dxa"/>
            <w:vAlign w:val="center"/>
          </w:tcPr>
          <w:p w:rsidR="00AF6627" w:rsidRPr="000749BE" w:rsidRDefault="008329D7" w:rsidP="00AF6627">
            <w:pPr>
              <w:pStyle w:val="af3"/>
              <w:ind w:left="-64" w:right="-130"/>
              <w:jc w:val="center"/>
              <w:rPr>
                <w:sz w:val="20"/>
              </w:rPr>
            </w:pPr>
            <w:r>
              <w:rPr>
                <w:sz w:val="20"/>
              </w:rPr>
              <w:t>0</w:t>
            </w:r>
          </w:p>
        </w:tc>
        <w:tc>
          <w:tcPr>
            <w:tcW w:w="1134" w:type="dxa"/>
            <w:vAlign w:val="center"/>
          </w:tcPr>
          <w:p w:rsidR="00AF6627" w:rsidRPr="00DD1106" w:rsidRDefault="008329D7" w:rsidP="00AF6627">
            <w:pPr>
              <w:pStyle w:val="af3"/>
              <w:ind w:left="-64" w:right="-130"/>
              <w:jc w:val="center"/>
              <w:rPr>
                <w:sz w:val="20"/>
              </w:rPr>
            </w:pPr>
            <w:r w:rsidRPr="00DD1106">
              <w:rPr>
                <w:sz w:val="20"/>
              </w:rPr>
              <w:t>0</w:t>
            </w:r>
          </w:p>
        </w:tc>
        <w:tc>
          <w:tcPr>
            <w:tcW w:w="1138" w:type="dxa"/>
            <w:vAlign w:val="center"/>
          </w:tcPr>
          <w:p w:rsidR="00AF6627" w:rsidRPr="000749BE" w:rsidRDefault="008329D7" w:rsidP="00AF6627">
            <w:pPr>
              <w:pStyle w:val="af3"/>
              <w:ind w:left="-64" w:right="-130"/>
              <w:jc w:val="center"/>
              <w:rPr>
                <w:sz w:val="20"/>
              </w:rPr>
            </w:pPr>
            <w:r>
              <w:rPr>
                <w:sz w:val="20"/>
              </w:rPr>
              <w:t>0</w:t>
            </w:r>
          </w:p>
        </w:tc>
        <w:tc>
          <w:tcPr>
            <w:tcW w:w="1048" w:type="dxa"/>
            <w:vAlign w:val="center"/>
          </w:tcPr>
          <w:p w:rsidR="00AF6627" w:rsidRPr="00DD1106" w:rsidRDefault="008329D7" w:rsidP="00AF6627">
            <w:pPr>
              <w:pStyle w:val="af3"/>
              <w:ind w:left="-64" w:right="-130"/>
              <w:jc w:val="center"/>
              <w:rPr>
                <w:sz w:val="20"/>
              </w:rPr>
            </w:pPr>
            <w:r w:rsidRPr="00DD1106">
              <w:rPr>
                <w:sz w:val="20"/>
              </w:rPr>
              <w:t>0</w:t>
            </w:r>
          </w:p>
        </w:tc>
        <w:tc>
          <w:tcPr>
            <w:tcW w:w="1078" w:type="dxa"/>
            <w:vAlign w:val="center"/>
          </w:tcPr>
          <w:p w:rsidR="00AF6627" w:rsidRPr="000749BE" w:rsidRDefault="008329D7" w:rsidP="00AF6627">
            <w:pPr>
              <w:pStyle w:val="af3"/>
              <w:ind w:left="-64" w:right="-130"/>
              <w:jc w:val="center"/>
              <w:rPr>
                <w:sz w:val="20"/>
              </w:rPr>
            </w:pPr>
            <w:r>
              <w:rPr>
                <w:sz w:val="20"/>
              </w:rPr>
              <w:t>0</w:t>
            </w:r>
          </w:p>
        </w:tc>
        <w:tc>
          <w:tcPr>
            <w:tcW w:w="1106" w:type="dxa"/>
            <w:vAlign w:val="center"/>
          </w:tcPr>
          <w:p w:rsidR="00AF6627" w:rsidRPr="000749BE" w:rsidRDefault="008329D7" w:rsidP="008329D7">
            <w:pPr>
              <w:pStyle w:val="af3"/>
              <w:ind w:left="-64" w:right="-130"/>
              <w:jc w:val="center"/>
              <w:rPr>
                <w:sz w:val="20"/>
              </w:rPr>
            </w:pPr>
            <w:r>
              <w:rPr>
                <w:sz w:val="20"/>
              </w:rPr>
              <w:t>+</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AF6627" w:rsidRPr="00240DAC" w:rsidTr="007A606D">
        <w:trPr>
          <w:trHeight w:val="74"/>
        </w:trPr>
        <w:tc>
          <w:tcPr>
            <w:tcW w:w="515" w:type="dxa"/>
            <w:shd w:val="clear" w:color="auto" w:fill="auto"/>
            <w:vAlign w:val="center"/>
          </w:tcPr>
          <w:p w:rsidR="00AF6627" w:rsidRPr="000749BE" w:rsidRDefault="00AF6627" w:rsidP="00AF6627">
            <w:pPr>
              <w:pStyle w:val="af3"/>
              <w:jc w:val="center"/>
              <w:rPr>
                <w:sz w:val="20"/>
              </w:rPr>
            </w:pPr>
            <w:r w:rsidRPr="000749BE">
              <w:rPr>
                <w:sz w:val="20"/>
              </w:rPr>
              <w:t>9</w:t>
            </w:r>
          </w:p>
        </w:tc>
        <w:tc>
          <w:tcPr>
            <w:tcW w:w="2142" w:type="dxa"/>
            <w:shd w:val="clear" w:color="auto" w:fill="auto"/>
            <w:vAlign w:val="center"/>
          </w:tcPr>
          <w:p w:rsidR="00AF6627" w:rsidRPr="00707503" w:rsidRDefault="00AF6627" w:rsidP="007A606D">
            <w:pPr>
              <w:pStyle w:val="af3"/>
              <w:jc w:val="center"/>
              <w:rPr>
                <w:sz w:val="20"/>
              </w:rPr>
            </w:pPr>
            <w:r w:rsidRPr="00707503">
              <w:rPr>
                <w:sz w:val="20"/>
              </w:rPr>
              <w:t xml:space="preserve">Строительство спортивной площадки для занятий уличной гимнастикой на территории бассейна «Нептун» </w:t>
            </w:r>
          </w:p>
        </w:tc>
        <w:tc>
          <w:tcPr>
            <w:tcW w:w="1604" w:type="dxa"/>
            <w:shd w:val="clear" w:color="auto" w:fill="auto"/>
            <w:vAlign w:val="center"/>
          </w:tcPr>
          <w:p w:rsidR="00AF6627" w:rsidRPr="000749BE" w:rsidRDefault="008329D7" w:rsidP="00AF6627">
            <w:pPr>
              <w:pStyle w:val="af3"/>
              <w:jc w:val="center"/>
              <w:rPr>
                <w:sz w:val="20"/>
              </w:rPr>
            </w:pPr>
            <w:r>
              <w:rPr>
                <w:sz w:val="20"/>
              </w:rPr>
              <w:t>Местный бюджет</w:t>
            </w:r>
          </w:p>
        </w:tc>
        <w:tc>
          <w:tcPr>
            <w:tcW w:w="1224" w:type="dxa"/>
            <w:vAlign w:val="center"/>
          </w:tcPr>
          <w:p w:rsidR="00AF6627" w:rsidRPr="008329D7" w:rsidRDefault="00C40700" w:rsidP="00AF6627">
            <w:pPr>
              <w:pStyle w:val="af3"/>
              <w:jc w:val="center"/>
              <w:rPr>
                <w:sz w:val="20"/>
              </w:rPr>
            </w:pPr>
            <w:r>
              <w:rPr>
                <w:sz w:val="20"/>
              </w:rPr>
              <w:t>727,0</w:t>
            </w:r>
          </w:p>
        </w:tc>
        <w:tc>
          <w:tcPr>
            <w:tcW w:w="1134" w:type="dxa"/>
            <w:vAlign w:val="center"/>
          </w:tcPr>
          <w:p w:rsidR="00AF6627" w:rsidRPr="00D147D8" w:rsidRDefault="00D147D8" w:rsidP="00AF6627">
            <w:pPr>
              <w:pStyle w:val="af3"/>
              <w:ind w:left="-64" w:right="-130"/>
              <w:jc w:val="center"/>
              <w:rPr>
                <w:sz w:val="20"/>
              </w:rPr>
            </w:pPr>
            <w:r w:rsidRPr="00D147D8">
              <w:rPr>
                <w:sz w:val="20"/>
              </w:rPr>
              <w:t>727,0</w:t>
            </w:r>
          </w:p>
        </w:tc>
        <w:tc>
          <w:tcPr>
            <w:tcW w:w="1134" w:type="dxa"/>
            <w:vAlign w:val="center"/>
          </w:tcPr>
          <w:p w:rsidR="00AF6627" w:rsidRPr="00DD1106" w:rsidRDefault="008329D7" w:rsidP="00AF6627">
            <w:pPr>
              <w:pStyle w:val="af3"/>
              <w:ind w:left="-64" w:right="-130"/>
              <w:jc w:val="center"/>
              <w:rPr>
                <w:sz w:val="20"/>
              </w:rPr>
            </w:pPr>
            <w:r w:rsidRPr="00DD1106">
              <w:rPr>
                <w:sz w:val="20"/>
              </w:rPr>
              <w:t>0</w:t>
            </w:r>
          </w:p>
        </w:tc>
        <w:tc>
          <w:tcPr>
            <w:tcW w:w="1138" w:type="dxa"/>
            <w:vAlign w:val="center"/>
          </w:tcPr>
          <w:p w:rsidR="00AF6627" w:rsidRPr="00D147D8" w:rsidRDefault="008329D7" w:rsidP="00AF6627">
            <w:pPr>
              <w:pStyle w:val="af3"/>
              <w:ind w:left="-64" w:right="-130"/>
              <w:jc w:val="center"/>
              <w:rPr>
                <w:sz w:val="20"/>
              </w:rPr>
            </w:pPr>
            <w:r w:rsidRPr="00D147D8">
              <w:rPr>
                <w:sz w:val="20"/>
              </w:rPr>
              <w:t>0</w:t>
            </w:r>
          </w:p>
        </w:tc>
        <w:tc>
          <w:tcPr>
            <w:tcW w:w="1048" w:type="dxa"/>
            <w:vAlign w:val="center"/>
          </w:tcPr>
          <w:p w:rsidR="00AF6627" w:rsidRPr="00DD1106" w:rsidRDefault="00C40700" w:rsidP="00AF6627">
            <w:pPr>
              <w:pStyle w:val="af3"/>
              <w:ind w:left="-64" w:right="-130"/>
              <w:jc w:val="center"/>
              <w:rPr>
                <w:sz w:val="20"/>
              </w:rPr>
            </w:pPr>
            <w:r w:rsidRPr="00DD1106">
              <w:rPr>
                <w:sz w:val="20"/>
              </w:rPr>
              <w:t>0</w:t>
            </w:r>
          </w:p>
        </w:tc>
        <w:tc>
          <w:tcPr>
            <w:tcW w:w="1078" w:type="dxa"/>
            <w:vAlign w:val="center"/>
          </w:tcPr>
          <w:p w:rsidR="00AF6627" w:rsidRPr="00D147D8" w:rsidRDefault="00D147D8" w:rsidP="00AF6627">
            <w:pPr>
              <w:pStyle w:val="af3"/>
              <w:ind w:left="-64" w:right="-130"/>
              <w:jc w:val="center"/>
              <w:rPr>
                <w:sz w:val="20"/>
                <w:lang w:val="en-US"/>
              </w:rPr>
            </w:pPr>
            <w:r w:rsidRPr="00D147D8">
              <w:rPr>
                <w:sz w:val="20"/>
                <w:lang w:val="en-US"/>
              </w:rPr>
              <w:t>0</w:t>
            </w:r>
          </w:p>
        </w:tc>
        <w:tc>
          <w:tcPr>
            <w:tcW w:w="1106" w:type="dxa"/>
            <w:vAlign w:val="center"/>
          </w:tcPr>
          <w:p w:rsidR="00AF6627" w:rsidRPr="000749BE" w:rsidRDefault="008329D7" w:rsidP="00AF6627">
            <w:pPr>
              <w:pStyle w:val="af3"/>
              <w:ind w:left="-64" w:right="-130"/>
              <w:jc w:val="center"/>
              <w:rPr>
                <w:sz w:val="20"/>
              </w:rPr>
            </w:pPr>
            <w:r>
              <w:rPr>
                <w:sz w:val="20"/>
              </w:rPr>
              <w:t>0</w:t>
            </w:r>
          </w:p>
        </w:tc>
        <w:tc>
          <w:tcPr>
            <w:tcW w:w="1877" w:type="dxa"/>
            <w:vAlign w:val="center"/>
          </w:tcPr>
          <w:p w:rsidR="00AF6627" w:rsidRPr="00707503" w:rsidRDefault="00AF6627" w:rsidP="00AF6627">
            <w:pPr>
              <w:pStyle w:val="af3"/>
              <w:jc w:val="center"/>
              <w:rPr>
                <w:sz w:val="20"/>
              </w:rPr>
            </w:pPr>
            <w:r>
              <w:rPr>
                <w:sz w:val="20"/>
              </w:rPr>
              <w:t>Администрация Североуральского городского округа</w:t>
            </w:r>
          </w:p>
        </w:tc>
      </w:tr>
      <w:tr w:rsidR="008329D7" w:rsidRPr="00240DAC" w:rsidTr="008329D7">
        <w:trPr>
          <w:trHeight w:val="938"/>
        </w:trPr>
        <w:tc>
          <w:tcPr>
            <w:tcW w:w="515" w:type="dxa"/>
            <w:vMerge w:val="restart"/>
            <w:shd w:val="clear" w:color="auto" w:fill="auto"/>
            <w:vAlign w:val="center"/>
          </w:tcPr>
          <w:p w:rsidR="008329D7" w:rsidRPr="000749BE" w:rsidRDefault="008329D7" w:rsidP="00AF6627">
            <w:pPr>
              <w:pStyle w:val="af3"/>
              <w:jc w:val="center"/>
              <w:rPr>
                <w:sz w:val="20"/>
              </w:rPr>
            </w:pPr>
            <w:r w:rsidRPr="000749BE">
              <w:rPr>
                <w:sz w:val="20"/>
              </w:rPr>
              <w:t>10</w:t>
            </w:r>
          </w:p>
        </w:tc>
        <w:tc>
          <w:tcPr>
            <w:tcW w:w="2142" w:type="dxa"/>
            <w:vMerge w:val="restart"/>
            <w:shd w:val="clear" w:color="auto" w:fill="auto"/>
            <w:vAlign w:val="center"/>
          </w:tcPr>
          <w:p w:rsidR="008329D7" w:rsidRPr="00707503" w:rsidRDefault="008329D7" w:rsidP="007A606D">
            <w:pPr>
              <w:pStyle w:val="af3"/>
              <w:jc w:val="center"/>
              <w:rPr>
                <w:sz w:val="20"/>
              </w:rPr>
            </w:pPr>
            <w:r w:rsidRPr="00707503">
              <w:rPr>
                <w:sz w:val="20"/>
              </w:rPr>
              <w:t>Ремонт и реконструкция существующих спортивных сооружений, локальная модерниз</w:t>
            </w:r>
            <w:r>
              <w:rPr>
                <w:sz w:val="20"/>
              </w:rPr>
              <w:t>ация спортивной инфраструктуры</w:t>
            </w:r>
          </w:p>
        </w:tc>
        <w:tc>
          <w:tcPr>
            <w:tcW w:w="1604" w:type="dxa"/>
            <w:shd w:val="clear" w:color="auto" w:fill="auto"/>
            <w:vAlign w:val="center"/>
          </w:tcPr>
          <w:p w:rsidR="008329D7" w:rsidRPr="000749BE" w:rsidRDefault="008329D7" w:rsidP="00AF6627">
            <w:pPr>
              <w:pStyle w:val="af3"/>
              <w:jc w:val="center"/>
              <w:rPr>
                <w:sz w:val="20"/>
              </w:rPr>
            </w:pPr>
            <w:r>
              <w:rPr>
                <w:sz w:val="20"/>
              </w:rPr>
              <w:t>Местный бюджет</w:t>
            </w:r>
          </w:p>
        </w:tc>
        <w:tc>
          <w:tcPr>
            <w:tcW w:w="1224" w:type="dxa"/>
            <w:vAlign w:val="center"/>
          </w:tcPr>
          <w:p w:rsidR="008329D7" w:rsidRPr="000749BE" w:rsidRDefault="00F7709C" w:rsidP="00AF6627">
            <w:pPr>
              <w:pStyle w:val="af3"/>
              <w:jc w:val="center"/>
              <w:rPr>
                <w:sz w:val="20"/>
              </w:rPr>
            </w:pPr>
            <w:r>
              <w:rPr>
                <w:sz w:val="20"/>
              </w:rPr>
              <w:t>15000,0</w:t>
            </w:r>
          </w:p>
        </w:tc>
        <w:tc>
          <w:tcPr>
            <w:tcW w:w="1134" w:type="dxa"/>
            <w:vAlign w:val="center"/>
          </w:tcPr>
          <w:p w:rsidR="008329D7" w:rsidRPr="000749BE" w:rsidRDefault="009D68B9" w:rsidP="00AF6627">
            <w:pPr>
              <w:pStyle w:val="af3"/>
              <w:ind w:left="-64" w:right="-130"/>
              <w:jc w:val="center"/>
              <w:rPr>
                <w:sz w:val="20"/>
              </w:rPr>
            </w:pPr>
            <w:r>
              <w:rPr>
                <w:sz w:val="20"/>
              </w:rPr>
              <w:t>0</w:t>
            </w:r>
          </w:p>
        </w:tc>
        <w:tc>
          <w:tcPr>
            <w:tcW w:w="1134" w:type="dxa"/>
            <w:vAlign w:val="center"/>
          </w:tcPr>
          <w:p w:rsidR="008329D7" w:rsidRPr="00DD1106" w:rsidRDefault="009D68B9" w:rsidP="00AF6627">
            <w:pPr>
              <w:pStyle w:val="af3"/>
              <w:ind w:left="-64" w:right="-130"/>
              <w:jc w:val="center"/>
              <w:rPr>
                <w:sz w:val="20"/>
              </w:rPr>
            </w:pPr>
            <w:r w:rsidRPr="00DD1106">
              <w:rPr>
                <w:sz w:val="20"/>
              </w:rPr>
              <w:t>0</w:t>
            </w:r>
          </w:p>
        </w:tc>
        <w:tc>
          <w:tcPr>
            <w:tcW w:w="1138" w:type="dxa"/>
            <w:vAlign w:val="center"/>
          </w:tcPr>
          <w:p w:rsidR="008329D7" w:rsidRPr="000749BE" w:rsidRDefault="009D68B9" w:rsidP="00AF6627">
            <w:pPr>
              <w:pStyle w:val="af3"/>
              <w:ind w:left="-64" w:right="-130"/>
              <w:jc w:val="center"/>
              <w:rPr>
                <w:sz w:val="20"/>
              </w:rPr>
            </w:pPr>
            <w:r>
              <w:rPr>
                <w:sz w:val="20"/>
              </w:rPr>
              <w:t>0</w:t>
            </w:r>
          </w:p>
        </w:tc>
        <w:tc>
          <w:tcPr>
            <w:tcW w:w="1048" w:type="dxa"/>
            <w:vAlign w:val="center"/>
          </w:tcPr>
          <w:p w:rsidR="008329D7" w:rsidRPr="00DD1106" w:rsidRDefault="009D68B9" w:rsidP="00AF6627">
            <w:pPr>
              <w:pStyle w:val="af3"/>
              <w:ind w:left="-64" w:right="-130"/>
              <w:jc w:val="center"/>
              <w:rPr>
                <w:sz w:val="20"/>
              </w:rPr>
            </w:pPr>
            <w:r w:rsidRPr="00DD1106">
              <w:rPr>
                <w:sz w:val="20"/>
              </w:rPr>
              <w:t>0</w:t>
            </w:r>
          </w:p>
        </w:tc>
        <w:tc>
          <w:tcPr>
            <w:tcW w:w="1078" w:type="dxa"/>
            <w:vAlign w:val="center"/>
          </w:tcPr>
          <w:p w:rsidR="008329D7" w:rsidRPr="000749BE" w:rsidRDefault="009D68B9" w:rsidP="00AF6627">
            <w:pPr>
              <w:pStyle w:val="af3"/>
              <w:ind w:left="-64" w:right="-130"/>
              <w:jc w:val="center"/>
              <w:rPr>
                <w:sz w:val="20"/>
              </w:rPr>
            </w:pPr>
            <w:r>
              <w:rPr>
                <w:sz w:val="20"/>
              </w:rPr>
              <w:t>0</w:t>
            </w:r>
          </w:p>
        </w:tc>
        <w:tc>
          <w:tcPr>
            <w:tcW w:w="1106" w:type="dxa"/>
            <w:vAlign w:val="center"/>
          </w:tcPr>
          <w:p w:rsidR="008329D7" w:rsidRPr="000749BE" w:rsidRDefault="00F7709C" w:rsidP="00AF6627">
            <w:pPr>
              <w:pStyle w:val="af3"/>
              <w:ind w:left="-64" w:right="-130"/>
              <w:jc w:val="center"/>
              <w:rPr>
                <w:sz w:val="20"/>
              </w:rPr>
            </w:pPr>
            <w:r>
              <w:rPr>
                <w:sz w:val="20"/>
              </w:rPr>
              <w:t>15000,0</w:t>
            </w:r>
          </w:p>
        </w:tc>
        <w:tc>
          <w:tcPr>
            <w:tcW w:w="1877" w:type="dxa"/>
            <w:vMerge w:val="restart"/>
            <w:vAlign w:val="center"/>
          </w:tcPr>
          <w:p w:rsidR="008329D7" w:rsidRPr="00707503" w:rsidRDefault="008329D7" w:rsidP="00AF6627">
            <w:pPr>
              <w:pStyle w:val="af3"/>
              <w:jc w:val="center"/>
              <w:rPr>
                <w:sz w:val="20"/>
              </w:rPr>
            </w:pPr>
            <w:r>
              <w:rPr>
                <w:sz w:val="20"/>
              </w:rPr>
              <w:t>Администрация Североуральского городского округа</w:t>
            </w:r>
          </w:p>
        </w:tc>
      </w:tr>
      <w:tr w:rsidR="008329D7" w:rsidRPr="00240DAC" w:rsidTr="007A606D">
        <w:trPr>
          <w:trHeight w:val="937"/>
        </w:trPr>
        <w:tc>
          <w:tcPr>
            <w:tcW w:w="515" w:type="dxa"/>
            <w:vMerge/>
            <w:shd w:val="clear" w:color="auto" w:fill="auto"/>
            <w:vAlign w:val="center"/>
          </w:tcPr>
          <w:p w:rsidR="008329D7" w:rsidRPr="000749BE" w:rsidRDefault="008329D7" w:rsidP="00AF6627">
            <w:pPr>
              <w:pStyle w:val="af3"/>
              <w:jc w:val="center"/>
              <w:rPr>
                <w:sz w:val="20"/>
              </w:rPr>
            </w:pPr>
          </w:p>
        </w:tc>
        <w:tc>
          <w:tcPr>
            <w:tcW w:w="2142" w:type="dxa"/>
            <w:vMerge/>
            <w:shd w:val="clear" w:color="auto" w:fill="auto"/>
            <w:vAlign w:val="center"/>
          </w:tcPr>
          <w:p w:rsidR="008329D7" w:rsidRPr="00707503" w:rsidRDefault="008329D7" w:rsidP="007A606D">
            <w:pPr>
              <w:pStyle w:val="af3"/>
              <w:jc w:val="center"/>
              <w:rPr>
                <w:sz w:val="20"/>
              </w:rPr>
            </w:pPr>
          </w:p>
        </w:tc>
        <w:tc>
          <w:tcPr>
            <w:tcW w:w="1604" w:type="dxa"/>
            <w:shd w:val="clear" w:color="auto" w:fill="auto"/>
            <w:vAlign w:val="center"/>
          </w:tcPr>
          <w:p w:rsidR="008329D7" w:rsidRDefault="008329D7" w:rsidP="008329D7">
            <w:pPr>
              <w:pStyle w:val="af3"/>
              <w:jc w:val="center"/>
              <w:rPr>
                <w:sz w:val="20"/>
              </w:rPr>
            </w:pPr>
            <w:r>
              <w:rPr>
                <w:sz w:val="20"/>
              </w:rPr>
              <w:t>Областной бюджет</w:t>
            </w:r>
          </w:p>
        </w:tc>
        <w:tc>
          <w:tcPr>
            <w:tcW w:w="1224" w:type="dxa"/>
            <w:vAlign w:val="center"/>
          </w:tcPr>
          <w:p w:rsidR="008329D7" w:rsidRPr="000749BE" w:rsidRDefault="00F7709C" w:rsidP="00AF6627">
            <w:pPr>
              <w:pStyle w:val="af3"/>
              <w:jc w:val="center"/>
              <w:rPr>
                <w:sz w:val="20"/>
              </w:rPr>
            </w:pPr>
            <w:r>
              <w:rPr>
                <w:sz w:val="20"/>
              </w:rPr>
              <w:t>50000,0</w:t>
            </w:r>
          </w:p>
        </w:tc>
        <w:tc>
          <w:tcPr>
            <w:tcW w:w="1134" w:type="dxa"/>
            <w:vAlign w:val="center"/>
          </w:tcPr>
          <w:p w:rsidR="008329D7" w:rsidRPr="000749BE" w:rsidRDefault="009D68B9" w:rsidP="00AF6627">
            <w:pPr>
              <w:pStyle w:val="af3"/>
              <w:ind w:left="-64" w:right="-130"/>
              <w:jc w:val="center"/>
              <w:rPr>
                <w:sz w:val="20"/>
              </w:rPr>
            </w:pPr>
            <w:r>
              <w:rPr>
                <w:sz w:val="20"/>
              </w:rPr>
              <w:t>0</w:t>
            </w:r>
          </w:p>
        </w:tc>
        <w:tc>
          <w:tcPr>
            <w:tcW w:w="1134" w:type="dxa"/>
            <w:vAlign w:val="center"/>
          </w:tcPr>
          <w:p w:rsidR="008329D7" w:rsidRPr="00DD1106" w:rsidRDefault="009D68B9" w:rsidP="00AF6627">
            <w:pPr>
              <w:pStyle w:val="af3"/>
              <w:ind w:left="-64" w:right="-130"/>
              <w:jc w:val="center"/>
              <w:rPr>
                <w:sz w:val="20"/>
              </w:rPr>
            </w:pPr>
            <w:r w:rsidRPr="00DD1106">
              <w:rPr>
                <w:sz w:val="20"/>
              </w:rPr>
              <w:t>0</w:t>
            </w:r>
          </w:p>
        </w:tc>
        <w:tc>
          <w:tcPr>
            <w:tcW w:w="1138" w:type="dxa"/>
            <w:vAlign w:val="center"/>
          </w:tcPr>
          <w:p w:rsidR="008329D7" w:rsidRPr="000749BE" w:rsidRDefault="009D68B9" w:rsidP="00AF6627">
            <w:pPr>
              <w:pStyle w:val="af3"/>
              <w:ind w:left="-64" w:right="-130"/>
              <w:jc w:val="center"/>
              <w:rPr>
                <w:sz w:val="20"/>
              </w:rPr>
            </w:pPr>
            <w:r>
              <w:rPr>
                <w:sz w:val="20"/>
              </w:rPr>
              <w:t>0</w:t>
            </w:r>
          </w:p>
        </w:tc>
        <w:tc>
          <w:tcPr>
            <w:tcW w:w="1048" w:type="dxa"/>
            <w:vAlign w:val="center"/>
          </w:tcPr>
          <w:p w:rsidR="008329D7" w:rsidRPr="00DD1106" w:rsidRDefault="009D68B9" w:rsidP="00AF6627">
            <w:pPr>
              <w:pStyle w:val="af3"/>
              <w:ind w:left="-64" w:right="-130"/>
              <w:jc w:val="center"/>
              <w:rPr>
                <w:sz w:val="20"/>
              </w:rPr>
            </w:pPr>
            <w:r w:rsidRPr="00DD1106">
              <w:rPr>
                <w:sz w:val="20"/>
              </w:rPr>
              <w:t>0</w:t>
            </w:r>
          </w:p>
        </w:tc>
        <w:tc>
          <w:tcPr>
            <w:tcW w:w="1078" w:type="dxa"/>
            <w:vAlign w:val="center"/>
          </w:tcPr>
          <w:p w:rsidR="008329D7" w:rsidRPr="000749BE" w:rsidRDefault="009D68B9" w:rsidP="00AF6627">
            <w:pPr>
              <w:pStyle w:val="af3"/>
              <w:ind w:left="-64" w:right="-130"/>
              <w:jc w:val="center"/>
              <w:rPr>
                <w:sz w:val="20"/>
              </w:rPr>
            </w:pPr>
            <w:r>
              <w:rPr>
                <w:sz w:val="20"/>
              </w:rPr>
              <w:t>0</w:t>
            </w:r>
          </w:p>
        </w:tc>
        <w:tc>
          <w:tcPr>
            <w:tcW w:w="1106" w:type="dxa"/>
            <w:vAlign w:val="center"/>
          </w:tcPr>
          <w:p w:rsidR="008329D7" w:rsidRDefault="00F7709C" w:rsidP="00AF6627">
            <w:pPr>
              <w:pStyle w:val="af3"/>
              <w:ind w:left="-64" w:right="-130"/>
              <w:jc w:val="center"/>
              <w:rPr>
                <w:sz w:val="20"/>
              </w:rPr>
            </w:pPr>
            <w:r>
              <w:rPr>
                <w:sz w:val="20"/>
              </w:rPr>
              <w:t>50000,0</w:t>
            </w:r>
          </w:p>
        </w:tc>
        <w:tc>
          <w:tcPr>
            <w:tcW w:w="1877" w:type="dxa"/>
            <w:vMerge/>
            <w:vAlign w:val="center"/>
          </w:tcPr>
          <w:p w:rsidR="008329D7" w:rsidRDefault="008329D7" w:rsidP="00AF6627">
            <w:pPr>
              <w:pStyle w:val="af3"/>
              <w:jc w:val="center"/>
              <w:rPr>
                <w:sz w:val="20"/>
              </w:rPr>
            </w:pPr>
          </w:p>
        </w:tc>
      </w:tr>
      <w:tr w:rsidR="00D54938" w:rsidRPr="00240DAC" w:rsidTr="007A606D">
        <w:trPr>
          <w:trHeight w:val="74"/>
        </w:trPr>
        <w:tc>
          <w:tcPr>
            <w:tcW w:w="14000" w:type="dxa"/>
            <w:gridSpan w:val="11"/>
            <w:shd w:val="clear" w:color="auto" w:fill="auto"/>
            <w:vAlign w:val="center"/>
          </w:tcPr>
          <w:p w:rsidR="00D54938" w:rsidRPr="00DD1106" w:rsidRDefault="00D54938" w:rsidP="00B22A26">
            <w:pPr>
              <w:pStyle w:val="af3"/>
              <w:ind w:left="-64" w:right="-130"/>
              <w:jc w:val="center"/>
              <w:rPr>
                <w:b/>
                <w:sz w:val="20"/>
              </w:rPr>
            </w:pPr>
            <w:r w:rsidRPr="00DD1106">
              <w:rPr>
                <w:b/>
                <w:sz w:val="20"/>
              </w:rPr>
              <w:t>Учреждения культуры и искусства</w:t>
            </w:r>
          </w:p>
        </w:tc>
      </w:tr>
      <w:tr w:rsidR="00385FCF" w:rsidRPr="00240DAC" w:rsidTr="00385FCF">
        <w:trPr>
          <w:cantSplit/>
          <w:trHeight w:val="523"/>
        </w:trPr>
        <w:tc>
          <w:tcPr>
            <w:tcW w:w="515" w:type="dxa"/>
            <w:vMerge w:val="restart"/>
            <w:shd w:val="clear" w:color="auto" w:fill="auto"/>
            <w:vAlign w:val="center"/>
          </w:tcPr>
          <w:p w:rsidR="00385FCF" w:rsidRPr="000749BE" w:rsidRDefault="00385FCF" w:rsidP="00385FCF">
            <w:pPr>
              <w:pStyle w:val="af3"/>
              <w:ind w:left="-142"/>
              <w:jc w:val="center"/>
              <w:rPr>
                <w:sz w:val="20"/>
              </w:rPr>
            </w:pPr>
            <w:r w:rsidRPr="000749BE">
              <w:rPr>
                <w:sz w:val="20"/>
              </w:rPr>
              <w:t>11</w:t>
            </w:r>
          </w:p>
        </w:tc>
        <w:tc>
          <w:tcPr>
            <w:tcW w:w="2142" w:type="dxa"/>
            <w:vMerge w:val="restart"/>
            <w:shd w:val="clear" w:color="auto" w:fill="auto"/>
            <w:vAlign w:val="center"/>
          </w:tcPr>
          <w:p w:rsidR="00385FCF" w:rsidRPr="00707503" w:rsidRDefault="00245859" w:rsidP="00385FCF">
            <w:pPr>
              <w:pStyle w:val="af3"/>
              <w:jc w:val="center"/>
              <w:rPr>
                <w:sz w:val="20"/>
              </w:rPr>
            </w:pPr>
            <w:r>
              <w:rPr>
                <w:sz w:val="20"/>
              </w:rPr>
              <w:t xml:space="preserve">Реконструкция </w:t>
            </w:r>
            <w:r w:rsidR="00385FCF" w:rsidRPr="00707503">
              <w:rPr>
                <w:sz w:val="20"/>
              </w:rPr>
              <w:t xml:space="preserve">многофункционального культурно-досугового центра </w:t>
            </w:r>
          </w:p>
        </w:tc>
        <w:tc>
          <w:tcPr>
            <w:tcW w:w="1604" w:type="dxa"/>
            <w:shd w:val="clear" w:color="auto" w:fill="auto"/>
            <w:vAlign w:val="center"/>
          </w:tcPr>
          <w:p w:rsidR="00385FCF" w:rsidRPr="000749BE" w:rsidRDefault="00385FCF" w:rsidP="00385FCF">
            <w:pPr>
              <w:pStyle w:val="af3"/>
              <w:jc w:val="center"/>
              <w:rPr>
                <w:sz w:val="20"/>
              </w:rPr>
            </w:pPr>
            <w:r>
              <w:rPr>
                <w:sz w:val="20"/>
              </w:rPr>
              <w:t>Местный бюджет</w:t>
            </w:r>
          </w:p>
        </w:tc>
        <w:tc>
          <w:tcPr>
            <w:tcW w:w="1224" w:type="dxa"/>
            <w:vAlign w:val="center"/>
          </w:tcPr>
          <w:p w:rsidR="00385FCF" w:rsidRPr="000749BE" w:rsidRDefault="0022458A" w:rsidP="00385FCF">
            <w:pPr>
              <w:tabs>
                <w:tab w:val="left" w:pos="1134"/>
                <w:tab w:val="left" w:pos="1320"/>
              </w:tabs>
              <w:jc w:val="center"/>
              <w:rPr>
                <w:sz w:val="20"/>
                <w:szCs w:val="20"/>
              </w:rPr>
            </w:pPr>
            <w:r>
              <w:rPr>
                <w:sz w:val="20"/>
                <w:szCs w:val="20"/>
              </w:rPr>
              <w:t>1</w:t>
            </w:r>
            <w:r w:rsidR="00A75743">
              <w:rPr>
                <w:sz w:val="20"/>
                <w:szCs w:val="20"/>
              </w:rPr>
              <w:t>2500,0</w:t>
            </w:r>
          </w:p>
        </w:tc>
        <w:tc>
          <w:tcPr>
            <w:tcW w:w="1134" w:type="dxa"/>
            <w:vAlign w:val="center"/>
          </w:tcPr>
          <w:p w:rsidR="00385FCF" w:rsidRPr="000749BE" w:rsidRDefault="00385FCF" w:rsidP="00385FCF">
            <w:pPr>
              <w:pStyle w:val="af3"/>
              <w:ind w:left="-64" w:right="-130"/>
              <w:jc w:val="center"/>
              <w:rPr>
                <w:sz w:val="20"/>
              </w:rPr>
            </w:pPr>
            <w:r>
              <w:rPr>
                <w:sz w:val="20"/>
              </w:rPr>
              <w:t>0</w:t>
            </w:r>
          </w:p>
        </w:tc>
        <w:tc>
          <w:tcPr>
            <w:tcW w:w="1134" w:type="dxa"/>
            <w:vAlign w:val="center"/>
          </w:tcPr>
          <w:p w:rsidR="00385FCF" w:rsidRPr="00DD1106" w:rsidRDefault="00385FCF" w:rsidP="00385FCF">
            <w:pPr>
              <w:pStyle w:val="af3"/>
              <w:ind w:left="-64" w:right="-130"/>
              <w:jc w:val="center"/>
              <w:rPr>
                <w:sz w:val="20"/>
              </w:rPr>
            </w:pPr>
            <w:r w:rsidRPr="00DD1106">
              <w:rPr>
                <w:sz w:val="20"/>
              </w:rPr>
              <w:t>0</w:t>
            </w:r>
          </w:p>
        </w:tc>
        <w:tc>
          <w:tcPr>
            <w:tcW w:w="1138" w:type="dxa"/>
            <w:vAlign w:val="center"/>
          </w:tcPr>
          <w:p w:rsidR="00385FCF" w:rsidRPr="000749BE" w:rsidRDefault="00385FCF" w:rsidP="00385FCF">
            <w:pPr>
              <w:pStyle w:val="af3"/>
              <w:ind w:left="-64" w:right="-130"/>
              <w:jc w:val="center"/>
              <w:rPr>
                <w:sz w:val="20"/>
              </w:rPr>
            </w:pPr>
            <w:r>
              <w:rPr>
                <w:sz w:val="20"/>
              </w:rPr>
              <w:t>0</w:t>
            </w:r>
          </w:p>
        </w:tc>
        <w:tc>
          <w:tcPr>
            <w:tcW w:w="1048" w:type="dxa"/>
            <w:vAlign w:val="center"/>
          </w:tcPr>
          <w:p w:rsidR="00385FCF" w:rsidRPr="00DD1106" w:rsidRDefault="00385FCF" w:rsidP="00385FCF">
            <w:pPr>
              <w:pStyle w:val="af3"/>
              <w:ind w:left="-64" w:right="-130"/>
              <w:jc w:val="center"/>
              <w:rPr>
                <w:sz w:val="20"/>
              </w:rPr>
            </w:pPr>
            <w:r w:rsidRPr="00DD1106">
              <w:rPr>
                <w:sz w:val="20"/>
              </w:rPr>
              <w:t>0</w:t>
            </w:r>
          </w:p>
        </w:tc>
        <w:tc>
          <w:tcPr>
            <w:tcW w:w="1078" w:type="dxa"/>
            <w:vAlign w:val="center"/>
          </w:tcPr>
          <w:p w:rsidR="00385FCF" w:rsidRPr="000749BE" w:rsidRDefault="00385FCF" w:rsidP="00385FCF">
            <w:pPr>
              <w:pStyle w:val="af3"/>
              <w:ind w:left="-64" w:right="-130"/>
              <w:jc w:val="center"/>
              <w:rPr>
                <w:sz w:val="20"/>
              </w:rPr>
            </w:pPr>
            <w:r>
              <w:rPr>
                <w:sz w:val="20"/>
              </w:rPr>
              <w:t>0</w:t>
            </w:r>
          </w:p>
        </w:tc>
        <w:tc>
          <w:tcPr>
            <w:tcW w:w="1106" w:type="dxa"/>
            <w:vAlign w:val="center"/>
          </w:tcPr>
          <w:p w:rsidR="00385FCF" w:rsidRPr="000749BE" w:rsidRDefault="0022458A" w:rsidP="00385FCF">
            <w:pPr>
              <w:pStyle w:val="af3"/>
              <w:ind w:left="-64" w:right="-130"/>
              <w:jc w:val="center"/>
              <w:rPr>
                <w:sz w:val="20"/>
              </w:rPr>
            </w:pPr>
            <w:r>
              <w:rPr>
                <w:sz w:val="20"/>
              </w:rPr>
              <w:t>1</w:t>
            </w:r>
            <w:r w:rsidR="00A75743">
              <w:rPr>
                <w:sz w:val="20"/>
              </w:rPr>
              <w:t>2500,0</w:t>
            </w:r>
          </w:p>
        </w:tc>
        <w:tc>
          <w:tcPr>
            <w:tcW w:w="1877" w:type="dxa"/>
            <w:vMerge w:val="restart"/>
            <w:vAlign w:val="center"/>
          </w:tcPr>
          <w:p w:rsidR="00385FCF" w:rsidRPr="00707503" w:rsidRDefault="00385FCF" w:rsidP="00385FCF">
            <w:pPr>
              <w:pStyle w:val="af3"/>
              <w:jc w:val="center"/>
              <w:rPr>
                <w:sz w:val="20"/>
              </w:rPr>
            </w:pPr>
            <w:r>
              <w:rPr>
                <w:sz w:val="20"/>
              </w:rPr>
              <w:t>Администрация Североуральского городского округа</w:t>
            </w:r>
          </w:p>
        </w:tc>
      </w:tr>
      <w:tr w:rsidR="00385FCF" w:rsidRPr="00240DAC" w:rsidTr="007A606D">
        <w:trPr>
          <w:cantSplit/>
          <w:trHeight w:val="523"/>
        </w:trPr>
        <w:tc>
          <w:tcPr>
            <w:tcW w:w="515" w:type="dxa"/>
            <w:vMerge/>
            <w:shd w:val="clear" w:color="auto" w:fill="auto"/>
            <w:vAlign w:val="center"/>
          </w:tcPr>
          <w:p w:rsidR="00385FCF" w:rsidRPr="000749BE" w:rsidRDefault="00385FCF" w:rsidP="00385FCF">
            <w:pPr>
              <w:pStyle w:val="af3"/>
              <w:ind w:left="-142"/>
              <w:jc w:val="center"/>
              <w:rPr>
                <w:sz w:val="20"/>
              </w:rPr>
            </w:pPr>
          </w:p>
        </w:tc>
        <w:tc>
          <w:tcPr>
            <w:tcW w:w="2142" w:type="dxa"/>
            <w:vMerge/>
            <w:shd w:val="clear" w:color="auto" w:fill="auto"/>
            <w:vAlign w:val="center"/>
          </w:tcPr>
          <w:p w:rsidR="00385FCF" w:rsidRPr="00707503" w:rsidRDefault="00385FCF" w:rsidP="00385FCF">
            <w:pPr>
              <w:pStyle w:val="af3"/>
              <w:jc w:val="center"/>
              <w:rPr>
                <w:sz w:val="20"/>
              </w:rPr>
            </w:pPr>
          </w:p>
        </w:tc>
        <w:tc>
          <w:tcPr>
            <w:tcW w:w="1604" w:type="dxa"/>
            <w:shd w:val="clear" w:color="auto" w:fill="auto"/>
            <w:vAlign w:val="center"/>
          </w:tcPr>
          <w:p w:rsidR="00385FCF" w:rsidRDefault="00385FCF" w:rsidP="00385FCF">
            <w:pPr>
              <w:pStyle w:val="af3"/>
              <w:jc w:val="center"/>
              <w:rPr>
                <w:sz w:val="20"/>
              </w:rPr>
            </w:pPr>
            <w:r>
              <w:rPr>
                <w:sz w:val="20"/>
              </w:rPr>
              <w:t>Областной бюджет</w:t>
            </w:r>
          </w:p>
        </w:tc>
        <w:tc>
          <w:tcPr>
            <w:tcW w:w="1224" w:type="dxa"/>
            <w:vAlign w:val="center"/>
          </w:tcPr>
          <w:p w:rsidR="00385FCF" w:rsidRPr="000749BE" w:rsidRDefault="00A75743" w:rsidP="00385FCF">
            <w:pPr>
              <w:tabs>
                <w:tab w:val="left" w:pos="1134"/>
                <w:tab w:val="left" w:pos="1320"/>
              </w:tabs>
              <w:jc w:val="center"/>
              <w:rPr>
                <w:sz w:val="20"/>
                <w:szCs w:val="20"/>
              </w:rPr>
            </w:pPr>
            <w:r>
              <w:rPr>
                <w:sz w:val="20"/>
                <w:szCs w:val="20"/>
              </w:rPr>
              <w:t>7500,0</w:t>
            </w:r>
          </w:p>
        </w:tc>
        <w:tc>
          <w:tcPr>
            <w:tcW w:w="1134" w:type="dxa"/>
            <w:vAlign w:val="center"/>
          </w:tcPr>
          <w:p w:rsidR="00385FCF" w:rsidRPr="000749BE" w:rsidRDefault="00385FCF" w:rsidP="00385FCF">
            <w:pPr>
              <w:pStyle w:val="af3"/>
              <w:ind w:left="-64" w:right="-130"/>
              <w:jc w:val="center"/>
              <w:rPr>
                <w:sz w:val="20"/>
              </w:rPr>
            </w:pPr>
            <w:r>
              <w:rPr>
                <w:sz w:val="20"/>
              </w:rPr>
              <w:t>0</w:t>
            </w:r>
          </w:p>
        </w:tc>
        <w:tc>
          <w:tcPr>
            <w:tcW w:w="1134" w:type="dxa"/>
            <w:vAlign w:val="center"/>
          </w:tcPr>
          <w:p w:rsidR="00385FCF" w:rsidRPr="00DD1106" w:rsidRDefault="00385FCF" w:rsidP="00385FCF">
            <w:pPr>
              <w:pStyle w:val="af3"/>
              <w:ind w:left="-64" w:right="-130"/>
              <w:jc w:val="center"/>
              <w:rPr>
                <w:sz w:val="20"/>
              </w:rPr>
            </w:pPr>
            <w:r w:rsidRPr="00DD1106">
              <w:rPr>
                <w:sz w:val="20"/>
              </w:rPr>
              <w:t>0</w:t>
            </w:r>
          </w:p>
        </w:tc>
        <w:tc>
          <w:tcPr>
            <w:tcW w:w="1138" w:type="dxa"/>
            <w:vAlign w:val="center"/>
          </w:tcPr>
          <w:p w:rsidR="00385FCF" w:rsidRPr="000749BE" w:rsidRDefault="00385FCF" w:rsidP="00385FCF">
            <w:pPr>
              <w:pStyle w:val="af3"/>
              <w:ind w:left="-64" w:right="-130"/>
              <w:jc w:val="center"/>
              <w:rPr>
                <w:sz w:val="20"/>
              </w:rPr>
            </w:pPr>
            <w:r>
              <w:rPr>
                <w:sz w:val="20"/>
              </w:rPr>
              <w:t>0</w:t>
            </w:r>
          </w:p>
        </w:tc>
        <w:tc>
          <w:tcPr>
            <w:tcW w:w="1048" w:type="dxa"/>
            <w:vAlign w:val="center"/>
          </w:tcPr>
          <w:p w:rsidR="00385FCF" w:rsidRPr="00DD1106" w:rsidRDefault="00385FCF" w:rsidP="00385FCF">
            <w:pPr>
              <w:pStyle w:val="af3"/>
              <w:ind w:left="-64" w:right="-130"/>
              <w:jc w:val="center"/>
              <w:rPr>
                <w:sz w:val="20"/>
              </w:rPr>
            </w:pPr>
            <w:r w:rsidRPr="00DD1106">
              <w:rPr>
                <w:sz w:val="20"/>
              </w:rPr>
              <w:t>0</w:t>
            </w:r>
          </w:p>
        </w:tc>
        <w:tc>
          <w:tcPr>
            <w:tcW w:w="1078" w:type="dxa"/>
            <w:vAlign w:val="center"/>
          </w:tcPr>
          <w:p w:rsidR="00385FCF" w:rsidRPr="000749BE" w:rsidRDefault="00385FCF" w:rsidP="00385FCF">
            <w:pPr>
              <w:pStyle w:val="af3"/>
              <w:ind w:left="-64" w:right="-130"/>
              <w:jc w:val="center"/>
              <w:rPr>
                <w:sz w:val="20"/>
              </w:rPr>
            </w:pPr>
            <w:r>
              <w:rPr>
                <w:sz w:val="20"/>
              </w:rPr>
              <w:t>0</w:t>
            </w:r>
          </w:p>
        </w:tc>
        <w:tc>
          <w:tcPr>
            <w:tcW w:w="1106" w:type="dxa"/>
            <w:vAlign w:val="center"/>
          </w:tcPr>
          <w:p w:rsidR="00385FCF" w:rsidRDefault="00A75743" w:rsidP="00385FCF">
            <w:pPr>
              <w:pStyle w:val="af3"/>
              <w:ind w:left="-64" w:right="-130"/>
              <w:jc w:val="center"/>
              <w:rPr>
                <w:sz w:val="20"/>
              </w:rPr>
            </w:pPr>
            <w:r>
              <w:rPr>
                <w:sz w:val="20"/>
              </w:rPr>
              <w:t>7500,0</w:t>
            </w:r>
          </w:p>
        </w:tc>
        <w:tc>
          <w:tcPr>
            <w:tcW w:w="1877" w:type="dxa"/>
            <w:vMerge/>
            <w:vAlign w:val="center"/>
          </w:tcPr>
          <w:p w:rsidR="00385FCF" w:rsidRDefault="00385FCF" w:rsidP="00385FCF">
            <w:pPr>
              <w:pStyle w:val="af3"/>
              <w:jc w:val="center"/>
              <w:rPr>
                <w:sz w:val="20"/>
              </w:rPr>
            </w:pPr>
          </w:p>
        </w:tc>
      </w:tr>
      <w:tr w:rsidR="00385FCF" w:rsidRPr="00240DAC" w:rsidTr="00385FCF">
        <w:trPr>
          <w:cantSplit/>
          <w:trHeight w:val="313"/>
        </w:trPr>
        <w:tc>
          <w:tcPr>
            <w:tcW w:w="515" w:type="dxa"/>
            <w:vMerge w:val="restart"/>
            <w:shd w:val="clear" w:color="auto" w:fill="auto"/>
            <w:vAlign w:val="center"/>
          </w:tcPr>
          <w:p w:rsidR="00385FCF" w:rsidRPr="000749BE" w:rsidRDefault="00385FCF" w:rsidP="00385FCF">
            <w:pPr>
              <w:pStyle w:val="af3"/>
              <w:ind w:left="-142"/>
              <w:jc w:val="center"/>
              <w:rPr>
                <w:sz w:val="20"/>
                <w:highlight w:val="red"/>
              </w:rPr>
            </w:pPr>
            <w:r w:rsidRPr="000749BE">
              <w:rPr>
                <w:sz w:val="20"/>
              </w:rPr>
              <w:t>12</w:t>
            </w:r>
          </w:p>
        </w:tc>
        <w:tc>
          <w:tcPr>
            <w:tcW w:w="2142" w:type="dxa"/>
            <w:vMerge w:val="restart"/>
            <w:shd w:val="clear" w:color="auto" w:fill="auto"/>
            <w:vAlign w:val="center"/>
          </w:tcPr>
          <w:p w:rsidR="00385FCF" w:rsidRPr="00707503" w:rsidRDefault="00385FCF" w:rsidP="00385FCF">
            <w:pPr>
              <w:pStyle w:val="af3"/>
              <w:jc w:val="center"/>
              <w:rPr>
                <w:sz w:val="20"/>
              </w:rPr>
            </w:pPr>
            <w:r w:rsidRPr="00707503">
              <w:rPr>
                <w:sz w:val="20"/>
              </w:rPr>
              <w:t>Строительство музейного комплекса</w:t>
            </w:r>
          </w:p>
        </w:tc>
        <w:tc>
          <w:tcPr>
            <w:tcW w:w="1604" w:type="dxa"/>
            <w:shd w:val="clear" w:color="auto" w:fill="auto"/>
            <w:vAlign w:val="center"/>
          </w:tcPr>
          <w:p w:rsidR="00385FCF" w:rsidRPr="000749BE" w:rsidRDefault="00385FCF" w:rsidP="00385FCF">
            <w:pPr>
              <w:pStyle w:val="af3"/>
              <w:jc w:val="center"/>
              <w:rPr>
                <w:sz w:val="20"/>
              </w:rPr>
            </w:pPr>
            <w:r>
              <w:rPr>
                <w:sz w:val="20"/>
              </w:rPr>
              <w:t>Местный бюджет</w:t>
            </w:r>
          </w:p>
        </w:tc>
        <w:tc>
          <w:tcPr>
            <w:tcW w:w="1224" w:type="dxa"/>
            <w:vAlign w:val="center"/>
          </w:tcPr>
          <w:p w:rsidR="00385FCF" w:rsidRPr="00A75743" w:rsidRDefault="00A75743" w:rsidP="00385FCF">
            <w:pPr>
              <w:pStyle w:val="af3"/>
              <w:jc w:val="center"/>
              <w:rPr>
                <w:sz w:val="20"/>
              </w:rPr>
            </w:pPr>
            <w:r w:rsidRPr="00A75743">
              <w:rPr>
                <w:sz w:val="20"/>
              </w:rPr>
              <w:t>7500</w:t>
            </w:r>
            <w:r>
              <w:rPr>
                <w:sz w:val="20"/>
              </w:rPr>
              <w:t>,0</w:t>
            </w:r>
          </w:p>
        </w:tc>
        <w:tc>
          <w:tcPr>
            <w:tcW w:w="1134" w:type="dxa"/>
            <w:vAlign w:val="center"/>
          </w:tcPr>
          <w:p w:rsidR="00385FCF" w:rsidRPr="000749BE" w:rsidRDefault="00385FCF" w:rsidP="00385FCF">
            <w:pPr>
              <w:pStyle w:val="af3"/>
              <w:jc w:val="center"/>
              <w:rPr>
                <w:sz w:val="20"/>
              </w:rPr>
            </w:pPr>
            <w:r>
              <w:rPr>
                <w:sz w:val="20"/>
              </w:rPr>
              <w:t>0</w:t>
            </w:r>
          </w:p>
        </w:tc>
        <w:tc>
          <w:tcPr>
            <w:tcW w:w="1134" w:type="dxa"/>
            <w:vAlign w:val="center"/>
          </w:tcPr>
          <w:p w:rsidR="00385FCF" w:rsidRPr="00DD1106" w:rsidRDefault="00385FCF" w:rsidP="00385FCF">
            <w:pPr>
              <w:pStyle w:val="af3"/>
              <w:jc w:val="center"/>
              <w:rPr>
                <w:sz w:val="20"/>
              </w:rPr>
            </w:pPr>
            <w:r w:rsidRPr="00DD1106">
              <w:rPr>
                <w:sz w:val="20"/>
              </w:rPr>
              <w:t>0</w:t>
            </w:r>
          </w:p>
        </w:tc>
        <w:tc>
          <w:tcPr>
            <w:tcW w:w="1138" w:type="dxa"/>
            <w:vAlign w:val="center"/>
          </w:tcPr>
          <w:p w:rsidR="00385FCF" w:rsidRPr="000749BE" w:rsidRDefault="00385FCF" w:rsidP="00385FCF">
            <w:pPr>
              <w:pStyle w:val="af3"/>
              <w:jc w:val="center"/>
              <w:rPr>
                <w:sz w:val="20"/>
              </w:rPr>
            </w:pPr>
            <w:r>
              <w:rPr>
                <w:sz w:val="20"/>
              </w:rPr>
              <w:t>0</w:t>
            </w:r>
          </w:p>
        </w:tc>
        <w:tc>
          <w:tcPr>
            <w:tcW w:w="1048" w:type="dxa"/>
            <w:vAlign w:val="center"/>
          </w:tcPr>
          <w:p w:rsidR="00385FCF" w:rsidRPr="00DD1106" w:rsidRDefault="00385FCF" w:rsidP="00385FCF">
            <w:pPr>
              <w:pStyle w:val="af3"/>
              <w:jc w:val="center"/>
              <w:rPr>
                <w:sz w:val="20"/>
              </w:rPr>
            </w:pPr>
            <w:r w:rsidRPr="00DD1106">
              <w:rPr>
                <w:sz w:val="20"/>
              </w:rPr>
              <w:t>0</w:t>
            </w:r>
          </w:p>
        </w:tc>
        <w:tc>
          <w:tcPr>
            <w:tcW w:w="1078" w:type="dxa"/>
            <w:vAlign w:val="center"/>
          </w:tcPr>
          <w:p w:rsidR="00385FCF" w:rsidRPr="000749BE" w:rsidRDefault="00385FCF" w:rsidP="00385FCF">
            <w:pPr>
              <w:pStyle w:val="af3"/>
              <w:jc w:val="center"/>
              <w:rPr>
                <w:sz w:val="20"/>
              </w:rPr>
            </w:pPr>
            <w:r>
              <w:rPr>
                <w:sz w:val="20"/>
              </w:rPr>
              <w:t>0</w:t>
            </w:r>
          </w:p>
        </w:tc>
        <w:tc>
          <w:tcPr>
            <w:tcW w:w="1106" w:type="dxa"/>
            <w:vAlign w:val="center"/>
          </w:tcPr>
          <w:p w:rsidR="00385FCF" w:rsidRPr="000749BE" w:rsidRDefault="00A75743" w:rsidP="00385FCF">
            <w:pPr>
              <w:pStyle w:val="af3"/>
              <w:ind w:left="-42" w:right="-130"/>
              <w:jc w:val="center"/>
              <w:rPr>
                <w:sz w:val="20"/>
              </w:rPr>
            </w:pPr>
            <w:r>
              <w:rPr>
                <w:sz w:val="20"/>
              </w:rPr>
              <w:t>7500,0</w:t>
            </w:r>
          </w:p>
        </w:tc>
        <w:tc>
          <w:tcPr>
            <w:tcW w:w="1877" w:type="dxa"/>
            <w:vMerge w:val="restart"/>
            <w:vAlign w:val="center"/>
          </w:tcPr>
          <w:p w:rsidR="004C7A84" w:rsidRPr="00707503" w:rsidRDefault="00385FCF" w:rsidP="004C7A84">
            <w:pPr>
              <w:pStyle w:val="af3"/>
              <w:jc w:val="center"/>
              <w:rPr>
                <w:sz w:val="20"/>
              </w:rPr>
            </w:pPr>
            <w:r>
              <w:rPr>
                <w:sz w:val="20"/>
              </w:rPr>
              <w:t>Администрация Североуральского городского округа</w:t>
            </w:r>
          </w:p>
        </w:tc>
      </w:tr>
      <w:tr w:rsidR="00385FCF" w:rsidRPr="00240DAC" w:rsidTr="007A606D">
        <w:trPr>
          <w:cantSplit/>
          <w:trHeight w:val="312"/>
        </w:trPr>
        <w:tc>
          <w:tcPr>
            <w:tcW w:w="515" w:type="dxa"/>
            <w:vMerge/>
            <w:shd w:val="clear" w:color="auto" w:fill="auto"/>
            <w:vAlign w:val="center"/>
          </w:tcPr>
          <w:p w:rsidR="00385FCF" w:rsidRPr="000749BE" w:rsidRDefault="00385FCF" w:rsidP="00385FCF">
            <w:pPr>
              <w:pStyle w:val="af3"/>
              <w:ind w:left="-142"/>
              <w:jc w:val="center"/>
              <w:rPr>
                <w:sz w:val="20"/>
              </w:rPr>
            </w:pPr>
          </w:p>
        </w:tc>
        <w:tc>
          <w:tcPr>
            <w:tcW w:w="2142" w:type="dxa"/>
            <w:vMerge/>
            <w:shd w:val="clear" w:color="auto" w:fill="auto"/>
            <w:vAlign w:val="center"/>
          </w:tcPr>
          <w:p w:rsidR="00385FCF" w:rsidRPr="00707503" w:rsidRDefault="00385FCF" w:rsidP="00385FCF">
            <w:pPr>
              <w:pStyle w:val="af3"/>
              <w:jc w:val="center"/>
              <w:rPr>
                <w:sz w:val="20"/>
              </w:rPr>
            </w:pPr>
          </w:p>
        </w:tc>
        <w:tc>
          <w:tcPr>
            <w:tcW w:w="1604" w:type="dxa"/>
            <w:shd w:val="clear" w:color="auto" w:fill="auto"/>
            <w:vAlign w:val="center"/>
          </w:tcPr>
          <w:p w:rsidR="00385FCF" w:rsidRDefault="00385FCF" w:rsidP="00385FCF">
            <w:pPr>
              <w:pStyle w:val="af3"/>
              <w:jc w:val="center"/>
              <w:rPr>
                <w:sz w:val="20"/>
              </w:rPr>
            </w:pPr>
            <w:r>
              <w:rPr>
                <w:sz w:val="20"/>
              </w:rPr>
              <w:t>Областной бюджет</w:t>
            </w:r>
          </w:p>
        </w:tc>
        <w:tc>
          <w:tcPr>
            <w:tcW w:w="1224" w:type="dxa"/>
            <w:vAlign w:val="center"/>
          </w:tcPr>
          <w:p w:rsidR="00385FCF" w:rsidRPr="00A75743" w:rsidRDefault="00A75743" w:rsidP="00385FCF">
            <w:pPr>
              <w:pStyle w:val="af3"/>
              <w:jc w:val="center"/>
              <w:rPr>
                <w:sz w:val="20"/>
              </w:rPr>
            </w:pPr>
            <w:r w:rsidRPr="00A75743">
              <w:rPr>
                <w:sz w:val="20"/>
              </w:rPr>
              <w:t>22500</w:t>
            </w:r>
            <w:r>
              <w:rPr>
                <w:sz w:val="20"/>
              </w:rPr>
              <w:t>,0</w:t>
            </w:r>
          </w:p>
        </w:tc>
        <w:tc>
          <w:tcPr>
            <w:tcW w:w="1134" w:type="dxa"/>
            <w:vAlign w:val="center"/>
          </w:tcPr>
          <w:p w:rsidR="00385FCF" w:rsidRPr="00A75743" w:rsidRDefault="00385FCF" w:rsidP="00385FCF">
            <w:pPr>
              <w:pStyle w:val="af3"/>
              <w:jc w:val="center"/>
              <w:rPr>
                <w:sz w:val="20"/>
              </w:rPr>
            </w:pPr>
            <w:r w:rsidRPr="00A75743">
              <w:rPr>
                <w:sz w:val="20"/>
              </w:rPr>
              <w:t>0</w:t>
            </w:r>
          </w:p>
        </w:tc>
        <w:tc>
          <w:tcPr>
            <w:tcW w:w="1134" w:type="dxa"/>
            <w:vAlign w:val="center"/>
          </w:tcPr>
          <w:p w:rsidR="00385FCF" w:rsidRPr="00DD1106" w:rsidRDefault="00385FCF" w:rsidP="00385FCF">
            <w:pPr>
              <w:pStyle w:val="af3"/>
              <w:jc w:val="center"/>
              <w:rPr>
                <w:sz w:val="20"/>
              </w:rPr>
            </w:pPr>
            <w:r w:rsidRPr="00DD1106">
              <w:rPr>
                <w:sz w:val="20"/>
              </w:rPr>
              <w:t>0</w:t>
            </w:r>
          </w:p>
        </w:tc>
        <w:tc>
          <w:tcPr>
            <w:tcW w:w="1138" w:type="dxa"/>
            <w:vAlign w:val="center"/>
          </w:tcPr>
          <w:p w:rsidR="00385FCF" w:rsidRPr="00A75743" w:rsidRDefault="00385FCF" w:rsidP="00385FCF">
            <w:pPr>
              <w:pStyle w:val="af3"/>
              <w:jc w:val="center"/>
              <w:rPr>
                <w:sz w:val="20"/>
              </w:rPr>
            </w:pPr>
            <w:r w:rsidRPr="00A75743">
              <w:rPr>
                <w:sz w:val="20"/>
              </w:rPr>
              <w:t>0</w:t>
            </w:r>
          </w:p>
        </w:tc>
        <w:tc>
          <w:tcPr>
            <w:tcW w:w="1048" w:type="dxa"/>
            <w:vAlign w:val="center"/>
          </w:tcPr>
          <w:p w:rsidR="00385FCF" w:rsidRPr="00DD1106" w:rsidRDefault="00385FCF" w:rsidP="00385FCF">
            <w:pPr>
              <w:pStyle w:val="af3"/>
              <w:jc w:val="center"/>
              <w:rPr>
                <w:sz w:val="20"/>
              </w:rPr>
            </w:pPr>
            <w:r w:rsidRPr="00DD1106">
              <w:rPr>
                <w:sz w:val="20"/>
              </w:rPr>
              <w:t>0</w:t>
            </w:r>
          </w:p>
        </w:tc>
        <w:tc>
          <w:tcPr>
            <w:tcW w:w="1078" w:type="dxa"/>
            <w:vAlign w:val="center"/>
          </w:tcPr>
          <w:p w:rsidR="00385FCF" w:rsidRPr="00A75743" w:rsidRDefault="00385FCF" w:rsidP="00385FCF">
            <w:pPr>
              <w:pStyle w:val="af3"/>
              <w:jc w:val="center"/>
              <w:rPr>
                <w:sz w:val="20"/>
              </w:rPr>
            </w:pPr>
            <w:r w:rsidRPr="00A75743">
              <w:rPr>
                <w:sz w:val="20"/>
              </w:rPr>
              <w:t>0</w:t>
            </w:r>
          </w:p>
        </w:tc>
        <w:tc>
          <w:tcPr>
            <w:tcW w:w="1106" w:type="dxa"/>
            <w:vAlign w:val="center"/>
          </w:tcPr>
          <w:p w:rsidR="00385FCF" w:rsidRPr="00A75743" w:rsidRDefault="00A75743" w:rsidP="00385FCF">
            <w:pPr>
              <w:pStyle w:val="af3"/>
              <w:ind w:left="-42" w:right="-130"/>
              <w:jc w:val="center"/>
              <w:rPr>
                <w:sz w:val="20"/>
              </w:rPr>
            </w:pPr>
            <w:r>
              <w:rPr>
                <w:sz w:val="20"/>
              </w:rPr>
              <w:t>22500,0</w:t>
            </w:r>
          </w:p>
        </w:tc>
        <w:tc>
          <w:tcPr>
            <w:tcW w:w="1877" w:type="dxa"/>
            <w:vMerge/>
            <w:vAlign w:val="center"/>
          </w:tcPr>
          <w:p w:rsidR="00385FCF" w:rsidRDefault="00385FCF" w:rsidP="00385FCF">
            <w:pPr>
              <w:pStyle w:val="af3"/>
              <w:jc w:val="center"/>
              <w:rPr>
                <w:sz w:val="20"/>
              </w:rPr>
            </w:pPr>
          </w:p>
        </w:tc>
      </w:tr>
      <w:tr w:rsidR="00D54938" w:rsidRPr="00240DAC" w:rsidTr="007A606D">
        <w:trPr>
          <w:cantSplit/>
          <w:trHeight w:val="74"/>
        </w:trPr>
        <w:tc>
          <w:tcPr>
            <w:tcW w:w="14000" w:type="dxa"/>
            <w:gridSpan w:val="11"/>
            <w:shd w:val="clear" w:color="auto" w:fill="auto"/>
            <w:vAlign w:val="center"/>
          </w:tcPr>
          <w:p w:rsidR="00D54938" w:rsidRPr="00DD1106" w:rsidRDefault="00D54938" w:rsidP="002B0F75">
            <w:pPr>
              <w:pStyle w:val="af3"/>
              <w:ind w:left="-64" w:right="-130"/>
              <w:jc w:val="center"/>
              <w:rPr>
                <w:b/>
                <w:sz w:val="20"/>
              </w:rPr>
            </w:pPr>
            <w:r w:rsidRPr="00DD1106">
              <w:rPr>
                <w:b/>
                <w:sz w:val="20"/>
              </w:rPr>
              <w:t>Учреждения здравоохранения</w:t>
            </w:r>
          </w:p>
        </w:tc>
      </w:tr>
      <w:tr w:rsidR="004C7A84" w:rsidRPr="00240DAC" w:rsidTr="004C7A84">
        <w:trPr>
          <w:cantSplit/>
          <w:trHeight w:val="523"/>
        </w:trPr>
        <w:tc>
          <w:tcPr>
            <w:tcW w:w="515" w:type="dxa"/>
            <w:vMerge w:val="restart"/>
            <w:shd w:val="clear" w:color="auto" w:fill="auto"/>
            <w:vAlign w:val="center"/>
          </w:tcPr>
          <w:p w:rsidR="004C7A84" w:rsidRPr="000749BE" w:rsidRDefault="004C7A84" w:rsidP="004C7A84">
            <w:pPr>
              <w:pStyle w:val="af3"/>
              <w:ind w:left="-142"/>
              <w:jc w:val="center"/>
              <w:rPr>
                <w:sz w:val="20"/>
              </w:rPr>
            </w:pPr>
            <w:r w:rsidRPr="000749BE">
              <w:rPr>
                <w:sz w:val="20"/>
              </w:rPr>
              <w:t>13</w:t>
            </w:r>
          </w:p>
        </w:tc>
        <w:tc>
          <w:tcPr>
            <w:tcW w:w="2142" w:type="dxa"/>
            <w:vMerge w:val="restart"/>
            <w:shd w:val="clear" w:color="auto" w:fill="auto"/>
            <w:vAlign w:val="center"/>
          </w:tcPr>
          <w:p w:rsidR="004C7A84" w:rsidRPr="00707503" w:rsidRDefault="004C7A84" w:rsidP="004C7A84">
            <w:pPr>
              <w:pStyle w:val="af3"/>
              <w:jc w:val="center"/>
              <w:rPr>
                <w:sz w:val="20"/>
              </w:rPr>
            </w:pPr>
            <w:r w:rsidRPr="00707503">
              <w:rPr>
                <w:sz w:val="20"/>
              </w:rPr>
              <w:t xml:space="preserve">Строительство 1 очереди с вводом в </w:t>
            </w:r>
            <w:r w:rsidRPr="00707503">
              <w:rPr>
                <w:sz w:val="20"/>
              </w:rPr>
              <w:lastRenderedPageBreak/>
              <w:t>эксплуатацию 2-х операционных, газовой котельной</w:t>
            </w:r>
          </w:p>
        </w:tc>
        <w:tc>
          <w:tcPr>
            <w:tcW w:w="1604" w:type="dxa"/>
            <w:shd w:val="clear" w:color="auto" w:fill="auto"/>
            <w:vAlign w:val="center"/>
          </w:tcPr>
          <w:p w:rsidR="004C7A84" w:rsidRPr="000749BE" w:rsidRDefault="004C7A84" w:rsidP="004C7A84">
            <w:pPr>
              <w:pStyle w:val="af3"/>
              <w:jc w:val="center"/>
              <w:rPr>
                <w:sz w:val="20"/>
              </w:rPr>
            </w:pPr>
            <w:r>
              <w:rPr>
                <w:sz w:val="20"/>
              </w:rPr>
              <w:lastRenderedPageBreak/>
              <w:t>Местный бюджет</w:t>
            </w:r>
          </w:p>
        </w:tc>
        <w:tc>
          <w:tcPr>
            <w:tcW w:w="1224" w:type="dxa"/>
            <w:vAlign w:val="center"/>
          </w:tcPr>
          <w:p w:rsidR="004C7A84" w:rsidRPr="000749BE" w:rsidRDefault="00F24D95" w:rsidP="00F24D95">
            <w:pPr>
              <w:pStyle w:val="af3"/>
              <w:jc w:val="center"/>
              <w:rPr>
                <w:sz w:val="20"/>
              </w:rPr>
            </w:pPr>
            <w:r>
              <w:rPr>
                <w:sz w:val="20"/>
              </w:rPr>
              <w:t>24</w:t>
            </w:r>
            <w:r w:rsidR="0022458A">
              <w:rPr>
                <w:sz w:val="20"/>
              </w:rPr>
              <w:t>000,0</w:t>
            </w:r>
          </w:p>
        </w:tc>
        <w:tc>
          <w:tcPr>
            <w:tcW w:w="1134" w:type="dxa"/>
            <w:vAlign w:val="center"/>
          </w:tcPr>
          <w:p w:rsidR="004C7A84" w:rsidRPr="000749BE" w:rsidRDefault="00F24D95" w:rsidP="004C7A84">
            <w:pPr>
              <w:pStyle w:val="af3"/>
              <w:jc w:val="center"/>
              <w:rPr>
                <w:sz w:val="20"/>
              </w:rPr>
            </w:pPr>
            <w:r>
              <w:rPr>
                <w:sz w:val="20"/>
              </w:rPr>
              <w:t>8</w:t>
            </w:r>
            <w:r w:rsidR="0022458A">
              <w:rPr>
                <w:sz w:val="20"/>
              </w:rPr>
              <w:t>000,0</w:t>
            </w:r>
          </w:p>
        </w:tc>
        <w:tc>
          <w:tcPr>
            <w:tcW w:w="1134" w:type="dxa"/>
            <w:vAlign w:val="center"/>
          </w:tcPr>
          <w:p w:rsidR="004C7A84" w:rsidRPr="00DD1106" w:rsidRDefault="00F24D95" w:rsidP="004C7A84">
            <w:pPr>
              <w:pStyle w:val="af3"/>
              <w:jc w:val="center"/>
              <w:rPr>
                <w:sz w:val="20"/>
              </w:rPr>
            </w:pPr>
            <w:r w:rsidRPr="00DD1106">
              <w:rPr>
                <w:sz w:val="20"/>
              </w:rPr>
              <w:t>12</w:t>
            </w:r>
            <w:r w:rsidR="0022458A" w:rsidRPr="00DD1106">
              <w:rPr>
                <w:sz w:val="20"/>
              </w:rPr>
              <w:t>000,0</w:t>
            </w:r>
          </w:p>
        </w:tc>
        <w:tc>
          <w:tcPr>
            <w:tcW w:w="1138" w:type="dxa"/>
            <w:vAlign w:val="center"/>
          </w:tcPr>
          <w:p w:rsidR="004C7A84" w:rsidRPr="000749BE" w:rsidRDefault="00F24D95" w:rsidP="00F24D95">
            <w:pPr>
              <w:pStyle w:val="af3"/>
              <w:jc w:val="center"/>
              <w:rPr>
                <w:sz w:val="20"/>
              </w:rPr>
            </w:pPr>
            <w:r>
              <w:rPr>
                <w:sz w:val="20"/>
              </w:rPr>
              <w:t>4</w:t>
            </w:r>
            <w:r w:rsidR="0022458A">
              <w:rPr>
                <w:sz w:val="20"/>
              </w:rPr>
              <w:t>000,0</w:t>
            </w:r>
          </w:p>
        </w:tc>
        <w:tc>
          <w:tcPr>
            <w:tcW w:w="1048" w:type="dxa"/>
            <w:vAlign w:val="center"/>
          </w:tcPr>
          <w:p w:rsidR="004C7A84" w:rsidRPr="00DD1106" w:rsidRDefault="00F9782F" w:rsidP="004C7A84">
            <w:pPr>
              <w:pStyle w:val="af3"/>
              <w:jc w:val="center"/>
              <w:rPr>
                <w:sz w:val="20"/>
              </w:rPr>
            </w:pPr>
            <w:r w:rsidRPr="00DD1106">
              <w:rPr>
                <w:sz w:val="20"/>
              </w:rPr>
              <w:t>0</w:t>
            </w:r>
          </w:p>
        </w:tc>
        <w:tc>
          <w:tcPr>
            <w:tcW w:w="1078" w:type="dxa"/>
            <w:vAlign w:val="center"/>
          </w:tcPr>
          <w:p w:rsidR="004C7A84" w:rsidRPr="000749BE" w:rsidRDefault="00F9782F" w:rsidP="004C7A84">
            <w:pPr>
              <w:pStyle w:val="af3"/>
              <w:jc w:val="center"/>
              <w:rPr>
                <w:sz w:val="20"/>
              </w:rPr>
            </w:pPr>
            <w:r>
              <w:rPr>
                <w:sz w:val="20"/>
              </w:rPr>
              <w:t>0</w:t>
            </w:r>
          </w:p>
        </w:tc>
        <w:tc>
          <w:tcPr>
            <w:tcW w:w="1106" w:type="dxa"/>
            <w:vAlign w:val="center"/>
          </w:tcPr>
          <w:p w:rsidR="004C7A84" w:rsidRPr="000749BE" w:rsidRDefault="00F9782F" w:rsidP="004C7A84">
            <w:pPr>
              <w:pStyle w:val="af3"/>
              <w:ind w:left="-42" w:right="-130"/>
              <w:jc w:val="center"/>
              <w:rPr>
                <w:sz w:val="20"/>
              </w:rPr>
            </w:pPr>
            <w:r>
              <w:rPr>
                <w:sz w:val="20"/>
              </w:rPr>
              <w:t>0</w:t>
            </w:r>
          </w:p>
        </w:tc>
        <w:tc>
          <w:tcPr>
            <w:tcW w:w="1877" w:type="dxa"/>
            <w:vMerge w:val="restart"/>
            <w:vAlign w:val="center"/>
          </w:tcPr>
          <w:p w:rsidR="004C7A84" w:rsidRPr="00707503" w:rsidRDefault="004C7A84" w:rsidP="004C7A84">
            <w:pPr>
              <w:pStyle w:val="af3"/>
              <w:jc w:val="center"/>
              <w:rPr>
                <w:sz w:val="20"/>
              </w:rPr>
            </w:pPr>
            <w:r>
              <w:rPr>
                <w:sz w:val="20"/>
              </w:rPr>
              <w:t xml:space="preserve">Администрация Североуральского </w:t>
            </w:r>
            <w:r>
              <w:rPr>
                <w:sz w:val="20"/>
              </w:rPr>
              <w:lastRenderedPageBreak/>
              <w:t>городского округа</w:t>
            </w:r>
          </w:p>
        </w:tc>
      </w:tr>
      <w:tr w:rsidR="004C7A84" w:rsidRPr="00240DAC" w:rsidTr="007A606D">
        <w:trPr>
          <w:cantSplit/>
          <w:trHeight w:val="523"/>
        </w:trPr>
        <w:tc>
          <w:tcPr>
            <w:tcW w:w="515" w:type="dxa"/>
            <w:vMerge/>
            <w:shd w:val="clear" w:color="auto" w:fill="auto"/>
            <w:vAlign w:val="center"/>
          </w:tcPr>
          <w:p w:rsidR="004C7A84" w:rsidRPr="000749BE" w:rsidRDefault="004C7A84" w:rsidP="004C7A84">
            <w:pPr>
              <w:pStyle w:val="af3"/>
              <w:ind w:left="-142"/>
              <w:jc w:val="center"/>
              <w:rPr>
                <w:sz w:val="20"/>
              </w:rPr>
            </w:pPr>
          </w:p>
        </w:tc>
        <w:tc>
          <w:tcPr>
            <w:tcW w:w="2142" w:type="dxa"/>
            <w:vMerge/>
            <w:shd w:val="clear" w:color="auto" w:fill="auto"/>
            <w:vAlign w:val="center"/>
          </w:tcPr>
          <w:p w:rsidR="004C7A84" w:rsidRPr="00707503" w:rsidRDefault="004C7A84" w:rsidP="004C7A84">
            <w:pPr>
              <w:pStyle w:val="af3"/>
              <w:jc w:val="center"/>
              <w:rPr>
                <w:sz w:val="20"/>
              </w:rPr>
            </w:pPr>
          </w:p>
        </w:tc>
        <w:tc>
          <w:tcPr>
            <w:tcW w:w="1604" w:type="dxa"/>
            <w:shd w:val="clear" w:color="auto" w:fill="auto"/>
            <w:vAlign w:val="center"/>
          </w:tcPr>
          <w:p w:rsidR="004C7A84" w:rsidRDefault="004C7A84" w:rsidP="004C7A84">
            <w:pPr>
              <w:pStyle w:val="af3"/>
              <w:jc w:val="center"/>
              <w:rPr>
                <w:sz w:val="20"/>
              </w:rPr>
            </w:pPr>
            <w:r>
              <w:rPr>
                <w:sz w:val="20"/>
              </w:rPr>
              <w:t>Областной бюджет</w:t>
            </w:r>
          </w:p>
        </w:tc>
        <w:tc>
          <w:tcPr>
            <w:tcW w:w="1224" w:type="dxa"/>
            <w:vAlign w:val="center"/>
          </w:tcPr>
          <w:p w:rsidR="004C7A84" w:rsidRPr="000749BE" w:rsidRDefault="00F24D95" w:rsidP="0022458A">
            <w:pPr>
              <w:pStyle w:val="af3"/>
              <w:jc w:val="center"/>
              <w:rPr>
                <w:sz w:val="20"/>
              </w:rPr>
            </w:pPr>
            <w:r>
              <w:rPr>
                <w:sz w:val="20"/>
              </w:rPr>
              <w:t>58</w:t>
            </w:r>
            <w:r w:rsidR="0022458A">
              <w:rPr>
                <w:sz w:val="20"/>
              </w:rPr>
              <w:t>000,0</w:t>
            </w:r>
          </w:p>
        </w:tc>
        <w:tc>
          <w:tcPr>
            <w:tcW w:w="1134" w:type="dxa"/>
            <w:vAlign w:val="center"/>
          </w:tcPr>
          <w:p w:rsidR="004C7A84" w:rsidRPr="000749BE" w:rsidRDefault="0022458A" w:rsidP="004C7A84">
            <w:pPr>
              <w:pStyle w:val="af3"/>
              <w:jc w:val="center"/>
              <w:rPr>
                <w:sz w:val="20"/>
              </w:rPr>
            </w:pPr>
            <w:r>
              <w:rPr>
                <w:sz w:val="20"/>
              </w:rPr>
              <w:t>21000,0</w:t>
            </w:r>
          </w:p>
        </w:tc>
        <w:tc>
          <w:tcPr>
            <w:tcW w:w="1134" w:type="dxa"/>
            <w:vAlign w:val="center"/>
          </w:tcPr>
          <w:p w:rsidR="004C7A84" w:rsidRPr="00DD1106" w:rsidRDefault="00F24D95" w:rsidP="004C7A84">
            <w:pPr>
              <w:pStyle w:val="af3"/>
              <w:jc w:val="center"/>
              <w:rPr>
                <w:sz w:val="20"/>
              </w:rPr>
            </w:pPr>
            <w:r w:rsidRPr="00DD1106">
              <w:rPr>
                <w:sz w:val="20"/>
              </w:rPr>
              <w:t>16</w:t>
            </w:r>
            <w:r w:rsidR="0022458A" w:rsidRPr="00DD1106">
              <w:rPr>
                <w:sz w:val="20"/>
              </w:rPr>
              <w:t>000,0</w:t>
            </w:r>
          </w:p>
        </w:tc>
        <w:tc>
          <w:tcPr>
            <w:tcW w:w="1138" w:type="dxa"/>
            <w:vAlign w:val="center"/>
          </w:tcPr>
          <w:p w:rsidR="004C7A84" w:rsidRPr="000749BE" w:rsidRDefault="0022458A" w:rsidP="004C7A84">
            <w:pPr>
              <w:pStyle w:val="af3"/>
              <w:jc w:val="center"/>
              <w:rPr>
                <w:sz w:val="20"/>
              </w:rPr>
            </w:pPr>
            <w:r>
              <w:rPr>
                <w:sz w:val="20"/>
              </w:rPr>
              <w:t>21000,0</w:t>
            </w:r>
          </w:p>
        </w:tc>
        <w:tc>
          <w:tcPr>
            <w:tcW w:w="1048" w:type="dxa"/>
            <w:vAlign w:val="center"/>
          </w:tcPr>
          <w:p w:rsidR="004C7A84" w:rsidRPr="00DD1106" w:rsidRDefault="0022458A" w:rsidP="004C7A84">
            <w:pPr>
              <w:pStyle w:val="af3"/>
              <w:jc w:val="center"/>
              <w:rPr>
                <w:sz w:val="20"/>
              </w:rPr>
            </w:pPr>
            <w:r w:rsidRPr="00DD1106">
              <w:rPr>
                <w:sz w:val="20"/>
              </w:rPr>
              <w:t>0</w:t>
            </w:r>
          </w:p>
        </w:tc>
        <w:tc>
          <w:tcPr>
            <w:tcW w:w="1078" w:type="dxa"/>
            <w:vAlign w:val="center"/>
          </w:tcPr>
          <w:p w:rsidR="004C7A84" w:rsidRPr="000749BE" w:rsidRDefault="0022458A" w:rsidP="004C7A84">
            <w:pPr>
              <w:pStyle w:val="af3"/>
              <w:jc w:val="center"/>
              <w:rPr>
                <w:sz w:val="20"/>
              </w:rPr>
            </w:pPr>
            <w:r>
              <w:rPr>
                <w:sz w:val="20"/>
              </w:rPr>
              <w:t>0</w:t>
            </w:r>
          </w:p>
        </w:tc>
        <w:tc>
          <w:tcPr>
            <w:tcW w:w="1106" w:type="dxa"/>
            <w:vAlign w:val="center"/>
          </w:tcPr>
          <w:p w:rsidR="004C7A84" w:rsidRPr="000749BE" w:rsidRDefault="0022458A" w:rsidP="004C7A84">
            <w:pPr>
              <w:pStyle w:val="af3"/>
              <w:ind w:left="-42" w:right="-130"/>
              <w:jc w:val="center"/>
              <w:rPr>
                <w:sz w:val="20"/>
              </w:rPr>
            </w:pPr>
            <w:r>
              <w:rPr>
                <w:sz w:val="20"/>
              </w:rPr>
              <w:t>0</w:t>
            </w:r>
          </w:p>
        </w:tc>
        <w:tc>
          <w:tcPr>
            <w:tcW w:w="1877" w:type="dxa"/>
            <w:vMerge/>
            <w:vAlign w:val="center"/>
          </w:tcPr>
          <w:p w:rsidR="004C7A84" w:rsidRDefault="004C7A84" w:rsidP="004C7A84">
            <w:pPr>
              <w:pStyle w:val="af3"/>
              <w:jc w:val="center"/>
              <w:rPr>
                <w:sz w:val="20"/>
              </w:rPr>
            </w:pPr>
          </w:p>
        </w:tc>
      </w:tr>
      <w:tr w:rsidR="004C7A84" w:rsidRPr="00240DAC" w:rsidTr="004C7A84">
        <w:trPr>
          <w:cantSplit/>
          <w:trHeight w:val="415"/>
        </w:trPr>
        <w:tc>
          <w:tcPr>
            <w:tcW w:w="515" w:type="dxa"/>
            <w:vMerge w:val="restart"/>
            <w:shd w:val="clear" w:color="auto" w:fill="auto"/>
            <w:vAlign w:val="center"/>
          </w:tcPr>
          <w:p w:rsidR="004C7A84" w:rsidRPr="000749BE" w:rsidRDefault="004C7A84" w:rsidP="004C7A84">
            <w:pPr>
              <w:pStyle w:val="af3"/>
              <w:ind w:left="-142"/>
              <w:jc w:val="center"/>
              <w:rPr>
                <w:sz w:val="20"/>
              </w:rPr>
            </w:pPr>
            <w:r w:rsidRPr="000749BE">
              <w:rPr>
                <w:sz w:val="20"/>
              </w:rPr>
              <w:lastRenderedPageBreak/>
              <w:t>14</w:t>
            </w:r>
          </w:p>
        </w:tc>
        <w:tc>
          <w:tcPr>
            <w:tcW w:w="2142" w:type="dxa"/>
            <w:vMerge w:val="restart"/>
            <w:shd w:val="clear" w:color="auto" w:fill="auto"/>
            <w:vAlign w:val="center"/>
          </w:tcPr>
          <w:p w:rsidR="004C7A84" w:rsidRPr="00707503" w:rsidRDefault="004C7A84" w:rsidP="004C7A84">
            <w:pPr>
              <w:pStyle w:val="af3"/>
              <w:jc w:val="center"/>
              <w:rPr>
                <w:sz w:val="20"/>
              </w:rPr>
            </w:pPr>
            <w:r>
              <w:rPr>
                <w:sz w:val="20"/>
              </w:rPr>
              <w:t xml:space="preserve">Окончание строительства </w:t>
            </w:r>
            <w:r w:rsidRPr="00707503">
              <w:rPr>
                <w:sz w:val="20"/>
              </w:rPr>
              <w:t>2 очереди с вводом в эксплуатацию</w:t>
            </w:r>
          </w:p>
        </w:tc>
        <w:tc>
          <w:tcPr>
            <w:tcW w:w="1604" w:type="dxa"/>
            <w:shd w:val="clear" w:color="auto" w:fill="auto"/>
            <w:vAlign w:val="center"/>
          </w:tcPr>
          <w:p w:rsidR="004C7A84" w:rsidRPr="000749BE" w:rsidRDefault="004C7A84" w:rsidP="004C7A84">
            <w:pPr>
              <w:pStyle w:val="af3"/>
              <w:jc w:val="center"/>
              <w:rPr>
                <w:sz w:val="20"/>
              </w:rPr>
            </w:pPr>
            <w:r>
              <w:rPr>
                <w:sz w:val="20"/>
              </w:rPr>
              <w:t>Местный бюджет</w:t>
            </w:r>
          </w:p>
        </w:tc>
        <w:tc>
          <w:tcPr>
            <w:tcW w:w="1224" w:type="dxa"/>
            <w:vAlign w:val="center"/>
          </w:tcPr>
          <w:p w:rsidR="004C7A84" w:rsidRPr="000749BE" w:rsidRDefault="00F24D95" w:rsidP="004C7A84">
            <w:pPr>
              <w:pStyle w:val="af3"/>
              <w:jc w:val="center"/>
              <w:rPr>
                <w:sz w:val="20"/>
              </w:rPr>
            </w:pPr>
            <w:r>
              <w:rPr>
                <w:sz w:val="20"/>
              </w:rPr>
              <w:t>50000,0</w:t>
            </w:r>
          </w:p>
        </w:tc>
        <w:tc>
          <w:tcPr>
            <w:tcW w:w="1134" w:type="dxa"/>
            <w:vAlign w:val="center"/>
          </w:tcPr>
          <w:p w:rsidR="004C7A84" w:rsidRPr="000749BE" w:rsidRDefault="00F24D95" w:rsidP="004C7A84">
            <w:pPr>
              <w:pStyle w:val="af3"/>
              <w:jc w:val="center"/>
              <w:rPr>
                <w:sz w:val="20"/>
              </w:rPr>
            </w:pPr>
            <w:r>
              <w:rPr>
                <w:sz w:val="20"/>
              </w:rPr>
              <w:t>10000,0</w:t>
            </w:r>
          </w:p>
        </w:tc>
        <w:tc>
          <w:tcPr>
            <w:tcW w:w="1134" w:type="dxa"/>
            <w:vAlign w:val="center"/>
          </w:tcPr>
          <w:p w:rsidR="004C7A84" w:rsidRPr="00DD1106" w:rsidRDefault="00F24D95" w:rsidP="004C7A84">
            <w:pPr>
              <w:pStyle w:val="af3"/>
              <w:jc w:val="center"/>
              <w:rPr>
                <w:sz w:val="20"/>
              </w:rPr>
            </w:pPr>
            <w:r w:rsidRPr="00DD1106">
              <w:rPr>
                <w:sz w:val="20"/>
              </w:rPr>
              <w:t>10000,0</w:t>
            </w:r>
          </w:p>
        </w:tc>
        <w:tc>
          <w:tcPr>
            <w:tcW w:w="1138" w:type="dxa"/>
            <w:vAlign w:val="center"/>
          </w:tcPr>
          <w:p w:rsidR="004C7A84" w:rsidRPr="000749BE" w:rsidRDefault="00F24D95" w:rsidP="004C7A84">
            <w:pPr>
              <w:pStyle w:val="af3"/>
              <w:jc w:val="center"/>
              <w:rPr>
                <w:sz w:val="20"/>
              </w:rPr>
            </w:pPr>
            <w:r>
              <w:rPr>
                <w:sz w:val="20"/>
              </w:rPr>
              <w:t>10000,0</w:t>
            </w:r>
          </w:p>
        </w:tc>
        <w:tc>
          <w:tcPr>
            <w:tcW w:w="1048" w:type="dxa"/>
            <w:vAlign w:val="center"/>
          </w:tcPr>
          <w:p w:rsidR="004C7A84" w:rsidRPr="00DD1106" w:rsidRDefault="00F24D95" w:rsidP="004C7A84">
            <w:pPr>
              <w:pStyle w:val="af3"/>
              <w:jc w:val="center"/>
              <w:rPr>
                <w:sz w:val="20"/>
              </w:rPr>
            </w:pPr>
            <w:r w:rsidRPr="00DD1106">
              <w:rPr>
                <w:sz w:val="20"/>
              </w:rPr>
              <w:t>10000,0</w:t>
            </w:r>
          </w:p>
        </w:tc>
        <w:tc>
          <w:tcPr>
            <w:tcW w:w="1078" w:type="dxa"/>
            <w:vAlign w:val="center"/>
          </w:tcPr>
          <w:p w:rsidR="004C7A84" w:rsidRPr="000749BE" w:rsidRDefault="00F24D95" w:rsidP="004C7A84">
            <w:pPr>
              <w:pStyle w:val="af3"/>
              <w:jc w:val="center"/>
              <w:rPr>
                <w:sz w:val="20"/>
              </w:rPr>
            </w:pPr>
            <w:r>
              <w:rPr>
                <w:sz w:val="20"/>
              </w:rPr>
              <w:t>10000,0</w:t>
            </w:r>
          </w:p>
        </w:tc>
        <w:tc>
          <w:tcPr>
            <w:tcW w:w="1106" w:type="dxa"/>
            <w:vAlign w:val="center"/>
          </w:tcPr>
          <w:p w:rsidR="004C7A84" w:rsidRPr="000749BE" w:rsidRDefault="00F9782F" w:rsidP="004C7A84">
            <w:pPr>
              <w:pStyle w:val="af3"/>
              <w:ind w:left="-42" w:right="-130"/>
              <w:jc w:val="center"/>
              <w:rPr>
                <w:sz w:val="20"/>
              </w:rPr>
            </w:pPr>
            <w:r>
              <w:rPr>
                <w:sz w:val="20"/>
              </w:rPr>
              <w:t>0</w:t>
            </w:r>
          </w:p>
        </w:tc>
        <w:tc>
          <w:tcPr>
            <w:tcW w:w="1877" w:type="dxa"/>
            <w:vMerge w:val="restart"/>
            <w:vAlign w:val="center"/>
          </w:tcPr>
          <w:p w:rsidR="004C7A84" w:rsidRPr="00707503" w:rsidRDefault="004C7A84" w:rsidP="004C7A84">
            <w:pPr>
              <w:pStyle w:val="af3"/>
              <w:jc w:val="center"/>
              <w:rPr>
                <w:sz w:val="20"/>
              </w:rPr>
            </w:pPr>
            <w:r>
              <w:rPr>
                <w:sz w:val="20"/>
              </w:rPr>
              <w:t>Администрация Североуральского городского округа</w:t>
            </w:r>
          </w:p>
        </w:tc>
      </w:tr>
      <w:tr w:rsidR="004C7A84" w:rsidRPr="00240DAC" w:rsidTr="007A606D">
        <w:trPr>
          <w:cantSplit/>
          <w:trHeight w:val="414"/>
        </w:trPr>
        <w:tc>
          <w:tcPr>
            <w:tcW w:w="515" w:type="dxa"/>
            <w:vMerge/>
            <w:shd w:val="clear" w:color="auto" w:fill="auto"/>
            <w:vAlign w:val="center"/>
          </w:tcPr>
          <w:p w:rsidR="004C7A84" w:rsidRPr="000749BE" w:rsidRDefault="004C7A84" w:rsidP="004C7A84">
            <w:pPr>
              <w:pStyle w:val="af3"/>
              <w:ind w:left="-142"/>
              <w:jc w:val="center"/>
              <w:rPr>
                <w:sz w:val="20"/>
              </w:rPr>
            </w:pPr>
          </w:p>
        </w:tc>
        <w:tc>
          <w:tcPr>
            <w:tcW w:w="2142" w:type="dxa"/>
            <w:vMerge/>
            <w:shd w:val="clear" w:color="auto" w:fill="auto"/>
            <w:vAlign w:val="center"/>
          </w:tcPr>
          <w:p w:rsidR="004C7A84" w:rsidRDefault="004C7A84" w:rsidP="004C7A84">
            <w:pPr>
              <w:pStyle w:val="af3"/>
              <w:jc w:val="center"/>
              <w:rPr>
                <w:sz w:val="20"/>
              </w:rPr>
            </w:pPr>
          </w:p>
        </w:tc>
        <w:tc>
          <w:tcPr>
            <w:tcW w:w="1604" w:type="dxa"/>
            <w:shd w:val="clear" w:color="auto" w:fill="auto"/>
            <w:vAlign w:val="center"/>
          </w:tcPr>
          <w:p w:rsidR="004C7A84" w:rsidRDefault="004C7A84" w:rsidP="004C7A84">
            <w:pPr>
              <w:pStyle w:val="af3"/>
              <w:jc w:val="center"/>
              <w:rPr>
                <w:sz w:val="20"/>
              </w:rPr>
            </w:pPr>
            <w:r>
              <w:rPr>
                <w:sz w:val="20"/>
              </w:rPr>
              <w:t>Областной бюджет</w:t>
            </w:r>
          </w:p>
        </w:tc>
        <w:tc>
          <w:tcPr>
            <w:tcW w:w="1224" w:type="dxa"/>
            <w:vAlign w:val="center"/>
          </w:tcPr>
          <w:p w:rsidR="004C7A84" w:rsidRPr="000749BE" w:rsidRDefault="00F24D95" w:rsidP="00F24D95">
            <w:pPr>
              <w:pStyle w:val="af3"/>
              <w:jc w:val="center"/>
              <w:rPr>
                <w:sz w:val="20"/>
              </w:rPr>
            </w:pPr>
            <w:r>
              <w:rPr>
                <w:sz w:val="20"/>
              </w:rPr>
              <w:t>75000,0</w:t>
            </w:r>
          </w:p>
        </w:tc>
        <w:tc>
          <w:tcPr>
            <w:tcW w:w="1134" w:type="dxa"/>
            <w:vAlign w:val="center"/>
          </w:tcPr>
          <w:p w:rsidR="004C7A84" w:rsidRPr="000749BE" w:rsidRDefault="00F24D95" w:rsidP="004C7A84">
            <w:pPr>
              <w:pStyle w:val="af3"/>
              <w:jc w:val="center"/>
              <w:rPr>
                <w:sz w:val="20"/>
              </w:rPr>
            </w:pPr>
            <w:r>
              <w:rPr>
                <w:sz w:val="20"/>
              </w:rPr>
              <w:t>15000,0</w:t>
            </w:r>
          </w:p>
        </w:tc>
        <w:tc>
          <w:tcPr>
            <w:tcW w:w="1134" w:type="dxa"/>
            <w:vAlign w:val="center"/>
          </w:tcPr>
          <w:p w:rsidR="004C7A84" w:rsidRPr="00DD1106" w:rsidRDefault="00F24D95" w:rsidP="004C7A84">
            <w:pPr>
              <w:pStyle w:val="af3"/>
              <w:jc w:val="center"/>
              <w:rPr>
                <w:sz w:val="20"/>
              </w:rPr>
            </w:pPr>
            <w:r w:rsidRPr="00DD1106">
              <w:rPr>
                <w:sz w:val="20"/>
              </w:rPr>
              <w:t>15000,0</w:t>
            </w:r>
          </w:p>
        </w:tc>
        <w:tc>
          <w:tcPr>
            <w:tcW w:w="1138" w:type="dxa"/>
            <w:vAlign w:val="center"/>
          </w:tcPr>
          <w:p w:rsidR="004C7A84" w:rsidRPr="000749BE" w:rsidRDefault="00F24D95" w:rsidP="004C7A84">
            <w:pPr>
              <w:pStyle w:val="af3"/>
              <w:jc w:val="center"/>
              <w:rPr>
                <w:sz w:val="20"/>
              </w:rPr>
            </w:pPr>
            <w:r>
              <w:rPr>
                <w:sz w:val="20"/>
              </w:rPr>
              <w:t>15000,0</w:t>
            </w:r>
          </w:p>
        </w:tc>
        <w:tc>
          <w:tcPr>
            <w:tcW w:w="1048" w:type="dxa"/>
            <w:vAlign w:val="center"/>
          </w:tcPr>
          <w:p w:rsidR="004C7A84" w:rsidRPr="00DD1106" w:rsidRDefault="00F24D95" w:rsidP="004C7A84">
            <w:pPr>
              <w:pStyle w:val="af3"/>
              <w:jc w:val="center"/>
              <w:rPr>
                <w:sz w:val="20"/>
              </w:rPr>
            </w:pPr>
            <w:r w:rsidRPr="00DD1106">
              <w:rPr>
                <w:sz w:val="20"/>
              </w:rPr>
              <w:t>15000,0</w:t>
            </w:r>
          </w:p>
        </w:tc>
        <w:tc>
          <w:tcPr>
            <w:tcW w:w="1078" w:type="dxa"/>
            <w:vAlign w:val="center"/>
          </w:tcPr>
          <w:p w:rsidR="004C7A84" w:rsidRPr="000749BE" w:rsidRDefault="00F24D95" w:rsidP="004C7A84">
            <w:pPr>
              <w:pStyle w:val="af3"/>
              <w:jc w:val="center"/>
              <w:rPr>
                <w:sz w:val="20"/>
              </w:rPr>
            </w:pPr>
            <w:r>
              <w:rPr>
                <w:sz w:val="20"/>
              </w:rPr>
              <w:t>15000,0</w:t>
            </w:r>
          </w:p>
        </w:tc>
        <w:tc>
          <w:tcPr>
            <w:tcW w:w="1106" w:type="dxa"/>
            <w:vAlign w:val="center"/>
          </w:tcPr>
          <w:p w:rsidR="004C7A84" w:rsidRPr="000749BE" w:rsidRDefault="00F9782F" w:rsidP="004C7A84">
            <w:pPr>
              <w:pStyle w:val="af3"/>
              <w:ind w:left="-42" w:right="-130"/>
              <w:jc w:val="center"/>
              <w:rPr>
                <w:sz w:val="20"/>
              </w:rPr>
            </w:pPr>
            <w:r>
              <w:rPr>
                <w:sz w:val="20"/>
              </w:rPr>
              <w:t>0</w:t>
            </w:r>
          </w:p>
        </w:tc>
        <w:tc>
          <w:tcPr>
            <w:tcW w:w="1877" w:type="dxa"/>
            <w:vMerge/>
            <w:vAlign w:val="center"/>
          </w:tcPr>
          <w:p w:rsidR="004C7A84" w:rsidRDefault="004C7A84" w:rsidP="004C7A84">
            <w:pPr>
              <w:pStyle w:val="af3"/>
              <w:jc w:val="center"/>
              <w:rPr>
                <w:sz w:val="20"/>
              </w:rPr>
            </w:pPr>
          </w:p>
        </w:tc>
      </w:tr>
      <w:tr w:rsidR="00197943" w:rsidRPr="00240DAC" w:rsidTr="00197943">
        <w:trPr>
          <w:cantSplit/>
          <w:trHeight w:val="625"/>
        </w:trPr>
        <w:tc>
          <w:tcPr>
            <w:tcW w:w="515" w:type="dxa"/>
            <w:vMerge w:val="restart"/>
            <w:shd w:val="clear" w:color="auto" w:fill="auto"/>
            <w:vAlign w:val="center"/>
          </w:tcPr>
          <w:p w:rsidR="00197943" w:rsidRPr="000749BE" w:rsidRDefault="00197943" w:rsidP="00197943">
            <w:pPr>
              <w:pStyle w:val="af3"/>
              <w:ind w:left="-142"/>
              <w:jc w:val="center"/>
              <w:rPr>
                <w:sz w:val="20"/>
              </w:rPr>
            </w:pPr>
            <w:r w:rsidRPr="000749BE">
              <w:rPr>
                <w:sz w:val="20"/>
              </w:rPr>
              <w:t>15</w:t>
            </w:r>
          </w:p>
        </w:tc>
        <w:tc>
          <w:tcPr>
            <w:tcW w:w="2142" w:type="dxa"/>
            <w:vMerge w:val="restart"/>
            <w:shd w:val="clear" w:color="auto" w:fill="auto"/>
            <w:vAlign w:val="center"/>
          </w:tcPr>
          <w:p w:rsidR="00197943" w:rsidRPr="00707503" w:rsidRDefault="00197943" w:rsidP="00197943">
            <w:pPr>
              <w:pStyle w:val="af3"/>
              <w:jc w:val="center"/>
              <w:rPr>
                <w:sz w:val="20"/>
              </w:rPr>
            </w:pPr>
            <w:r w:rsidRPr="00707503">
              <w:rPr>
                <w:sz w:val="20"/>
              </w:rPr>
              <w:t>Капитальный ремонт пищеблока и передача услуг по питанию пациентов услугам клиринговой компании</w:t>
            </w:r>
          </w:p>
        </w:tc>
        <w:tc>
          <w:tcPr>
            <w:tcW w:w="1604" w:type="dxa"/>
            <w:shd w:val="clear" w:color="auto" w:fill="auto"/>
            <w:vAlign w:val="center"/>
          </w:tcPr>
          <w:p w:rsidR="00197943" w:rsidRPr="000749BE" w:rsidRDefault="00197943" w:rsidP="00197943">
            <w:pPr>
              <w:pStyle w:val="af3"/>
              <w:jc w:val="center"/>
              <w:rPr>
                <w:sz w:val="20"/>
              </w:rPr>
            </w:pPr>
            <w:r>
              <w:rPr>
                <w:sz w:val="20"/>
              </w:rPr>
              <w:t>Местный бюджет</w:t>
            </w:r>
          </w:p>
        </w:tc>
        <w:tc>
          <w:tcPr>
            <w:tcW w:w="1224" w:type="dxa"/>
            <w:vAlign w:val="center"/>
          </w:tcPr>
          <w:p w:rsidR="00197943" w:rsidRPr="000749BE" w:rsidRDefault="00F24D95" w:rsidP="00197943">
            <w:pPr>
              <w:pStyle w:val="af3"/>
              <w:jc w:val="center"/>
              <w:rPr>
                <w:sz w:val="20"/>
              </w:rPr>
            </w:pPr>
            <w:r>
              <w:rPr>
                <w:sz w:val="20"/>
              </w:rPr>
              <w:t>15000,0</w:t>
            </w:r>
          </w:p>
        </w:tc>
        <w:tc>
          <w:tcPr>
            <w:tcW w:w="1134" w:type="dxa"/>
            <w:vAlign w:val="center"/>
          </w:tcPr>
          <w:p w:rsidR="00197943" w:rsidRPr="000749BE" w:rsidRDefault="00F24D95" w:rsidP="00197943">
            <w:pPr>
              <w:pStyle w:val="af3"/>
              <w:jc w:val="center"/>
              <w:rPr>
                <w:sz w:val="20"/>
              </w:rPr>
            </w:pPr>
            <w:r>
              <w:rPr>
                <w:sz w:val="20"/>
              </w:rPr>
              <w:t>3000,0</w:t>
            </w:r>
          </w:p>
        </w:tc>
        <w:tc>
          <w:tcPr>
            <w:tcW w:w="1134" w:type="dxa"/>
            <w:vAlign w:val="center"/>
          </w:tcPr>
          <w:p w:rsidR="00197943" w:rsidRPr="00DD1106" w:rsidRDefault="00F24D95" w:rsidP="00197943">
            <w:pPr>
              <w:pStyle w:val="af3"/>
              <w:jc w:val="center"/>
              <w:rPr>
                <w:sz w:val="20"/>
              </w:rPr>
            </w:pPr>
            <w:r w:rsidRPr="00DD1106">
              <w:rPr>
                <w:sz w:val="20"/>
              </w:rPr>
              <w:t>3000,0</w:t>
            </w:r>
          </w:p>
        </w:tc>
        <w:tc>
          <w:tcPr>
            <w:tcW w:w="1138" w:type="dxa"/>
            <w:vAlign w:val="center"/>
          </w:tcPr>
          <w:p w:rsidR="00197943" w:rsidRPr="000749BE" w:rsidRDefault="00F24D95" w:rsidP="00197943">
            <w:pPr>
              <w:pStyle w:val="af3"/>
              <w:jc w:val="center"/>
              <w:rPr>
                <w:sz w:val="20"/>
              </w:rPr>
            </w:pPr>
            <w:r>
              <w:rPr>
                <w:sz w:val="20"/>
              </w:rPr>
              <w:t>3000,0</w:t>
            </w:r>
          </w:p>
        </w:tc>
        <w:tc>
          <w:tcPr>
            <w:tcW w:w="1048" w:type="dxa"/>
            <w:vAlign w:val="center"/>
          </w:tcPr>
          <w:p w:rsidR="00197943" w:rsidRPr="00DD1106" w:rsidRDefault="00F24D95" w:rsidP="00197943">
            <w:pPr>
              <w:pStyle w:val="af3"/>
              <w:jc w:val="center"/>
              <w:rPr>
                <w:sz w:val="20"/>
              </w:rPr>
            </w:pPr>
            <w:r w:rsidRPr="00DD1106">
              <w:rPr>
                <w:sz w:val="20"/>
              </w:rPr>
              <w:t>3000,0</w:t>
            </w:r>
          </w:p>
        </w:tc>
        <w:tc>
          <w:tcPr>
            <w:tcW w:w="1078" w:type="dxa"/>
            <w:vAlign w:val="center"/>
          </w:tcPr>
          <w:p w:rsidR="00197943" w:rsidRPr="000749BE" w:rsidRDefault="00F24D95" w:rsidP="00197943">
            <w:pPr>
              <w:pStyle w:val="af3"/>
              <w:jc w:val="center"/>
              <w:rPr>
                <w:sz w:val="20"/>
              </w:rPr>
            </w:pPr>
            <w:r>
              <w:rPr>
                <w:sz w:val="20"/>
              </w:rPr>
              <w:t>3000,0</w:t>
            </w:r>
          </w:p>
        </w:tc>
        <w:tc>
          <w:tcPr>
            <w:tcW w:w="1106" w:type="dxa"/>
            <w:vAlign w:val="center"/>
          </w:tcPr>
          <w:p w:rsidR="00197943" w:rsidRPr="000749BE" w:rsidRDefault="00F9782F" w:rsidP="00197943">
            <w:pPr>
              <w:pStyle w:val="af3"/>
              <w:ind w:left="-42" w:right="-130"/>
              <w:jc w:val="center"/>
              <w:rPr>
                <w:sz w:val="20"/>
              </w:rPr>
            </w:pPr>
            <w:r>
              <w:rPr>
                <w:sz w:val="20"/>
              </w:rPr>
              <w:t>0</w:t>
            </w:r>
          </w:p>
        </w:tc>
        <w:tc>
          <w:tcPr>
            <w:tcW w:w="1877" w:type="dxa"/>
            <w:vMerge w:val="restart"/>
            <w:vAlign w:val="center"/>
          </w:tcPr>
          <w:p w:rsidR="00197943" w:rsidRPr="00707503" w:rsidRDefault="00197943" w:rsidP="00197943">
            <w:pPr>
              <w:pStyle w:val="af3"/>
              <w:jc w:val="center"/>
              <w:rPr>
                <w:sz w:val="20"/>
              </w:rPr>
            </w:pPr>
            <w:r>
              <w:rPr>
                <w:sz w:val="20"/>
              </w:rPr>
              <w:t>Администрация Североуральского городского округа</w:t>
            </w:r>
          </w:p>
        </w:tc>
      </w:tr>
      <w:tr w:rsidR="00F24D95" w:rsidRPr="00240DAC" w:rsidTr="007A606D">
        <w:trPr>
          <w:cantSplit/>
          <w:trHeight w:val="625"/>
        </w:trPr>
        <w:tc>
          <w:tcPr>
            <w:tcW w:w="515" w:type="dxa"/>
            <w:vMerge/>
            <w:shd w:val="clear" w:color="auto" w:fill="auto"/>
            <w:vAlign w:val="center"/>
          </w:tcPr>
          <w:p w:rsidR="00F24D95" w:rsidRPr="000749BE" w:rsidRDefault="00F24D95" w:rsidP="00F24D95">
            <w:pPr>
              <w:pStyle w:val="af3"/>
              <w:ind w:left="-142"/>
              <w:jc w:val="center"/>
              <w:rPr>
                <w:sz w:val="20"/>
              </w:rPr>
            </w:pPr>
          </w:p>
        </w:tc>
        <w:tc>
          <w:tcPr>
            <w:tcW w:w="2142" w:type="dxa"/>
            <w:vMerge/>
            <w:shd w:val="clear" w:color="auto" w:fill="auto"/>
            <w:vAlign w:val="center"/>
          </w:tcPr>
          <w:p w:rsidR="00F24D95" w:rsidRPr="00707503" w:rsidRDefault="00F24D95" w:rsidP="00F24D95">
            <w:pPr>
              <w:pStyle w:val="af3"/>
              <w:jc w:val="center"/>
              <w:rPr>
                <w:sz w:val="20"/>
              </w:rPr>
            </w:pPr>
          </w:p>
        </w:tc>
        <w:tc>
          <w:tcPr>
            <w:tcW w:w="1604" w:type="dxa"/>
            <w:shd w:val="clear" w:color="auto" w:fill="auto"/>
            <w:vAlign w:val="center"/>
          </w:tcPr>
          <w:p w:rsidR="00F24D95" w:rsidRDefault="00F24D95" w:rsidP="00F24D95">
            <w:pPr>
              <w:pStyle w:val="af3"/>
              <w:jc w:val="center"/>
              <w:rPr>
                <w:sz w:val="20"/>
              </w:rPr>
            </w:pPr>
            <w:r>
              <w:rPr>
                <w:sz w:val="20"/>
              </w:rPr>
              <w:t>Областной бюджет</w:t>
            </w:r>
          </w:p>
        </w:tc>
        <w:tc>
          <w:tcPr>
            <w:tcW w:w="1224" w:type="dxa"/>
            <w:vAlign w:val="center"/>
          </w:tcPr>
          <w:p w:rsidR="00F24D95" w:rsidRPr="000749BE" w:rsidRDefault="00F24D95" w:rsidP="00F24D95">
            <w:pPr>
              <w:pStyle w:val="af3"/>
              <w:jc w:val="center"/>
              <w:rPr>
                <w:sz w:val="20"/>
              </w:rPr>
            </w:pPr>
            <w:r>
              <w:rPr>
                <w:sz w:val="20"/>
              </w:rPr>
              <w:t>25000,0</w:t>
            </w:r>
          </w:p>
        </w:tc>
        <w:tc>
          <w:tcPr>
            <w:tcW w:w="1134" w:type="dxa"/>
            <w:vAlign w:val="center"/>
          </w:tcPr>
          <w:p w:rsidR="00F24D95" w:rsidRPr="000749BE" w:rsidRDefault="00F24D95" w:rsidP="00F24D95">
            <w:pPr>
              <w:pStyle w:val="af3"/>
              <w:jc w:val="center"/>
              <w:rPr>
                <w:sz w:val="20"/>
              </w:rPr>
            </w:pPr>
            <w:r>
              <w:rPr>
                <w:sz w:val="20"/>
              </w:rPr>
              <w:t>5000,0</w:t>
            </w:r>
          </w:p>
        </w:tc>
        <w:tc>
          <w:tcPr>
            <w:tcW w:w="1134" w:type="dxa"/>
            <w:vAlign w:val="center"/>
          </w:tcPr>
          <w:p w:rsidR="00F24D95" w:rsidRPr="00DD1106" w:rsidRDefault="00F24D95" w:rsidP="00F24D95">
            <w:pPr>
              <w:pStyle w:val="af3"/>
              <w:jc w:val="center"/>
              <w:rPr>
                <w:sz w:val="20"/>
              </w:rPr>
            </w:pPr>
            <w:r w:rsidRPr="00DD1106">
              <w:rPr>
                <w:sz w:val="20"/>
              </w:rPr>
              <w:t>5000,0</w:t>
            </w:r>
          </w:p>
        </w:tc>
        <w:tc>
          <w:tcPr>
            <w:tcW w:w="1138" w:type="dxa"/>
            <w:vAlign w:val="center"/>
          </w:tcPr>
          <w:p w:rsidR="00F24D95" w:rsidRPr="000749BE" w:rsidRDefault="00F24D95" w:rsidP="00F24D95">
            <w:pPr>
              <w:pStyle w:val="af3"/>
              <w:jc w:val="center"/>
              <w:rPr>
                <w:sz w:val="20"/>
              </w:rPr>
            </w:pPr>
            <w:r>
              <w:rPr>
                <w:sz w:val="20"/>
              </w:rPr>
              <w:t>5000,0</w:t>
            </w:r>
          </w:p>
        </w:tc>
        <w:tc>
          <w:tcPr>
            <w:tcW w:w="1048" w:type="dxa"/>
            <w:vAlign w:val="center"/>
          </w:tcPr>
          <w:p w:rsidR="00F24D95" w:rsidRPr="00DD1106" w:rsidRDefault="00F24D95" w:rsidP="00F24D95">
            <w:pPr>
              <w:pStyle w:val="af3"/>
              <w:jc w:val="center"/>
              <w:rPr>
                <w:sz w:val="20"/>
              </w:rPr>
            </w:pPr>
            <w:r w:rsidRPr="00DD1106">
              <w:rPr>
                <w:sz w:val="20"/>
              </w:rPr>
              <w:t>5000,0</w:t>
            </w:r>
          </w:p>
        </w:tc>
        <w:tc>
          <w:tcPr>
            <w:tcW w:w="1078" w:type="dxa"/>
            <w:vAlign w:val="center"/>
          </w:tcPr>
          <w:p w:rsidR="00F24D95" w:rsidRPr="000749BE" w:rsidRDefault="00F24D95" w:rsidP="00F24D95">
            <w:pPr>
              <w:pStyle w:val="af3"/>
              <w:jc w:val="center"/>
              <w:rPr>
                <w:sz w:val="20"/>
              </w:rPr>
            </w:pPr>
            <w:r>
              <w:rPr>
                <w:sz w:val="20"/>
              </w:rPr>
              <w:t>5000,0</w:t>
            </w:r>
          </w:p>
        </w:tc>
        <w:tc>
          <w:tcPr>
            <w:tcW w:w="1106" w:type="dxa"/>
            <w:vAlign w:val="center"/>
          </w:tcPr>
          <w:p w:rsidR="00F24D95" w:rsidRPr="000749BE" w:rsidRDefault="00F24D95" w:rsidP="00F24D95">
            <w:pPr>
              <w:pStyle w:val="af3"/>
              <w:ind w:left="-42" w:right="-130"/>
              <w:jc w:val="center"/>
              <w:rPr>
                <w:sz w:val="20"/>
              </w:rPr>
            </w:pPr>
            <w:r>
              <w:rPr>
                <w:sz w:val="20"/>
              </w:rPr>
              <w:t>0</w:t>
            </w:r>
          </w:p>
        </w:tc>
        <w:tc>
          <w:tcPr>
            <w:tcW w:w="1877" w:type="dxa"/>
            <w:vMerge/>
            <w:vAlign w:val="center"/>
          </w:tcPr>
          <w:p w:rsidR="00F24D95" w:rsidRDefault="00F24D95" w:rsidP="00F24D95">
            <w:pPr>
              <w:pStyle w:val="af3"/>
              <w:jc w:val="center"/>
              <w:rPr>
                <w:sz w:val="20"/>
              </w:rPr>
            </w:pPr>
          </w:p>
        </w:tc>
      </w:tr>
      <w:tr w:rsidR="00F24D95" w:rsidRPr="00240DAC" w:rsidTr="00197943">
        <w:trPr>
          <w:cantSplit/>
          <w:trHeight w:val="523"/>
        </w:trPr>
        <w:tc>
          <w:tcPr>
            <w:tcW w:w="515" w:type="dxa"/>
            <w:vMerge w:val="restart"/>
            <w:shd w:val="clear" w:color="auto" w:fill="auto"/>
            <w:vAlign w:val="center"/>
          </w:tcPr>
          <w:p w:rsidR="00F24D95" w:rsidRPr="000749BE" w:rsidRDefault="00F24D95" w:rsidP="00F24D95">
            <w:pPr>
              <w:pStyle w:val="af3"/>
              <w:ind w:left="-142"/>
              <w:jc w:val="center"/>
              <w:rPr>
                <w:sz w:val="20"/>
              </w:rPr>
            </w:pPr>
            <w:r w:rsidRPr="000749BE">
              <w:rPr>
                <w:sz w:val="20"/>
              </w:rPr>
              <w:t>16</w:t>
            </w:r>
          </w:p>
        </w:tc>
        <w:tc>
          <w:tcPr>
            <w:tcW w:w="2142" w:type="dxa"/>
            <w:vMerge w:val="restart"/>
            <w:shd w:val="clear" w:color="auto" w:fill="auto"/>
            <w:vAlign w:val="center"/>
          </w:tcPr>
          <w:p w:rsidR="00F24D95" w:rsidRPr="00707503" w:rsidRDefault="00F24D95" w:rsidP="00F24D95">
            <w:pPr>
              <w:pStyle w:val="af3"/>
              <w:jc w:val="center"/>
              <w:rPr>
                <w:sz w:val="20"/>
              </w:rPr>
            </w:pPr>
            <w:r w:rsidRPr="00707503">
              <w:rPr>
                <w:sz w:val="20"/>
              </w:rPr>
              <w:t>Капитальный ремонт детской поликлиники с открытием дневного стационара на базе детской поликлиники</w:t>
            </w:r>
          </w:p>
        </w:tc>
        <w:tc>
          <w:tcPr>
            <w:tcW w:w="1604" w:type="dxa"/>
            <w:shd w:val="clear" w:color="auto" w:fill="auto"/>
            <w:vAlign w:val="center"/>
          </w:tcPr>
          <w:p w:rsidR="00F24D95" w:rsidRPr="000749BE" w:rsidRDefault="00F24D95" w:rsidP="00F24D95">
            <w:pPr>
              <w:pStyle w:val="af3"/>
              <w:jc w:val="center"/>
              <w:rPr>
                <w:sz w:val="20"/>
              </w:rPr>
            </w:pPr>
            <w:r>
              <w:rPr>
                <w:sz w:val="20"/>
              </w:rPr>
              <w:t>Местный бюджет</w:t>
            </w:r>
          </w:p>
        </w:tc>
        <w:tc>
          <w:tcPr>
            <w:tcW w:w="1224" w:type="dxa"/>
            <w:vAlign w:val="center"/>
          </w:tcPr>
          <w:p w:rsidR="00F24D95" w:rsidRPr="000749BE" w:rsidRDefault="00F24D95" w:rsidP="00F24D95">
            <w:pPr>
              <w:pStyle w:val="af3"/>
              <w:jc w:val="center"/>
              <w:rPr>
                <w:sz w:val="20"/>
              </w:rPr>
            </w:pPr>
            <w:r>
              <w:rPr>
                <w:sz w:val="20"/>
              </w:rPr>
              <w:t>7000,0</w:t>
            </w:r>
          </w:p>
        </w:tc>
        <w:tc>
          <w:tcPr>
            <w:tcW w:w="1134" w:type="dxa"/>
            <w:vAlign w:val="center"/>
          </w:tcPr>
          <w:p w:rsidR="00F24D95" w:rsidRPr="000749BE" w:rsidRDefault="00F24D95" w:rsidP="00F24D95">
            <w:pPr>
              <w:pStyle w:val="af3"/>
              <w:jc w:val="center"/>
              <w:rPr>
                <w:sz w:val="20"/>
              </w:rPr>
            </w:pPr>
            <w:r>
              <w:rPr>
                <w:sz w:val="20"/>
              </w:rPr>
              <w:t>0</w:t>
            </w:r>
          </w:p>
        </w:tc>
        <w:tc>
          <w:tcPr>
            <w:tcW w:w="1134" w:type="dxa"/>
            <w:vAlign w:val="center"/>
          </w:tcPr>
          <w:p w:rsidR="00F24D95" w:rsidRPr="00DD1106" w:rsidRDefault="00F24D95" w:rsidP="00F24D95">
            <w:pPr>
              <w:pStyle w:val="af3"/>
              <w:jc w:val="center"/>
              <w:rPr>
                <w:sz w:val="20"/>
              </w:rPr>
            </w:pPr>
            <w:r w:rsidRPr="00DD1106">
              <w:rPr>
                <w:sz w:val="20"/>
              </w:rPr>
              <w:t>0</w:t>
            </w:r>
          </w:p>
        </w:tc>
        <w:tc>
          <w:tcPr>
            <w:tcW w:w="1138" w:type="dxa"/>
            <w:vAlign w:val="center"/>
          </w:tcPr>
          <w:p w:rsidR="00F24D95" w:rsidRPr="000749BE" w:rsidRDefault="00F24D95" w:rsidP="00F24D95">
            <w:pPr>
              <w:pStyle w:val="af3"/>
              <w:jc w:val="center"/>
              <w:rPr>
                <w:sz w:val="20"/>
              </w:rPr>
            </w:pPr>
            <w:r>
              <w:rPr>
                <w:sz w:val="20"/>
              </w:rPr>
              <w:t>7000,0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0749BE" w:rsidRDefault="00F24D95" w:rsidP="00F24D95">
            <w:pPr>
              <w:pStyle w:val="af3"/>
              <w:jc w:val="center"/>
              <w:rPr>
                <w:sz w:val="20"/>
              </w:rPr>
            </w:pPr>
            <w:r>
              <w:rPr>
                <w:sz w:val="20"/>
              </w:rPr>
              <w:t>0</w:t>
            </w:r>
          </w:p>
        </w:tc>
        <w:tc>
          <w:tcPr>
            <w:tcW w:w="1106" w:type="dxa"/>
            <w:vAlign w:val="center"/>
          </w:tcPr>
          <w:p w:rsidR="00F24D95" w:rsidRPr="000749BE" w:rsidRDefault="00F24D95" w:rsidP="00F24D95">
            <w:pPr>
              <w:pStyle w:val="af3"/>
              <w:ind w:left="-42" w:right="-130"/>
              <w:jc w:val="center"/>
              <w:rPr>
                <w:sz w:val="20"/>
              </w:rPr>
            </w:pPr>
            <w:r>
              <w:rPr>
                <w:sz w:val="20"/>
              </w:rPr>
              <w:t>0</w:t>
            </w:r>
          </w:p>
        </w:tc>
        <w:tc>
          <w:tcPr>
            <w:tcW w:w="1877" w:type="dxa"/>
            <w:vMerge w:val="restart"/>
            <w:vAlign w:val="center"/>
          </w:tcPr>
          <w:p w:rsidR="00F24D95" w:rsidRPr="00707503" w:rsidRDefault="00F24D95" w:rsidP="00F24D95">
            <w:pPr>
              <w:pStyle w:val="af3"/>
              <w:jc w:val="center"/>
              <w:rPr>
                <w:sz w:val="20"/>
              </w:rPr>
            </w:pPr>
            <w:r>
              <w:rPr>
                <w:sz w:val="20"/>
              </w:rPr>
              <w:t>Администрация Североуральского городского округа</w:t>
            </w:r>
          </w:p>
        </w:tc>
      </w:tr>
      <w:tr w:rsidR="00F24D95" w:rsidRPr="00240DAC" w:rsidTr="007A606D">
        <w:trPr>
          <w:cantSplit/>
          <w:trHeight w:val="523"/>
        </w:trPr>
        <w:tc>
          <w:tcPr>
            <w:tcW w:w="515" w:type="dxa"/>
            <w:vMerge/>
            <w:shd w:val="clear" w:color="auto" w:fill="auto"/>
            <w:vAlign w:val="center"/>
          </w:tcPr>
          <w:p w:rsidR="00F24D95" w:rsidRPr="000749BE" w:rsidRDefault="00F24D95" w:rsidP="00F24D95">
            <w:pPr>
              <w:pStyle w:val="af3"/>
              <w:ind w:left="-142"/>
              <w:jc w:val="center"/>
              <w:rPr>
                <w:sz w:val="20"/>
              </w:rPr>
            </w:pPr>
          </w:p>
        </w:tc>
        <w:tc>
          <w:tcPr>
            <w:tcW w:w="2142" w:type="dxa"/>
            <w:vMerge/>
            <w:shd w:val="clear" w:color="auto" w:fill="auto"/>
            <w:vAlign w:val="center"/>
          </w:tcPr>
          <w:p w:rsidR="00F24D95" w:rsidRPr="00707503" w:rsidRDefault="00F24D95" w:rsidP="00F24D95">
            <w:pPr>
              <w:pStyle w:val="af3"/>
              <w:jc w:val="center"/>
              <w:rPr>
                <w:sz w:val="20"/>
              </w:rPr>
            </w:pPr>
          </w:p>
        </w:tc>
        <w:tc>
          <w:tcPr>
            <w:tcW w:w="1604" w:type="dxa"/>
            <w:shd w:val="clear" w:color="auto" w:fill="auto"/>
            <w:vAlign w:val="center"/>
          </w:tcPr>
          <w:p w:rsidR="00F24D95" w:rsidRDefault="00F24D95" w:rsidP="00F24D95">
            <w:pPr>
              <w:pStyle w:val="af3"/>
              <w:jc w:val="center"/>
              <w:rPr>
                <w:sz w:val="20"/>
              </w:rPr>
            </w:pPr>
            <w:r>
              <w:rPr>
                <w:sz w:val="20"/>
              </w:rPr>
              <w:t>Областной бюджет</w:t>
            </w:r>
          </w:p>
        </w:tc>
        <w:tc>
          <w:tcPr>
            <w:tcW w:w="1224" w:type="dxa"/>
            <w:vAlign w:val="center"/>
          </w:tcPr>
          <w:p w:rsidR="00F24D95" w:rsidRPr="000749BE" w:rsidRDefault="00F24D95" w:rsidP="00F24D95">
            <w:pPr>
              <w:pStyle w:val="af3"/>
              <w:jc w:val="center"/>
              <w:rPr>
                <w:sz w:val="20"/>
              </w:rPr>
            </w:pPr>
            <w:r>
              <w:rPr>
                <w:sz w:val="20"/>
              </w:rPr>
              <w:t>35000,0</w:t>
            </w:r>
          </w:p>
        </w:tc>
        <w:tc>
          <w:tcPr>
            <w:tcW w:w="1134" w:type="dxa"/>
            <w:vAlign w:val="center"/>
          </w:tcPr>
          <w:p w:rsidR="00F24D95" w:rsidRPr="000749BE" w:rsidRDefault="00F24D95" w:rsidP="00F24D95">
            <w:pPr>
              <w:pStyle w:val="af3"/>
              <w:jc w:val="center"/>
              <w:rPr>
                <w:sz w:val="20"/>
              </w:rPr>
            </w:pPr>
            <w:r>
              <w:rPr>
                <w:sz w:val="20"/>
              </w:rPr>
              <w:t>0</w:t>
            </w:r>
          </w:p>
        </w:tc>
        <w:tc>
          <w:tcPr>
            <w:tcW w:w="1134" w:type="dxa"/>
            <w:vAlign w:val="center"/>
          </w:tcPr>
          <w:p w:rsidR="00F24D95" w:rsidRPr="00DD1106" w:rsidRDefault="00F24D95" w:rsidP="00F24D95">
            <w:pPr>
              <w:pStyle w:val="af3"/>
              <w:jc w:val="center"/>
              <w:rPr>
                <w:sz w:val="20"/>
              </w:rPr>
            </w:pPr>
            <w:r w:rsidRPr="00DD1106">
              <w:rPr>
                <w:sz w:val="20"/>
              </w:rPr>
              <w:t>0</w:t>
            </w:r>
          </w:p>
        </w:tc>
        <w:tc>
          <w:tcPr>
            <w:tcW w:w="1138" w:type="dxa"/>
            <w:vAlign w:val="center"/>
          </w:tcPr>
          <w:p w:rsidR="00F24D95" w:rsidRPr="000749BE" w:rsidRDefault="00F24D95" w:rsidP="00F24D95">
            <w:pPr>
              <w:pStyle w:val="af3"/>
              <w:jc w:val="center"/>
              <w:rPr>
                <w:sz w:val="20"/>
              </w:rPr>
            </w:pPr>
            <w:r>
              <w:rPr>
                <w:sz w:val="20"/>
              </w:rPr>
              <w:t>35000,0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0749BE" w:rsidRDefault="00F24D95" w:rsidP="00F24D95">
            <w:pPr>
              <w:pStyle w:val="af3"/>
              <w:jc w:val="center"/>
              <w:rPr>
                <w:sz w:val="20"/>
              </w:rPr>
            </w:pPr>
            <w:r>
              <w:rPr>
                <w:sz w:val="20"/>
              </w:rPr>
              <w:t>0</w:t>
            </w:r>
          </w:p>
        </w:tc>
        <w:tc>
          <w:tcPr>
            <w:tcW w:w="1106" w:type="dxa"/>
            <w:vAlign w:val="center"/>
          </w:tcPr>
          <w:p w:rsidR="00F24D95" w:rsidRPr="000749BE" w:rsidRDefault="00F24D95" w:rsidP="00F24D95">
            <w:pPr>
              <w:pStyle w:val="af3"/>
              <w:ind w:left="-42" w:right="-130"/>
              <w:jc w:val="center"/>
              <w:rPr>
                <w:sz w:val="20"/>
              </w:rPr>
            </w:pPr>
            <w:r>
              <w:rPr>
                <w:sz w:val="20"/>
              </w:rPr>
              <w:t>0</w:t>
            </w:r>
          </w:p>
        </w:tc>
        <w:tc>
          <w:tcPr>
            <w:tcW w:w="1877" w:type="dxa"/>
            <w:vMerge/>
            <w:vAlign w:val="center"/>
          </w:tcPr>
          <w:p w:rsidR="00F24D95" w:rsidRDefault="00F24D95" w:rsidP="00F24D95">
            <w:pPr>
              <w:pStyle w:val="af3"/>
              <w:jc w:val="center"/>
              <w:rPr>
                <w:sz w:val="20"/>
              </w:rPr>
            </w:pPr>
          </w:p>
        </w:tc>
      </w:tr>
      <w:tr w:rsidR="00F24D95" w:rsidRPr="00240DAC" w:rsidTr="00197943">
        <w:trPr>
          <w:cantSplit/>
          <w:trHeight w:val="836"/>
        </w:trPr>
        <w:tc>
          <w:tcPr>
            <w:tcW w:w="515" w:type="dxa"/>
            <w:vMerge w:val="restart"/>
            <w:shd w:val="clear" w:color="auto" w:fill="auto"/>
            <w:vAlign w:val="center"/>
          </w:tcPr>
          <w:p w:rsidR="00F24D95" w:rsidRPr="000749BE" w:rsidRDefault="00F24D95" w:rsidP="00F24D95">
            <w:pPr>
              <w:pStyle w:val="af3"/>
              <w:ind w:left="-142"/>
              <w:jc w:val="center"/>
              <w:rPr>
                <w:sz w:val="20"/>
              </w:rPr>
            </w:pPr>
            <w:r w:rsidRPr="000749BE">
              <w:rPr>
                <w:sz w:val="20"/>
              </w:rPr>
              <w:t>17</w:t>
            </w:r>
          </w:p>
        </w:tc>
        <w:tc>
          <w:tcPr>
            <w:tcW w:w="2142" w:type="dxa"/>
            <w:vMerge w:val="restart"/>
            <w:shd w:val="clear" w:color="auto" w:fill="auto"/>
            <w:vAlign w:val="center"/>
          </w:tcPr>
          <w:p w:rsidR="00F24D95" w:rsidRPr="00707503" w:rsidRDefault="00F24D95" w:rsidP="00F24D95">
            <w:pPr>
              <w:pStyle w:val="af3"/>
              <w:jc w:val="center"/>
              <w:rPr>
                <w:sz w:val="20"/>
              </w:rPr>
            </w:pPr>
            <w:r w:rsidRPr="00707503">
              <w:rPr>
                <w:sz w:val="20"/>
              </w:rPr>
              <w:t>Капитальный ремонт патологоанатомического отделения и строительство зала для прощания с усопшими (с привлечением частных инвестиций)</w:t>
            </w:r>
          </w:p>
        </w:tc>
        <w:tc>
          <w:tcPr>
            <w:tcW w:w="1604" w:type="dxa"/>
            <w:shd w:val="clear" w:color="auto" w:fill="auto"/>
            <w:vAlign w:val="center"/>
          </w:tcPr>
          <w:p w:rsidR="00F24D95" w:rsidRPr="000749BE" w:rsidRDefault="00F24D95" w:rsidP="00F24D95">
            <w:pPr>
              <w:pStyle w:val="af3"/>
              <w:jc w:val="center"/>
              <w:rPr>
                <w:sz w:val="20"/>
              </w:rPr>
            </w:pPr>
            <w:r>
              <w:rPr>
                <w:sz w:val="20"/>
              </w:rPr>
              <w:t>Местный бюджет</w:t>
            </w:r>
          </w:p>
        </w:tc>
        <w:tc>
          <w:tcPr>
            <w:tcW w:w="1224" w:type="dxa"/>
            <w:vAlign w:val="center"/>
          </w:tcPr>
          <w:p w:rsidR="00F24D95" w:rsidRPr="000749BE" w:rsidRDefault="00F035F9" w:rsidP="00F24D95">
            <w:pPr>
              <w:pStyle w:val="af3"/>
              <w:jc w:val="center"/>
              <w:rPr>
                <w:sz w:val="20"/>
              </w:rPr>
            </w:pPr>
            <w:r>
              <w:rPr>
                <w:sz w:val="20"/>
              </w:rPr>
              <w:t>2</w:t>
            </w:r>
            <w:r w:rsidR="00F24D95">
              <w:rPr>
                <w:sz w:val="20"/>
              </w:rPr>
              <w:t>2500,0</w:t>
            </w:r>
          </w:p>
        </w:tc>
        <w:tc>
          <w:tcPr>
            <w:tcW w:w="1134" w:type="dxa"/>
            <w:vAlign w:val="center"/>
          </w:tcPr>
          <w:p w:rsidR="00F24D95" w:rsidRPr="000749BE" w:rsidRDefault="00F24D95" w:rsidP="00F24D95">
            <w:pPr>
              <w:pStyle w:val="af3"/>
              <w:jc w:val="center"/>
              <w:rPr>
                <w:sz w:val="20"/>
              </w:rPr>
            </w:pPr>
            <w:r>
              <w:rPr>
                <w:sz w:val="20"/>
              </w:rPr>
              <w:t>0</w:t>
            </w:r>
          </w:p>
        </w:tc>
        <w:tc>
          <w:tcPr>
            <w:tcW w:w="1134" w:type="dxa"/>
            <w:vAlign w:val="center"/>
          </w:tcPr>
          <w:p w:rsidR="00F24D95" w:rsidRPr="00DD1106" w:rsidRDefault="00F24D95" w:rsidP="00F24D95">
            <w:pPr>
              <w:pStyle w:val="af3"/>
              <w:jc w:val="center"/>
              <w:rPr>
                <w:sz w:val="20"/>
              </w:rPr>
            </w:pPr>
            <w:r w:rsidRPr="00DD1106">
              <w:rPr>
                <w:sz w:val="20"/>
              </w:rPr>
              <w:t>0</w:t>
            </w:r>
          </w:p>
        </w:tc>
        <w:tc>
          <w:tcPr>
            <w:tcW w:w="1138" w:type="dxa"/>
            <w:vAlign w:val="center"/>
          </w:tcPr>
          <w:p w:rsidR="00F24D95" w:rsidRPr="000749BE" w:rsidRDefault="00F24D95" w:rsidP="00F24D95">
            <w:pPr>
              <w:pStyle w:val="af3"/>
              <w:jc w:val="center"/>
              <w:rPr>
                <w:sz w:val="20"/>
              </w:rPr>
            </w:pPr>
            <w:r>
              <w:rPr>
                <w:sz w:val="20"/>
              </w:rPr>
              <w:t>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0749BE" w:rsidRDefault="00F24D95" w:rsidP="00F24D95">
            <w:pPr>
              <w:pStyle w:val="af3"/>
              <w:jc w:val="center"/>
              <w:rPr>
                <w:sz w:val="20"/>
              </w:rPr>
            </w:pPr>
            <w:r>
              <w:rPr>
                <w:sz w:val="20"/>
              </w:rPr>
              <w:t>0</w:t>
            </w:r>
          </w:p>
        </w:tc>
        <w:tc>
          <w:tcPr>
            <w:tcW w:w="1106" w:type="dxa"/>
            <w:vAlign w:val="center"/>
          </w:tcPr>
          <w:p w:rsidR="00F24D95" w:rsidRPr="000749BE" w:rsidRDefault="00F035F9" w:rsidP="00F24D95">
            <w:pPr>
              <w:pStyle w:val="af3"/>
              <w:ind w:left="-42" w:right="-130"/>
              <w:jc w:val="center"/>
              <w:rPr>
                <w:sz w:val="20"/>
              </w:rPr>
            </w:pPr>
            <w:r>
              <w:rPr>
                <w:sz w:val="20"/>
              </w:rPr>
              <w:t>2</w:t>
            </w:r>
            <w:r w:rsidR="00F24D95">
              <w:rPr>
                <w:sz w:val="20"/>
              </w:rPr>
              <w:t>2500,0</w:t>
            </w:r>
          </w:p>
        </w:tc>
        <w:tc>
          <w:tcPr>
            <w:tcW w:w="1877" w:type="dxa"/>
            <w:vMerge w:val="restart"/>
            <w:vAlign w:val="center"/>
          </w:tcPr>
          <w:p w:rsidR="00F24D95" w:rsidRPr="00707503" w:rsidRDefault="00F24D95" w:rsidP="00F24D95">
            <w:pPr>
              <w:pStyle w:val="af3"/>
              <w:jc w:val="center"/>
              <w:rPr>
                <w:sz w:val="20"/>
              </w:rPr>
            </w:pPr>
            <w:r>
              <w:rPr>
                <w:sz w:val="20"/>
              </w:rPr>
              <w:t>Администрация Североуральского городского округа</w:t>
            </w:r>
          </w:p>
        </w:tc>
      </w:tr>
      <w:tr w:rsidR="00F24D95" w:rsidRPr="00240DAC" w:rsidTr="007A606D">
        <w:trPr>
          <w:cantSplit/>
          <w:trHeight w:val="835"/>
        </w:trPr>
        <w:tc>
          <w:tcPr>
            <w:tcW w:w="515" w:type="dxa"/>
            <w:vMerge/>
            <w:shd w:val="clear" w:color="auto" w:fill="auto"/>
            <w:vAlign w:val="center"/>
          </w:tcPr>
          <w:p w:rsidR="00F24D95" w:rsidRPr="000749BE" w:rsidRDefault="00F24D95" w:rsidP="00F24D95">
            <w:pPr>
              <w:pStyle w:val="af3"/>
              <w:ind w:left="-142"/>
              <w:jc w:val="center"/>
              <w:rPr>
                <w:sz w:val="20"/>
              </w:rPr>
            </w:pPr>
          </w:p>
        </w:tc>
        <w:tc>
          <w:tcPr>
            <w:tcW w:w="2142" w:type="dxa"/>
            <w:vMerge/>
            <w:shd w:val="clear" w:color="auto" w:fill="auto"/>
            <w:vAlign w:val="center"/>
          </w:tcPr>
          <w:p w:rsidR="00F24D95" w:rsidRPr="00707503" w:rsidRDefault="00F24D95" w:rsidP="00F24D95">
            <w:pPr>
              <w:pStyle w:val="af3"/>
              <w:jc w:val="center"/>
              <w:rPr>
                <w:sz w:val="20"/>
              </w:rPr>
            </w:pPr>
          </w:p>
        </w:tc>
        <w:tc>
          <w:tcPr>
            <w:tcW w:w="1604" w:type="dxa"/>
            <w:shd w:val="clear" w:color="auto" w:fill="auto"/>
            <w:vAlign w:val="center"/>
          </w:tcPr>
          <w:p w:rsidR="00F24D95" w:rsidRDefault="00F24D95" w:rsidP="00F24D95">
            <w:pPr>
              <w:pStyle w:val="af3"/>
              <w:jc w:val="center"/>
              <w:rPr>
                <w:sz w:val="20"/>
              </w:rPr>
            </w:pPr>
            <w:r>
              <w:rPr>
                <w:sz w:val="20"/>
              </w:rPr>
              <w:t>Внебюджетные источники</w:t>
            </w:r>
          </w:p>
        </w:tc>
        <w:tc>
          <w:tcPr>
            <w:tcW w:w="1224" w:type="dxa"/>
            <w:vAlign w:val="center"/>
          </w:tcPr>
          <w:p w:rsidR="00F24D95" w:rsidRPr="000749BE" w:rsidRDefault="00F035F9" w:rsidP="00F24D95">
            <w:pPr>
              <w:pStyle w:val="af3"/>
              <w:jc w:val="center"/>
              <w:rPr>
                <w:sz w:val="20"/>
              </w:rPr>
            </w:pPr>
            <w:r>
              <w:rPr>
                <w:sz w:val="20"/>
              </w:rPr>
              <w:t>1</w:t>
            </w:r>
            <w:r w:rsidR="00F24D95">
              <w:rPr>
                <w:sz w:val="20"/>
              </w:rPr>
              <w:t>7500,0</w:t>
            </w:r>
          </w:p>
        </w:tc>
        <w:tc>
          <w:tcPr>
            <w:tcW w:w="1134" w:type="dxa"/>
            <w:vAlign w:val="center"/>
          </w:tcPr>
          <w:p w:rsidR="00F24D95" w:rsidRPr="000749BE" w:rsidRDefault="00F24D95" w:rsidP="00F24D95">
            <w:pPr>
              <w:pStyle w:val="af3"/>
              <w:jc w:val="center"/>
              <w:rPr>
                <w:sz w:val="20"/>
              </w:rPr>
            </w:pPr>
            <w:r>
              <w:rPr>
                <w:sz w:val="20"/>
              </w:rPr>
              <w:t>0</w:t>
            </w:r>
          </w:p>
        </w:tc>
        <w:tc>
          <w:tcPr>
            <w:tcW w:w="1134" w:type="dxa"/>
            <w:vAlign w:val="center"/>
          </w:tcPr>
          <w:p w:rsidR="00F24D95" w:rsidRPr="00DD1106" w:rsidRDefault="00F24D95" w:rsidP="00F24D95">
            <w:pPr>
              <w:pStyle w:val="af3"/>
              <w:jc w:val="center"/>
              <w:rPr>
                <w:sz w:val="20"/>
              </w:rPr>
            </w:pPr>
            <w:r w:rsidRPr="00DD1106">
              <w:rPr>
                <w:sz w:val="20"/>
              </w:rPr>
              <w:t>0</w:t>
            </w:r>
          </w:p>
        </w:tc>
        <w:tc>
          <w:tcPr>
            <w:tcW w:w="1138" w:type="dxa"/>
            <w:vAlign w:val="center"/>
          </w:tcPr>
          <w:p w:rsidR="00F24D95" w:rsidRPr="000749BE" w:rsidRDefault="00F24D95" w:rsidP="00F24D95">
            <w:pPr>
              <w:pStyle w:val="af3"/>
              <w:jc w:val="center"/>
              <w:rPr>
                <w:sz w:val="20"/>
              </w:rPr>
            </w:pPr>
            <w:r>
              <w:rPr>
                <w:sz w:val="20"/>
              </w:rPr>
              <w:t>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0749BE" w:rsidRDefault="00F24D95" w:rsidP="00F24D95">
            <w:pPr>
              <w:pStyle w:val="af3"/>
              <w:jc w:val="center"/>
              <w:rPr>
                <w:sz w:val="20"/>
              </w:rPr>
            </w:pPr>
            <w:r>
              <w:rPr>
                <w:sz w:val="20"/>
              </w:rPr>
              <w:t>0</w:t>
            </w:r>
          </w:p>
        </w:tc>
        <w:tc>
          <w:tcPr>
            <w:tcW w:w="1106" w:type="dxa"/>
            <w:vAlign w:val="center"/>
          </w:tcPr>
          <w:p w:rsidR="00F24D95" w:rsidRDefault="00F035F9" w:rsidP="00F24D95">
            <w:pPr>
              <w:pStyle w:val="af3"/>
              <w:ind w:left="-42" w:right="-130"/>
              <w:jc w:val="center"/>
              <w:rPr>
                <w:sz w:val="20"/>
              </w:rPr>
            </w:pPr>
            <w:r>
              <w:rPr>
                <w:sz w:val="20"/>
              </w:rPr>
              <w:t>1</w:t>
            </w:r>
            <w:r w:rsidR="00F24D95">
              <w:rPr>
                <w:sz w:val="20"/>
              </w:rPr>
              <w:t>7500,0</w:t>
            </w:r>
          </w:p>
        </w:tc>
        <w:tc>
          <w:tcPr>
            <w:tcW w:w="1877" w:type="dxa"/>
            <w:vMerge/>
            <w:vAlign w:val="center"/>
          </w:tcPr>
          <w:p w:rsidR="00F24D95" w:rsidRDefault="00F24D95" w:rsidP="00F24D95">
            <w:pPr>
              <w:pStyle w:val="af3"/>
              <w:jc w:val="center"/>
              <w:rPr>
                <w:sz w:val="20"/>
              </w:rPr>
            </w:pPr>
          </w:p>
        </w:tc>
      </w:tr>
      <w:tr w:rsidR="00F24D95" w:rsidRPr="00240DAC" w:rsidTr="00197943">
        <w:trPr>
          <w:cantSplit/>
          <w:trHeight w:val="313"/>
        </w:trPr>
        <w:tc>
          <w:tcPr>
            <w:tcW w:w="515" w:type="dxa"/>
            <w:vMerge w:val="restart"/>
            <w:shd w:val="clear" w:color="auto" w:fill="auto"/>
            <w:vAlign w:val="center"/>
          </w:tcPr>
          <w:p w:rsidR="00F24D95" w:rsidRPr="000749BE" w:rsidRDefault="00F24D95" w:rsidP="00F24D95">
            <w:pPr>
              <w:pStyle w:val="af3"/>
              <w:ind w:left="-142"/>
              <w:jc w:val="center"/>
              <w:rPr>
                <w:sz w:val="20"/>
              </w:rPr>
            </w:pPr>
            <w:r w:rsidRPr="000749BE">
              <w:rPr>
                <w:sz w:val="20"/>
              </w:rPr>
              <w:t>18</w:t>
            </w:r>
          </w:p>
        </w:tc>
        <w:tc>
          <w:tcPr>
            <w:tcW w:w="2142" w:type="dxa"/>
            <w:vMerge w:val="restart"/>
            <w:shd w:val="clear" w:color="auto" w:fill="auto"/>
            <w:vAlign w:val="center"/>
          </w:tcPr>
          <w:p w:rsidR="00F24D95" w:rsidRPr="00707503" w:rsidRDefault="00F24D95" w:rsidP="00F24D95">
            <w:pPr>
              <w:pStyle w:val="af3"/>
              <w:jc w:val="center"/>
              <w:rPr>
                <w:sz w:val="20"/>
              </w:rPr>
            </w:pPr>
            <w:r w:rsidRPr="00707503">
              <w:rPr>
                <w:sz w:val="20"/>
              </w:rPr>
              <w:t>Капитальный ремонт стоматологической поликлиники</w:t>
            </w:r>
          </w:p>
        </w:tc>
        <w:tc>
          <w:tcPr>
            <w:tcW w:w="1604" w:type="dxa"/>
            <w:shd w:val="clear" w:color="auto" w:fill="auto"/>
            <w:vAlign w:val="center"/>
          </w:tcPr>
          <w:p w:rsidR="00F24D95" w:rsidRPr="000749BE" w:rsidRDefault="00F24D95" w:rsidP="00F24D95">
            <w:pPr>
              <w:pStyle w:val="af3"/>
              <w:jc w:val="center"/>
              <w:rPr>
                <w:sz w:val="20"/>
              </w:rPr>
            </w:pPr>
            <w:r>
              <w:rPr>
                <w:sz w:val="20"/>
              </w:rPr>
              <w:t>Местный бюджет</w:t>
            </w:r>
          </w:p>
        </w:tc>
        <w:tc>
          <w:tcPr>
            <w:tcW w:w="1224" w:type="dxa"/>
            <w:vAlign w:val="center"/>
          </w:tcPr>
          <w:p w:rsidR="00F24D95" w:rsidRPr="000749BE" w:rsidRDefault="00F24D95" w:rsidP="00F24D95">
            <w:pPr>
              <w:pStyle w:val="af3"/>
              <w:jc w:val="center"/>
              <w:rPr>
                <w:sz w:val="20"/>
              </w:rPr>
            </w:pPr>
            <w:r>
              <w:rPr>
                <w:sz w:val="20"/>
              </w:rPr>
              <w:t>12500,0</w:t>
            </w:r>
          </w:p>
        </w:tc>
        <w:tc>
          <w:tcPr>
            <w:tcW w:w="1134" w:type="dxa"/>
            <w:vAlign w:val="center"/>
          </w:tcPr>
          <w:p w:rsidR="00F24D95" w:rsidRPr="000749BE" w:rsidRDefault="00F24D95" w:rsidP="00F24D95">
            <w:pPr>
              <w:pStyle w:val="af3"/>
              <w:jc w:val="center"/>
              <w:rPr>
                <w:sz w:val="20"/>
              </w:rPr>
            </w:pPr>
            <w:r>
              <w:rPr>
                <w:sz w:val="20"/>
              </w:rPr>
              <w:t>0</w:t>
            </w:r>
          </w:p>
        </w:tc>
        <w:tc>
          <w:tcPr>
            <w:tcW w:w="1134" w:type="dxa"/>
            <w:vAlign w:val="center"/>
          </w:tcPr>
          <w:p w:rsidR="00F24D95" w:rsidRPr="00DD1106" w:rsidRDefault="00F24D95" w:rsidP="00F24D95">
            <w:pPr>
              <w:pStyle w:val="af3"/>
              <w:jc w:val="center"/>
              <w:rPr>
                <w:sz w:val="20"/>
              </w:rPr>
            </w:pPr>
            <w:r w:rsidRPr="00DD1106">
              <w:rPr>
                <w:sz w:val="20"/>
              </w:rPr>
              <w:t>12500,0</w:t>
            </w:r>
          </w:p>
        </w:tc>
        <w:tc>
          <w:tcPr>
            <w:tcW w:w="1138" w:type="dxa"/>
            <w:vAlign w:val="center"/>
          </w:tcPr>
          <w:p w:rsidR="00F24D95" w:rsidRPr="000749BE" w:rsidRDefault="00F24D95" w:rsidP="00F24D95">
            <w:pPr>
              <w:pStyle w:val="af3"/>
              <w:jc w:val="center"/>
              <w:rPr>
                <w:sz w:val="20"/>
              </w:rPr>
            </w:pPr>
            <w:r>
              <w:rPr>
                <w:sz w:val="20"/>
              </w:rPr>
              <w:t>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0749BE" w:rsidRDefault="00F24D95" w:rsidP="00F24D95">
            <w:pPr>
              <w:pStyle w:val="af3"/>
              <w:jc w:val="center"/>
              <w:rPr>
                <w:sz w:val="20"/>
              </w:rPr>
            </w:pPr>
            <w:r>
              <w:rPr>
                <w:sz w:val="20"/>
              </w:rPr>
              <w:t>0</w:t>
            </w:r>
          </w:p>
        </w:tc>
        <w:tc>
          <w:tcPr>
            <w:tcW w:w="1106" w:type="dxa"/>
            <w:vAlign w:val="center"/>
          </w:tcPr>
          <w:p w:rsidR="00F24D95" w:rsidRPr="000749BE" w:rsidRDefault="00F24D95" w:rsidP="00F24D95">
            <w:pPr>
              <w:pStyle w:val="af3"/>
              <w:ind w:left="-42" w:right="-130"/>
              <w:jc w:val="center"/>
              <w:rPr>
                <w:sz w:val="20"/>
              </w:rPr>
            </w:pPr>
            <w:r>
              <w:rPr>
                <w:sz w:val="20"/>
              </w:rPr>
              <w:t>0</w:t>
            </w:r>
          </w:p>
        </w:tc>
        <w:tc>
          <w:tcPr>
            <w:tcW w:w="1877" w:type="dxa"/>
            <w:vMerge w:val="restart"/>
            <w:vAlign w:val="center"/>
          </w:tcPr>
          <w:p w:rsidR="00F24D95" w:rsidRPr="00707503" w:rsidRDefault="00F24D95" w:rsidP="00F24D95">
            <w:pPr>
              <w:pStyle w:val="af3"/>
              <w:jc w:val="center"/>
              <w:rPr>
                <w:sz w:val="20"/>
              </w:rPr>
            </w:pPr>
            <w:r>
              <w:rPr>
                <w:sz w:val="20"/>
              </w:rPr>
              <w:t>Администрация Североуральского городского округа</w:t>
            </w:r>
          </w:p>
        </w:tc>
      </w:tr>
      <w:tr w:rsidR="00F24D95" w:rsidRPr="00240DAC" w:rsidTr="007A606D">
        <w:trPr>
          <w:cantSplit/>
          <w:trHeight w:val="312"/>
        </w:trPr>
        <w:tc>
          <w:tcPr>
            <w:tcW w:w="515" w:type="dxa"/>
            <w:vMerge/>
            <w:shd w:val="clear" w:color="auto" w:fill="auto"/>
            <w:vAlign w:val="center"/>
          </w:tcPr>
          <w:p w:rsidR="00F24D95" w:rsidRPr="000749BE" w:rsidRDefault="00F24D95" w:rsidP="00F24D95">
            <w:pPr>
              <w:pStyle w:val="af3"/>
              <w:ind w:left="-142"/>
              <w:jc w:val="center"/>
              <w:rPr>
                <w:sz w:val="20"/>
              </w:rPr>
            </w:pPr>
          </w:p>
        </w:tc>
        <w:tc>
          <w:tcPr>
            <w:tcW w:w="2142" w:type="dxa"/>
            <w:vMerge/>
            <w:shd w:val="clear" w:color="auto" w:fill="auto"/>
            <w:vAlign w:val="center"/>
          </w:tcPr>
          <w:p w:rsidR="00F24D95" w:rsidRPr="00707503" w:rsidRDefault="00F24D95" w:rsidP="00F24D95">
            <w:pPr>
              <w:pStyle w:val="af3"/>
              <w:jc w:val="center"/>
              <w:rPr>
                <w:sz w:val="20"/>
              </w:rPr>
            </w:pPr>
          </w:p>
        </w:tc>
        <w:tc>
          <w:tcPr>
            <w:tcW w:w="1604" w:type="dxa"/>
            <w:shd w:val="clear" w:color="auto" w:fill="auto"/>
            <w:vAlign w:val="center"/>
          </w:tcPr>
          <w:p w:rsidR="00F24D95" w:rsidRDefault="00F24D95" w:rsidP="00F24D95">
            <w:pPr>
              <w:pStyle w:val="af3"/>
              <w:jc w:val="center"/>
              <w:rPr>
                <w:sz w:val="20"/>
              </w:rPr>
            </w:pPr>
            <w:r>
              <w:rPr>
                <w:sz w:val="20"/>
              </w:rPr>
              <w:t>Областной бюджет</w:t>
            </w:r>
          </w:p>
        </w:tc>
        <w:tc>
          <w:tcPr>
            <w:tcW w:w="1224" w:type="dxa"/>
            <w:vAlign w:val="center"/>
          </w:tcPr>
          <w:p w:rsidR="00F24D95" w:rsidRPr="000749BE" w:rsidRDefault="00F24D95" w:rsidP="00F24D95">
            <w:pPr>
              <w:pStyle w:val="af3"/>
              <w:jc w:val="center"/>
              <w:rPr>
                <w:sz w:val="20"/>
              </w:rPr>
            </w:pPr>
            <w:r>
              <w:rPr>
                <w:sz w:val="20"/>
              </w:rPr>
              <w:t>27500,0</w:t>
            </w:r>
          </w:p>
        </w:tc>
        <w:tc>
          <w:tcPr>
            <w:tcW w:w="1134" w:type="dxa"/>
            <w:vAlign w:val="center"/>
          </w:tcPr>
          <w:p w:rsidR="00F24D95" w:rsidRPr="000749BE" w:rsidRDefault="00F24D95" w:rsidP="00F24D95">
            <w:pPr>
              <w:pStyle w:val="af3"/>
              <w:jc w:val="center"/>
              <w:rPr>
                <w:sz w:val="20"/>
              </w:rPr>
            </w:pPr>
            <w:r>
              <w:rPr>
                <w:sz w:val="20"/>
              </w:rPr>
              <w:t>0</w:t>
            </w:r>
          </w:p>
        </w:tc>
        <w:tc>
          <w:tcPr>
            <w:tcW w:w="1134" w:type="dxa"/>
            <w:vAlign w:val="center"/>
          </w:tcPr>
          <w:p w:rsidR="00F24D95" w:rsidRPr="00DD1106" w:rsidRDefault="00F24D95" w:rsidP="00F24D95">
            <w:pPr>
              <w:pStyle w:val="af3"/>
              <w:jc w:val="center"/>
              <w:rPr>
                <w:sz w:val="20"/>
              </w:rPr>
            </w:pPr>
            <w:r w:rsidRPr="00DD1106">
              <w:rPr>
                <w:sz w:val="20"/>
              </w:rPr>
              <w:t>27500,0</w:t>
            </w:r>
          </w:p>
        </w:tc>
        <w:tc>
          <w:tcPr>
            <w:tcW w:w="1138" w:type="dxa"/>
            <w:vAlign w:val="center"/>
          </w:tcPr>
          <w:p w:rsidR="00F24D95" w:rsidRPr="000749BE" w:rsidRDefault="00F24D95" w:rsidP="00F24D95">
            <w:pPr>
              <w:pStyle w:val="af3"/>
              <w:jc w:val="center"/>
              <w:rPr>
                <w:sz w:val="20"/>
              </w:rPr>
            </w:pPr>
            <w:r>
              <w:rPr>
                <w:sz w:val="20"/>
              </w:rPr>
              <w:t>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0749BE" w:rsidRDefault="00F24D95" w:rsidP="00F24D95">
            <w:pPr>
              <w:pStyle w:val="af3"/>
              <w:jc w:val="center"/>
              <w:rPr>
                <w:sz w:val="20"/>
              </w:rPr>
            </w:pPr>
            <w:r>
              <w:rPr>
                <w:sz w:val="20"/>
              </w:rPr>
              <w:t>0</w:t>
            </w:r>
          </w:p>
        </w:tc>
        <w:tc>
          <w:tcPr>
            <w:tcW w:w="1106" w:type="dxa"/>
            <w:vAlign w:val="center"/>
          </w:tcPr>
          <w:p w:rsidR="00F24D95" w:rsidRPr="000749BE" w:rsidRDefault="00F24D95" w:rsidP="00F24D95">
            <w:pPr>
              <w:pStyle w:val="af3"/>
              <w:ind w:left="-42" w:right="-130"/>
              <w:jc w:val="center"/>
              <w:rPr>
                <w:sz w:val="20"/>
              </w:rPr>
            </w:pPr>
            <w:r>
              <w:rPr>
                <w:sz w:val="20"/>
              </w:rPr>
              <w:t>0</w:t>
            </w:r>
          </w:p>
        </w:tc>
        <w:tc>
          <w:tcPr>
            <w:tcW w:w="1877" w:type="dxa"/>
            <w:vMerge/>
            <w:vAlign w:val="center"/>
          </w:tcPr>
          <w:p w:rsidR="00F24D95" w:rsidRDefault="00F24D95" w:rsidP="00F24D95">
            <w:pPr>
              <w:pStyle w:val="af3"/>
              <w:jc w:val="center"/>
              <w:rPr>
                <w:sz w:val="20"/>
              </w:rPr>
            </w:pPr>
          </w:p>
        </w:tc>
      </w:tr>
      <w:tr w:rsidR="00F24D95" w:rsidRPr="00240DAC" w:rsidTr="00F9782F">
        <w:trPr>
          <w:cantSplit/>
          <w:trHeight w:val="625"/>
        </w:trPr>
        <w:tc>
          <w:tcPr>
            <w:tcW w:w="515" w:type="dxa"/>
            <w:shd w:val="clear" w:color="auto" w:fill="auto"/>
            <w:vAlign w:val="center"/>
          </w:tcPr>
          <w:p w:rsidR="00F24D95" w:rsidRPr="000749BE" w:rsidRDefault="00F24D95" w:rsidP="00F24D95">
            <w:pPr>
              <w:pStyle w:val="af3"/>
              <w:ind w:left="-142"/>
              <w:jc w:val="center"/>
              <w:rPr>
                <w:sz w:val="20"/>
              </w:rPr>
            </w:pPr>
            <w:r w:rsidRPr="000749BE">
              <w:rPr>
                <w:sz w:val="20"/>
              </w:rPr>
              <w:t>19</w:t>
            </w:r>
          </w:p>
        </w:tc>
        <w:tc>
          <w:tcPr>
            <w:tcW w:w="2142" w:type="dxa"/>
            <w:shd w:val="clear" w:color="auto" w:fill="auto"/>
            <w:vAlign w:val="center"/>
          </w:tcPr>
          <w:p w:rsidR="00F24D95" w:rsidRPr="00FB569C" w:rsidRDefault="00F24D95" w:rsidP="00F24D95">
            <w:pPr>
              <w:pStyle w:val="af3"/>
              <w:jc w:val="center"/>
              <w:rPr>
                <w:sz w:val="20"/>
              </w:rPr>
            </w:pPr>
            <w:r w:rsidRPr="00707503">
              <w:rPr>
                <w:sz w:val="20"/>
              </w:rPr>
              <w:t>Реконструкция и дооснащение профилактория санатория «Серебряный меридиан</w:t>
            </w:r>
            <w:r w:rsidR="00D147D8">
              <w:rPr>
                <w:sz w:val="20"/>
              </w:rPr>
              <w:t>»</w:t>
            </w:r>
          </w:p>
        </w:tc>
        <w:tc>
          <w:tcPr>
            <w:tcW w:w="1604" w:type="dxa"/>
            <w:shd w:val="clear" w:color="auto" w:fill="auto"/>
            <w:vAlign w:val="center"/>
          </w:tcPr>
          <w:p w:rsidR="00F24D95" w:rsidRPr="00D147D8" w:rsidRDefault="00D147D8" w:rsidP="00F24D95">
            <w:pPr>
              <w:pStyle w:val="af3"/>
              <w:jc w:val="center"/>
              <w:rPr>
                <w:sz w:val="20"/>
              </w:rPr>
            </w:pPr>
            <w:r w:rsidRPr="00D147D8">
              <w:rPr>
                <w:sz w:val="20"/>
                <w:lang w:val="en-US"/>
              </w:rPr>
              <w:t>В</w:t>
            </w:r>
            <w:r w:rsidRPr="00D147D8">
              <w:rPr>
                <w:sz w:val="20"/>
              </w:rPr>
              <w:t>не</w:t>
            </w:r>
            <w:r w:rsidR="00F24D95" w:rsidRPr="00D147D8">
              <w:rPr>
                <w:sz w:val="20"/>
              </w:rPr>
              <w:t>бюджет</w:t>
            </w:r>
            <w:r w:rsidRPr="00D147D8">
              <w:rPr>
                <w:sz w:val="20"/>
              </w:rPr>
              <w:t>ные источники</w:t>
            </w:r>
          </w:p>
        </w:tc>
        <w:tc>
          <w:tcPr>
            <w:tcW w:w="1224" w:type="dxa"/>
            <w:vAlign w:val="center"/>
          </w:tcPr>
          <w:p w:rsidR="00F24D95" w:rsidRPr="00D147D8" w:rsidRDefault="00D147D8" w:rsidP="00F24D95">
            <w:pPr>
              <w:pStyle w:val="af3"/>
              <w:jc w:val="center"/>
              <w:rPr>
                <w:sz w:val="20"/>
              </w:rPr>
            </w:pPr>
            <w:r w:rsidRPr="00D147D8">
              <w:rPr>
                <w:sz w:val="20"/>
              </w:rPr>
              <w:t>47</w:t>
            </w:r>
            <w:r w:rsidR="00F24D95" w:rsidRPr="00D147D8">
              <w:rPr>
                <w:sz w:val="20"/>
              </w:rPr>
              <w:t>000,0</w:t>
            </w:r>
          </w:p>
        </w:tc>
        <w:tc>
          <w:tcPr>
            <w:tcW w:w="1134" w:type="dxa"/>
            <w:vAlign w:val="center"/>
          </w:tcPr>
          <w:p w:rsidR="00F24D95" w:rsidRPr="00D147D8" w:rsidRDefault="00F24D95" w:rsidP="00F24D95">
            <w:pPr>
              <w:pStyle w:val="af3"/>
              <w:jc w:val="center"/>
              <w:rPr>
                <w:sz w:val="20"/>
              </w:rPr>
            </w:pPr>
            <w:r w:rsidRPr="00D147D8">
              <w:rPr>
                <w:sz w:val="20"/>
              </w:rPr>
              <w:t>0</w:t>
            </w:r>
          </w:p>
        </w:tc>
        <w:tc>
          <w:tcPr>
            <w:tcW w:w="1134" w:type="dxa"/>
            <w:vAlign w:val="center"/>
          </w:tcPr>
          <w:p w:rsidR="00F24D95" w:rsidRPr="00DD1106" w:rsidRDefault="00F24D95" w:rsidP="00F24D95">
            <w:pPr>
              <w:pStyle w:val="af3"/>
              <w:jc w:val="center"/>
              <w:rPr>
                <w:sz w:val="20"/>
              </w:rPr>
            </w:pPr>
            <w:r w:rsidRPr="00DD1106">
              <w:rPr>
                <w:sz w:val="20"/>
              </w:rPr>
              <w:t>0</w:t>
            </w:r>
          </w:p>
        </w:tc>
        <w:tc>
          <w:tcPr>
            <w:tcW w:w="1138" w:type="dxa"/>
            <w:vAlign w:val="center"/>
          </w:tcPr>
          <w:p w:rsidR="00F24D95" w:rsidRPr="00D147D8" w:rsidRDefault="00F24D95" w:rsidP="00F24D95">
            <w:pPr>
              <w:pStyle w:val="af3"/>
              <w:jc w:val="center"/>
              <w:rPr>
                <w:sz w:val="20"/>
              </w:rPr>
            </w:pPr>
            <w:r w:rsidRPr="00D147D8">
              <w:rPr>
                <w:sz w:val="20"/>
              </w:rPr>
              <w:t>0</w:t>
            </w:r>
          </w:p>
        </w:tc>
        <w:tc>
          <w:tcPr>
            <w:tcW w:w="1048" w:type="dxa"/>
            <w:vAlign w:val="center"/>
          </w:tcPr>
          <w:p w:rsidR="00F24D95" w:rsidRPr="00DD1106" w:rsidRDefault="00F24D95" w:rsidP="00F24D95">
            <w:pPr>
              <w:pStyle w:val="af3"/>
              <w:jc w:val="center"/>
              <w:rPr>
                <w:sz w:val="20"/>
              </w:rPr>
            </w:pPr>
            <w:r w:rsidRPr="00DD1106">
              <w:rPr>
                <w:sz w:val="20"/>
              </w:rPr>
              <w:t>0</w:t>
            </w:r>
          </w:p>
        </w:tc>
        <w:tc>
          <w:tcPr>
            <w:tcW w:w="1078" w:type="dxa"/>
            <w:vAlign w:val="center"/>
          </w:tcPr>
          <w:p w:rsidR="00F24D95" w:rsidRPr="00D147D8" w:rsidRDefault="00D147D8" w:rsidP="00F24D95">
            <w:pPr>
              <w:pStyle w:val="af3"/>
              <w:jc w:val="center"/>
              <w:rPr>
                <w:sz w:val="20"/>
              </w:rPr>
            </w:pPr>
            <w:r w:rsidRPr="00D147D8">
              <w:rPr>
                <w:sz w:val="20"/>
              </w:rPr>
              <w:t>1</w:t>
            </w:r>
            <w:r w:rsidR="00F24D95" w:rsidRPr="00D147D8">
              <w:rPr>
                <w:sz w:val="20"/>
              </w:rPr>
              <w:t>3500,0</w:t>
            </w:r>
          </w:p>
        </w:tc>
        <w:tc>
          <w:tcPr>
            <w:tcW w:w="1106" w:type="dxa"/>
            <w:vAlign w:val="center"/>
          </w:tcPr>
          <w:p w:rsidR="00F24D95" w:rsidRPr="00D147D8" w:rsidRDefault="00D147D8" w:rsidP="00F24D95">
            <w:pPr>
              <w:pStyle w:val="af3"/>
              <w:ind w:left="-42" w:right="-130"/>
              <w:jc w:val="center"/>
              <w:rPr>
                <w:sz w:val="20"/>
              </w:rPr>
            </w:pPr>
            <w:r w:rsidRPr="00D147D8">
              <w:rPr>
                <w:sz w:val="20"/>
              </w:rPr>
              <w:t>33</w:t>
            </w:r>
            <w:r w:rsidR="00F24D95" w:rsidRPr="00D147D8">
              <w:rPr>
                <w:sz w:val="20"/>
              </w:rPr>
              <w:t>500,0</w:t>
            </w:r>
          </w:p>
        </w:tc>
        <w:tc>
          <w:tcPr>
            <w:tcW w:w="1877" w:type="dxa"/>
            <w:vAlign w:val="center"/>
          </w:tcPr>
          <w:p w:rsidR="00F24D95" w:rsidRPr="00D147D8" w:rsidRDefault="00C40700" w:rsidP="00F24D95">
            <w:pPr>
              <w:pStyle w:val="af3"/>
              <w:jc w:val="center"/>
              <w:rPr>
                <w:sz w:val="20"/>
              </w:rPr>
            </w:pPr>
            <w:r w:rsidRPr="00D147D8">
              <w:rPr>
                <w:sz w:val="20"/>
              </w:rPr>
              <w:t>СУБР</w:t>
            </w:r>
          </w:p>
        </w:tc>
      </w:tr>
      <w:tr w:rsidR="00F24D95" w:rsidRPr="00240DAC" w:rsidTr="007A606D">
        <w:trPr>
          <w:cantSplit/>
          <w:trHeight w:val="74"/>
        </w:trPr>
        <w:tc>
          <w:tcPr>
            <w:tcW w:w="515" w:type="dxa"/>
            <w:shd w:val="clear" w:color="auto" w:fill="auto"/>
            <w:vAlign w:val="center"/>
          </w:tcPr>
          <w:p w:rsidR="00F24D95" w:rsidRPr="00240DAC" w:rsidRDefault="00F24D95" w:rsidP="00F24D95">
            <w:pPr>
              <w:pStyle w:val="af3"/>
              <w:jc w:val="center"/>
              <w:rPr>
                <w:sz w:val="20"/>
              </w:rPr>
            </w:pPr>
          </w:p>
        </w:tc>
        <w:tc>
          <w:tcPr>
            <w:tcW w:w="2142" w:type="dxa"/>
            <w:shd w:val="clear" w:color="auto" w:fill="auto"/>
            <w:vAlign w:val="center"/>
          </w:tcPr>
          <w:p w:rsidR="00F24D95" w:rsidRPr="00240DAC" w:rsidRDefault="00F24D95" w:rsidP="00F24D95">
            <w:pPr>
              <w:pStyle w:val="af3"/>
              <w:jc w:val="right"/>
              <w:rPr>
                <w:sz w:val="20"/>
              </w:rPr>
            </w:pPr>
            <w:r w:rsidRPr="00240DAC">
              <w:rPr>
                <w:sz w:val="20"/>
              </w:rPr>
              <w:t>Итого:</w:t>
            </w:r>
          </w:p>
        </w:tc>
        <w:tc>
          <w:tcPr>
            <w:tcW w:w="1604" w:type="dxa"/>
            <w:shd w:val="clear" w:color="auto" w:fill="auto"/>
            <w:vAlign w:val="center"/>
          </w:tcPr>
          <w:p w:rsidR="00F24D95" w:rsidRPr="00240DAC" w:rsidRDefault="00F24D95" w:rsidP="00F24D95">
            <w:pPr>
              <w:pStyle w:val="af3"/>
              <w:jc w:val="center"/>
              <w:rPr>
                <w:sz w:val="20"/>
              </w:rPr>
            </w:pPr>
          </w:p>
        </w:tc>
        <w:tc>
          <w:tcPr>
            <w:tcW w:w="1224" w:type="dxa"/>
            <w:vAlign w:val="center"/>
          </w:tcPr>
          <w:p w:rsidR="00F24D95" w:rsidRPr="00240DAC" w:rsidRDefault="00D147D8" w:rsidP="00137E0C">
            <w:pPr>
              <w:pStyle w:val="af3"/>
              <w:jc w:val="center"/>
              <w:rPr>
                <w:sz w:val="20"/>
              </w:rPr>
            </w:pPr>
            <w:r>
              <w:rPr>
                <w:sz w:val="20"/>
              </w:rPr>
              <w:t>861727,0</w:t>
            </w:r>
          </w:p>
        </w:tc>
        <w:tc>
          <w:tcPr>
            <w:tcW w:w="1134" w:type="dxa"/>
            <w:vAlign w:val="center"/>
          </w:tcPr>
          <w:p w:rsidR="00F24D95" w:rsidRPr="00240DAC" w:rsidRDefault="00F24D95" w:rsidP="00F24D95">
            <w:pPr>
              <w:pStyle w:val="af3"/>
              <w:jc w:val="center"/>
              <w:rPr>
                <w:sz w:val="20"/>
              </w:rPr>
            </w:pPr>
          </w:p>
        </w:tc>
        <w:tc>
          <w:tcPr>
            <w:tcW w:w="1134" w:type="dxa"/>
            <w:vAlign w:val="center"/>
          </w:tcPr>
          <w:p w:rsidR="00F24D95" w:rsidRPr="00DD1106" w:rsidRDefault="00F24D95" w:rsidP="00F24D95">
            <w:pPr>
              <w:pStyle w:val="af3"/>
              <w:jc w:val="center"/>
              <w:rPr>
                <w:sz w:val="20"/>
              </w:rPr>
            </w:pPr>
          </w:p>
        </w:tc>
        <w:tc>
          <w:tcPr>
            <w:tcW w:w="1138" w:type="dxa"/>
            <w:vAlign w:val="center"/>
          </w:tcPr>
          <w:p w:rsidR="00F24D95" w:rsidRPr="00240DAC" w:rsidRDefault="00F24D95" w:rsidP="00F24D95">
            <w:pPr>
              <w:pStyle w:val="af3"/>
              <w:jc w:val="center"/>
              <w:rPr>
                <w:sz w:val="20"/>
              </w:rPr>
            </w:pPr>
          </w:p>
        </w:tc>
        <w:tc>
          <w:tcPr>
            <w:tcW w:w="1048" w:type="dxa"/>
            <w:vAlign w:val="center"/>
          </w:tcPr>
          <w:p w:rsidR="00F24D95" w:rsidRPr="00DD1106" w:rsidRDefault="00F24D95" w:rsidP="00F24D95">
            <w:pPr>
              <w:pStyle w:val="af3"/>
              <w:ind w:left="-64" w:right="-152"/>
              <w:jc w:val="center"/>
              <w:rPr>
                <w:sz w:val="20"/>
              </w:rPr>
            </w:pPr>
          </w:p>
        </w:tc>
        <w:tc>
          <w:tcPr>
            <w:tcW w:w="1078" w:type="dxa"/>
            <w:vAlign w:val="center"/>
          </w:tcPr>
          <w:p w:rsidR="00F24D95" w:rsidRPr="00240DAC" w:rsidRDefault="00F24D95" w:rsidP="00F24D95">
            <w:pPr>
              <w:pStyle w:val="af3"/>
              <w:jc w:val="center"/>
              <w:rPr>
                <w:sz w:val="20"/>
              </w:rPr>
            </w:pPr>
          </w:p>
        </w:tc>
        <w:tc>
          <w:tcPr>
            <w:tcW w:w="1106" w:type="dxa"/>
            <w:vAlign w:val="center"/>
          </w:tcPr>
          <w:p w:rsidR="00F24D95" w:rsidRPr="00240DAC" w:rsidRDefault="00F24D95" w:rsidP="00F24D95">
            <w:pPr>
              <w:pStyle w:val="af3"/>
              <w:ind w:left="-42" w:right="-130"/>
              <w:jc w:val="center"/>
              <w:rPr>
                <w:sz w:val="20"/>
              </w:rPr>
            </w:pPr>
          </w:p>
        </w:tc>
        <w:tc>
          <w:tcPr>
            <w:tcW w:w="1877" w:type="dxa"/>
            <w:vAlign w:val="center"/>
          </w:tcPr>
          <w:p w:rsidR="00F24D95" w:rsidRPr="00240DAC" w:rsidRDefault="00F24D95" w:rsidP="00F24D95">
            <w:pPr>
              <w:jc w:val="center"/>
              <w:rPr>
                <w:sz w:val="20"/>
                <w:szCs w:val="20"/>
              </w:rPr>
            </w:pPr>
          </w:p>
        </w:tc>
      </w:tr>
      <w:tr w:rsidR="00F24D95" w:rsidRPr="00240DAC" w:rsidTr="007A606D">
        <w:trPr>
          <w:cantSplit/>
          <w:trHeight w:val="74"/>
        </w:trPr>
        <w:tc>
          <w:tcPr>
            <w:tcW w:w="515" w:type="dxa"/>
            <w:shd w:val="clear" w:color="auto" w:fill="auto"/>
            <w:vAlign w:val="center"/>
          </w:tcPr>
          <w:p w:rsidR="00F24D95" w:rsidRPr="00240DAC" w:rsidRDefault="00F24D95" w:rsidP="00F24D95">
            <w:pPr>
              <w:pStyle w:val="af3"/>
              <w:jc w:val="center"/>
              <w:rPr>
                <w:sz w:val="20"/>
              </w:rPr>
            </w:pPr>
          </w:p>
        </w:tc>
        <w:tc>
          <w:tcPr>
            <w:tcW w:w="2142" w:type="dxa"/>
            <w:shd w:val="clear" w:color="auto" w:fill="auto"/>
            <w:vAlign w:val="center"/>
          </w:tcPr>
          <w:p w:rsidR="00F24D95" w:rsidRPr="00240DAC" w:rsidRDefault="00F24D95" w:rsidP="00F24D95">
            <w:pPr>
              <w:pStyle w:val="af3"/>
              <w:jc w:val="right"/>
              <w:rPr>
                <w:sz w:val="20"/>
              </w:rPr>
            </w:pPr>
            <w:r w:rsidRPr="00240DAC">
              <w:rPr>
                <w:sz w:val="20"/>
              </w:rPr>
              <w:t>Из них:</w:t>
            </w:r>
          </w:p>
        </w:tc>
        <w:tc>
          <w:tcPr>
            <w:tcW w:w="1604" w:type="dxa"/>
            <w:shd w:val="clear" w:color="auto" w:fill="auto"/>
            <w:vAlign w:val="center"/>
          </w:tcPr>
          <w:p w:rsidR="00F24D95" w:rsidRPr="00240DAC" w:rsidRDefault="00F24D95" w:rsidP="00F24D95">
            <w:pPr>
              <w:pStyle w:val="af3"/>
              <w:jc w:val="center"/>
              <w:rPr>
                <w:sz w:val="20"/>
              </w:rPr>
            </w:pPr>
            <w:r>
              <w:rPr>
                <w:sz w:val="20"/>
              </w:rPr>
              <w:t>Местный бюджет</w:t>
            </w:r>
            <w:r w:rsidRPr="00240DAC">
              <w:rPr>
                <w:sz w:val="20"/>
              </w:rPr>
              <w:t xml:space="preserve"> </w:t>
            </w:r>
          </w:p>
        </w:tc>
        <w:tc>
          <w:tcPr>
            <w:tcW w:w="1224" w:type="dxa"/>
            <w:vAlign w:val="center"/>
          </w:tcPr>
          <w:p w:rsidR="00F24D95" w:rsidRPr="00240DAC" w:rsidRDefault="00D147D8" w:rsidP="00F24D95">
            <w:pPr>
              <w:pStyle w:val="af3"/>
              <w:jc w:val="center"/>
              <w:rPr>
                <w:sz w:val="20"/>
              </w:rPr>
            </w:pPr>
            <w:r>
              <w:rPr>
                <w:sz w:val="20"/>
              </w:rPr>
              <w:t>244227,0</w:t>
            </w:r>
          </w:p>
        </w:tc>
        <w:tc>
          <w:tcPr>
            <w:tcW w:w="1134" w:type="dxa"/>
            <w:vAlign w:val="center"/>
          </w:tcPr>
          <w:p w:rsidR="00F24D95" w:rsidRPr="00240DAC" w:rsidRDefault="00DD1106" w:rsidP="00DD1106">
            <w:pPr>
              <w:pStyle w:val="af3"/>
              <w:ind w:left="-64" w:right="-130"/>
              <w:jc w:val="center"/>
              <w:rPr>
                <w:sz w:val="20"/>
              </w:rPr>
            </w:pPr>
            <w:r>
              <w:rPr>
                <w:sz w:val="20"/>
              </w:rPr>
              <w:t>21727,0</w:t>
            </w:r>
          </w:p>
        </w:tc>
        <w:tc>
          <w:tcPr>
            <w:tcW w:w="1134" w:type="dxa"/>
            <w:vAlign w:val="center"/>
          </w:tcPr>
          <w:p w:rsidR="00F24D95" w:rsidRPr="00DD1106" w:rsidRDefault="00DD1106" w:rsidP="00137E0C">
            <w:pPr>
              <w:pStyle w:val="af3"/>
              <w:ind w:left="-64" w:right="-130"/>
              <w:jc w:val="center"/>
              <w:rPr>
                <w:sz w:val="20"/>
              </w:rPr>
            </w:pPr>
            <w:r w:rsidRPr="00DD1106">
              <w:rPr>
                <w:sz w:val="20"/>
              </w:rPr>
              <w:t>4</w:t>
            </w:r>
            <w:r w:rsidR="00137E0C">
              <w:rPr>
                <w:sz w:val="20"/>
              </w:rPr>
              <w:t>7500</w:t>
            </w:r>
            <w:r w:rsidRPr="00DD1106">
              <w:rPr>
                <w:sz w:val="20"/>
              </w:rPr>
              <w:t>,0</w:t>
            </w:r>
          </w:p>
        </w:tc>
        <w:tc>
          <w:tcPr>
            <w:tcW w:w="1138" w:type="dxa"/>
            <w:vAlign w:val="center"/>
          </w:tcPr>
          <w:p w:rsidR="00F24D95" w:rsidRPr="00240DAC" w:rsidRDefault="00DD1106" w:rsidP="00F24D95">
            <w:pPr>
              <w:pStyle w:val="af3"/>
              <w:ind w:left="-64" w:right="-130"/>
              <w:jc w:val="center"/>
              <w:rPr>
                <w:sz w:val="20"/>
              </w:rPr>
            </w:pPr>
            <w:r>
              <w:rPr>
                <w:sz w:val="20"/>
              </w:rPr>
              <w:t>72500,0</w:t>
            </w:r>
          </w:p>
        </w:tc>
        <w:tc>
          <w:tcPr>
            <w:tcW w:w="1048" w:type="dxa"/>
            <w:vAlign w:val="center"/>
          </w:tcPr>
          <w:p w:rsidR="00F24D95" w:rsidRPr="00DD1106" w:rsidRDefault="00DD1106" w:rsidP="00F24D95">
            <w:pPr>
              <w:pStyle w:val="af3"/>
              <w:jc w:val="center"/>
              <w:rPr>
                <w:sz w:val="20"/>
              </w:rPr>
            </w:pPr>
            <w:r w:rsidRPr="00DD1106">
              <w:rPr>
                <w:sz w:val="20"/>
              </w:rPr>
              <w:t>21500,0</w:t>
            </w:r>
          </w:p>
        </w:tc>
        <w:tc>
          <w:tcPr>
            <w:tcW w:w="1078" w:type="dxa"/>
            <w:vAlign w:val="center"/>
          </w:tcPr>
          <w:p w:rsidR="00F24D95" w:rsidRPr="00240DAC" w:rsidRDefault="00DD1106" w:rsidP="00D147D8">
            <w:pPr>
              <w:pStyle w:val="af3"/>
              <w:jc w:val="center"/>
              <w:rPr>
                <w:sz w:val="20"/>
              </w:rPr>
            </w:pPr>
            <w:r>
              <w:rPr>
                <w:sz w:val="20"/>
              </w:rPr>
              <w:t>16500,0</w:t>
            </w:r>
          </w:p>
        </w:tc>
        <w:tc>
          <w:tcPr>
            <w:tcW w:w="1106" w:type="dxa"/>
            <w:vAlign w:val="center"/>
          </w:tcPr>
          <w:p w:rsidR="00F24D95" w:rsidRPr="00240DAC" w:rsidRDefault="00DD1106" w:rsidP="00F24D95">
            <w:pPr>
              <w:pStyle w:val="af3"/>
              <w:ind w:left="-42" w:right="-130"/>
              <w:jc w:val="center"/>
              <w:rPr>
                <w:sz w:val="20"/>
              </w:rPr>
            </w:pPr>
            <w:r>
              <w:rPr>
                <w:sz w:val="20"/>
              </w:rPr>
              <w:t>64500,0</w:t>
            </w:r>
          </w:p>
        </w:tc>
        <w:tc>
          <w:tcPr>
            <w:tcW w:w="1877" w:type="dxa"/>
            <w:vAlign w:val="center"/>
          </w:tcPr>
          <w:p w:rsidR="00F24D95" w:rsidRPr="00240DAC" w:rsidRDefault="00F24D95" w:rsidP="00F24D95">
            <w:pPr>
              <w:jc w:val="center"/>
              <w:rPr>
                <w:sz w:val="20"/>
                <w:szCs w:val="20"/>
              </w:rPr>
            </w:pPr>
          </w:p>
        </w:tc>
      </w:tr>
      <w:tr w:rsidR="00F24D95" w:rsidRPr="00240DAC" w:rsidTr="007A606D">
        <w:trPr>
          <w:cantSplit/>
          <w:trHeight w:val="74"/>
        </w:trPr>
        <w:tc>
          <w:tcPr>
            <w:tcW w:w="515" w:type="dxa"/>
            <w:shd w:val="clear" w:color="auto" w:fill="auto"/>
            <w:vAlign w:val="center"/>
          </w:tcPr>
          <w:p w:rsidR="00F24D95" w:rsidRPr="00240DAC" w:rsidRDefault="00F24D95" w:rsidP="00F24D95">
            <w:pPr>
              <w:pStyle w:val="af3"/>
              <w:jc w:val="center"/>
              <w:rPr>
                <w:sz w:val="20"/>
              </w:rPr>
            </w:pPr>
          </w:p>
        </w:tc>
        <w:tc>
          <w:tcPr>
            <w:tcW w:w="2142" w:type="dxa"/>
            <w:shd w:val="clear" w:color="auto" w:fill="auto"/>
            <w:vAlign w:val="center"/>
          </w:tcPr>
          <w:p w:rsidR="00F24D95" w:rsidRPr="00240DAC" w:rsidRDefault="00F24D95" w:rsidP="00F24D95">
            <w:pPr>
              <w:pStyle w:val="af3"/>
              <w:jc w:val="right"/>
              <w:rPr>
                <w:sz w:val="20"/>
              </w:rPr>
            </w:pPr>
          </w:p>
        </w:tc>
        <w:tc>
          <w:tcPr>
            <w:tcW w:w="1604" w:type="dxa"/>
            <w:shd w:val="clear" w:color="auto" w:fill="auto"/>
            <w:vAlign w:val="center"/>
          </w:tcPr>
          <w:p w:rsidR="00F24D95" w:rsidRDefault="00F24D95" w:rsidP="00F24D95">
            <w:pPr>
              <w:pStyle w:val="af3"/>
              <w:jc w:val="center"/>
              <w:rPr>
                <w:sz w:val="20"/>
              </w:rPr>
            </w:pPr>
            <w:r>
              <w:rPr>
                <w:sz w:val="20"/>
              </w:rPr>
              <w:t>Областной бюджет</w:t>
            </w:r>
          </w:p>
        </w:tc>
        <w:tc>
          <w:tcPr>
            <w:tcW w:w="1224" w:type="dxa"/>
            <w:vAlign w:val="center"/>
          </w:tcPr>
          <w:p w:rsidR="00F24D95" w:rsidRPr="00240DAC" w:rsidRDefault="00D147D8" w:rsidP="00F24D95">
            <w:pPr>
              <w:pStyle w:val="af3"/>
              <w:jc w:val="center"/>
              <w:rPr>
                <w:sz w:val="20"/>
              </w:rPr>
            </w:pPr>
            <w:r>
              <w:rPr>
                <w:sz w:val="20"/>
              </w:rPr>
              <w:t>478000,0</w:t>
            </w:r>
          </w:p>
        </w:tc>
        <w:tc>
          <w:tcPr>
            <w:tcW w:w="1134" w:type="dxa"/>
            <w:vAlign w:val="center"/>
          </w:tcPr>
          <w:p w:rsidR="00F24D95" w:rsidRPr="00240DAC" w:rsidRDefault="00DD1106" w:rsidP="00F24D95">
            <w:pPr>
              <w:pStyle w:val="af3"/>
              <w:ind w:left="-64" w:right="-130"/>
              <w:jc w:val="center"/>
              <w:rPr>
                <w:sz w:val="20"/>
              </w:rPr>
            </w:pPr>
            <w:r>
              <w:rPr>
                <w:sz w:val="20"/>
              </w:rPr>
              <w:t>41000,0</w:t>
            </w:r>
          </w:p>
        </w:tc>
        <w:tc>
          <w:tcPr>
            <w:tcW w:w="1134" w:type="dxa"/>
            <w:vAlign w:val="center"/>
          </w:tcPr>
          <w:p w:rsidR="00F24D95" w:rsidRPr="00DD1106" w:rsidRDefault="00DD1106" w:rsidP="00F24D95">
            <w:pPr>
              <w:pStyle w:val="af3"/>
              <w:ind w:left="-64" w:right="-130"/>
              <w:jc w:val="center"/>
              <w:rPr>
                <w:sz w:val="20"/>
              </w:rPr>
            </w:pPr>
            <w:r w:rsidRPr="00DD1106">
              <w:rPr>
                <w:sz w:val="20"/>
              </w:rPr>
              <w:t>153500,0</w:t>
            </w:r>
          </w:p>
        </w:tc>
        <w:tc>
          <w:tcPr>
            <w:tcW w:w="1138" w:type="dxa"/>
            <w:vAlign w:val="center"/>
          </w:tcPr>
          <w:p w:rsidR="00F24D95" w:rsidRPr="00240DAC" w:rsidRDefault="00DD1106" w:rsidP="00F24D95">
            <w:pPr>
              <w:pStyle w:val="af3"/>
              <w:ind w:left="-64" w:right="-130"/>
              <w:jc w:val="center"/>
              <w:rPr>
                <w:sz w:val="20"/>
              </w:rPr>
            </w:pPr>
            <w:r>
              <w:rPr>
                <w:sz w:val="20"/>
              </w:rPr>
              <w:t>91000,0</w:t>
            </w:r>
          </w:p>
        </w:tc>
        <w:tc>
          <w:tcPr>
            <w:tcW w:w="1048" w:type="dxa"/>
            <w:vAlign w:val="center"/>
          </w:tcPr>
          <w:p w:rsidR="00F24D95" w:rsidRPr="00DD1106" w:rsidRDefault="00DD1106" w:rsidP="00F24D95">
            <w:pPr>
              <w:pStyle w:val="af3"/>
              <w:jc w:val="center"/>
              <w:rPr>
                <w:sz w:val="20"/>
              </w:rPr>
            </w:pPr>
            <w:r w:rsidRPr="00DD1106">
              <w:rPr>
                <w:sz w:val="20"/>
              </w:rPr>
              <w:t>55000,0</w:t>
            </w:r>
          </w:p>
        </w:tc>
        <w:tc>
          <w:tcPr>
            <w:tcW w:w="1078" w:type="dxa"/>
            <w:vAlign w:val="center"/>
          </w:tcPr>
          <w:p w:rsidR="00DD1106" w:rsidRPr="00240DAC" w:rsidRDefault="00DD1106" w:rsidP="00DD1106">
            <w:pPr>
              <w:pStyle w:val="af3"/>
              <w:jc w:val="center"/>
              <w:rPr>
                <w:sz w:val="20"/>
              </w:rPr>
            </w:pPr>
            <w:r>
              <w:rPr>
                <w:sz w:val="20"/>
              </w:rPr>
              <w:t>30000,0</w:t>
            </w:r>
          </w:p>
        </w:tc>
        <w:tc>
          <w:tcPr>
            <w:tcW w:w="1106" w:type="dxa"/>
            <w:vAlign w:val="center"/>
          </w:tcPr>
          <w:p w:rsidR="00F24D95" w:rsidRPr="00240DAC" w:rsidRDefault="00DD1106" w:rsidP="00F24D95">
            <w:pPr>
              <w:pStyle w:val="af3"/>
              <w:ind w:left="-42" w:right="-130"/>
              <w:jc w:val="center"/>
              <w:rPr>
                <w:sz w:val="20"/>
              </w:rPr>
            </w:pPr>
            <w:r>
              <w:rPr>
                <w:sz w:val="20"/>
              </w:rPr>
              <w:t>107500,0</w:t>
            </w:r>
          </w:p>
        </w:tc>
        <w:tc>
          <w:tcPr>
            <w:tcW w:w="1877" w:type="dxa"/>
            <w:vAlign w:val="center"/>
          </w:tcPr>
          <w:p w:rsidR="00F24D95" w:rsidRPr="00240DAC" w:rsidRDefault="00F24D95" w:rsidP="00F24D95">
            <w:pPr>
              <w:jc w:val="center"/>
              <w:rPr>
                <w:sz w:val="20"/>
                <w:szCs w:val="20"/>
              </w:rPr>
            </w:pPr>
          </w:p>
        </w:tc>
      </w:tr>
      <w:tr w:rsidR="00F24D95" w:rsidRPr="00240DAC" w:rsidTr="007A606D">
        <w:trPr>
          <w:cantSplit/>
          <w:trHeight w:val="74"/>
        </w:trPr>
        <w:tc>
          <w:tcPr>
            <w:tcW w:w="515" w:type="dxa"/>
            <w:shd w:val="clear" w:color="auto" w:fill="auto"/>
            <w:vAlign w:val="center"/>
          </w:tcPr>
          <w:p w:rsidR="00F24D95" w:rsidRPr="00240DAC" w:rsidRDefault="00F24D95" w:rsidP="00F24D95">
            <w:pPr>
              <w:pStyle w:val="af3"/>
              <w:jc w:val="center"/>
              <w:rPr>
                <w:sz w:val="20"/>
              </w:rPr>
            </w:pPr>
          </w:p>
        </w:tc>
        <w:tc>
          <w:tcPr>
            <w:tcW w:w="2142" w:type="dxa"/>
            <w:shd w:val="clear" w:color="auto" w:fill="auto"/>
            <w:vAlign w:val="center"/>
          </w:tcPr>
          <w:p w:rsidR="00F24D95" w:rsidRPr="00240DAC" w:rsidRDefault="00F24D95" w:rsidP="00F24D95">
            <w:pPr>
              <w:pStyle w:val="af3"/>
              <w:jc w:val="right"/>
              <w:rPr>
                <w:sz w:val="20"/>
              </w:rPr>
            </w:pPr>
          </w:p>
        </w:tc>
        <w:tc>
          <w:tcPr>
            <w:tcW w:w="1604" w:type="dxa"/>
            <w:shd w:val="clear" w:color="auto" w:fill="auto"/>
            <w:vAlign w:val="center"/>
          </w:tcPr>
          <w:p w:rsidR="00F24D95" w:rsidRDefault="00F24D95" w:rsidP="00F24D95">
            <w:pPr>
              <w:pStyle w:val="af3"/>
              <w:jc w:val="center"/>
              <w:rPr>
                <w:sz w:val="20"/>
              </w:rPr>
            </w:pPr>
            <w:r>
              <w:rPr>
                <w:sz w:val="20"/>
              </w:rPr>
              <w:t>Федеральный бюджет</w:t>
            </w:r>
          </w:p>
        </w:tc>
        <w:tc>
          <w:tcPr>
            <w:tcW w:w="1224" w:type="dxa"/>
            <w:vAlign w:val="center"/>
          </w:tcPr>
          <w:p w:rsidR="00F24D95" w:rsidRPr="00240DAC" w:rsidRDefault="00F24D95" w:rsidP="00F24D95">
            <w:pPr>
              <w:pStyle w:val="af3"/>
              <w:jc w:val="center"/>
              <w:rPr>
                <w:sz w:val="20"/>
              </w:rPr>
            </w:pPr>
            <w:r>
              <w:rPr>
                <w:sz w:val="20"/>
              </w:rPr>
              <w:t>2,2 млрд.</w:t>
            </w:r>
          </w:p>
        </w:tc>
        <w:tc>
          <w:tcPr>
            <w:tcW w:w="1134" w:type="dxa"/>
            <w:vAlign w:val="center"/>
          </w:tcPr>
          <w:p w:rsidR="00F24D95" w:rsidRPr="00240DAC" w:rsidRDefault="00F24D95" w:rsidP="00F24D95">
            <w:pPr>
              <w:pStyle w:val="af3"/>
              <w:ind w:left="-64" w:right="-130"/>
              <w:jc w:val="center"/>
              <w:rPr>
                <w:sz w:val="20"/>
              </w:rPr>
            </w:pPr>
            <w:r>
              <w:rPr>
                <w:sz w:val="20"/>
              </w:rPr>
              <w:t>-</w:t>
            </w:r>
          </w:p>
        </w:tc>
        <w:tc>
          <w:tcPr>
            <w:tcW w:w="1134" w:type="dxa"/>
            <w:vAlign w:val="center"/>
          </w:tcPr>
          <w:p w:rsidR="00F24D95" w:rsidRPr="00DD1106" w:rsidRDefault="00F24D95" w:rsidP="00F24D95">
            <w:pPr>
              <w:pStyle w:val="af3"/>
              <w:ind w:left="-64" w:right="-130"/>
              <w:jc w:val="center"/>
              <w:rPr>
                <w:sz w:val="20"/>
              </w:rPr>
            </w:pPr>
            <w:r w:rsidRPr="00DD1106">
              <w:rPr>
                <w:sz w:val="20"/>
              </w:rPr>
              <w:t>-</w:t>
            </w:r>
          </w:p>
        </w:tc>
        <w:tc>
          <w:tcPr>
            <w:tcW w:w="1138" w:type="dxa"/>
            <w:vAlign w:val="center"/>
          </w:tcPr>
          <w:p w:rsidR="00F24D95" w:rsidRPr="00240DAC" w:rsidRDefault="00F24D95" w:rsidP="00F24D95">
            <w:pPr>
              <w:pStyle w:val="af3"/>
              <w:ind w:left="-64" w:right="-130"/>
              <w:jc w:val="center"/>
              <w:rPr>
                <w:sz w:val="20"/>
              </w:rPr>
            </w:pPr>
            <w:r>
              <w:rPr>
                <w:sz w:val="20"/>
              </w:rPr>
              <w:t>-</w:t>
            </w:r>
          </w:p>
        </w:tc>
        <w:tc>
          <w:tcPr>
            <w:tcW w:w="1048" w:type="dxa"/>
            <w:vAlign w:val="center"/>
          </w:tcPr>
          <w:p w:rsidR="00F24D95" w:rsidRPr="00DD1106" w:rsidRDefault="00F24D95" w:rsidP="00F24D95">
            <w:pPr>
              <w:pStyle w:val="af3"/>
              <w:jc w:val="center"/>
              <w:rPr>
                <w:sz w:val="20"/>
              </w:rPr>
            </w:pPr>
            <w:r w:rsidRPr="00DD1106">
              <w:rPr>
                <w:sz w:val="20"/>
              </w:rPr>
              <w:t>-</w:t>
            </w:r>
          </w:p>
        </w:tc>
        <w:tc>
          <w:tcPr>
            <w:tcW w:w="1078" w:type="dxa"/>
            <w:vAlign w:val="center"/>
          </w:tcPr>
          <w:p w:rsidR="00F24D95" w:rsidRPr="00240DAC" w:rsidRDefault="00F24D95" w:rsidP="00F24D95">
            <w:pPr>
              <w:pStyle w:val="af3"/>
              <w:jc w:val="center"/>
              <w:rPr>
                <w:sz w:val="20"/>
              </w:rPr>
            </w:pPr>
            <w:r>
              <w:rPr>
                <w:sz w:val="20"/>
              </w:rPr>
              <w:t>-</w:t>
            </w:r>
          </w:p>
        </w:tc>
        <w:tc>
          <w:tcPr>
            <w:tcW w:w="1106" w:type="dxa"/>
            <w:vAlign w:val="center"/>
          </w:tcPr>
          <w:p w:rsidR="00F24D95" w:rsidRPr="00240DAC" w:rsidRDefault="00F24D95" w:rsidP="00F24D95">
            <w:pPr>
              <w:pStyle w:val="af3"/>
              <w:ind w:left="-42" w:right="-130"/>
              <w:jc w:val="center"/>
              <w:rPr>
                <w:sz w:val="20"/>
              </w:rPr>
            </w:pPr>
            <w:r>
              <w:rPr>
                <w:sz w:val="20"/>
              </w:rPr>
              <w:t>-</w:t>
            </w:r>
          </w:p>
        </w:tc>
        <w:tc>
          <w:tcPr>
            <w:tcW w:w="1877" w:type="dxa"/>
            <w:vAlign w:val="center"/>
          </w:tcPr>
          <w:p w:rsidR="00F24D95" w:rsidRPr="00240DAC" w:rsidRDefault="00F24D95" w:rsidP="00F24D95">
            <w:pPr>
              <w:jc w:val="center"/>
              <w:rPr>
                <w:sz w:val="20"/>
                <w:szCs w:val="20"/>
              </w:rPr>
            </w:pPr>
          </w:p>
        </w:tc>
      </w:tr>
      <w:tr w:rsidR="00F24D95" w:rsidRPr="00240DAC" w:rsidTr="007A606D">
        <w:trPr>
          <w:cantSplit/>
          <w:trHeight w:val="74"/>
        </w:trPr>
        <w:tc>
          <w:tcPr>
            <w:tcW w:w="515" w:type="dxa"/>
            <w:shd w:val="clear" w:color="auto" w:fill="auto"/>
            <w:vAlign w:val="center"/>
          </w:tcPr>
          <w:p w:rsidR="00F24D95" w:rsidRPr="00240DAC" w:rsidRDefault="00F24D95" w:rsidP="00F24D95">
            <w:pPr>
              <w:pStyle w:val="af3"/>
              <w:jc w:val="center"/>
              <w:rPr>
                <w:sz w:val="20"/>
              </w:rPr>
            </w:pPr>
          </w:p>
        </w:tc>
        <w:tc>
          <w:tcPr>
            <w:tcW w:w="2142" w:type="dxa"/>
            <w:shd w:val="clear" w:color="auto" w:fill="auto"/>
            <w:vAlign w:val="center"/>
          </w:tcPr>
          <w:p w:rsidR="00F24D95" w:rsidRPr="00240DAC" w:rsidRDefault="00F24D95" w:rsidP="00F24D95">
            <w:pPr>
              <w:pStyle w:val="af3"/>
              <w:jc w:val="center"/>
              <w:rPr>
                <w:sz w:val="20"/>
              </w:rPr>
            </w:pPr>
          </w:p>
        </w:tc>
        <w:tc>
          <w:tcPr>
            <w:tcW w:w="1604" w:type="dxa"/>
            <w:shd w:val="clear" w:color="auto" w:fill="auto"/>
            <w:vAlign w:val="center"/>
          </w:tcPr>
          <w:p w:rsidR="00F24D95" w:rsidRPr="00240DAC" w:rsidRDefault="00F24D95" w:rsidP="00F24D95">
            <w:pPr>
              <w:pStyle w:val="af3"/>
              <w:jc w:val="center"/>
              <w:rPr>
                <w:sz w:val="20"/>
              </w:rPr>
            </w:pPr>
            <w:r w:rsidRPr="00240DAC">
              <w:rPr>
                <w:sz w:val="20"/>
              </w:rPr>
              <w:t>Внебюджетные источники</w:t>
            </w:r>
          </w:p>
        </w:tc>
        <w:tc>
          <w:tcPr>
            <w:tcW w:w="1224" w:type="dxa"/>
            <w:vAlign w:val="center"/>
          </w:tcPr>
          <w:p w:rsidR="00F24D95" w:rsidRPr="00240DAC" w:rsidRDefault="00D147D8" w:rsidP="001F3A72">
            <w:pPr>
              <w:pStyle w:val="af3"/>
              <w:jc w:val="center"/>
              <w:rPr>
                <w:sz w:val="20"/>
              </w:rPr>
            </w:pPr>
            <w:r>
              <w:rPr>
                <w:sz w:val="20"/>
              </w:rPr>
              <w:t>139500,0</w:t>
            </w:r>
          </w:p>
        </w:tc>
        <w:tc>
          <w:tcPr>
            <w:tcW w:w="1134" w:type="dxa"/>
            <w:vAlign w:val="center"/>
          </w:tcPr>
          <w:p w:rsidR="00F24D95" w:rsidRPr="00240DAC" w:rsidRDefault="00DD1106" w:rsidP="00F24D95">
            <w:pPr>
              <w:pStyle w:val="af3"/>
              <w:jc w:val="center"/>
              <w:rPr>
                <w:sz w:val="20"/>
              </w:rPr>
            </w:pPr>
            <w:r>
              <w:rPr>
                <w:sz w:val="20"/>
              </w:rPr>
              <w:t>25000,0</w:t>
            </w:r>
          </w:p>
        </w:tc>
        <w:tc>
          <w:tcPr>
            <w:tcW w:w="1134" w:type="dxa"/>
            <w:vAlign w:val="center"/>
          </w:tcPr>
          <w:p w:rsidR="00F24D95" w:rsidRPr="00DD1106" w:rsidRDefault="00DD1106" w:rsidP="00F24D95">
            <w:pPr>
              <w:pStyle w:val="af3"/>
              <w:jc w:val="center"/>
              <w:rPr>
                <w:sz w:val="20"/>
              </w:rPr>
            </w:pPr>
            <w:r w:rsidRPr="00DD1106">
              <w:rPr>
                <w:sz w:val="20"/>
              </w:rPr>
              <w:t>25000,0</w:t>
            </w:r>
          </w:p>
        </w:tc>
        <w:tc>
          <w:tcPr>
            <w:tcW w:w="1138" w:type="dxa"/>
            <w:vAlign w:val="center"/>
          </w:tcPr>
          <w:p w:rsidR="00F24D95" w:rsidRPr="00240DAC" w:rsidRDefault="00DD1106" w:rsidP="00F24D95">
            <w:pPr>
              <w:pStyle w:val="af3"/>
              <w:jc w:val="center"/>
              <w:rPr>
                <w:sz w:val="20"/>
              </w:rPr>
            </w:pPr>
            <w:r>
              <w:rPr>
                <w:sz w:val="20"/>
              </w:rPr>
              <w:t>25000,0</w:t>
            </w:r>
          </w:p>
        </w:tc>
        <w:tc>
          <w:tcPr>
            <w:tcW w:w="1048" w:type="dxa"/>
            <w:vAlign w:val="center"/>
          </w:tcPr>
          <w:p w:rsidR="00F24D95" w:rsidRPr="00DD1106" w:rsidRDefault="00DD1106" w:rsidP="00F24D95">
            <w:pPr>
              <w:pStyle w:val="af3"/>
              <w:ind w:left="-64" w:right="-152"/>
              <w:jc w:val="center"/>
              <w:rPr>
                <w:sz w:val="20"/>
              </w:rPr>
            </w:pPr>
            <w:r>
              <w:rPr>
                <w:sz w:val="20"/>
              </w:rPr>
              <w:t>-</w:t>
            </w:r>
          </w:p>
        </w:tc>
        <w:tc>
          <w:tcPr>
            <w:tcW w:w="1078" w:type="dxa"/>
            <w:vAlign w:val="center"/>
          </w:tcPr>
          <w:p w:rsidR="00F24D95" w:rsidRPr="00240DAC" w:rsidRDefault="00DD1106" w:rsidP="00F24D95">
            <w:pPr>
              <w:pStyle w:val="af3"/>
              <w:jc w:val="center"/>
              <w:rPr>
                <w:sz w:val="20"/>
              </w:rPr>
            </w:pPr>
            <w:r>
              <w:rPr>
                <w:sz w:val="20"/>
              </w:rPr>
              <w:t>13500,0</w:t>
            </w:r>
          </w:p>
        </w:tc>
        <w:tc>
          <w:tcPr>
            <w:tcW w:w="1106" w:type="dxa"/>
            <w:vAlign w:val="center"/>
          </w:tcPr>
          <w:p w:rsidR="00F24D95" w:rsidRPr="00240DAC" w:rsidRDefault="00DD1106" w:rsidP="00F24D95">
            <w:pPr>
              <w:pStyle w:val="af3"/>
              <w:ind w:left="-42" w:right="-130"/>
              <w:jc w:val="center"/>
              <w:rPr>
                <w:sz w:val="20"/>
              </w:rPr>
            </w:pPr>
            <w:r>
              <w:rPr>
                <w:sz w:val="20"/>
              </w:rPr>
              <w:t>51000,0</w:t>
            </w:r>
          </w:p>
        </w:tc>
        <w:tc>
          <w:tcPr>
            <w:tcW w:w="1877" w:type="dxa"/>
            <w:vAlign w:val="center"/>
          </w:tcPr>
          <w:p w:rsidR="00F24D95" w:rsidRPr="00240DAC" w:rsidRDefault="00F24D95" w:rsidP="00F24D95">
            <w:pPr>
              <w:jc w:val="center"/>
              <w:rPr>
                <w:sz w:val="20"/>
                <w:szCs w:val="20"/>
              </w:rPr>
            </w:pPr>
          </w:p>
        </w:tc>
      </w:tr>
    </w:tbl>
    <w:p w:rsidR="00DD0EBD" w:rsidRDefault="00DD0EBD" w:rsidP="000A212F">
      <w:pPr>
        <w:spacing w:line="276" w:lineRule="auto"/>
        <w:ind w:firstLine="709"/>
        <w:rPr>
          <w:rFonts w:eastAsia="Times New Roman"/>
          <w:szCs w:val="24"/>
          <w:lang w:eastAsia="ru-RU"/>
        </w:rPr>
      </w:pPr>
    </w:p>
    <w:p w:rsidR="00FF269A" w:rsidRDefault="000A212F" w:rsidP="000A212F">
      <w:pPr>
        <w:spacing w:line="276" w:lineRule="auto"/>
        <w:ind w:firstLine="709"/>
        <w:rPr>
          <w:rFonts w:eastAsia="Times New Roman"/>
          <w:szCs w:val="24"/>
          <w:lang w:eastAsia="ru-RU"/>
        </w:rPr>
        <w:sectPr w:rsidR="00FF269A" w:rsidSect="00E25D80">
          <w:pgSz w:w="16838" w:h="11907" w:orient="landscape"/>
          <w:pgMar w:top="851" w:right="1134" w:bottom="1701" w:left="1134" w:header="708" w:footer="708" w:gutter="0"/>
          <w:cols w:space="708"/>
          <w:docGrid w:linePitch="360"/>
        </w:sectPr>
      </w:pPr>
      <w:r>
        <w:rPr>
          <w:rFonts w:eastAsia="Times New Roman"/>
          <w:szCs w:val="24"/>
          <w:lang w:eastAsia="ru-RU"/>
        </w:rPr>
        <w:t xml:space="preserve"> </w:t>
      </w:r>
    </w:p>
    <w:p w:rsidR="009626BF" w:rsidRDefault="009626BF" w:rsidP="000171AC">
      <w:pPr>
        <w:spacing w:line="276" w:lineRule="auto"/>
        <w:ind w:firstLine="709"/>
        <w:jc w:val="both"/>
        <w:rPr>
          <w:rFonts w:eastAsia="Times New Roman"/>
          <w:color w:val="000000" w:themeColor="text1"/>
          <w:szCs w:val="24"/>
          <w:lang w:eastAsia="ru-RU"/>
        </w:rPr>
      </w:pPr>
      <w:r w:rsidRPr="0045005C">
        <w:rPr>
          <w:rFonts w:eastAsia="Times New Roman"/>
          <w:color w:val="000000" w:themeColor="text1"/>
          <w:szCs w:val="24"/>
          <w:lang w:eastAsia="ru-RU"/>
        </w:rPr>
        <w:lastRenderedPageBreak/>
        <w:t>Общая потребность в капитальных вложениях по муниципальному образованию</w:t>
      </w:r>
      <w:r w:rsidR="00DD0EBD">
        <w:rPr>
          <w:rFonts w:eastAsia="Times New Roman"/>
          <w:color w:val="000000" w:themeColor="text1"/>
          <w:szCs w:val="24"/>
          <w:lang w:eastAsia="ru-RU"/>
        </w:rPr>
        <w:t xml:space="preserve"> </w:t>
      </w:r>
      <w:r w:rsidR="00F174B6">
        <w:rPr>
          <w:rFonts w:eastAsia="Times New Roman"/>
          <w:color w:val="000000" w:themeColor="text1"/>
          <w:szCs w:val="24"/>
          <w:lang w:eastAsia="ru-RU"/>
        </w:rPr>
        <w:t>Североураль</w:t>
      </w:r>
      <w:r w:rsidR="00DD0EBD">
        <w:rPr>
          <w:rFonts w:eastAsia="Times New Roman"/>
          <w:color w:val="000000" w:themeColor="text1"/>
          <w:szCs w:val="24"/>
          <w:lang w:eastAsia="ru-RU"/>
        </w:rPr>
        <w:t xml:space="preserve">ский </w:t>
      </w:r>
      <w:r w:rsidR="009227C6" w:rsidRPr="0045005C">
        <w:rPr>
          <w:rFonts w:eastAsia="Times New Roman"/>
          <w:color w:val="000000" w:themeColor="text1"/>
          <w:szCs w:val="24"/>
          <w:lang w:eastAsia="ru-RU"/>
        </w:rPr>
        <w:t xml:space="preserve">городской округ </w:t>
      </w:r>
      <w:r w:rsidRPr="00DE1750">
        <w:rPr>
          <w:rFonts w:eastAsia="Times New Roman"/>
          <w:szCs w:val="24"/>
          <w:lang w:eastAsia="ru-RU"/>
        </w:rPr>
        <w:t xml:space="preserve">составляет </w:t>
      </w:r>
      <w:r w:rsidR="00845D54">
        <w:rPr>
          <w:sz w:val="20"/>
        </w:rPr>
        <w:t>862180,0</w:t>
      </w:r>
      <w:r w:rsidR="00327878" w:rsidRPr="00DE1750">
        <w:rPr>
          <w:rFonts w:eastAsia="Times New Roman"/>
          <w:szCs w:val="24"/>
          <w:lang w:eastAsia="ru-RU"/>
        </w:rPr>
        <w:t xml:space="preserve"> </w:t>
      </w:r>
      <w:r w:rsidRPr="0045005C">
        <w:rPr>
          <w:rFonts w:eastAsia="Times New Roman"/>
          <w:color w:val="000000" w:themeColor="text1"/>
          <w:szCs w:val="24"/>
          <w:lang w:eastAsia="ru-RU"/>
        </w:rPr>
        <w:t>тыс.</w:t>
      </w:r>
      <w:r w:rsidR="00A75269" w:rsidRPr="0045005C">
        <w:rPr>
          <w:rFonts w:eastAsia="Times New Roman"/>
          <w:color w:val="000000" w:themeColor="text1"/>
          <w:szCs w:val="24"/>
          <w:lang w:eastAsia="ru-RU"/>
        </w:rPr>
        <w:t xml:space="preserve"> </w:t>
      </w:r>
      <w:r w:rsidR="00845D54">
        <w:rPr>
          <w:rFonts w:eastAsia="Times New Roman"/>
          <w:color w:val="000000" w:themeColor="text1"/>
          <w:szCs w:val="24"/>
          <w:lang w:eastAsia="ru-RU"/>
        </w:rPr>
        <w:t>рублей, без учета инвестиционного проекта по строительству федерального спортивного центра.</w:t>
      </w:r>
    </w:p>
    <w:p w:rsidR="00EE1210" w:rsidRPr="009053F2" w:rsidRDefault="00EE1210" w:rsidP="00EE1210">
      <w:pPr>
        <w:spacing w:line="276" w:lineRule="auto"/>
        <w:ind w:firstLine="709"/>
        <w:jc w:val="both"/>
        <w:rPr>
          <w:rFonts w:eastAsia="Times New Roman"/>
          <w:color w:val="000000" w:themeColor="text1"/>
          <w:szCs w:val="24"/>
          <w:lang w:eastAsia="ru-RU"/>
        </w:rPr>
      </w:pPr>
      <w:r w:rsidRPr="009053F2">
        <w:rPr>
          <w:rFonts w:eastAsia="Times New Roman"/>
          <w:color w:val="000000" w:themeColor="text1"/>
          <w:szCs w:val="24"/>
          <w:lang w:eastAsia="ru-RU"/>
        </w:rPr>
        <w:t xml:space="preserve">Ориентировочная стоимость строительства зданий и сооружений определяется по проектам объектов-аналогов, </w:t>
      </w:r>
      <w:r w:rsidR="00C0043E" w:rsidRPr="009053F2">
        <w:rPr>
          <w:rFonts w:eastAsia="Times New Roman"/>
          <w:color w:val="000000" w:themeColor="text1"/>
          <w:szCs w:val="24"/>
          <w:lang w:eastAsia="ru-RU"/>
        </w:rPr>
        <w:t>к</w:t>
      </w:r>
      <w:r w:rsidRPr="009053F2">
        <w:rPr>
          <w:rFonts w:eastAsia="Times New Roman"/>
          <w:color w:val="000000" w:themeColor="text1"/>
          <w:szCs w:val="24"/>
          <w:lang w:eastAsia="ru-RU"/>
        </w:rPr>
        <w:t xml:space="preserve">аталогам проектов повторного применения для строительства объектов социальной и инженерной инфраструктур, </w:t>
      </w:r>
      <w:r w:rsidR="00C0043E" w:rsidRPr="009053F2">
        <w:rPr>
          <w:rFonts w:eastAsia="Times New Roman"/>
          <w:color w:val="000000" w:themeColor="text1"/>
          <w:szCs w:val="24"/>
          <w:lang w:eastAsia="ru-RU"/>
        </w:rPr>
        <w:t>у</w:t>
      </w:r>
      <w:r w:rsidRPr="009053F2">
        <w:rPr>
          <w:rFonts w:eastAsia="Times New Roman"/>
          <w:color w:val="000000" w:themeColor="text1"/>
          <w:szCs w:val="24"/>
          <w:lang w:eastAsia="ru-RU"/>
        </w:rPr>
        <w:t xml:space="preserve">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w:t>
      </w:r>
    </w:p>
    <w:p w:rsidR="00EE1210" w:rsidRPr="009053F2" w:rsidRDefault="00EE1210" w:rsidP="00EE1210">
      <w:pPr>
        <w:spacing w:line="276" w:lineRule="auto"/>
        <w:ind w:firstLine="709"/>
        <w:jc w:val="both"/>
        <w:rPr>
          <w:rFonts w:eastAsia="Times New Roman"/>
          <w:color w:val="000000" w:themeColor="text1"/>
          <w:szCs w:val="24"/>
          <w:lang w:eastAsia="ru-RU"/>
        </w:rPr>
      </w:pPr>
      <w:r w:rsidRPr="009053F2">
        <w:rPr>
          <w:rFonts w:eastAsia="Times New Roman"/>
          <w:color w:val="000000" w:themeColor="text1"/>
          <w:szCs w:val="24"/>
          <w:lang w:eastAsia="ru-RU"/>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w:t>
      </w:r>
      <w:r w:rsidR="00C0043E" w:rsidRPr="009053F2">
        <w:rPr>
          <w:rFonts w:eastAsia="Times New Roman"/>
          <w:color w:val="000000" w:themeColor="text1"/>
          <w:szCs w:val="24"/>
          <w:lang w:eastAsia="ru-RU"/>
        </w:rPr>
        <w:t xml:space="preserve"> </w:t>
      </w:r>
      <w:r w:rsidRPr="009053F2">
        <w:rPr>
          <w:rFonts w:eastAsia="Times New Roman"/>
          <w:color w:val="000000" w:themeColor="text1"/>
          <w:szCs w:val="24"/>
          <w:lang w:eastAsia="ru-RU"/>
        </w:rPr>
        <w:t>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E1210" w:rsidRDefault="00EE1210" w:rsidP="00EE1210">
      <w:pPr>
        <w:spacing w:line="276" w:lineRule="auto"/>
        <w:ind w:firstLine="709"/>
        <w:jc w:val="both"/>
        <w:rPr>
          <w:rFonts w:eastAsia="Times New Roman"/>
          <w:szCs w:val="24"/>
          <w:lang w:eastAsia="ru-RU"/>
        </w:rPr>
      </w:pPr>
      <w:r w:rsidRPr="009053F2">
        <w:rPr>
          <w:rFonts w:eastAsia="Times New Roman"/>
          <w:szCs w:val="24"/>
          <w:lang w:eastAsia="ru-RU"/>
        </w:rPr>
        <w:t>Конкретные  мероприятия Программы и объемы ее финансирования могут уточняться ежегодно при формировании проекта бюджета на соответствующий финансовый год, а также при разработке проектно-сметной документации на строительство (модернизацию, реконструкцию).</w:t>
      </w:r>
    </w:p>
    <w:p w:rsidR="005E6D67" w:rsidRDefault="005E6D67" w:rsidP="00133B76">
      <w:pPr>
        <w:spacing w:line="276" w:lineRule="auto"/>
        <w:ind w:firstLine="709"/>
        <w:jc w:val="both"/>
        <w:rPr>
          <w:rFonts w:eastAsia="Times New Roman"/>
          <w:szCs w:val="24"/>
          <w:lang w:eastAsia="ru-RU"/>
        </w:rPr>
      </w:pPr>
    </w:p>
    <w:p w:rsidR="00D830FE" w:rsidRDefault="009626BF" w:rsidP="00D830FE">
      <w:pPr>
        <w:spacing w:line="276" w:lineRule="auto"/>
        <w:jc w:val="center"/>
        <w:rPr>
          <w:rFonts w:eastAsia="Times New Roman"/>
          <w:b/>
          <w:szCs w:val="24"/>
          <w:lang w:eastAsia="ru-RU"/>
        </w:rPr>
      </w:pPr>
      <w:r w:rsidRPr="000171AC">
        <w:rPr>
          <w:rFonts w:eastAsia="Times New Roman"/>
          <w:b/>
          <w:szCs w:val="24"/>
          <w:lang w:eastAsia="ru-RU"/>
        </w:rPr>
        <w:t xml:space="preserve">4. </w:t>
      </w:r>
      <w:r w:rsidR="00D830FE" w:rsidRPr="00392851">
        <w:rPr>
          <w:rFonts w:eastAsia="Times New Roman"/>
          <w:b/>
          <w:szCs w:val="24"/>
          <w:lang w:eastAsia="ru-RU"/>
        </w:rPr>
        <w:t xml:space="preserve">Оценка эффективности мероприятий ( инвестиционных проектов) по проектированию, строительству, реконструкцию объектов социальной инфраструктуры. </w:t>
      </w:r>
    </w:p>
    <w:p w:rsidR="005E6D67" w:rsidRPr="00CB7DCA" w:rsidRDefault="005E6D67" w:rsidP="00133B76">
      <w:pPr>
        <w:spacing w:line="276" w:lineRule="auto"/>
        <w:ind w:firstLine="709"/>
        <w:jc w:val="center"/>
        <w:rPr>
          <w:rFonts w:eastAsia="Times New Roman"/>
          <w:b/>
          <w:strike/>
          <w:szCs w:val="24"/>
          <w:lang w:eastAsia="ru-RU"/>
        </w:rPr>
      </w:pPr>
    </w:p>
    <w:p w:rsidR="009626BF" w:rsidRPr="009053F2" w:rsidRDefault="009626BF" w:rsidP="00327878">
      <w:pPr>
        <w:spacing w:line="276" w:lineRule="auto"/>
        <w:ind w:firstLine="709"/>
        <w:jc w:val="both"/>
        <w:rPr>
          <w:rFonts w:eastAsia="Times New Roman"/>
          <w:szCs w:val="24"/>
          <w:lang w:eastAsia="ru-RU"/>
        </w:rPr>
      </w:pPr>
      <w:r w:rsidRPr="009053F2">
        <w:rPr>
          <w:rFonts w:eastAsia="Times New Roman"/>
          <w:szCs w:val="24"/>
          <w:lang w:eastAsia="ru-RU"/>
        </w:rPr>
        <w:t xml:space="preserve">Основными факторами, определяющими направления разработки Программы комплексного развития </w:t>
      </w:r>
      <w:r w:rsidR="00B62053" w:rsidRPr="009053F2">
        <w:rPr>
          <w:rFonts w:eastAsia="Times New Roman"/>
          <w:szCs w:val="24"/>
          <w:lang w:eastAsia="ru-RU"/>
        </w:rPr>
        <w:t xml:space="preserve">социальной инфраструктуры </w:t>
      </w:r>
      <w:r w:rsidR="004468C0" w:rsidRPr="009053F2">
        <w:rPr>
          <w:rFonts w:eastAsia="Times New Roman"/>
          <w:szCs w:val="24"/>
          <w:lang w:eastAsia="ru-RU"/>
        </w:rPr>
        <w:t>муниципального образования</w:t>
      </w:r>
      <w:r w:rsidR="00165BA0" w:rsidRPr="009053F2">
        <w:rPr>
          <w:rFonts w:eastAsia="Times New Roman"/>
          <w:szCs w:val="24"/>
          <w:lang w:eastAsia="ru-RU"/>
        </w:rPr>
        <w:t xml:space="preserve"> </w:t>
      </w:r>
      <w:r w:rsidR="00F174B6" w:rsidRPr="009053F2">
        <w:rPr>
          <w:rFonts w:eastAsia="Times New Roman"/>
          <w:szCs w:val="24"/>
          <w:lang w:eastAsia="ru-RU"/>
        </w:rPr>
        <w:t>Североураль</w:t>
      </w:r>
      <w:r w:rsidR="00DD0EBD" w:rsidRPr="009053F2">
        <w:rPr>
          <w:rFonts w:eastAsia="Times New Roman"/>
          <w:szCs w:val="24"/>
          <w:lang w:eastAsia="ru-RU"/>
        </w:rPr>
        <w:t>ский городской округ</w:t>
      </w:r>
      <w:r w:rsidR="00B62053" w:rsidRPr="009053F2">
        <w:rPr>
          <w:rFonts w:eastAsia="Times New Roman"/>
          <w:szCs w:val="24"/>
          <w:lang w:eastAsia="ru-RU"/>
        </w:rPr>
        <w:t xml:space="preserve"> </w:t>
      </w:r>
      <w:r w:rsidR="00684249" w:rsidRPr="009053F2">
        <w:rPr>
          <w:rFonts w:eastAsia="Times New Roman"/>
          <w:szCs w:val="24"/>
          <w:lang w:eastAsia="ru-RU"/>
        </w:rPr>
        <w:t>на 2018-20</w:t>
      </w:r>
      <w:r w:rsidR="00DD0EBD" w:rsidRPr="009053F2">
        <w:rPr>
          <w:rFonts w:eastAsia="Times New Roman"/>
          <w:szCs w:val="24"/>
          <w:lang w:eastAsia="ru-RU"/>
        </w:rPr>
        <w:t>30</w:t>
      </w:r>
      <w:r w:rsidRPr="009053F2">
        <w:rPr>
          <w:rFonts w:eastAsia="Times New Roman"/>
          <w:szCs w:val="24"/>
          <w:lang w:eastAsia="ru-RU"/>
        </w:rPr>
        <w:t xml:space="preserve"> годы, являются тенденции со</w:t>
      </w:r>
      <w:r w:rsidR="00DD0EBD" w:rsidRPr="009053F2">
        <w:rPr>
          <w:rFonts w:eastAsia="Times New Roman"/>
          <w:szCs w:val="24"/>
          <w:lang w:eastAsia="ru-RU"/>
        </w:rPr>
        <w:t>циально-экономического развития</w:t>
      </w:r>
      <w:r w:rsidRPr="009053F2">
        <w:rPr>
          <w:rFonts w:eastAsia="Times New Roman"/>
          <w:szCs w:val="24"/>
          <w:lang w:eastAsia="ru-RU"/>
        </w:rPr>
        <w:t xml:space="preserve">, характеризующиеся </w:t>
      </w:r>
      <w:r w:rsidR="008B2D2A" w:rsidRPr="009053F2">
        <w:rPr>
          <w:rFonts w:eastAsia="Times New Roman"/>
          <w:szCs w:val="24"/>
          <w:lang w:eastAsia="ru-RU"/>
        </w:rPr>
        <w:t>поддержанием уровня</w:t>
      </w:r>
      <w:r w:rsidRPr="009053F2">
        <w:rPr>
          <w:rFonts w:eastAsia="Times New Roman"/>
          <w:szCs w:val="24"/>
          <w:lang w:eastAsia="ru-RU"/>
        </w:rPr>
        <w:t xml:space="preserve"> численности населения, развитием рынка жилья, сфер</w:t>
      </w:r>
      <w:r w:rsidR="004468C0" w:rsidRPr="009053F2">
        <w:rPr>
          <w:rFonts w:eastAsia="Times New Roman"/>
          <w:szCs w:val="24"/>
          <w:lang w:eastAsia="ru-RU"/>
        </w:rPr>
        <w:t>ы</w:t>
      </w:r>
      <w:r w:rsidRPr="009053F2">
        <w:rPr>
          <w:rFonts w:eastAsia="Times New Roman"/>
          <w:szCs w:val="24"/>
          <w:lang w:eastAsia="ru-RU"/>
        </w:rPr>
        <w:t xml:space="preserve"> обслуживания. </w:t>
      </w:r>
    </w:p>
    <w:p w:rsidR="00043CEE" w:rsidRPr="00C0043E" w:rsidRDefault="009626BF" w:rsidP="00327878">
      <w:pPr>
        <w:spacing w:line="276" w:lineRule="auto"/>
        <w:ind w:firstLine="709"/>
        <w:jc w:val="both"/>
        <w:rPr>
          <w:rFonts w:eastAsia="Times New Roman"/>
          <w:szCs w:val="24"/>
          <w:lang w:eastAsia="ru-RU"/>
        </w:rPr>
      </w:pPr>
      <w:r w:rsidRPr="009053F2">
        <w:rPr>
          <w:rFonts w:eastAsia="Times New Roman"/>
          <w:szCs w:val="24"/>
          <w:lang w:eastAsia="ru-RU"/>
        </w:rPr>
        <w:t>Реализация Программы должна создать предпосылки для устойчивого развития  муниципального образования</w:t>
      </w:r>
      <w:r w:rsidR="00B62053" w:rsidRPr="009053F2">
        <w:rPr>
          <w:rFonts w:eastAsia="Times New Roman"/>
          <w:szCs w:val="24"/>
          <w:lang w:eastAsia="ru-RU"/>
        </w:rPr>
        <w:t xml:space="preserve"> </w:t>
      </w:r>
      <w:r w:rsidR="00F174B6" w:rsidRPr="009053F2">
        <w:rPr>
          <w:rFonts w:eastAsia="Times New Roman"/>
          <w:szCs w:val="24"/>
          <w:lang w:eastAsia="ru-RU"/>
        </w:rPr>
        <w:t>Североураль</w:t>
      </w:r>
      <w:r w:rsidR="00DD0EBD" w:rsidRPr="009053F2">
        <w:rPr>
          <w:rFonts w:eastAsia="Times New Roman"/>
          <w:szCs w:val="24"/>
          <w:lang w:eastAsia="ru-RU"/>
        </w:rPr>
        <w:t>ский городской округ</w:t>
      </w:r>
      <w:r w:rsidRPr="009053F2">
        <w:rPr>
          <w:rFonts w:eastAsia="Times New Roman"/>
          <w:szCs w:val="24"/>
          <w:lang w:eastAsia="ru-RU"/>
        </w:rPr>
        <w:t>. Ре</w:t>
      </w:r>
      <w:r w:rsidR="004468C0" w:rsidRPr="009053F2">
        <w:rPr>
          <w:rFonts w:eastAsia="Times New Roman"/>
          <w:szCs w:val="24"/>
          <w:lang w:eastAsia="ru-RU"/>
        </w:rPr>
        <w:t>ализация</w:t>
      </w:r>
      <w:r w:rsidRPr="009053F2">
        <w:rPr>
          <w:rFonts w:eastAsia="Times New Roman"/>
          <w:szCs w:val="24"/>
          <w:lang w:eastAsia="ru-RU"/>
        </w:rPr>
        <w:t xml:space="preserve">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реализации мероприятий программы комплексного развития социальной инфраструктуры </w:t>
      </w:r>
      <w:r w:rsidR="009227C6" w:rsidRPr="009053F2">
        <w:rPr>
          <w:rFonts w:eastAsia="Times New Roman"/>
          <w:szCs w:val="24"/>
          <w:lang w:eastAsia="ru-RU"/>
        </w:rPr>
        <w:t>городского округа</w:t>
      </w:r>
      <w:r w:rsidRPr="009053F2">
        <w:rPr>
          <w:rFonts w:eastAsia="Times New Roman"/>
          <w:szCs w:val="24"/>
          <w:lang w:eastAsia="ru-RU"/>
        </w:rPr>
        <w:t xml:space="preserve">  являются:</w:t>
      </w:r>
    </w:p>
    <w:p w:rsidR="00DE6D71" w:rsidRPr="00DE6D71" w:rsidRDefault="00DE6D71" w:rsidP="00DE6D71">
      <w:pPr>
        <w:spacing w:line="276" w:lineRule="auto"/>
        <w:ind w:firstLine="709"/>
        <w:jc w:val="both"/>
        <w:rPr>
          <w:b/>
          <w:sz w:val="22"/>
        </w:rPr>
      </w:pPr>
      <w:r w:rsidRPr="006D3250">
        <w:rPr>
          <w:b/>
          <w:sz w:val="22"/>
        </w:rPr>
        <w:t>Объекты образования</w:t>
      </w:r>
    </w:p>
    <w:p w:rsidR="00DE6D71" w:rsidRPr="006D3250" w:rsidRDefault="00DE6D71" w:rsidP="00DE6D71">
      <w:pPr>
        <w:spacing w:line="276" w:lineRule="auto"/>
        <w:ind w:firstLine="709"/>
        <w:jc w:val="both"/>
        <w:rPr>
          <w:rStyle w:val="afb"/>
          <w:b w:val="0"/>
          <w:i/>
          <w:sz w:val="22"/>
        </w:rPr>
      </w:pPr>
      <w:r w:rsidRPr="006D3250">
        <w:rPr>
          <w:rStyle w:val="afb"/>
          <w:b w:val="0"/>
          <w:i/>
          <w:sz w:val="22"/>
        </w:rPr>
        <w:t>Доступность:</w:t>
      </w:r>
    </w:p>
    <w:p w:rsidR="00DE6D71"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Доля детей дошкольного возраста, обеспеченных местами в детских дошкольных образовательных муниципальных учреждениях</w:t>
      </w:r>
    </w:p>
    <w:p w:rsidR="00DE6D71" w:rsidRDefault="00DE6D71" w:rsidP="00DE6D71">
      <w:pPr>
        <w:spacing w:line="276" w:lineRule="auto"/>
        <w:ind w:firstLine="709"/>
        <w:jc w:val="both"/>
        <w:rPr>
          <w:rStyle w:val="afb"/>
          <w:b w:val="0"/>
          <w:sz w:val="22"/>
        </w:rPr>
      </w:pPr>
      <w:r>
        <w:rPr>
          <w:rStyle w:val="afb"/>
          <w:b w:val="0"/>
          <w:sz w:val="22"/>
        </w:rPr>
        <w:lastRenderedPageBreak/>
        <w:t xml:space="preserve">- </w:t>
      </w:r>
      <w:r w:rsidRPr="007409B9">
        <w:rPr>
          <w:rStyle w:val="afb"/>
          <w:b w:val="0"/>
          <w:sz w:val="22"/>
        </w:rPr>
        <w:t>Доля детей школьного возраста, обеспеченных местами в муниципальных школах</w:t>
      </w:r>
    </w:p>
    <w:p w:rsidR="00DE6D71"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Доля</w:t>
      </w:r>
      <w:r>
        <w:rPr>
          <w:rStyle w:val="afb"/>
          <w:b w:val="0"/>
          <w:sz w:val="22"/>
        </w:rPr>
        <w:t xml:space="preserve"> </w:t>
      </w:r>
      <w:r w:rsidRPr="007409B9">
        <w:rPr>
          <w:rStyle w:val="afb"/>
          <w:b w:val="0"/>
          <w:sz w:val="22"/>
        </w:rPr>
        <w:t>детей, занятых в муниципальных учреждениях дополнительного образования</w:t>
      </w:r>
    </w:p>
    <w:p w:rsidR="00DE6D71" w:rsidRPr="006D3250" w:rsidRDefault="00DE6D71" w:rsidP="00DE6D71">
      <w:pPr>
        <w:spacing w:line="276" w:lineRule="auto"/>
        <w:ind w:firstLine="709"/>
        <w:jc w:val="both"/>
        <w:rPr>
          <w:rFonts w:eastAsia="Times New Roman"/>
          <w:b/>
          <w:i/>
          <w:szCs w:val="24"/>
          <w:lang w:eastAsia="ru-RU"/>
        </w:rPr>
      </w:pPr>
      <w:r w:rsidRPr="006D3250">
        <w:rPr>
          <w:rStyle w:val="afb"/>
          <w:b w:val="0"/>
          <w:i/>
          <w:sz w:val="22"/>
        </w:rPr>
        <w:t>Качество:</w:t>
      </w:r>
    </w:p>
    <w:p w:rsidR="00DE6D71" w:rsidRPr="006D3250" w:rsidRDefault="00DE6D71" w:rsidP="00DE6D71">
      <w:pPr>
        <w:spacing w:line="276" w:lineRule="auto"/>
        <w:ind w:firstLine="709"/>
        <w:jc w:val="both"/>
        <w:rPr>
          <w:rStyle w:val="afb"/>
          <w:b w:val="0"/>
          <w:sz w:val="22"/>
        </w:rPr>
      </w:pPr>
      <w:r>
        <w:rPr>
          <w:rFonts w:eastAsia="Times New Roman"/>
          <w:szCs w:val="24"/>
          <w:lang w:eastAsia="ru-RU"/>
        </w:rPr>
        <w:t xml:space="preserve">- </w:t>
      </w:r>
      <w:r w:rsidRPr="007409B9">
        <w:rPr>
          <w:rStyle w:val="afb"/>
          <w:b w:val="0"/>
          <w:sz w:val="22"/>
        </w:rPr>
        <w:t>Количество построенных учреждений дошкольного образования, введенных</w:t>
      </w:r>
      <w:r>
        <w:rPr>
          <w:rStyle w:val="afb"/>
          <w:b w:val="0"/>
          <w:sz w:val="22"/>
        </w:rPr>
        <w:t xml:space="preserve"> </w:t>
      </w:r>
      <w:r w:rsidRPr="007409B9">
        <w:rPr>
          <w:rStyle w:val="afb"/>
          <w:b w:val="0"/>
          <w:sz w:val="22"/>
        </w:rPr>
        <w:t>в эксплуатацию за рассматриваемый период</w:t>
      </w:r>
      <w:r w:rsidRPr="006D3250">
        <w:rPr>
          <w:rStyle w:val="afb"/>
          <w:b w:val="0"/>
          <w:sz w:val="22"/>
        </w:rPr>
        <w:t>;</w:t>
      </w:r>
    </w:p>
    <w:p w:rsidR="00DE6D71" w:rsidRPr="006D3250"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реконструированных учреждений дошкольного образования, введенных</w:t>
      </w:r>
      <w:r w:rsidRPr="007409B9">
        <w:rPr>
          <w:rStyle w:val="afb"/>
          <w:b w:val="0"/>
          <w:sz w:val="22"/>
        </w:rPr>
        <w:br/>
        <w:t>в эксплуатацию за рассматриваемый период</w:t>
      </w:r>
      <w:r w:rsidRPr="006D3250">
        <w:rPr>
          <w:rStyle w:val="afb"/>
          <w:b w:val="0"/>
          <w:sz w:val="22"/>
        </w:rPr>
        <w:t>;</w:t>
      </w:r>
    </w:p>
    <w:p w:rsidR="00DE6D71" w:rsidRPr="006D3250"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учреждений дошкольного образования, нуждающихся в реконструкции</w:t>
      </w:r>
      <w:r w:rsidRPr="006D3250">
        <w:rPr>
          <w:rStyle w:val="afb"/>
          <w:b w:val="0"/>
          <w:sz w:val="22"/>
        </w:rPr>
        <w:t>;</w:t>
      </w:r>
    </w:p>
    <w:p w:rsidR="00DE6D71" w:rsidRPr="006D3250" w:rsidRDefault="00DE6D71" w:rsidP="00DE6D71">
      <w:pPr>
        <w:spacing w:line="276" w:lineRule="auto"/>
        <w:ind w:firstLine="709"/>
        <w:jc w:val="both"/>
        <w:rPr>
          <w:rStyle w:val="afb"/>
          <w:b w:val="0"/>
          <w:sz w:val="22"/>
        </w:rPr>
      </w:pPr>
      <w:r>
        <w:rPr>
          <w:rFonts w:eastAsia="Times New Roman"/>
          <w:szCs w:val="24"/>
          <w:lang w:eastAsia="ru-RU"/>
        </w:rPr>
        <w:t xml:space="preserve">- </w:t>
      </w:r>
      <w:r w:rsidRPr="007409B9">
        <w:rPr>
          <w:rStyle w:val="afb"/>
          <w:b w:val="0"/>
          <w:sz w:val="22"/>
        </w:rPr>
        <w:t xml:space="preserve">Количество построенных учреждений общего образования, введенных в эксплуатацию </w:t>
      </w:r>
      <w:r w:rsidRPr="007409B9">
        <w:rPr>
          <w:rStyle w:val="afb"/>
          <w:b w:val="0"/>
          <w:sz w:val="22"/>
        </w:rPr>
        <w:br/>
        <w:t>за рассматриваемый период</w:t>
      </w:r>
      <w:r w:rsidRPr="006D3250">
        <w:rPr>
          <w:rStyle w:val="afb"/>
          <w:b w:val="0"/>
          <w:sz w:val="22"/>
        </w:rPr>
        <w:t>;</w:t>
      </w:r>
    </w:p>
    <w:p w:rsidR="00DE6D71" w:rsidRPr="006D3250"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реконструированных учреждений общего образования, введенных в</w:t>
      </w:r>
      <w:r>
        <w:rPr>
          <w:rStyle w:val="afb"/>
          <w:b w:val="0"/>
          <w:sz w:val="22"/>
        </w:rPr>
        <w:t xml:space="preserve"> </w:t>
      </w:r>
      <w:r w:rsidRPr="007409B9">
        <w:rPr>
          <w:rStyle w:val="afb"/>
          <w:b w:val="0"/>
          <w:sz w:val="22"/>
        </w:rPr>
        <w:t>эксплуатацию за рассматриваемый период</w:t>
      </w:r>
      <w:r w:rsidRPr="006D3250">
        <w:rPr>
          <w:rStyle w:val="afb"/>
          <w:b w:val="0"/>
          <w:sz w:val="22"/>
        </w:rPr>
        <w:t>;</w:t>
      </w:r>
    </w:p>
    <w:p w:rsidR="00DE6D71" w:rsidRPr="00DE6D71"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учреждений общего образования, нуждающихся</w:t>
      </w:r>
      <w:r>
        <w:rPr>
          <w:rStyle w:val="afb"/>
          <w:b w:val="0"/>
          <w:sz w:val="22"/>
        </w:rPr>
        <w:t xml:space="preserve"> </w:t>
      </w:r>
      <w:r w:rsidRPr="007409B9">
        <w:rPr>
          <w:rStyle w:val="afb"/>
          <w:b w:val="0"/>
          <w:sz w:val="22"/>
        </w:rPr>
        <w:t>в реконструкции</w:t>
      </w:r>
      <w:r w:rsidRPr="006D3250">
        <w:rPr>
          <w:rStyle w:val="afb"/>
          <w:b w:val="0"/>
          <w:sz w:val="22"/>
        </w:rPr>
        <w:t>;</w:t>
      </w:r>
    </w:p>
    <w:p w:rsidR="00DE6D71" w:rsidRPr="00DE6D71" w:rsidRDefault="00DE6D71" w:rsidP="00DE6D71">
      <w:pPr>
        <w:spacing w:line="276" w:lineRule="auto"/>
        <w:ind w:firstLine="709"/>
        <w:jc w:val="both"/>
        <w:rPr>
          <w:rStyle w:val="afb"/>
          <w:b w:val="0"/>
          <w:i/>
          <w:sz w:val="22"/>
        </w:rPr>
      </w:pPr>
    </w:p>
    <w:p w:rsidR="00DE6D71" w:rsidRPr="006D3250" w:rsidRDefault="00DE6D71" w:rsidP="00DE6D71">
      <w:pPr>
        <w:spacing w:line="276" w:lineRule="auto"/>
        <w:ind w:firstLine="709"/>
        <w:jc w:val="both"/>
        <w:rPr>
          <w:rStyle w:val="afb"/>
          <w:b w:val="0"/>
          <w:i/>
          <w:sz w:val="22"/>
        </w:rPr>
      </w:pPr>
      <w:r w:rsidRPr="006D3250">
        <w:rPr>
          <w:rStyle w:val="afb"/>
          <w:b w:val="0"/>
          <w:i/>
          <w:sz w:val="22"/>
        </w:rPr>
        <w:t xml:space="preserve">Затраты на мероприятия по строительству новых учреждений дошкольного </w:t>
      </w:r>
      <w:r w:rsidRPr="006D3250">
        <w:rPr>
          <w:rStyle w:val="afb"/>
          <w:b w:val="0"/>
          <w:i/>
          <w:sz w:val="22"/>
        </w:rPr>
        <w:br/>
        <w:t>и общего образования:</w:t>
      </w:r>
    </w:p>
    <w:p w:rsidR="00DE6D71" w:rsidRPr="006D3250"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Бюджетное финансирование</w:t>
      </w:r>
      <w:r w:rsidRPr="006D3250">
        <w:rPr>
          <w:rStyle w:val="afb"/>
          <w:b w:val="0"/>
          <w:sz w:val="22"/>
        </w:rPr>
        <w:t>;</w:t>
      </w:r>
    </w:p>
    <w:p w:rsidR="00DE6D71" w:rsidRPr="00DE6D71"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DE6D71">
        <w:rPr>
          <w:rStyle w:val="afb"/>
          <w:b w:val="0"/>
          <w:sz w:val="22"/>
        </w:rPr>
        <w:t>;</w:t>
      </w:r>
    </w:p>
    <w:p w:rsidR="00DE6D71" w:rsidRPr="00DE6D71" w:rsidRDefault="00DE6D71" w:rsidP="00DE6D71">
      <w:pPr>
        <w:spacing w:line="276" w:lineRule="auto"/>
        <w:ind w:firstLine="709"/>
        <w:jc w:val="both"/>
        <w:rPr>
          <w:rStyle w:val="afb"/>
          <w:b w:val="0"/>
          <w:i/>
          <w:sz w:val="22"/>
        </w:rPr>
      </w:pPr>
    </w:p>
    <w:p w:rsidR="00DE6D71" w:rsidRPr="006D3250" w:rsidRDefault="00DE6D71" w:rsidP="00DE6D71">
      <w:pPr>
        <w:spacing w:line="276" w:lineRule="auto"/>
        <w:ind w:firstLine="709"/>
        <w:jc w:val="both"/>
        <w:rPr>
          <w:rStyle w:val="afb"/>
          <w:b w:val="0"/>
          <w:i/>
          <w:sz w:val="22"/>
        </w:rPr>
      </w:pPr>
      <w:r w:rsidRPr="006D3250">
        <w:rPr>
          <w:rStyle w:val="afb"/>
          <w:b w:val="0"/>
          <w:i/>
          <w:sz w:val="22"/>
        </w:rPr>
        <w:t>Затраты на мероприятия по реконструкции учреждений дошкольного и общего образования:</w:t>
      </w:r>
    </w:p>
    <w:p w:rsidR="00DE6D71" w:rsidRPr="006D3250"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Бюджетное финансирование</w:t>
      </w:r>
      <w:r w:rsidRPr="006D3250">
        <w:rPr>
          <w:rStyle w:val="afb"/>
          <w:b w:val="0"/>
          <w:sz w:val="22"/>
        </w:rPr>
        <w:t>;</w:t>
      </w:r>
    </w:p>
    <w:p w:rsidR="00DE6D71" w:rsidRPr="006D3250"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6D3250">
        <w:rPr>
          <w:rStyle w:val="afb"/>
          <w:b w:val="0"/>
          <w:sz w:val="22"/>
        </w:rPr>
        <w:t>;</w:t>
      </w:r>
    </w:p>
    <w:p w:rsidR="00DE6D71" w:rsidRPr="00DE6D71" w:rsidRDefault="00DE6D71" w:rsidP="00DE6D71">
      <w:pPr>
        <w:spacing w:line="276" w:lineRule="auto"/>
        <w:ind w:firstLine="709"/>
        <w:jc w:val="both"/>
        <w:rPr>
          <w:rFonts w:eastAsia="Times New Roman"/>
          <w:szCs w:val="24"/>
          <w:lang w:eastAsia="ru-RU"/>
        </w:rPr>
      </w:pPr>
    </w:p>
    <w:p w:rsidR="00DE6D71" w:rsidRDefault="00DE6D71" w:rsidP="00DE6D71">
      <w:pPr>
        <w:spacing w:line="276" w:lineRule="auto"/>
        <w:ind w:firstLine="709"/>
        <w:jc w:val="both"/>
        <w:rPr>
          <w:rFonts w:eastAsia="Times New Roman"/>
          <w:b/>
          <w:szCs w:val="24"/>
          <w:lang w:eastAsia="ru-RU"/>
        </w:rPr>
      </w:pPr>
      <w:r w:rsidRPr="000C4405">
        <w:rPr>
          <w:rFonts w:eastAsia="Times New Roman"/>
          <w:b/>
          <w:szCs w:val="24"/>
          <w:lang w:eastAsia="ru-RU"/>
        </w:rPr>
        <w:t>Объекты здравоохранения</w:t>
      </w:r>
    </w:p>
    <w:p w:rsidR="00DE6D71" w:rsidRPr="000C4405" w:rsidRDefault="00DE6D71" w:rsidP="00DE6D71">
      <w:pPr>
        <w:spacing w:line="276" w:lineRule="auto"/>
        <w:ind w:firstLine="709"/>
        <w:jc w:val="both"/>
        <w:rPr>
          <w:rFonts w:eastAsia="Times New Roman"/>
          <w:i/>
          <w:szCs w:val="24"/>
          <w:lang w:eastAsia="ru-RU"/>
        </w:rPr>
      </w:pPr>
      <w:r w:rsidRPr="000C4405">
        <w:rPr>
          <w:rFonts w:eastAsia="Times New Roman"/>
          <w:i/>
          <w:szCs w:val="24"/>
          <w:lang w:eastAsia="ru-RU"/>
        </w:rPr>
        <w:t>Доступность</w:t>
      </w:r>
      <w:r>
        <w:rPr>
          <w:rFonts w:eastAsia="Times New Roman"/>
          <w:i/>
          <w:szCs w:val="24"/>
          <w:lang w:eastAsia="ru-RU"/>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Доля населения, обеспеченная объектами здравоохранения</w:t>
      </w:r>
      <w:r>
        <w:rPr>
          <w:rStyle w:val="afb"/>
          <w:b w:val="0"/>
          <w:sz w:val="22"/>
        </w:rPr>
        <w:t xml:space="preserve"> </w:t>
      </w:r>
      <w:r w:rsidRPr="007409B9">
        <w:rPr>
          <w:rStyle w:val="afb"/>
          <w:b w:val="0"/>
          <w:sz w:val="22"/>
        </w:rPr>
        <w:t>в соответствии с нормативными значениями</w:t>
      </w:r>
      <w:r w:rsidRPr="00303C68">
        <w:rPr>
          <w:rStyle w:val="afb"/>
          <w:b w:val="0"/>
          <w:sz w:val="22"/>
        </w:rPr>
        <w:t>;</w:t>
      </w:r>
    </w:p>
    <w:p w:rsidR="00DE6D71" w:rsidRDefault="00DE6D71" w:rsidP="00DE6D71">
      <w:pPr>
        <w:spacing w:line="276" w:lineRule="auto"/>
        <w:ind w:firstLine="709"/>
        <w:jc w:val="both"/>
        <w:rPr>
          <w:rStyle w:val="afb"/>
          <w:b w:val="0"/>
          <w:sz w:val="22"/>
        </w:rPr>
      </w:pPr>
    </w:p>
    <w:p w:rsidR="00DE6D71" w:rsidRPr="000C4405" w:rsidRDefault="00DE6D71" w:rsidP="00DE6D71">
      <w:pPr>
        <w:spacing w:line="276" w:lineRule="auto"/>
        <w:ind w:firstLine="709"/>
        <w:jc w:val="both"/>
        <w:rPr>
          <w:rStyle w:val="afb"/>
          <w:b w:val="0"/>
          <w:i/>
          <w:sz w:val="22"/>
        </w:rPr>
      </w:pPr>
      <w:r w:rsidRPr="000C4405">
        <w:rPr>
          <w:rStyle w:val="afb"/>
          <w:b w:val="0"/>
          <w:i/>
          <w:sz w:val="22"/>
        </w:rPr>
        <w:t>Качество:</w:t>
      </w:r>
    </w:p>
    <w:p w:rsidR="00DE6D71" w:rsidRPr="00DE6D71"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 xml:space="preserve">Количество построенных учреждений здравоохранения, введенных в эксплуатацию </w:t>
      </w:r>
      <w:r w:rsidRPr="007409B9">
        <w:rPr>
          <w:rStyle w:val="afb"/>
          <w:b w:val="0"/>
          <w:sz w:val="22"/>
        </w:rPr>
        <w:br/>
        <w:t>за рассматриваемый период</w:t>
      </w:r>
      <w:r w:rsidRPr="00DE6D71">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реконструированных учреждений здравоохранения, введенных в эксплуатацию за рассматриваемый период</w:t>
      </w:r>
      <w:r w:rsidRPr="00303C68">
        <w:rPr>
          <w:rStyle w:val="afb"/>
          <w:b w:val="0"/>
          <w:sz w:val="22"/>
        </w:rPr>
        <w:t>;</w:t>
      </w:r>
    </w:p>
    <w:p w:rsidR="00DE6D71" w:rsidRPr="00DE6D71"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учреждений здравоохранения, подлежащих реконструкции</w:t>
      </w:r>
      <w:r w:rsidRPr="00DE6D71">
        <w:rPr>
          <w:rStyle w:val="afb"/>
          <w:b w:val="0"/>
          <w:sz w:val="22"/>
        </w:rPr>
        <w:t>;</w:t>
      </w:r>
    </w:p>
    <w:p w:rsidR="00DE6D71" w:rsidRDefault="00DE6D71" w:rsidP="00DE6D71">
      <w:pPr>
        <w:spacing w:line="276" w:lineRule="auto"/>
        <w:ind w:firstLine="709"/>
        <w:jc w:val="both"/>
        <w:rPr>
          <w:rFonts w:eastAsia="Times New Roman"/>
          <w:b/>
          <w:szCs w:val="24"/>
          <w:lang w:eastAsia="ru-RU"/>
        </w:rPr>
      </w:pPr>
    </w:p>
    <w:p w:rsidR="00DE6D71" w:rsidRDefault="00DE6D71" w:rsidP="00DE6D71">
      <w:pPr>
        <w:spacing w:line="276" w:lineRule="auto"/>
        <w:ind w:firstLine="709"/>
        <w:jc w:val="both"/>
        <w:rPr>
          <w:rStyle w:val="afb"/>
          <w:b w:val="0"/>
          <w:i/>
          <w:sz w:val="22"/>
        </w:rPr>
      </w:pPr>
      <w:r w:rsidRPr="000C4405">
        <w:rPr>
          <w:rStyle w:val="afb"/>
          <w:b w:val="0"/>
          <w:i/>
          <w:sz w:val="22"/>
        </w:rPr>
        <w:t>Затраты на мероприятия по строительству новых учреждений здравоохранения:</w:t>
      </w:r>
    </w:p>
    <w:p w:rsidR="00DE6D71" w:rsidRPr="00DE6D71" w:rsidRDefault="00DE6D71" w:rsidP="00DE6D71">
      <w:pPr>
        <w:spacing w:line="276" w:lineRule="auto"/>
        <w:ind w:firstLine="709"/>
        <w:jc w:val="both"/>
        <w:rPr>
          <w:rStyle w:val="afb"/>
          <w:b w:val="0"/>
          <w:sz w:val="22"/>
        </w:rPr>
      </w:pPr>
      <w:r w:rsidRPr="000C4405">
        <w:rPr>
          <w:rStyle w:val="afb"/>
          <w:b w:val="0"/>
          <w:sz w:val="22"/>
        </w:rPr>
        <w:t>-</w:t>
      </w:r>
      <w:r>
        <w:rPr>
          <w:rStyle w:val="afb"/>
          <w:b w:val="0"/>
          <w:sz w:val="22"/>
        </w:rPr>
        <w:t xml:space="preserve"> </w:t>
      </w:r>
      <w:r w:rsidRPr="007409B9">
        <w:rPr>
          <w:rStyle w:val="afb"/>
          <w:b w:val="0"/>
          <w:sz w:val="22"/>
        </w:rPr>
        <w:t>Бюджетное финансирование</w:t>
      </w:r>
      <w:r w:rsidRPr="00DE6D71">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303C68">
        <w:rPr>
          <w:rStyle w:val="afb"/>
          <w:b w:val="0"/>
          <w:sz w:val="22"/>
        </w:rPr>
        <w:t>;</w:t>
      </w:r>
    </w:p>
    <w:p w:rsidR="00DE6D71" w:rsidRDefault="00DE6D71" w:rsidP="00DE6D71">
      <w:pPr>
        <w:spacing w:line="276" w:lineRule="auto"/>
        <w:ind w:firstLine="709"/>
        <w:jc w:val="both"/>
        <w:rPr>
          <w:rStyle w:val="afb"/>
          <w:b w:val="0"/>
          <w:i/>
          <w:sz w:val="22"/>
        </w:rPr>
      </w:pPr>
    </w:p>
    <w:p w:rsidR="00DE6D71" w:rsidRPr="000C4405" w:rsidRDefault="00DE6D71" w:rsidP="00DE6D71">
      <w:pPr>
        <w:spacing w:line="276" w:lineRule="auto"/>
        <w:ind w:firstLine="709"/>
        <w:jc w:val="both"/>
        <w:rPr>
          <w:rStyle w:val="afb"/>
          <w:b w:val="0"/>
          <w:i/>
          <w:sz w:val="22"/>
        </w:rPr>
      </w:pPr>
      <w:r w:rsidRPr="000C4405">
        <w:rPr>
          <w:rStyle w:val="afb"/>
          <w:b w:val="0"/>
          <w:i/>
          <w:sz w:val="22"/>
        </w:rPr>
        <w:t>Затраты на мероприятия по реконструкции учреждений здравоохранения</w:t>
      </w:r>
      <w:r>
        <w:rPr>
          <w:rStyle w:val="afb"/>
          <w:b w:val="0"/>
          <w:i/>
          <w:sz w:val="22"/>
        </w:rPr>
        <w:t>:</w:t>
      </w:r>
    </w:p>
    <w:p w:rsidR="00DE6D71" w:rsidRPr="00DE6D71" w:rsidRDefault="00DE6D71" w:rsidP="00DE6D71">
      <w:pPr>
        <w:spacing w:line="276" w:lineRule="auto"/>
        <w:ind w:firstLine="709"/>
        <w:jc w:val="both"/>
        <w:rPr>
          <w:rStyle w:val="afb"/>
          <w:b w:val="0"/>
          <w:sz w:val="22"/>
        </w:rPr>
      </w:pPr>
      <w:r w:rsidRPr="000C4405">
        <w:rPr>
          <w:rStyle w:val="afb"/>
          <w:b w:val="0"/>
          <w:sz w:val="22"/>
        </w:rPr>
        <w:t>-</w:t>
      </w:r>
      <w:r>
        <w:rPr>
          <w:rStyle w:val="afb"/>
          <w:b w:val="0"/>
          <w:sz w:val="22"/>
        </w:rPr>
        <w:t xml:space="preserve"> </w:t>
      </w:r>
      <w:r w:rsidRPr="007409B9">
        <w:rPr>
          <w:rStyle w:val="afb"/>
          <w:b w:val="0"/>
          <w:sz w:val="22"/>
        </w:rPr>
        <w:t>Бюджетное финансирование</w:t>
      </w:r>
      <w:r w:rsidRPr="00DE6D71">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303C68">
        <w:rPr>
          <w:rStyle w:val="afb"/>
          <w:b w:val="0"/>
          <w:sz w:val="22"/>
        </w:rPr>
        <w:t>;</w:t>
      </w:r>
    </w:p>
    <w:p w:rsidR="00DE6D71" w:rsidRDefault="00DE6D71" w:rsidP="00DE6D71">
      <w:pPr>
        <w:spacing w:line="276" w:lineRule="auto"/>
        <w:ind w:firstLine="709"/>
        <w:jc w:val="both"/>
        <w:rPr>
          <w:rStyle w:val="afb"/>
          <w:b w:val="0"/>
          <w:sz w:val="22"/>
        </w:rPr>
      </w:pPr>
    </w:p>
    <w:p w:rsidR="00DE6D71" w:rsidRDefault="00DE6D71" w:rsidP="00DE6D71">
      <w:pPr>
        <w:spacing w:line="276" w:lineRule="auto"/>
        <w:ind w:firstLine="709"/>
        <w:jc w:val="both"/>
        <w:rPr>
          <w:rStyle w:val="afb"/>
          <w:sz w:val="22"/>
        </w:rPr>
      </w:pPr>
      <w:r w:rsidRPr="000C4405">
        <w:rPr>
          <w:rStyle w:val="afb"/>
          <w:sz w:val="22"/>
        </w:rPr>
        <w:t>Объекты культуры</w:t>
      </w:r>
    </w:p>
    <w:p w:rsidR="00DE6D71" w:rsidRPr="000C4405" w:rsidRDefault="00DE6D71" w:rsidP="00DE6D71">
      <w:pPr>
        <w:spacing w:line="276" w:lineRule="auto"/>
        <w:ind w:firstLine="709"/>
        <w:jc w:val="both"/>
        <w:rPr>
          <w:rFonts w:eastAsia="Times New Roman"/>
          <w:i/>
          <w:szCs w:val="24"/>
          <w:lang w:eastAsia="ru-RU"/>
        </w:rPr>
      </w:pPr>
      <w:r w:rsidRPr="000C4405">
        <w:rPr>
          <w:rFonts w:eastAsia="Times New Roman"/>
          <w:i/>
          <w:szCs w:val="24"/>
          <w:lang w:eastAsia="ru-RU"/>
        </w:rPr>
        <w:t>Доступность</w:t>
      </w:r>
      <w:r>
        <w:rPr>
          <w:rFonts w:eastAsia="Times New Roman"/>
          <w:i/>
          <w:szCs w:val="24"/>
          <w:lang w:eastAsia="ru-RU"/>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Доля населения, обеспеченная объектами культуры в соответствии с нормативными значениями</w:t>
      </w:r>
      <w:r w:rsidRPr="00303C68">
        <w:rPr>
          <w:rStyle w:val="afb"/>
          <w:b w:val="0"/>
          <w:sz w:val="22"/>
        </w:rPr>
        <w:t>;</w:t>
      </w:r>
    </w:p>
    <w:p w:rsidR="00DE6D71" w:rsidRDefault="00DE6D71" w:rsidP="00DE6D71">
      <w:pPr>
        <w:spacing w:line="276" w:lineRule="auto"/>
        <w:ind w:firstLine="709"/>
        <w:jc w:val="both"/>
        <w:rPr>
          <w:rStyle w:val="afb"/>
          <w:b w:val="0"/>
          <w:sz w:val="22"/>
        </w:rPr>
      </w:pPr>
    </w:p>
    <w:p w:rsidR="00DE6D71" w:rsidRPr="00DE6D71" w:rsidRDefault="00DE6D71" w:rsidP="00DE6D71">
      <w:pPr>
        <w:spacing w:line="276" w:lineRule="auto"/>
        <w:ind w:firstLine="709"/>
        <w:jc w:val="both"/>
        <w:rPr>
          <w:rStyle w:val="afb"/>
          <w:b w:val="0"/>
          <w:i/>
          <w:sz w:val="22"/>
        </w:rPr>
      </w:pPr>
    </w:p>
    <w:p w:rsidR="00DE6D71" w:rsidRPr="00DE6D71" w:rsidRDefault="00DE6D71" w:rsidP="00DE6D71">
      <w:pPr>
        <w:spacing w:line="276" w:lineRule="auto"/>
        <w:ind w:firstLine="709"/>
        <w:jc w:val="both"/>
        <w:rPr>
          <w:rStyle w:val="afb"/>
          <w:b w:val="0"/>
          <w:i/>
          <w:sz w:val="22"/>
        </w:rPr>
      </w:pPr>
    </w:p>
    <w:p w:rsidR="00DE6D71" w:rsidRPr="00DE6D71" w:rsidRDefault="00DE6D71" w:rsidP="00DE6D71">
      <w:pPr>
        <w:spacing w:line="276" w:lineRule="auto"/>
        <w:ind w:firstLine="709"/>
        <w:jc w:val="both"/>
        <w:rPr>
          <w:rStyle w:val="afb"/>
          <w:b w:val="0"/>
          <w:i/>
          <w:sz w:val="22"/>
        </w:rPr>
      </w:pPr>
      <w:r w:rsidRPr="000C4405">
        <w:rPr>
          <w:rStyle w:val="afb"/>
          <w:b w:val="0"/>
          <w:i/>
          <w:sz w:val="22"/>
        </w:rPr>
        <w:t>Качество:</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построенных учреждений культуры, введенных</w:t>
      </w:r>
      <w:r>
        <w:rPr>
          <w:rStyle w:val="afb"/>
          <w:b w:val="0"/>
          <w:sz w:val="22"/>
        </w:rPr>
        <w:t xml:space="preserve"> </w:t>
      </w:r>
      <w:r w:rsidRPr="007409B9">
        <w:rPr>
          <w:rStyle w:val="afb"/>
          <w:b w:val="0"/>
          <w:sz w:val="22"/>
        </w:rPr>
        <w:t>в эксплуатацию за рассматриваемый период</w:t>
      </w:r>
      <w:r w:rsidRPr="00303C68">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реконструированных учреждений культуры, введенных</w:t>
      </w:r>
      <w:r>
        <w:rPr>
          <w:rStyle w:val="afb"/>
          <w:b w:val="0"/>
          <w:sz w:val="22"/>
        </w:rPr>
        <w:t xml:space="preserve"> </w:t>
      </w:r>
      <w:r w:rsidRPr="007409B9">
        <w:rPr>
          <w:rStyle w:val="afb"/>
          <w:b w:val="0"/>
          <w:sz w:val="22"/>
        </w:rPr>
        <w:t>в эксплуатацию за рассматриваемый период</w:t>
      </w:r>
      <w:r w:rsidRPr="00303C68">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учреждений культуры, подлежащих реконструкции</w:t>
      </w:r>
      <w:r w:rsidRPr="00303C68">
        <w:rPr>
          <w:rStyle w:val="afb"/>
          <w:b w:val="0"/>
          <w:sz w:val="22"/>
        </w:rPr>
        <w:t>;</w:t>
      </w:r>
    </w:p>
    <w:p w:rsidR="00DE6D71" w:rsidRDefault="00DE6D71" w:rsidP="00DE6D71">
      <w:pPr>
        <w:spacing w:line="276" w:lineRule="auto"/>
        <w:ind w:firstLine="709"/>
        <w:jc w:val="both"/>
        <w:rPr>
          <w:rFonts w:eastAsia="Times New Roman"/>
          <w:b/>
          <w:szCs w:val="24"/>
          <w:lang w:eastAsia="ru-RU"/>
        </w:rPr>
      </w:pPr>
    </w:p>
    <w:p w:rsidR="00DE6D71" w:rsidRDefault="00DE6D71" w:rsidP="00DE6D71">
      <w:pPr>
        <w:spacing w:line="276" w:lineRule="auto"/>
        <w:ind w:firstLine="709"/>
        <w:jc w:val="both"/>
        <w:rPr>
          <w:rStyle w:val="afb"/>
          <w:b w:val="0"/>
          <w:i/>
          <w:sz w:val="22"/>
        </w:rPr>
      </w:pPr>
      <w:r w:rsidRPr="000C4405">
        <w:rPr>
          <w:rStyle w:val="afb"/>
          <w:b w:val="0"/>
          <w:i/>
          <w:sz w:val="22"/>
        </w:rPr>
        <w:t xml:space="preserve">Затраты на мероприятия по </w:t>
      </w:r>
      <w:r>
        <w:rPr>
          <w:rStyle w:val="afb"/>
          <w:b w:val="0"/>
          <w:i/>
          <w:sz w:val="22"/>
        </w:rPr>
        <w:t>строительству новых учреждений культуры</w:t>
      </w:r>
      <w:r w:rsidRPr="000C4405">
        <w:rPr>
          <w:rStyle w:val="afb"/>
          <w:b w:val="0"/>
          <w:i/>
          <w:sz w:val="22"/>
        </w:rPr>
        <w:t>:</w:t>
      </w:r>
    </w:p>
    <w:p w:rsidR="00DE6D71" w:rsidRPr="00DE6D71" w:rsidRDefault="00DE6D71" w:rsidP="00DE6D71">
      <w:pPr>
        <w:spacing w:line="276" w:lineRule="auto"/>
        <w:ind w:firstLine="709"/>
        <w:jc w:val="both"/>
        <w:rPr>
          <w:rStyle w:val="afb"/>
          <w:b w:val="0"/>
          <w:sz w:val="22"/>
        </w:rPr>
      </w:pPr>
      <w:r w:rsidRPr="000C4405">
        <w:rPr>
          <w:rStyle w:val="afb"/>
          <w:b w:val="0"/>
          <w:sz w:val="22"/>
        </w:rPr>
        <w:t>-</w:t>
      </w:r>
      <w:r>
        <w:rPr>
          <w:rStyle w:val="afb"/>
          <w:b w:val="0"/>
          <w:sz w:val="22"/>
        </w:rPr>
        <w:t xml:space="preserve"> </w:t>
      </w:r>
      <w:r w:rsidRPr="007409B9">
        <w:rPr>
          <w:rStyle w:val="afb"/>
          <w:b w:val="0"/>
          <w:sz w:val="22"/>
        </w:rPr>
        <w:t>Бюджетное финансирование</w:t>
      </w:r>
      <w:r w:rsidRPr="00DE6D71">
        <w:rPr>
          <w:rStyle w:val="afb"/>
          <w:b w:val="0"/>
          <w:sz w:val="22"/>
        </w:rPr>
        <w:t>;</w:t>
      </w:r>
    </w:p>
    <w:p w:rsidR="00DE6D71" w:rsidRPr="00DE6D71"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DE6D71">
        <w:rPr>
          <w:rStyle w:val="afb"/>
          <w:b w:val="0"/>
          <w:sz w:val="22"/>
        </w:rPr>
        <w:t>;</w:t>
      </w:r>
    </w:p>
    <w:p w:rsidR="00DE6D71" w:rsidRDefault="00DE6D71" w:rsidP="00DE6D71">
      <w:pPr>
        <w:spacing w:line="276" w:lineRule="auto"/>
        <w:ind w:firstLine="709"/>
        <w:jc w:val="both"/>
        <w:rPr>
          <w:rStyle w:val="afb"/>
          <w:b w:val="0"/>
          <w:i/>
          <w:sz w:val="22"/>
        </w:rPr>
      </w:pPr>
    </w:p>
    <w:p w:rsidR="00DE6D71" w:rsidRPr="000C4405" w:rsidRDefault="00DE6D71" w:rsidP="00DE6D71">
      <w:pPr>
        <w:spacing w:line="276" w:lineRule="auto"/>
        <w:ind w:firstLine="709"/>
        <w:jc w:val="both"/>
        <w:rPr>
          <w:rStyle w:val="afb"/>
          <w:b w:val="0"/>
          <w:i/>
          <w:sz w:val="22"/>
        </w:rPr>
      </w:pPr>
      <w:r w:rsidRPr="000C4405">
        <w:rPr>
          <w:rStyle w:val="afb"/>
          <w:b w:val="0"/>
          <w:i/>
          <w:sz w:val="22"/>
        </w:rPr>
        <w:t xml:space="preserve">Затраты на мероприятия </w:t>
      </w:r>
      <w:r>
        <w:rPr>
          <w:rStyle w:val="afb"/>
          <w:b w:val="0"/>
          <w:i/>
          <w:sz w:val="22"/>
        </w:rPr>
        <w:t>по реконструкции учреждений культуры:</w:t>
      </w:r>
    </w:p>
    <w:p w:rsidR="00DE6D71" w:rsidRPr="00DE6D71" w:rsidRDefault="00DE6D71" w:rsidP="00DE6D71">
      <w:pPr>
        <w:spacing w:line="276" w:lineRule="auto"/>
        <w:ind w:firstLine="709"/>
        <w:jc w:val="both"/>
        <w:rPr>
          <w:rStyle w:val="afb"/>
          <w:b w:val="0"/>
          <w:sz w:val="22"/>
        </w:rPr>
      </w:pPr>
      <w:r w:rsidRPr="000C4405">
        <w:rPr>
          <w:rStyle w:val="afb"/>
          <w:b w:val="0"/>
          <w:sz w:val="22"/>
        </w:rPr>
        <w:t>-</w:t>
      </w:r>
      <w:r>
        <w:rPr>
          <w:rStyle w:val="afb"/>
          <w:b w:val="0"/>
          <w:sz w:val="22"/>
        </w:rPr>
        <w:t xml:space="preserve"> </w:t>
      </w:r>
      <w:r w:rsidRPr="007409B9">
        <w:rPr>
          <w:rStyle w:val="afb"/>
          <w:b w:val="0"/>
          <w:sz w:val="22"/>
        </w:rPr>
        <w:t>Бюджетное финансирование</w:t>
      </w:r>
      <w:r w:rsidRPr="00DE6D71">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303C68">
        <w:rPr>
          <w:rStyle w:val="afb"/>
          <w:b w:val="0"/>
          <w:sz w:val="22"/>
        </w:rPr>
        <w:t>;</w:t>
      </w:r>
    </w:p>
    <w:p w:rsidR="00DE6D71" w:rsidRDefault="00DE6D71" w:rsidP="00DE6D71">
      <w:pPr>
        <w:spacing w:line="276" w:lineRule="auto"/>
        <w:ind w:firstLine="709"/>
        <w:jc w:val="both"/>
        <w:rPr>
          <w:rStyle w:val="afb"/>
          <w:b w:val="0"/>
          <w:sz w:val="22"/>
        </w:rPr>
      </w:pPr>
    </w:p>
    <w:p w:rsidR="00DE6D71" w:rsidRDefault="00DE6D71" w:rsidP="00DE6D71">
      <w:pPr>
        <w:spacing w:line="276" w:lineRule="auto"/>
        <w:ind w:firstLine="709"/>
        <w:jc w:val="both"/>
        <w:rPr>
          <w:rStyle w:val="afb"/>
          <w:sz w:val="22"/>
        </w:rPr>
      </w:pPr>
      <w:r w:rsidRPr="009D279B">
        <w:rPr>
          <w:rStyle w:val="afb"/>
          <w:sz w:val="22"/>
        </w:rPr>
        <w:t>Физическая культура и спорт</w:t>
      </w:r>
    </w:p>
    <w:p w:rsidR="00DE6D71" w:rsidRPr="000C4405" w:rsidRDefault="00DE6D71" w:rsidP="00DE6D71">
      <w:pPr>
        <w:spacing w:line="276" w:lineRule="auto"/>
        <w:ind w:firstLine="709"/>
        <w:jc w:val="both"/>
        <w:rPr>
          <w:rFonts w:eastAsia="Times New Roman"/>
          <w:i/>
          <w:szCs w:val="24"/>
          <w:lang w:eastAsia="ru-RU"/>
        </w:rPr>
      </w:pPr>
      <w:r w:rsidRPr="000C4405">
        <w:rPr>
          <w:rFonts w:eastAsia="Times New Roman"/>
          <w:i/>
          <w:szCs w:val="24"/>
          <w:lang w:eastAsia="ru-RU"/>
        </w:rPr>
        <w:t>Доступность</w:t>
      </w:r>
      <w:r>
        <w:rPr>
          <w:rFonts w:eastAsia="Times New Roman"/>
          <w:i/>
          <w:szCs w:val="24"/>
          <w:lang w:eastAsia="ru-RU"/>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Доля населения, систематически занимающегося физкультурой и спортом, в общей численности муниципального образования</w:t>
      </w:r>
      <w:r w:rsidRPr="00303C68">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Доля населения, обеспеченная спортивными объектами в соответствии с нормативными значениями</w:t>
      </w:r>
      <w:r w:rsidRPr="00303C68">
        <w:rPr>
          <w:rStyle w:val="afb"/>
          <w:b w:val="0"/>
          <w:sz w:val="22"/>
        </w:rPr>
        <w:t>;</w:t>
      </w:r>
    </w:p>
    <w:p w:rsidR="00DE6D71" w:rsidRDefault="00DE6D71" w:rsidP="00DE6D71">
      <w:pPr>
        <w:spacing w:line="276" w:lineRule="auto"/>
        <w:ind w:firstLine="709"/>
        <w:jc w:val="both"/>
        <w:rPr>
          <w:rStyle w:val="afb"/>
          <w:b w:val="0"/>
          <w:i/>
          <w:sz w:val="22"/>
        </w:rPr>
      </w:pPr>
    </w:p>
    <w:p w:rsidR="00DE6D71" w:rsidRPr="000C4405" w:rsidRDefault="00DE6D71" w:rsidP="00DE6D71">
      <w:pPr>
        <w:spacing w:line="276" w:lineRule="auto"/>
        <w:ind w:firstLine="709"/>
        <w:jc w:val="both"/>
        <w:rPr>
          <w:rStyle w:val="afb"/>
          <w:b w:val="0"/>
          <w:i/>
          <w:sz w:val="22"/>
        </w:rPr>
      </w:pPr>
      <w:r w:rsidRPr="000C4405">
        <w:rPr>
          <w:rStyle w:val="afb"/>
          <w:b w:val="0"/>
          <w:i/>
          <w:sz w:val="22"/>
        </w:rPr>
        <w:t>Качество:</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 xml:space="preserve">Количество построенных учреждений физической культуры и спорта, введенных </w:t>
      </w:r>
      <w:r w:rsidRPr="007409B9">
        <w:rPr>
          <w:rStyle w:val="afb"/>
          <w:b w:val="0"/>
          <w:sz w:val="22"/>
        </w:rPr>
        <w:br/>
        <w:t>в эксплуатацию за рассматриваемый период</w:t>
      </w:r>
      <w:r w:rsidRPr="00303C68">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 xml:space="preserve">Количество реконструированных учреждений физической культуры и спорта, введенных </w:t>
      </w:r>
      <w:r w:rsidRPr="007409B9">
        <w:rPr>
          <w:rStyle w:val="afb"/>
          <w:b w:val="0"/>
          <w:sz w:val="22"/>
        </w:rPr>
        <w:br/>
        <w:t>в эксплуатацию за рассматриваемый период</w:t>
      </w:r>
      <w:r w:rsidRPr="00303C68">
        <w:rPr>
          <w:rStyle w:val="afb"/>
          <w:b w:val="0"/>
          <w:sz w:val="22"/>
        </w:rPr>
        <w:t>;</w:t>
      </w:r>
    </w:p>
    <w:p w:rsidR="00DE6D71" w:rsidRPr="00303C68" w:rsidRDefault="00DE6D71" w:rsidP="00DE6D71">
      <w:pPr>
        <w:spacing w:line="276" w:lineRule="auto"/>
        <w:ind w:firstLine="709"/>
        <w:jc w:val="both"/>
        <w:rPr>
          <w:rStyle w:val="afb"/>
          <w:b w:val="0"/>
          <w:sz w:val="22"/>
        </w:rPr>
      </w:pPr>
      <w:r>
        <w:rPr>
          <w:rStyle w:val="afb"/>
          <w:b w:val="0"/>
          <w:sz w:val="22"/>
        </w:rPr>
        <w:t xml:space="preserve">- </w:t>
      </w:r>
      <w:r w:rsidRPr="007409B9">
        <w:rPr>
          <w:rStyle w:val="afb"/>
          <w:b w:val="0"/>
          <w:sz w:val="22"/>
        </w:rPr>
        <w:t>Количество учреждений физической культуры и спорта, подлежащих реконструкции</w:t>
      </w:r>
      <w:r w:rsidRPr="00303C68">
        <w:rPr>
          <w:rStyle w:val="afb"/>
          <w:b w:val="0"/>
          <w:sz w:val="22"/>
        </w:rPr>
        <w:t>;</w:t>
      </w:r>
    </w:p>
    <w:p w:rsidR="00DE6D71" w:rsidRDefault="00DE6D71" w:rsidP="00DE6D71">
      <w:pPr>
        <w:spacing w:line="276" w:lineRule="auto"/>
        <w:ind w:firstLine="709"/>
        <w:jc w:val="both"/>
        <w:rPr>
          <w:rFonts w:eastAsia="Times New Roman"/>
          <w:b/>
          <w:szCs w:val="24"/>
          <w:lang w:eastAsia="ru-RU"/>
        </w:rPr>
      </w:pPr>
    </w:p>
    <w:p w:rsidR="00DE6D71" w:rsidRDefault="00DE6D71" w:rsidP="00DE6D71">
      <w:pPr>
        <w:spacing w:line="276" w:lineRule="auto"/>
        <w:ind w:firstLine="709"/>
        <w:jc w:val="both"/>
        <w:rPr>
          <w:rStyle w:val="afb"/>
          <w:b w:val="0"/>
          <w:i/>
          <w:sz w:val="22"/>
        </w:rPr>
      </w:pPr>
      <w:r w:rsidRPr="000C4405">
        <w:rPr>
          <w:rStyle w:val="afb"/>
          <w:b w:val="0"/>
          <w:i/>
          <w:sz w:val="22"/>
        </w:rPr>
        <w:t xml:space="preserve">Затраты на мероприятия по </w:t>
      </w:r>
      <w:r>
        <w:rPr>
          <w:rStyle w:val="afb"/>
          <w:b w:val="0"/>
          <w:i/>
          <w:sz w:val="22"/>
        </w:rPr>
        <w:t>строительству новых учреждений физической культуры и спорта</w:t>
      </w:r>
      <w:r w:rsidRPr="000C4405">
        <w:rPr>
          <w:rStyle w:val="afb"/>
          <w:b w:val="0"/>
          <w:i/>
          <w:sz w:val="22"/>
        </w:rPr>
        <w:t>:</w:t>
      </w:r>
    </w:p>
    <w:p w:rsidR="00DE6D71" w:rsidRPr="00DE6D71" w:rsidRDefault="00DE6D71" w:rsidP="00DE6D71">
      <w:pPr>
        <w:spacing w:line="276" w:lineRule="auto"/>
        <w:ind w:firstLine="709"/>
        <w:jc w:val="both"/>
        <w:rPr>
          <w:rStyle w:val="afb"/>
          <w:b w:val="0"/>
          <w:sz w:val="22"/>
        </w:rPr>
      </w:pPr>
      <w:r w:rsidRPr="000C4405">
        <w:rPr>
          <w:rStyle w:val="afb"/>
          <w:b w:val="0"/>
          <w:sz w:val="22"/>
        </w:rPr>
        <w:t>-</w:t>
      </w:r>
      <w:r>
        <w:rPr>
          <w:rStyle w:val="afb"/>
          <w:b w:val="0"/>
          <w:sz w:val="22"/>
        </w:rPr>
        <w:t xml:space="preserve"> </w:t>
      </w:r>
      <w:r w:rsidRPr="007409B9">
        <w:rPr>
          <w:rStyle w:val="afb"/>
          <w:b w:val="0"/>
          <w:sz w:val="22"/>
        </w:rPr>
        <w:t>Бюджетное финансирование</w:t>
      </w:r>
      <w:r w:rsidRPr="00DE6D71">
        <w:rPr>
          <w:rStyle w:val="afb"/>
          <w:b w:val="0"/>
          <w:sz w:val="22"/>
        </w:rPr>
        <w:t>;</w:t>
      </w:r>
    </w:p>
    <w:p w:rsidR="00DE6D71" w:rsidRPr="00DE6D71"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DE6D71">
        <w:rPr>
          <w:rStyle w:val="afb"/>
          <w:b w:val="0"/>
          <w:sz w:val="22"/>
        </w:rPr>
        <w:t>;</w:t>
      </w:r>
    </w:p>
    <w:p w:rsidR="00DE6D71" w:rsidRDefault="00DE6D71" w:rsidP="00DE6D71">
      <w:pPr>
        <w:spacing w:line="276" w:lineRule="auto"/>
        <w:ind w:firstLine="709"/>
        <w:jc w:val="both"/>
        <w:rPr>
          <w:rStyle w:val="afb"/>
          <w:b w:val="0"/>
          <w:i/>
          <w:sz w:val="22"/>
        </w:rPr>
      </w:pPr>
    </w:p>
    <w:p w:rsidR="00DE6D71" w:rsidRPr="000C4405" w:rsidRDefault="00DE6D71" w:rsidP="00DE6D71">
      <w:pPr>
        <w:spacing w:line="276" w:lineRule="auto"/>
        <w:ind w:firstLine="709"/>
        <w:jc w:val="both"/>
        <w:rPr>
          <w:rStyle w:val="afb"/>
          <w:b w:val="0"/>
          <w:i/>
          <w:sz w:val="22"/>
        </w:rPr>
      </w:pPr>
      <w:r w:rsidRPr="000C4405">
        <w:rPr>
          <w:rStyle w:val="afb"/>
          <w:b w:val="0"/>
          <w:i/>
          <w:sz w:val="22"/>
        </w:rPr>
        <w:t xml:space="preserve">Затраты на мероприятия </w:t>
      </w:r>
      <w:r>
        <w:rPr>
          <w:rStyle w:val="afb"/>
          <w:b w:val="0"/>
          <w:i/>
          <w:sz w:val="22"/>
        </w:rPr>
        <w:t>по реконструкции учреждений физической культуры и спорта:</w:t>
      </w:r>
    </w:p>
    <w:p w:rsidR="00DE6D71" w:rsidRPr="00DE6D71" w:rsidRDefault="00DE6D71" w:rsidP="00DE6D71">
      <w:pPr>
        <w:spacing w:line="276" w:lineRule="auto"/>
        <w:ind w:firstLine="709"/>
        <w:jc w:val="both"/>
        <w:rPr>
          <w:rStyle w:val="afb"/>
          <w:b w:val="0"/>
          <w:sz w:val="22"/>
        </w:rPr>
      </w:pPr>
      <w:r w:rsidRPr="000C4405">
        <w:rPr>
          <w:rStyle w:val="afb"/>
          <w:b w:val="0"/>
          <w:sz w:val="22"/>
        </w:rPr>
        <w:t>-</w:t>
      </w:r>
      <w:r>
        <w:rPr>
          <w:rStyle w:val="afb"/>
          <w:b w:val="0"/>
          <w:sz w:val="22"/>
        </w:rPr>
        <w:t xml:space="preserve"> </w:t>
      </w:r>
      <w:r w:rsidRPr="007409B9">
        <w:rPr>
          <w:rStyle w:val="afb"/>
          <w:b w:val="0"/>
          <w:sz w:val="22"/>
        </w:rPr>
        <w:t>Бюджетное финансирование</w:t>
      </w:r>
      <w:r w:rsidRPr="00DE6D71">
        <w:rPr>
          <w:rStyle w:val="afb"/>
          <w:b w:val="0"/>
          <w:sz w:val="22"/>
        </w:rPr>
        <w:t>;</w:t>
      </w:r>
    </w:p>
    <w:p w:rsidR="00DE6D71" w:rsidRPr="00DE6D71" w:rsidRDefault="00DE6D71" w:rsidP="00DE6D71">
      <w:pPr>
        <w:spacing w:line="276" w:lineRule="auto"/>
        <w:ind w:firstLine="709"/>
        <w:jc w:val="both"/>
        <w:rPr>
          <w:rStyle w:val="afb"/>
          <w:b w:val="0"/>
          <w:sz w:val="22"/>
        </w:rPr>
      </w:pPr>
      <w:r>
        <w:rPr>
          <w:rStyle w:val="afb"/>
          <w:b w:val="0"/>
          <w:sz w:val="22"/>
        </w:rPr>
        <w:t>- Привлечение частных инвестиций</w:t>
      </w:r>
      <w:r w:rsidRPr="00DE6D71">
        <w:rPr>
          <w:rStyle w:val="afb"/>
          <w:b w:val="0"/>
          <w:sz w:val="22"/>
        </w:rPr>
        <w:t>.</w:t>
      </w:r>
    </w:p>
    <w:p w:rsidR="00F072EA" w:rsidRPr="00B74CEA" w:rsidRDefault="009626BF" w:rsidP="00527B4E">
      <w:pPr>
        <w:spacing w:line="276" w:lineRule="auto"/>
        <w:ind w:firstLine="709"/>
        <w:jc w:val="both"/>
        <w:rPr>
          <w:rFonts w:eastAsia="Times New Roman"/>
          <w:b/>
          <w:szCs w:val="24"/>
          <w:lang w:eastAsia="ru-RU"/>
        </w:rPr>
      </w:pPr>
      <w:r w:rsidRPr="009053F2">
        <w:rPr>
          <w:rFonts w:eastAsia="Times New Roman"/>
          <w:szCs w:val="24"/>
          <w:lang w:eastAsia="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на расчетный срок.</w:t>
      </w:r>
      <w:r w:rsidRPr="00327878">
        <w:rPr>
          <w:rFonts w:eastAsia="Times New Roman"/>
          <w:szCs w:val="24"/>
          <w:lang w:eastAsia="ru-RU"/>
        </w:rPr>
        <w:t xml:space="preserve"> </w:t>
      </w:r>
    </w:p>
    <w:p w:rsidR="00413EC4" w:rsidRDefault="00413EC4" w:rsidP="00327878">
      <w:pPr>
        <w:spacing w:line="276" w:lineRule="auto"/>
        <w:ind w:firstLine="709"/>
        <w:jc w:val="both"/>
        <w:rPr>
          <w:rFonts w:eastAsia="Times New Roman"/>
          <w:szCs w:val="24"/>
          <w:lang w:eastAsia="ru-RU"/>
        </w:rPr>
        <w:sectPr w:rsidR="00413EC4" w:rsidSect="00FF269A">
          <w:pgSz w:w="11907" w:h="16838"/>
          <w:pgMar w:top="1134" w:right="851" w:bottom="1134" w:left="1701" w:header="709" w:footer="709" w:gutter="0"/>
          <w:cols w:space="708"/>
          <w:docGrid w:linePitch="360"/>
        </w:sectPr>
      </w:pPr>
    </w:p>
    <w:p w:rsidR="009626BF" w:rsidRPr="001D02C3" w:rsidRDefault="00684249" w:rsidP="00327878">
      <w:pPr>
        <w:spacing w:line="276" w:lineRule="auto"/>
        <w:ind w:firstLine="709"/>
        <w:jc w:val="both"/>
        <w:rPr>
          <w:rFonts w:eastAsia="Times New Roman"/>
          <w:szCs w:val="24"/>
          <w:lang w:eastAsia="ru-RU"/>
        </w:rPr>
      </w:pPr>
      <w:r w:rsidRPr="001D02C3">
        <w:rPr>
          <w:rFonts w:eastAsia="Times New Roman"/>
          <w:szCs w:val="24"/>
          <w:lang w:eastAsia="ru-RU"/>
        </w:rPr>
        <w:lastRenderedPageBreak/>
        <w:t>Таблица №</w:t>
      </w:r>
      <w:r w:rsidR="0054631F">
        <w:rPr>
          <w:rFonts w:eastAsia="Times New Roman"/>
          <w:szCs w:val="24"/>
          <w:lang w:eastAsia="ru-RU"/>
        </w:rPr>
        <w:t>6</w:t>
      </w:r>
      <w:r w:rsidR="001B53CD" w:rsidRPr="001D02C3">
        <w:rPr>
          <w:rFonts w:eastAsia="Times New Roman"/>
          <w:szCs w:val="24"/>
          <w:lang w:eastAsia="ru-RU"/>
        </w:rPr>
        <w:t>.</w:t>
      </w:r>
      <w:r w:rsidR="009626BF" w:rsidRPr="001D02C3">
        <w:rPr>
          <w:rFonts w:eastAsia="Times New Roman"/>
          <w:szCs w:val="24"/>
          <w:lang w:eastAsia="ru-RU"/>
        </w:rPr>
        <w:t xml:space="preserve"> </w:t>
      </w:r>
      <w:r w:rsidR="0067542F" w:rsidRPr="001D02C3">
        <w:rPr>
          <w:rFonts w:eastAsia="Times New Roman"/>
          <w:szCs w:val="24"/>
          <w:lang w:eastAsia="ru-RU"/>
        </w:rPr>
        <w:t>Целевые индикаторы и показатели программы:</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614"/>
        <w:gridCol w:w="2835"/>
        <w:gridCol w:w="1089"/>
        <w:gridCol w:w="656"/>
        <w:gridCol w:w="656"/>
        <w:gridCol w:w="656"/>
        <w:gridCol w:w="656"/>
        <w:gridCol w:w="656"/>
        <w:gridCol w:w="656"/>
        <w:gridCol w:w="656"/>
        <w:gridCol w:w="656"/>
        <w:gridCol w:w="656"/>
        <w:gridCol w:w="656"/>
        <w:gridCol w:w="656"/>
        <w:gridCol w:w="656"/>
        <w:gridCol w:w="656"/>
        <w:gridCol w:w="1298"/>
      </w:tblGrid>
      <w:tr w:rsidR="002B0F75" w:rsidRPr="001D02C3" w:rsidTr="002B0F75">
        <w:trPr>
          <w:trHeight w:val="947"/>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jc w:val="center"/>
              <w:rPr>
                <w:rStyle w:val="afb"/>
                <w:b w:val="0"/>
                <w:sz w:val="22"/>
              </w:rPr>
            </w:pPr>
            <w:r w:rsidRPr="001D02C3">
              <w:rPr>
                <w:rStyle w:val="afb"/>
                <w:b w:val="0"/>
                <w:sz w:val="22"/>
              </w:rPr>
              <w:t>№ п/п</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0749BE" w:rsidRDefault="002B0F75" w:rsidP="002B0F75">
            <w:pPr>
              <w:autoSpaceDE w:val="0"/>
              <w:autoSpaceDN w:val="0"/>
              <w:jc w:val="center"/>
              <w:rPr>
                <w:rStyle w:val="afb"/>
                <w:b w:val="0"/>
                <w:szCs w:val="24"/>
              </w:rPr>
            </w:pPr>
            <w:r w:rsidRPr="000749BE">
              <w:rPr>
                <w:rFonts w:cs="Times New Roman"/>
                <w:szCs w:val="24"/>
              </w:rPr>
              <w:t xml:space="preserve">Индикатор </w:t>
            </w:r>
            <w:r w:rsidRPr="000749BE">
              <w:rPr>
                <w:rFonts w:cs="Times New Roman"/>
                <w:szCs w:val="24"/>
              </w:rPr>
              <w:br/>
              <w:t>(целевой показатель)</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B0F75" w:rsidRPr="000749BE" w:rsidRDefault="002B0F75" w:rsidP="002B0F75">
            <w:pPr>
              <w:autoSpaceDE w:val="0"/>
              <w:autoSpaceDN w:val="0"/>
              <w:jc w:val="center"/>
              <w:rPr>
                <w:rStyle w:val="afb"/>
                <w:b w:val="0"/>
                <w:szCs w:val="24"/>
              </w:rPr>
            </w:pPr>
            <w:r w:rsidRPr="000749BE">
              <w:rPr>
                <w:rFonts w:cs="Times New Roman"/>
                <w:szCs w:val="24"/>
              </w:rPr>
              <w:t>Данные для установки целевого показателя</w:t>
            </w:r>
          </w:p>
        </w:tc>
        <w:tc>
          <w:tcPr>
            <w:tcW w:w="1089" w:type="dxa"/>
            <w:vMerge w:val="restart"/>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r>
              <w:rPr>
                <w:rStyle w:val="afb"/>
                <w:b w:val="0"/>
                <w:sz w:val="22"/>
              </w:rPr>
              <w:t>Единица измерения</w:t>
            </w:r>
          </w:p>
        </w:tc>
        <w:tc>
          <w:tcPr>
            <w:tcW w:w="85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r w:rsidRPr="001D02C3">
              <w:rPr>
                <w:rStyle w:val="afb"/>
                <w:b w:val="0"/>
                <w:sz w:val="22"/>
              </w:rPr>
              <w:t>Значение показателя по годам</w:t>
            </w:r>
          </w:p>
        </w:tc>
        <w:tc>
          <w:tcPr>
            <w:tcW w:w="1298" w:type="dxa"/>
            <w:vMerge w:val="restart"/>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autoSpaceDE w:val="0"/>
              <w:autoSpaceDN w:val="0"/>
              <w:ind w:left="148" w:hanging="148"/>
              <w:jc w:val="center"/>
              <w:rPr>
                <w:rStyle w:val="afb"/>
                <w:b w:val="0"/>
                <w:sz w:val="22"/>
              </w:rPr>
            </w:pPr>
          </w:p>
        </w:tc>
      </w:tr>
      <w:tr w:rsidR="002B0F75" w:rsidRPr="001D02C3" w:rsidTr="002B0F75">
        <w:tc>
          <w:tcPr>
            <w:tcW w:w="513" w:type="dxa"/>
            <w:vMerge/>
            <w:tcBorders>
              <w:left w:val="single" w:sz="4" w:space="0" w:color="auto"/>
              <w:bottom w:val="single" w:sz="4" w:space="0" w:color="auto"/>
              <w:right w:val="single" w:sz="4" w:space="0" w:color="auto"/>
            </w:tcBorders>
          </w:tcPr>
          <w:p w:rsidR="002B0F75" w:rsidRPr="001D02C3" w:rsidRDefault="002B0F75" w:rsidP="002B0F75">
            <w:pPr>
              <w:autoSpaceDE w:val="0"/>
              <w:autoSpaceDN w:val="0"/>
              <w:jc w:val="center"/>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tcPr>
          <w:p w:rsidR="002B0F75" w:rsidRPr="001D02C3" w:rsidRDefault="002B0F75" w:rsidP="002B0F75">
            <w:pPr>
              <w:autoSpaceDE w:val="0"/>
              <w:autoSpaceDN w:val="0"/>
              <w:jc w:val="center"/>
              <w:rPr>
                <w:rStyle w:val="afb"/>
                <w:b w:val="0"/>
                <w:sz w:val="22"/>
              </w:rPr>
            </w:pPr>
          </w:p>
        </w:tc>
        <w:tc>
          <w:tcPr>
            <w:tcW w:w="2835" w:type="dxa"/>
            <w:vMerge/>
            <w:tcBorders>
              <w:left w:val="single" w:sz="4" w:space="0" w:color="auto"/>
              <w:bottom w:val="single" w:sz="4" w:space="0" w:color="auto"/>
              <w:right w:val="single" w:sz="4" w:space="0" w:color="auto"/>
            </w:tcBorders>
            <w:shd w:val="clear" w:color="auto" w:fill="auto"/>
          </w:tcPr>
          <w:p w:rsidR="002B0F75" w:rsidRPr="001D02C3" w:rsidRDefault="002B0F75" w:rsidP="002B0F75">
            <w:pPr>
              <w:autoSpaceDE w:val="0"/>
              <w:autoSpaceDN w:val="0"/>
              <w:jc w:val="center"/>
              <w:rPr>
                <w:rStyle w:val="afb"/>
                <w:b w:val="0"/>
                <w:color w:val="FF0000"/>
                <w:sz w:val="22"/>
              </w:rPr>
            </w:pPr>
          </w:p>
        </w:tc>
        <w:tc>
          <w:tcPr>
            <w:tcW w:w="1089" w:type="dxa"/>
            <w:vMerge/>
            <w:tcBorders>
              <w:left w:val="single" w:sz="4" w:space="0" w:color="auto"/>
              <w:bottom w:val="single" w:sz="4" w:space="0" w:color="auto"/>
              <w:right w:val="single" w:sz="4" w:space="0" w:color="auto"/>
            </w:tcBorders>
            <w:shd w:val="clear" w:color="auto" w:fill="auto"/>
          </w:tcPr>
          <w:p w:rsidR="002B0F75" w:rsidRPr="001D02C3" w:rsidRDefault="002B0F75" w:rsidP="002B0F75">
            <w:pPr>
              <w:autoSpaceDE w:val="0"/>
              <w:autoSpaceDN w:val="0"/>
              <w:jc w:val="center"/>
              <w:rPr>
                <w:rStyle w:val="afb"/>
                <w:b w:val="0"/>
                <w:color w:val="FF0000"/>
                <w:sz w:val="22"/>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2018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2019</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2022</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2023</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2026</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2027</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r w:rsidRPr="001D02C3">
              <w:rPr>
                <w:rStyle w:val="afb"/>
                <w:sz w:val="22"/>
              </w:rPr>
              <w:t>2028</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303954" w:rsidRDefault="002B0F75" w:rsidP="002B0F75">
            <w:pPr>
              <w:jc w:val="center"/>
              <w:rPr>
                <w:rStyle w:val="afb"/>
                <w:sz w:val="22"/>
              </w:rPr>
            </w:pPr>
            <w:r w:rsidRPr="00303954">
              <w:rPr>
                <w:rStyle w:val="afb"/>
                <w:sz w:val="22"/>
              </w:rPr>
              <w:t>2029</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303954" w:rsidRDefault="002B0F75" w:rsidP="002B0F75">
            <w:pPr>
              <w:jc w:val="center"/>
              <w:rPr>
                <w:rStyle w:val="afb"/>
                <w:sz w:val="22"/>
              </w:rPr>
            </w:pPr>
            <w:r w:rsidRPr="00303954">
              <w:rPr>
                <w:rStyle w:val="afb"/>
                <w:sz w:val="22"/>
              </w:rPr>
              <w:t>2030</w:t>
            </w:r>
          </w:p>
        </w:tc>
        <w:tc>
          <w:tcPr>
            <w:tcW w:w="1298" w:type="dxa"/>
            <w:vMerge/>
            <w:tcBorders>
              <w:left w:val="single" w:sz="4" w:space="0" w:color="auto"/>
              <w:bottom w:val="single" w:sz="4" w:space="0" w:color="auto"/>
              <w:right w:val="single" w:sz="4" w:space="0" w:color="auto"/>
            </w:tcBorders>
            <w:shd w:val="clear" w:color="auto" w:fill="auto"/>
          </w:tcPr>
          <w:p w:rsidR="002B0F75" w:rsidRPr="001D02C3" w:rsidRDefault="002B0F75" w:rsidP="002B0F75">
            <w:pPr>
              <w:autoSpaceDE w:val="0"/>
              <w:autoSpaceDN w:val="0"/>
              <w:ind w:left="148" w:hanging="148"/>
              <w:jc w:val="center"/>
              <w:rPr>
                <w:rStyle w:val="afb"/>
                <w:b w:val="0"/>
                <w:color w:val="FF0000"/>
                <w:sz w:val="22"/>
              </w:rPr>
            </w:pPr>
          </w:p>
        </w:tc>
      </w:tr>
      <w:tr w:rsidR="002B0F75" w:rsidRPr="001D02C3" w:rsidTr="002B0F75">
        <w:tc>
          <w:tcPr>
            <w:tcW w:w="513" w:type="dxa"/>
            <w:tcBorders>
              <w:top w:val="single" w:sz="4" w:space="0" w:color="auto"/>
              <w:left w:val="single" w:sz="4" w:space="0" w:color="auto"/>
              <w:bottom w:val="single" w:sz="4" w:space="0" w:color="auto"/>
              <w:right w:val="single" w:sz="4" w:space="0" w:color="auto"/>
            </w:tcBorders>
          </w:tcPr>
          <w:p w:rsidR="002B0F75" w:rsidRPr="007D22F3" w:rsidRDefault="002B0F75" w:rsidP="002B0F75">
            <w:pPr>
              <w:rPr>
                <w:rStyle w:val="afb"/>
                <w:b w:val="0"/>
                <w:sz w:val="22"/>
              </w:rPr>
            </w:pPr>
            <w:r w:rsidRPr="007D22F3">
              <w:rPr>
                <w:rStyle w:val="afb"/>
                <w:b w:val="0"/>
                <w:sz w:val="22"/>
              </w:rPr>
              <w:t>1.</w:t>
            </w:r>
          </w:p>
        </w:tc>
        <w:tc>
          <w:tcPr>
            <w:tcW w:w="15364" w:type="dxa"/>
            <w:gridSpan w:val="17"/>
            <w:tcBorders>
              <w:top w:val="single" w:sz="4" w:space="0" w:color="auto"/>
              <w:left w:val="single" w:sz="4" w:space="0" w:color="auto"/>
              <w:bottom w:val="single" w:sz="4" w:space="0" w:color="auto"/>
              <w:right w:val="single" w:sz="4" w:space="0" w:color="auto"/>
            </w:tcBorders>
            <w:shd w:val="clear" w:color="auto" w:fill="auto"/>
          </w:tcPr>
          <w:p w:rsidR="002B0F75" w:rsidRPr="007D22F3" w:rsidRDefault="002B0F75" w:rsidP="002B0F75">
            <w:pPr>
              <w:widowControl w:val="0"/>
              <w:autoSpaceDE w:val="0"/>
              <w:autoSpaceDN w:val="0"/>
              <w:rPr>
                <w:sz w:val="22"/>
              </w:rPr>
            </w:pPr>
            <w:r w:rsidRPr="007D22F3">
              <w:rPr>
                <w:sz w:val="22"/>
              </w:rPr>
              <w:t xml:space="preserve">Объекты образования </w:t>
            </w:r>
          </w:p>
        </w:tc>
      </w:tr>
      <w:tr w:rsidR="002B0F75" w:rsidRPr="001D02C3" w:rsidTr="002B0F75">
        <w:trPr>
          <w:trHeight w:val="430"/>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1.1</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Доступность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Доля детей дошкольного возраста, обеспеченных местами в детских дошкольных образовательных муниципальных учреждениях</w:t>
            </w:r>
          </w:p>
        </w:tc>
        <w:tc>
          <w:tcPr>
            <w:tcW w:w="1089"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r>
              <w:rPr>
                <w:rStyle w:val="afb"/>
                <w:b w:val="0"/>
                <w:sz w:val="22"/>
              </w:rPr>
              <w:t>%</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p>
        </w:tc>
      </w:tr>
      <w:tr w:rsidR="002B0F75" w:rsidRPr="001D02C3" w:rsidTr="002B0F75">
        <w:trPr>
          <w:trHeight w:val="430"/>
        </w:trPr>
        <w:tc>
          <w:tcPr>
            <w:tcW w:w="513" w:type="dxa"/>
            <w:vMerge/>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Доля детей школьного возраста, обеспеченных местами в муниципальных школах</w:t>
            </w:r>
          </w:p>
        </w:tc>
        <w:tc>
          <w:tcPr>
            <w:tcW w:w="1089" w:type="dxa"/>
            <w:tcBorders>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r>
              <w:rPr>
                <w:rStyle w:val="afb"/>
                <w:b w:val="0"/>
                <w:sz w:val="22"/>
              </w:rPr>
              <w:t>%</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FB569C" w:rsidP="002B0F75">
            <w:pPr>
              <w:jc w:val="center"/>
              <w:rPr>
                <w:rStyle w:val="afb"/>
                <w:b w:val="0"/>
                <w:sz w:val="22"/>
              </w:rPr>
            </w:pPr>
            <w:r>
              <w:rPr>
                <w:rStyle w:val="afb"/>
                <w:b w:val="0"/>
                <w:sz w:val="22"/>
              </w:rPr>
              <w:t>100</w:t>
            </w:r>
          </w:p>
        </w:tc>
        <w:tc>
          <w:tcPr>
            <w:tcW w:w="1298" w:type="dxa"/>
            <w:tcBorders>
              <w:left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p>
        </w:tc>
      </w:tr>
      <w:tr w:rsidR="002B0F75" w:rsidRPr="001D02C3" w:rsidTr="002B0F75">
        <w:trPr>
          <w:trHeight w:val="430"/>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 xml:space="preserve">Доля детей, занятых </w:t>
            </w:r>
            <w:r w:rsidRPr="007409B9">
              <w:rPr>
                <w:rStyle w:val="afb"/>
                <w:b w:val="0"/>
                <w:sz w:val="22"/>
              </w:rPr>
              <w:br/>
              <w:t>в муниципальных учреждениях дополнительного образования</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r>
              <w:rPr>
                <w:rStyle w:val="afb"/>
                <w:b w:val="0"/>
                <w:sz w:val="22"/>
              </w:rPr>
              <w:t>%</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18</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19</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22</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24</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4157E" w:rsidP="002B0F75">
            <w:pPr>
              <w:jc w:val="center"/>
              <w:rPr>
                <w:rStyle w:val="afb"/>
                <w:b w:val="0"/>
                <w:sz w:val="22"/>
              </w:rPr>
            </w:pPr>
            <w:r>
              <w:rPr>
                <w:rStyle w:val="afb"/>
                <w:b w:val="0"/>
                <w:sz w:val="22"/>
              </w:rPr>
              <w:t>25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27</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28</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29</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rStyle w:val="afb"/>
                <w:b w:val="0"/>
                <w:sz w:val="22"/>
              </w:rPr>
            </w:pPr>
            <w:r>
              <w:rPr>
                <w:rStyle w:val="afb"/>
                <w:b w:val="0"/>
                <w:sz w:val="22"/>
              </w:rPr>
              <w:t>30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rStyle w:val="afb"/>
                <w:b w:val="0"/>
                <w:sz w:val="22"/>
              </w:rPr>
            </w:pPr>
          </w:p>
        </w:tc>
      </w:tr>
      <w:tr w:rsidR="002B0F75" w:rsidRPr="001D02C3" w:rsidTr="002B0F75">
        <w:trPr>
          <w:trHeight w:val="215"/>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1.2</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Качество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 xml:space="preserve">Количество построенных учреждений дошкольного образования, введенных </w:t>
            </w:r>
            <w:r w:rsidRPr="007409B9">
              <w:rPr>
                <w:rStyle w:val="afb"/>
                <w:b w:val="0"/>
                <w:sz w:val="22"/>
              </w:rPr>
              <w:br/>
              <w:t>в эксплуатацию за рассматриваемый период</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t>шт.</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FB569C" w:rsidP="002B0F75">
            <w:pPr>
              <w:jc w:val="center"/>
              <w:rPr>
                <w:rStyle w:val="afb"/>
                <w:b w:val="0"/>
                <w:sz w:val="22"/>
              </w:rPr>
            </w:pPr>
            <w:r>
              <w:rPr>
                <w:rStyle w:val="afb"/>
                <w:b w:val="0"/>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2B0F75">
        <w:trPr>
          <w:trHeight w:val="215"/>
        </w:trPr>
        <w:tc>
          <w:tcPr>
            <w:tcW w:w="513" w:type="dxa"/>
            <w:vMerge/>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реконструированных учреждений дошкольного образования, введенных </w:t>
            </w:r>
            <w:r w:rsidRPr="007409B9">
              <w:rPr>
                <w:rStyle w:val="afb"/>
                <w:b w:val="0"/>
                <w:sz w:val="22"/>
              </w:rPr>
              <w:br/>
              <w:t>в эксплуатацию за рассматриваемый период</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1</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1</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1D7B38">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2B0F75">
        <w:trPr>
          <w:trHeight w:val="215"/>
        </w:trPr>
        <w:tc>
          <w:tcPr>
            <w:tcW w:w="513" w:type="dxa"/>
            <w:vMerge/>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учреждений дошкольного образования, </w:t>
            </w:r>
            <w:r w:rsidRPr="007409B9">
              <w:rPr>
                <w:rStyle w:val="afb"/>
                <w:b w:val="0"/>
                <w:sz w:val="22"/>
              </w:rPr>
              <w:lastRenderedPageBreak/>
              <w:t>нуждающихся в реконструкции</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lastRenderedPageBreak/>
              <w:t>шт.</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2</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2</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2</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1</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2B0F75">
        <w:trPr>
          <w:trHeight w:val="215"/>
        </w:trPr>
        <w:tc>
          <w:tcPr>
            <w:tcW w:w="513" w:type="dxa"/>
            <w:vMerge/>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построенных учреждений общего образования, введенных в эксплуатацию </w:t>
            </w:r>
            <w:r w:rsidRPr="007409B9">
              <w:rPr>
                <w:rStyle w:val="afb"/>
                <w:b w:val="0"/>
                <w:sz w:val="22"/>
              </w:rPr>
              <w:br/>
              <w:t>за рассматриваемый период</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2B0F75">
        <w:trPr>
          <w:trHeight w:val="215"/>
        </w:trPr>
        <w:tc>
          <w:tcPr>
            <w:tcW w:w="513" w:type="dxa"/>
            <w:vMerge/>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реконструированных учреждений общего образования, введенных в эксплуатацию </w:t>
            </w:r>
            <w:r w:rsidRPr="007409B9">
              <w:rPr>
                <w:rStyle w:val="afb"/>
                <w:b w:val="0"/>
                <w:sz w:val="22"/>
              </w:rPr>
              <w:br/>
              <w:t>за рассматриваемый период</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1</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1</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1D7B38" w:rsidP="002B0F75">
            <w:pPr>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2B0F75">
        <w:trPr>
          <w:trHeight w:val="215"/>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учреждений общего образования, нуждающихся </w:t>
            </w:r>
            <w:r w:rsidRPr="007409B9">
              <w:rPr>
                <w:rStyle w:val="afb"/>
                <w:b w:val="0"/>
                <w:sz w:val="22"/>
              </w:rPr>
              <w:br/>
              <w:t>в реконструкции</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2</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2</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2B0F75">
            <w:pPr>
              <w:jc w:val="center"/>
              <w:rPr>
                <w:rStyle w:val="afb"/>
                <w:b w:val="0"/>
                <w:sz w:val="22"/>
              </w:rPr>
            </w:pPr>
            <w:r>
              <w:rPr>
                <w:rStyle w:val="afb"/>
                <w:b w:val="0"/>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84157E">
        <w:trPr>
          <w:trHeight w:val="1770"/>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1.3</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r w:rsidRPr="007409B9">
              <w:rPr>
                <w:rStyle w:val="afb"/>
                <w:b w:val="0"/>
                <w:sz w:val="22"/>
              </w:rPr>
              <w:t xml:space="preserve">Затраты на мероприятия </w:t>
            </w:r>
            <w:r w:rsidRPr="007409B9">
              <w:rPr>
                <w:rStyle w:val="afb"/>
                <w:b w:val="0"/>
                <w:sz w:val="22"/>
              </w:rPr>
              <w:br/>
              <w:t xml:space="preserve">по строительству новых учреждений дошкольного </w:t>
            </w:r>
            <w:r w:rsidRPr="007409B9">
              <w:rPr>
                <w:rStyle w:val="afb"/>
                <w:b w:val="0"/>
                <w:sz w:val="22"/>
              </w:rPr>
              <w:br/>
              <w:t>и общего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Бюджетное финансирование</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84157E">
        <w:trPr>
          <w:trHeight w:val="1770"/>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84157E">
        <w:trPr>
          <w:trHeight w:val="1770"/>
        </w:trPr>
        <w:tc>
          <w:tcPr>
            <w:tcW w:w="513" w:type="dxa"/>
            <w:vMerge w:val="restart"/>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lastRenderedPageBreak/>
              <w:t>1.4</w:t>
            </w:r>
          </w:p>
        </w:tc>
        <w:tc>
          <w:tcPr>
            <w:tcW w:w="1614" w:type="dxa"/>
            <w:vMerge w:val="restart"/>
            <w:tcBorders>
              <w:left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Затраты на мероприятия </w:t>
            </w:r>
            <w:r w:rsidRPr="007409B9">
              <w:rPr>
                <w:rStyle w:val="afb"/>
                <w:b w:val="0"/>
                <w:sz w:val="22"/>
              </w:rPr>
              <w:br/>
              <w:t xml:space="preserve">по реконструкции учреждений дошкольного </w:t>
            </w:r>
            <w:r w:rsidRPr="007409B9">
              <w:rPr>
                <w:rStyle w:val="afb"/>
                <w:b w:val="0"/>
                <w:sz w:val="22"/>
              </w:rPr>
              <w:br/>
              <w:t>и общего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Бюджетное финансирование</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13,5</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13,5</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13,5</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13,5</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84157E">
        <w:trPr>
          <w:trHeight w:val="1770"/>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AA250F" w:rsidRDefault="0084157E" w:rsidP="0084157E">
            <w:pPr>
              <w:jc w:val="center"/>
              <w:rPr>
                <w:rStyle w:val="afb"/>
                <w:b w:val="0"/>
                <w:sz w:val="22"/>
              </w:rPr>
            </w:pPr>
            <w:r>
              <w:rPr>
                <w:rStyle w:val="afb"/>
                <w:b w:val="0"/>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AA250F" w:rsidRDefault="002B0F75" w:rsidP="002B0F75">
            <w:pPr>
              <w:autoSpaceDE w:val="0"/>
              <w:autoSpaceDN w:val="0"/>
              <w:ind w:left="148" w:hanging="148"/>
              <w:jc w:val="center"/>
              <w:rPr>
                <w:rStyle w:val="afb"/>
                <w:b w:val="0"/>
                <w:sz w:val="22"/>
              </w:rPr>
            </w:pPr>
          </w:p>
        </w:tc>
      </w:tr>
      <w:tr w:rsidR="002B0F75" w:rsidRPr="001D02C3" w:rsidTr="002B0F75">
        <w:tc>
          <w:tcPr>
            <w:tcW w:w="513" w:type="dxa"/>
            <w:tcBorders>
              <w:top w:val="single" w:sz="4" w:space="0" w:color="auto"/>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r w:rsidRPr="007409B9">
              <w:rPr>
                <w:rStyle w:val="afb"/>
                <w:b w:val="0"/>
                <w:sz w:val="22"/>
              </w:rPr>
              <w:t>2.</w:t>
            </w:r>
          </w:p>
        </w:tc>
        <w:tc>
          <w:tcPr>
            <w:tcW w:w="153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rPr>
            </w:pPr>
            <w:r w:rsidRPr="007409B9">
              <w:rPr>
                <w:rStyle w:val="afb"/>
                <w:b w:val="0"/>
                <w:sz w:val="22"/>
              </w:rPr>
              <w:t>Здравоохранение</w:t>
            </w:r>
          </w:p>
        </w:tc>
      </w:tr>
      <w:tr w:rsidR="002B0F75" w:rsidRPr="001D02C3" w:rsidTr="002B0F75">
        <w:tc>
          <w:tcPr>
            <w:tcW w:w="513" w:type="dxa"/>
            <w:tcBorders>
              <w:top w:val="single" w:sz="4" w:space="0" w:color="auto"/>
              <w:left w:val="single" w:sz="4" w:space="0" w:color="auto"/>
              <w:bottom w:val="single" w:sz="4" w:space="0" w:color="auto"/>
              <w:right w:val="single" w:sz="4" w:space="0" w:color="auto"/>
            </w:tcBorders>
            <w:vAlign w:val="center"/>
          </w:tcPr>
          <w:p w:rsidR="002B0F75" w:rsidRPr="00303954" w:rsidRDefault="002B0F75" w:rsidP="002B0F75">
            <w:pPr>
              <w:autoSpaceDE w:val="0"/>
              <w:autoSpaceDN w:val="0"/>
              <w:rPr>
                <w:rStyle w:val="afb"/>
                <w:b w:val="0"/>
                <w:sz w:val="22"/>
              </w:rPr>
            </w:pPr>
            <w:r>
              <w:rPr>
                <w:rStyle w:val="afb"/>
                <w:b w:val="0"/>
                <w:sz w:val="22"/>
              </w:rPr>
              <w:t>2.1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r w:rsidRPr="007409B9">
              <w:rPr>
                <w:rStyle w:val="afb"/>
                <w:b w:val="0"/>
                <w:sz w:val="22"/>
              </w:rPr>
              <w:t>Доступность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Доля населения, обеспеченная объектами здравоохранения </w:t>
            </w:r>
            <w:r w:rsidRPr="007409B9">
              <w:rPr>
                <w:rStyle w:val="afb"/>
                <w:b w:val="0"/>
                <w:sz w:val="22"/>
              </w:rPr>
              <w:br/>
              <w:t>в соответствии с нормативными значениями</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43,1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43,1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43,1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43,1</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54,0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613B4A">
            <w:pPr>
              <w:autoSpaceDE w:val="0"/>
              <w:autoSpaceDN w:val="0"/>
              <w:jc w:val="center"/>
              <w:rPr>
                <w:rStyle w:val="afb"/>
                <w:b w:val="0"/>
                <w:sz w:val="22"/>
              </w:rPr>
            </w:pPr>
            <w:r>
              <w:rPr>
                <w:rStyle w:val="afb"/>
                <w:b w:val="0"/>
                <w:sz w:val="22"/>
              </w:rPr>
              <w:t>56,0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613B4A">
            <w:pPr>
              <w:autoSpaceDE w:val="0"/>
              <w:autoSpaceDN w:val="0"/>
              <w:jc w:val="center"/>
              <w:rPr>
                <w:rStyle w:val="afb"/>
                <w:b w:val="0"/>
                <w:sz w:val="22"/>
              </w:rPr>
            </w:pPr>
            <w:r>
              <w:rPr>
                <w:rStyle w:val="afb"/>
                <w:b w:val="0"/>
                <w:sz w:val="22"/>
              </w:rPr>
              <w:t>58,0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60,0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613B4A">
            <w:pPr>
              <w:autoSpaceDE w:val="0"/>
              <w:autoSpaceDN w:val="0"/>
              <w:jc w:val="center"/>
              <w:rPr>
                <w:rStyle w:val="afb"/>
                <w:b w:val="0"/>
                <w:sz w:val="22"/>
              </w:rPr>
            </w:pPr>
            <w:r>
              <w:rPr>
                <w:rStyle w:val="afb"/>
                <w:b w:val="0"/>
                <w:sz w:val="22"/>
              </w:rPr>
              <w:t>62,0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64,0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66,0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68,0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70,0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05"/>
        </w:trPr>
        <w:tc>
          <w:tcPr>
            <w:tcW w:w="513" w:type="dxa"/>
            <w:vMerge w:val="restart"/>
            <w:tcBorders>
              <w:top w:val="single" w:sz="4" w:space="0" w:color="auto"/>
              <w:left w:val="single" w:sz="4" w:space="0" w:color="auto"/>
              <w:right w:val="single" w:sz="4" w:space="0" w:color="auto"/>
            </w:tcBorders>
            <w:vAlign w:val="center"/>
          </w:tcPr>
          <w:p w:rsidR="002B0F75" w:rsidRDefault="002B0F75" w:rsidP="002B0F75">
            <w:pPr>
              <w:autoSpaceDE w:val="0"/>
              <w:autoSpaceDN w:val="0"/>
              <w:rPr>
                <w:rStyle w:val="afb"/>
                <w:b w:val="0"/>
                <w:sz w:val="22"/>
              </w:rPr>
            </w:pPr>
            <w:r>
              <w:rPr>
                <w:rStyle w:val="afb"/>
                <w:b w:val="0"/>
                <w:sz w:val="22"/>
              </w:rPr>
              <w:t>2.2</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Качество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построенных учреждений здравоохранения, введенных в эксплуатацию </w:t>
            </w:r>
            <w:r w:rsidRPr="007409B9">
              <w:rPr>
                <w:rStyle w:val="afb"/>
                <w:b w:val="0"/>
                <w:sz w:val="22"/>
              </w:rPr>
              <w:br/>
              <w:t>за рассматриваемый период</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t>шт.</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05"/>
        </w:trPr>
        <w:tc>
          <w:tcPr>
            <w:tcW w:w="513" w:type="dxa"/>
            <w:vMerge/>
            <w:tcBorders>
              <w:left w:val="single" w:sz="4" w:space="0" w:color="auto"/>
              <w:right w:val="single" w:sz="4" w:space="0" w:color="auto"/>
            </w:tcBorders>
            <w:vAlign w:val="center"/>
          </w:tcPr>
          <w:p w:rsidR="002B0F75"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реконструированных учреждений здравоохранения, введенных в эксплуатацию </w:t>
            </w:r>
            <w:r w:rsidRPr="007409B9">
              <w:rPr>
                <w:rStyle w:val="afb"/>
                <w:b w:val="0"/>
                <w:sz w:val="22"/>
              </w:rPr>
              <w:br/>
              <w:t>за рассматриваемый период</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t>шт.</w:t>
            </w:r>
          </w:p>
        </w:tc>
        <w:tc>
          <w:tcPr>
            <w:tcW w:w="656" w:type="dxa"/>
            <w:tcBorders>
              <w:left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613B4A"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613B4A" w:rsidP="00613B4A">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05"/>
        </w:trPr>
        <w:tc>
          <w:tcPr>
            <w:tcW w:w="513" w:type="dxa"/>
            <w:vMerge/>
            <w:tcBorders>
              <w:left w:val="single" w:sz="4" w:space="0" w:color="auto"/>
              <w:bottom w:val="single" w:sz="4" w:space="0" w:color="auto"/>
              <w:right w:val="single" w:sz="4" w:space="0" w:color="auto"/>
            </w:tcBorders>
            <w:vAlign w:val="center"/>
          </w:tcPr>
          <w:p w:rsidR="002B0F75"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учреждений здравоохранения, подлежащих </w:t>
            </w:r>
            <w:r w:rsidRPr="007409B9">
              <w:rPr>
                <w:rStyle w:val="afb"/>
                <w:b w:val="0"/>
                <w:sz w:val="22"/>
              </w:rPr>
              <w:lastRenderedPageBreak/>
              <w:t>реконструкции</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lastRenderedPageBreak/>
              <w:t>шт.</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613"/>
        </w:trPr>
        <w:tc>
          <w:tcPr>
            <w:tcW w:w="513" w:type="dxa"/>
            <w:vMerge w:val="restart"/>
            <w:tcBorders>
              <w:left w:val="single" w:sz="4" w:space="0" w:color="auto"/>
              <w:right w:val="single" w:sz="4" w:space="0" w:color="auto"/>
            </w:tcBorders>
            <w:vAlign w:val="center"/>
          </w:tcPr>
          <w:p w:rsidR="002B0F75" w:rsidRDefault="002B0F75" w:rsidP="002B0F75">
            <w:pPr>
              <w:autoSpaceDE w:val="0"/>
              <w:autoSpaceDN w:val="0"/>
              <w:rPr>
                <w:rStyle w:val="afb"/>
                <w:b w:val="0"/>
                <w:sz w:val="22"/>
              </w:rPr>
            </w:pPr>
            <w:r>
              <w:rPr>
                <w:rStyle w:val="afb"/>
                <w:b w:val="0"/>
                <w:sz w:val="22"/>
              </w:rPr>
              <w:lastRenderedPageBreak/>
              <w:t>2.3</w:t>
            </w:r>
          </w:p>
        </w:tc>
        <w:tc>
          <w:tcPr>
            <w:tcW w:w="1614" w:type="dxa"/>
            <w:vMerge w:val="restart"/>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 xml:space="preserve">Затраты на мероприятия </w:t>
            </w:r>
            <w:r w:rsidRPr="007409B9">
              <w:rPr>
                <w:rStyle w:val="afb"/>
                <w:b w:val="0"/>
                <w:sz w:val="22"/>
              </w:rPr>
              <w:br/>
              <w:t>по строительству новых учреждений здравоохранения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Бюджетное финансирование</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54,0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53,0</w:t>
            </w:r>
          </w:p>
        </w:tc>
        <w:tc>
          <w:tcPr>
            <w:tcW w:w="656" w:type="dxa"/>
            <w:tcBorders>
              <w:left w:val="single" w:sz="4" w:space="0" w:color="auto"/>
              <w:right w:val="single" w:sz="4" w:space="0" w:color="auto"/>
            </w:tcBorders>
            <w:shd w:val="clear" w:color="auto" w:fill="auto"/>
            <w:vAlign w:val="center"/>
          </w:tcPr>
          <w:p w:rsidR="002B0F75" w:rsidRPr="001D02C3" w:rsidRDefault="001A50DF" w:rsidP="001A50DF">
            <w:pPr>
              <w:autoSpaceDE w:val="0"/>
              <w:autoSpaceDN w:val="0"/>
              <w:jc w:val="center"/>
              <w:rPr>
                <w:rStyle w:val="afb"/>
                <w:b w:val="0"/>
                <w:sz w:val="22"/>
              </w:rPr>
            </w:pPr>
            <w:r>
              <w:rPr>
                <w:rStyle w:val="afb"/>
                <w:b w:val="0"/>
                <w:sz w:val="22"/>
              </w:rPr>
              <w:t>50,0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25,0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25,0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1A50DF">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612"/>
        </w:trPr>
        <w:tc>
          <w:tcPr>
            <w:tcW w:w="513" w:type="dxa"/>
            <w:vMerge/>
            <w:tcBorders>
              <w:left w:val="single" w:sz="4" w:space="0" w:color="auto"/>
              <w:bottom w:val="single" w:sz="4" w:space="0" w:color="auto"/>
              <w:right w:val="single" w:sz="4" w:space="0" w:color="auto"/>
            </w:tcBorders>
            <w:vAlign w:val="center"/>
          </w:tcPr>
          <w:p w:rsidR="002B0F75"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613"/>
        </w:trPr>
        <w:tc>
          <w:tcPr>
            <w:tcW w:w="513" w:type="dxa"/>
            <w:vMerge w:val="restart"/>
            <w:tcBorders>
              <w:left w:val="single" w:sz="4" w:space="0" w:color="auto"/>
              <w:right w:val="single" w:sz="4" w:space="0" w:color="auto"/>
            </w:tcBorders>
            <w:vAlign w:val="center"/>
          </w:tcPr>
          <w:p w:rsidR="002B0F75" w:rsidRDefault="002B0F75" w:rsidP="002B0F75">
            <w:pPr>
              <w:autoSpaceDE w:val="0"/>
              <w:autoSpaceDN w:val="0"/>
              <w:rPr>
                <w:rStyle w:val="afb"/>
                <w:b w:val="0"/>
                <w:sz w:val="22"/>
              </w:rPr>
            </w:pPr>
            <w:r>
              <w:rPr>
                <w:rStyle w:val="afb"/>
                <w:b w:val="0"/>
                <w:sz w:val="22"/>
              </w:rPr>
              <w:t>2.4</w:t>
            </w:r>
          </w:p>
        </w:tc>
        <w:tc>
          <w:tcPr>
            <w:tcW w:w="1614" w:type="dxa"/>
            <w:vMerge w:val="restart"/>
            <w:tcBorders>
              <w:left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Затраты на мероприятия </w:t>
            </w:r>
          </w:p>
          <w:p w:rsidR="002B0F75" w:rsidRPr="007409B9" w:rsidRDefault="002B0F75" w:rsidP="002B0F75">
            <w:pPr>
              <w:jc w:val="center"/>
              <w:rPr>
                <w:rStyle w:val="afb"/>
                <w:b w:val="0"/>
                <w:sz w:val="22"/>
              </w:rPr>
            </w:pPr>
            <w:r w:rsidRPr="007409B9">
              <w:rPr>
                <w:rStyle w:val="afb"/>
                <w:b w:val="0"/>
                <w:sz w:val="22"/>
              </w:rPr>
              <w:t>по реконструкции учреждений здравоохранения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Бюджетное финансирование</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8,0</w:t>
            </w:r>
          </w:p>
        </w:tc>
        <w:tc>
          <w:tcPr>
            <w:tcW w:w="656" w:type="dxa"/>
            <w:tcBorders>
              <w:left w:val="single" w:sz="4" w:space="0" w:color="auto"/>
              <w:right w:val="single" w:sz="4" w:space="0" w:color="auto"/>
            </w:tcBorders>
            <w:shd w:val="clear" w:color="auto" w:fill="auto"/>
            <w:vAlign w:val="center"/>
          </w:tcPr>
          <w:p w:rsidR="002B0F75" w:rsidRPr="001D02C3" w:rsidRDefault="001A50DF" w:rsidP="001A50DF">
            <w:pPr>
              <w:autoSpaceDE w:val="0"/>
              <w:autoSpaceDN w:val="0"/>
              <w:jc w:val="center"/>
              <w:rPr>
                <w:rStyle w:val="afb"/>
                <w:b w:val="0"/>
                <w:sz w:val="22"/>
              </w:rPr>
            </w:pPr>
            <w:r>
              <w:rPr>
                <w:rStyle w:val="afb"/>
                <w:b w:val="0"/>
                <w:sz w:val="22"/>
              </w:rPr>
              <w:t>48,0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50,0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8,0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18,0</w:t>
            </w:r>
          </w:p>
        </w:tc>
        <w:tc>
          <w:tcPr>
            <w:tcW w:w="656" w:type="dxa"/>
            <w:tcBorders>
              <w:left w:val="single" w:sz="4" w:space="0" w:color="auto"/>
              <w:right w:val="single" w:sz="4" w:space="0" w:color="auto"/>
            </w:tcBorders>
            <w:shd w:val="clear" w:color="auto" w:fill="auto"/>
            <w:vAlign w:val="center"/>
          </w:tcPr>
          <w:p w:rsidR="002B0F75" w:rsidRPr="001D02C3" w:rsidRDefault="001F5699" w:rsidP="001F5699">
            <w:pPr>
              <w:autoSpaceDE w:val="0"/>
              <w:autoSpaceDN w:val="0"/>
              <w:jc w:val="center"/>
              <w:rPr>
                <w:rStyle w:val="afb"/>
                <w:b w:val="0"/>
                <w:sz w:val="22"/>
              </w:rPr>
            </w:pPr>
            <w:r>
              <w:rPr>
                <w:rStyle w:val="afb"/>
                <w:b w:val="0"/>
                <w:sz w:val="22"/>
              </w:rPr>
              <w:t>7,5</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autoSpaceDE w:val="0"/>
              <w:autoSpaceDN w:val="0"/>
              <w:jc w:val="center"/>
              <w:rPr>
                <w:rStyle w:val="afb"/>
                <w:b w:val="0"/>
                <w:sz w:val="22"/>
              </w:rPr>
            </w:pPr>
            <w:r>
              <w:rPr>
                <w:rStyle w:val="afb"/>
                <w:b w:val="0"/>
                <w:sz w:val="22"/>
              </w:rPr>
              <w:t>7,5</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autoSpaceDE w:val="0"/>
              <w:autoSpaceDN w:val="0"/>
              <w:jc w:val="center"/>
              <w:rPr>
                <w:rStyle w:val="afb"/>
                <w:b w:val="0"/>
                <w:sz w:val="22"/>
              </w:rPr>
            </w:pPr>
            <w:r>
              <w:rPr>
                <w:rStyle w:val="afb"/>
                <w:b w:val="0"/>
                <w:sz w:val="22"/>
              </w:rPr>
              <w:t>10,0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left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rPr>
          <w:trHeight w:val="1612"/>
        </w:trPr>
        <w:tc>
          <w:tcPr>
            <w:tcW w:w="513" w:type="dxa"/>
            <w:vMerge/>
            <w:tcBorders>
              <w:left w:val="single" w:sz="4" w:space="0" w:color="auto"/>
              <w:bottom w:val="single" w:sz="4" w:space="0" w:color="auto"/>
              <w:right w:val="single" w:sz="4" w:space="0" w:color="auto"/>
            </w:tcBorders>
            <w:vAlign w:val="center"/>
          </w:tcPr>
          <w:p w:rsidR="002B0F75"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A50DF" w:rsidP="002B0F75">
            <w:pPr>
              <w:autoSpaceDE w:val="0"/>
              <w:autoSpaceDN w:val="0"/>
              <w:jc w:val="center"/>
              <w:rPr>
                <w:rStyle w:val="afb"/>
                <w:b w:val="0"/>
                <w:sz w:val="22"/>
              </w:rPr>
            </w:pPr>
            <w:r>
              <w:rPr>
                <w:rStyle w:val="afb"/>
                <w:b w:val="0"/>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autoSpaceDE w:val="0"/>
              <w:autoSpaceDN w:val="0"/>
              <w:jc w:val="center"/>
              <w:rPr>
                <w:rStyle w:val="afb"/>
                <w:b w:val="0"/>
                <w:sz w:val="22"/>
              </w:rPr>
            </w:pPr>
          </w:p>
        </w:tc>
      </w:tr>
      <w:tr w:rsidR="002B0F75" w:rsidRPr="001D02C3" w:rsidTr="002B0F75">
        <w:tc>
          <w:tcPr>
            <w:tcW w:w="513" w:type="dxa"/>
            <w:tcBorders>
              <w:top w:val="single" w:sz="4" w:space="0" w:color="auto"/>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r w:rsidRPr="007409B9">
              <w:rPr>
                <w:rStyle w:val="afb"/>
                <w:b w:val="0"/>
                <w:sz w:val="22"/>
              </w:rPr>
              <w:t>3.</w:t>
            </w:r>
          </w:p>
        </w:tc>
        <w:tc>
          <w:tcPr>
            <w:tcW w:w="153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rPr>
            </w:pPr>
            <w:r w:rsidRPr="007409B9">
              <w:rPr>
                <w:rStyle w:val="afb"/>
                <w:b w:val="0"/>
                <w:sz w:val="22"/>
              </w:rPr>
              <w:t>Культура</w:t>
            </w:r>
          </w:p>
        </w:tc>
      </w:tr>
      <w:tr w:rsidR="002B0F75" w:rsidRPr="001D02C3" w:rsidTr="002B0F75">
        <w:trPr>
          <w:trHeight w:val="1092"/>
        </w:trPr>
        <w:tc>
          <w:tcPr>
            <w:tcW w:w="513" w:type="dxa"/>
            <w:tcBorders>
              <w:top w:val="single" w:sz="4" w:space="0" w:color="auto"/>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r w:rsidRPr="007409B9">
              <w:rPr>
                <w:rStyle w:val="afb"/>
                <w:b w:val="0"/>
                <w:sz w:val="22"/>
              </w:rPr>
              <w:t>3.1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Доступность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bCs w:val="0"/>
                <w:sz w:val="22"/>
              </w:rPr>
            </w:pPr>
            <w:r w:rsidRPr="007409B9">
              <w:rPr>
                <w:rStyle w:val="afb"/>
                <w:b w:val="0"/>
                <w:sz w:val="22"/>
              </w:rPr>
              <w:t xml:space="preserve">Доля населения, обеспеченная объектами культуры в соответствии </w:t>
            </w:r>
            <w:r w:rsidRPr="007409B9">
              <w:rPr>
                <w:rStyle w:val="afb"/>
                <w:b w:val="0"/>
                <w:sz w:val="22"/>
              </w:rPr>
              <w:br/>
              <w:t>с нормативными значениями</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rPr>
            </w:pPr>
            <w:r w:rsidRPr="007409B9">
              <w:rPr>
                <w:rStyle w:val="afb"/>
                <w:b w:val="0"/>
              </w:rPr>
              <w:t>%</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35,4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35,4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35,4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35,4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35,4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35,4</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42,0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471A4F">
            <w:pPr>
              <w:jc w:val="center"/>
              <w:rPr>
                <w:sz w:val="22"/>
              </w:rPr>
            </w:pPr>
            <w:r>
              <w:rPr>
                <w:sz w:val="22"/>
              </w:rPr>
              <w:t>47,5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471A4F">
            <w:pPr>
              <w:jc w:val="center"/>
              <w:rPr>
                <w:sz w:val="22"/>
              </w:rPr>
            </w:pPr>
            <w:r>
              <w:rPr>
                <w:sz w:val="22"/>
              </w:rPr>
              <w:t>48,0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471A4F">
            <w:pPr>
              <w:jc w:val="center"/>
              <w:rPr>
                <w:sz w:val="22"/>
              </w:rPr>
            </w:pPr>
            <w:r>
              <w:rPr>
                <w:sz w:val="22"/>
              </w:rPr>
              <w:t>48,5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471A4F">
            <w:pPr>
              <w:jc w:val="center"/>
              <w:rPr>
                <w:sz w:val="22"/>
              </w:rPr>
            </w:pPr>
            <w:r>
              <w:rPr>
                <w:sz w:val="22"/>
              </w:rPr>
              <w:t>49,0</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471A4F">
            <w:pPr>
              <w:jc w:val="center"/>
              <w:rPr>
                <w:sz w:val="22"/>
              </w:rPr>
            </w:pPr>
            <w:r>
              <w:rPr>
                <w:sz w:val="22"/>
              </w:rPr>
              <w:t>49,5</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471A4F" w:rsidP="00471A4F">
            <w:pPr>
              <w:jc w:val="center"/>
              <w:rPr>
                <w:sz w:val="22"/>
              </w:rPr>
            </w:pPr>
            <w:r>
              <w:rPr>
                <w:sz w:val="22"/>
              </w:rPr>
              <w:t>50,0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365"/>
        </w:trPr>
        <w:tc>
          <w:tcPr>
            <w:tcW w:w="513" w:type="dxa"/>
            <w:vMerge w:val="restart"/>
            <w:tcBorders>
              <w:top w:val="single" w:sz="4" w:space="0" w:color="auto"/>
              <w:left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r w:rsidRPr="007409B9">
              <w:rPr>
                <w:rStyle w:val="afb"/>
                <w:b w:val="0"/>
                <w:sz w:val="22"/>
              </w:rPr>
              <w:t>3.2</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Качество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 xml:space="preserve">Количество построенных учреждений культуры, введенных </w:t>
            </w:r>
            <w:r w:rsidRPr="007409B9">
              <w:rPr>
                <w:rStyle w:val="afb"/>
                <w:b w:val="0"/>
                <w:sz w:val="22"/>
              </w:rPr>
              <w:br/>
              <w:t xml:space="preserve">в эксплуатацию за </w:t>
            </w:r>
            <w:r w:rsidRPr="007409B9">
              <w:rPr>
                <w:rStyle w:val="afb"/>
                <w:b w:val="0"/>
                <w:sz w:val="22"/>
              </w:rPr>
              <w:lastRenderedPageBreak/>
              <w:t>рассматриваемый период</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lastRenderedPageBreak/>
              <w:t>шт.</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1F5699">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1</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471A4F" w:rsidP="001F5699">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365"/>
        </w:trPr>
        <w:tc>
          <w:tcPr>
            <w:tcW w:w="513" w:type="dxa"/>
            <w:vMerge/>
            <w:tcBorders>
              <w:left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 xml:space="preserve">Количество реконструированных учреждений культуры, введенных </w:t>
            </w:r>
            <w:r w:rsidRPr="007409B9">
              <w:rPr>
                <w:rStyle w:val="afb"/>
                <w:b w:val="0"/>
                <w:sz w:val="22"/>
              </w:rPr>
              <w:br/>
              <w:t>в эксплуатацию за рассматриваемый период</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t>шт.</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F5699"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471A4F" w:rsidP="002B0F75">
            <w:pPr>
              <w:jc w:val="center"/>
              <w:rPr>
                <w:sz w:val="22"/>
              </w:rPr>
            </w:pPr>
            <w:r>
              <w:rPr>
                <w:sz w:val="22"/>
              </w:rPr>
              <w:t>0</w:t>
            </w:r>
          </w:p>
        </w:tc>
        <w:tc>
          <w:tcPr>
            <w:tcW w:w="1298" w:type="dxa"/>
            <w:tcBorders>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365"/>
        </w:trPr>
        <w:tc>
          <w:tcPr>
            <w:tcW w:w="513" w:type="dxa"/>
            <w:vMerge/>
            <w:tcBorders>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Количество учреждений культуры, подлежащих реконструкции</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jc w:val="center"/>
              <w:rPr>
                <w:rStyle w:val="afb"/>
                <w:b w:val="0"/>
                <w:sz w:val="22"/>
              </w:rPr>
            </w:pPr>
            <w:r w:rsidRPr="007409B9">
              <w:rPr>
                <w:rStyle w:val="afb"/>
                <w:b w:val="0"/>
                <w:sz w:val="22"/>
              </w:rPr>
              <w:t>шт.</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5</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290"/>
        </w:trPr>
        <w:tc>
          <w:tcPr>
            <w:tcW w:w="513" w:type="dxa"/>
            <w:vMerge w:val="restart"/>
            <w:tcBorders>
              <w:top w:val="single" w:sz="4" w:space="0" w:color="auto"/>
              <w:left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r w:rsidRPr="007409B9">
              <w:rPr>
                <w:rStyle w:val="afb"/>
                <w:b w:val="0"/>
                <w:sz w:val="22"/>
              </w:rPr>
              <w:t>3.3</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 xml:space="preserve">Затраты на мероприятия </w:t>
            </w:r>
            <w:r w:rsidRPr="007409B9">
              <w:rPr>
                <w:rStyle w:val="afb"/>
                <w:b w:val="0"/>
                <w:sz w:val="22"/>
              </w:rPr>
              <w:br/>
              <w:t>по строительству новых учреждений культуры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Бюджетное финансирование</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млн. руб.</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4611E5">
            <w:pPr>
              <w:jc w:val="center"/>
              <w:rPr>
                <w:sz w:val="22"/>
              </w:rPr>
            </w:pPr>
            <w:r>
              <w:rPr>
                <w:sz w:val="22"/>
              </w:rPr>
              <w:t>1</w:t>
            </w:r>
            <w:r w:rsidR="004611E5">
              <w:rPr>
                <w:sz w:val="22"/>
              </w:rPr>
              <w:t>5</w:t>
            </w: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4611E5">
            <w:pPr>
              <w:jc w:val="center"/>
              <w:rPr>
                <w:sz w:val="22"/>
              </w:rPr>
            </w:pPr>
            <w:r>
              <w:rPr>
                <w:sz w:val="22"/>
              </w:rPr>
              <w:t>1</w:t>
            </w:r>
            <w:r w:rsidR="004611E5">
              <w:rPr>
                <w:sz w:val="22"/>
              </w:rPr>
              <w:t>5</w:t>
            </w: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290"/>
        </w:trPr>
        <w:tc>
          <w:tcPr>
            <w:tcW w:w="513" w:type="dxa"/>
            <w:vMerge/>
            <w:tcBorders>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290"/>
        </w:trPr>
        <w:tc>
          <w:tcPr>
            <w:tcW w:w="513" w:type="dxa"/>
            <w:vMerge w:val="restart"/>
            <w:tcBorders>
              <w:top w:val="single" w:sz="4" w:space="0" w:color="auto"/>
              <w:left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r w:rsidRPr="007409B9">
              <w:rPr>
                <w:rStyle w:val="afb"/>
                <w:b w:val="0"/>
                <w:sz w:val="22"/>
              </w:rPr>
              <w:t>3.4</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 xml:space="preserve">Затраты на мероприятия </w:t>
            </w:r>
            <w:r w:rsidRPr="007409B9">
              <w:rPr>
                <w:rStyle w:val="afb"/>
                <w:b w:val="0"/>
                <w:sz w:val="22"/>
              </w:rPr>
              <w:br/>
              <w:t>по реконструкции учреждений культуры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Бюджетное финансирование</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млн. руб.</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8F3DB2">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4611E5">
            <w:pPr>
              <w:jc w:val="center"/>
              <w:rPr>
                <w:sz w:val="22"/>
              </w:rPr>
            </w:pPr>
            <w:r>
              <w:rPr>
                <w:sz w:val="22"/>
              </w:rPr>
              <w:t>1</w:t>
            </w:r>
            <w:r w:rsidR="004611E5">
              <w:rPr>
                <w:sz w:val="22"/>
              </w:rPr>
              <w:t>0</w:t>
            </w: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57B47" w:rsidP="004611E5">
            <w:pPr>
              <w:jc w:val="center"/>
              <w:rPr>
                <w:sz w:val="22"/>
              </w:rPr>
            </w:pPr>
            <w:r>
              <w:rPr>
                <w:sz w:val="22"/>
              </w:rPr>
              <w:t>1</w:t>
            </w:r>
            <w:r w:rsidR="004611E5">
              <w:rPr>
                <w:sz w:val="22"/>
              </w:rPr>
              <w:t>0</w:t>
            </w: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290"/>
        </w:trPr>
        <w:tc>
          <w:tcPr>
            <w:tcW w:w="513" w:type="dxa"/>
            <w:vMerge/>
            <w:tcBorders>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autoSpaceDE w:val="0"/>
              <w:autoSpaceDN w:val="0"/>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8F3DB2" w:rsidP="002B0F75">
            <w:pPr>
              <w:jc w:val="center"/>
              <w:rPr>
                <w:sz w:val="22"/>
              </w:rPr>
            </w:pPr>
            <w:r>
              <w:rPr>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289"/>
        </w:trPr>
        <w:tc>
          <w:tcPr>
            <w:tcW w:w="513" w:type="dxa"/>
            <w:tcBorders>
              <w:top w:val="single" w:sz="4" w:space="0" w:color="auto"/>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rPr>
            </w:pPr>
            <w:r w:rsidRPr="007409B9">
              <w:rPr>
                <w:rStyle w:val="afb"/>
                <w:b w:val="0"/>
                <w:sz w:val="22"/>
              </w:rPr>
              <w:t>4.</w:t>
            </w:r>
          </w:p>
        </w:tc>
        <w:tc>
          <w:tcPr>
            <w:tcW w:w="15364" w:type="dxa"/>
            <w:gridSpan w:val="17"/>
            <w:tcBorders>
              <w:top w:val="single" w:sz="4" w:space="0" w:color="auto"/>
              <w:left w:val="single" w:sz="4" w:space="0" w:color="auto"/>
              <w:bottom w:val="single" w:sz="4" w:space="0" w:color="auto"/>
              <w:right w:val="single" w:sz="4" w:space="0" w:color="auto"/>
            </w:tcBorders>
            <w:vAlign w:val="center"/>
          </w:tcPr>
          <w:p w:rsidR="002B0F75" w:rsidRPr="007409B9" w:rsidRDefault="002B0F75" w:rsidP="002B0F75">
            <w:pPr>
              <w:autoSpaceDE w:val="0"/>
              <w:autoSpaceDN w:val="0"/>
              <w:rPr>
                <w:rStyle w:val="afb"/>
                <w:b w:val="0"/>
              </w:rPr>
            </w:pPr>
            <w:r w:rsidRPr="007409B9">
              <w:rPr>
                <w:rStyle w:val="afb"/>
                <w:b w:val="0"/>
                <w:sz w:val="22"/>
              </w:rPr>
              <w:t>Физическая культура и спорт</w:t>
            </w:r>
          </w:p>
        </w:tc>
      </w:tr>
      <w:tr w:rsidR="002B0F75" w:rsidRPr="001D02C3" w:rsidTr="002B0F75">
        <w:trPr>
          <w:trHeight w:val="548"/>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4.1</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r w:rsidRPr="007409B9">
              <w:rPr>
                <w:rStyle w:val="afb"/>
                <w:b w:val="0"/>
              </w:rPr>
              <w:t>Доступность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Доля населения, систематически занимающегося физкультурой </w:t>
            </w:r>
            <w:r w:rsidRPr="007409B9">
              <w:rPr>
                <w:rStyle w:val="afb"/>
                <w:b w:val="0"/>
                <w:sz w:val="22"/>
              </w:rPr>
              <w:br/>
              <w:t>и спортом, в общей численности муниципального образования</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3E2BBA" w:rsidP="002B0F75">
            <w:pPr>
              <w:jc w:val="center"/>
              <w:rPr>
                <w:sz w:val="22"/>
              </w:rPr>
            </w:pPr>
            <w:r>
              <w:rPr>
                <w:sz w:val="22"/>
              </w:rPr>
              <w:t>30,9</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32</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33</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34</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35</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36</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37</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38</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39</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40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41</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42</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43</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547"/>
        </w:trPr>
        <w:tc>
          <w:tcPr>
            <w:tcW w:w="513" w:type="dxa"/>
            <w:vMerge/>
            <w:tcBorders>
              <w:left w:val="single" w:sz="4" w:space="0" w:color="auto"/>
              <w:bottom w:val="single" w:sz="4" w:space="0" w:color="auto"/>
              <w:right w:val="single" w:sz="4" w:space="0" w:color="auto"/>
            </w:tcBorders>
            <w:vAlign w:val="center"/>
          </w:tcPr>
          <w:p w:rsidR="002B0F75"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Доля населения, обеспеченная спортивными объектами </w:t>
            </w:r>
            <w:r w:rsidRPr="007409B9">
              <w:rPr>
                <w:rStyle w:val="afb"/>
                <w:b w:val="0"/>
                <w:sz w:val="22"/>
              </w:rPr>
              <w:br/>
              <w:t>в соответствии с нормативными значениями</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27,6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27,6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613B4A">
            <w:pPr>
              <w:jc w:val="center"/>
              <w:rPr>
                <w:sz w:val="22"/>
              </w:rPr>
            </w:pPr>
            <w:r>
              <w:rPr>
                <w:sz w:val="22"/>
              </w:rPr>
              <w:t>34,0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613B4A">
            <w:pPr>
              <w:jc w:val="center"/>
              <w:rPr>
                <w:sz w:val="22"/>
              </w:rPr>
            </w:pPr>
            <w:r>
              <w:rPr>
                <w:sz w:val="22"/>
              </w:rPr>
              <w:t>38,0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38,0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38,0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38,0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41,0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44,0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47,0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51,0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54,0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613B4A" w:rsidP="002B0F75">
            <w:pPr>
              <w:jc w:val="center"/>
              <w:rPr>
                <w:sz w:val="22"/>
              </w:rPr>
            </w:pPr>
            <w:r>
              <w:rPr>
                <w:sz w:val="22"/>
              </w:rPr>
              <w:t>57,0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365"/>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4.2</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r w:rsidRPr="007409B9">
              <w:rPr>
                <w:rStyle w:val="afb"/>
                <w:b w:val="0"/>
                <w:sz w:val="22"/>
              </w:rPr>
              <w:t>Качество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построенных учреждений физической культуры </w:t>
            </w:r>
            <w:r w:rsidRPr="007409B9">
              <w:rPr>
                <w:rStyle w:val="afb"/>
                <w:b w:val="0"/>
                <w:sz w:val="22"/>
              </w:rPr>
              <w:br/>
              <w:t xml:space="preserve">и спорта, введенных </w:t>
            </w:r>
            <w:r w:rsidRPr="007409B9">
              <w:rPr>
                <w:rStyle w:val="afb"/>
                <w:b w:val="0"/>
                <w:sz w:val="22"/>
              </w:rPr>
              <w:br/>
              <w:t>в эксплуатацию за рассматриваемый период</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2</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1</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365"/>
        </w:trPr>
        <w:tc>
          <w:tcPr>
            <w:tcW w:w="513" w:type="dxa"/>
            <w:vMerge/>
            <w:tcBorders>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Количество реконструированных учреждений физической культуры </w:t>
            </w:r>
            <w:r w:rsidRPr="007409B9">
              <w:rPr>
                <w:rStyle w:val="afb"/>
                <w:b w:val="0"/>
                <w:sz w:val="22"/>
              </w:rPr>
              <w:br/>
              <w:t xml:space="preserve">и спорта, введенных </w:t>
            </w:r>
            <w:r w:rsidRPr="007409B9">
              <w:rPr>
                <w:rStyle w:val="afb"/>
                <w:b w:val="0"/>
                <w:sz w:val="22"/>
              </w:rPr>
              <w:br/>
              <w:t>в эксплуатацию за рассматриваемый период</w:t>
            </w:r>
          </w:p>
        </w:tc>
        <w:tc>
          <w:tcPr>
            <w:tcW w:w="1089" w:type="dxa"/>
            <w:tcBorders>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1D7B38" w:rsidP="002B0F75">
            <w:pPr>
              <w:jc w:val="center"/>
              <w:rPr>
                <w:sz w:val="22"/>
              </w:rPr>
            </w:pPr>
            <w:r>
              <w:rPr>
                <w:sz w:val="22"/>
              </w:rPr>
              <w:t>0</w:t>
            </w:r>
          </w:p>
        </w:tc>
        <w:tc>
          <w:tcPr>
            <w:tcW w:w="656" w:type="dxa"/>
            <w:tcBorders>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656" w:type="dxa"/>
            <w:tcBorders>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1298" w:type="dxa"/>
            <w:tcBorders>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365"/>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Количество учреждений физической культуры и спорта, подлежащих реконструкции</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шт.</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7</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7</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7</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6</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5</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4</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2</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410"/>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4.3</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rPr>
            </w:pPr>
            <w:r w:rsidRPr="007409B9">
              <w:rPr>
                <w:rStyle w:val="afb"/>
                <w:b w:val="0"/>
                <w:sz w:val="22"/>
              </w:rPr>
              <w:t xml:space="preserve">Затраты на мероприятия </w:t>
            </w:r>
            <w:r w:rsidRPr="007409B9">
              <w:rPr>
                <w:rStyle w:val="afb"/>
                <w:b w:val="0"/>
                <w:sz w:val="22"/>
              </w:rPr>
              <w:br/>
              <w:t>по строительству новых учреждений физической культуры и спорта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Бюджетное финансирование</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100,0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50,0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BD3465">
            <w:pPr>
              <w:jc w:val="center"/>
              <w:rPr>
                <w:sz w:val="22"/>
              </w:rPr>
            </w:pPr>
            <w:r>
              <w:rPr>
                <w:sz w:val="22"/>
              </w:rPr>
              <w:t>1,18</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770"/>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25,0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25,0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25,0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BD3465" w:rsidP="002B0F75">
            <w:pPr>
              <w:jc w:val="center"/>
              <w:rPr>
                <w:sz w:val="22"/>
              </w:rPr>
            </w:pPr>
            <w:r>
              <w:rPr>
                <w:sz w:val="22"/>
              </w:rPr>
              <w:t>0</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770"/>
        </w:trPr>
        <w:tc>
          <w:tcPr>
            <w:tcW w:w="513" w:type="dxa"/>
            <w:vMerge w:val="restart"/>
            <w:tcBorders>
              <w:top w:val="single" w:sz="4" w:space="0" w:color="auto"/>
              <w:left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r>
              <w:rPr>
                <w:rStyle w:val="afb"/>
                <w:b w:val="0"/>
                <w:sz w:val="22"/>
              </w:rPr>
              <w:t>4.4</w:t>
            </w:r>
          </w:p>
        </w:tc>
        <w:tc>
          <w:tcPr>
            <w:tcW w:w="1614" w:type="dxa"/>
            <w:vMerge w:val="restart"/>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 xml:space="preserve">Затраты на мероприятия </w:t>
            </w:r>
            <w:r w:rsidRPr="007409B9">
              <w:rPr>
                <w:rStyle w:val="afb"/>
                <w:b w:val="0"/>
                <w:sz w:val="22"/>
              </w:rPr>
              <w:br/>
              <w:t>по реконструкции учреждений физической культуры и спорта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Бюджетное финансирование</w:t>
            </w:r>
          </w:p>
        </w:tc>
        <w:tc>
          <w:tcPr>
            <w:tcW w:w="1089" w:type="dxa"/>
            <w:tcBorders>
              <w:top w:val="single" w:sz="4" w:space="0" w:color="auto"/>
              <w:left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30,0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top w:val="single" w:sz="4" w:space="0" w:color="auto"/>
              <w:left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1298" w:type="dxa"/>
            <w:tcBorders>
              <w:top w:val="single" w:sz="4" w:space="0" w:color="auto"/>
              <w:left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r w:rsidR="002B0F75" w:rsidRPr="001D02C3" w:rsidTr="002B0F75">
        <w:trPr>
          <w:trHeight w:val="1770"/>
        </w:trPr>
        <w:tc>
          <w:tcPr>
            <w:tcW w:w="513" w:type="dxa"/>
            <w:vMerge/>
            <w:tcBorders>
              <w:left w:val="single" w:sz="4" w:space="0" w:color="auto"/>
              <w:bottom w:val="single" w:sz="4" w:space="0" w:color="auto"/>
              <w:right w:val="single" w:sz="4" w:space="0" w:color="auto"/>
            </w:tcBorders>
            <w:vAlign w:val="center"/>
          </w:tcPr>
          <w:p w:rsidR="002B0F75" w:rsidRPr="001D02C3" w:rsidRDefault="002B0F75" w:rsidP="002B0F75">
            <w:pPr>
              <w:autoSpaceDE w:val="0"/>
              <w:autoSpaceDN w:val="0"/>
              <w:rPr>
                <w:rStyle w:val="afb"/>
                <w:b w:val="0"/>
                <w:sz w:val="22"/>
              </w:rPr>
            </w:pPr>
          </w:p>
        </w:tc>
        <w:tc>
          <w:tcPr>
            <w:tcW w:w="1614" w:type="dxa"/>
            <w:vMerge/>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B0F75" w:rsidRPr="007409B9" w:rsidRDefault="002B0F75" w:rsidP="002B0F75">
            <w:pPr>
              <w:rPr>
                <w:rStyle w:val="afb"/>
                <w:b w:val="0"/>
                <w:sz w:val="22"/>
              </w:rPr>
            </w:pPr>
            <w:r w:rsidRPr="007409B9">
              <w:rPr>
                <w:rStyle w:val="afb"/>
                <w:b w:val="0"/>
                <w:sz w:val="22"/>
              </w:rPr>
              <w:t>Привлечение частных инвестиций</w:t>
            </w:r>
          </w:p>
        </w:tc>
        <w:tc>
          <w:tcPr>
            <w:tcW w:w="1089" w:type="dxa"/>
            <w:tcBorders>
              <w:left w:val="single" w:sz="4" w:space="0" w:color="auto"/>
              <w:bottom w:val="single" w:sz="4" w:space="0" w:color="auto"/>
              <w:right w:val="single" w:sz="4" w:space="0" w:color="auto"/>
            </w:tcBorders>
            <w:shd w:val="clear" w:color="auto" w:fill="auto"/>
            <w:vAlign w:val="center"/>
          </w:tcPr>
          <w:p w:rsidR="002B0F75" w:rsidRPr="007409B9" w:rsidRDefault="002B0F75" w:rsidP="002B0F75">
            <w:pPr>
              <w:jc w:val="center"/>
              <w:rPr>
                <w:rStyle w:val="afb"/>
                <w:b w:val="0"/>
                <w:sz w:val="22"/>
              </w:rPr>
            </w:pPr>
            <w:r w:rsidRPr="007409B9">
              <w:rPr>
                <w:rStyle w:val="afb"/>
                <w:b w:val="0"/>
                <w:sz w:val="22"/>
              </w:rPr>
              <w:t>млн. руб.</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0</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10,83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10,83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10,83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10,83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10,83</w:t>
            </w:r>
          </w:p>
        </w:tc>
        <w:tc>
          <w:tcPr>
            <w:tcW w:w="656" w:type="dxa"/>
            <w:tcBorders>
              <w:left w:val="single" w:sz="4" w:space="0" w:color="auto"/>
              <w:bottom w:val="single" w:sz="4" w:space="0" w:color="auto"/>
              <w:right w:val="single" w:sz="4" w:space="0" w:color="auto"/>
            </w:tcBorders>
            <w:shd w:val="clear" w:color="auto" w:fill="auto"/>
            <w:vAlign w:val="center"/>
          </w:tcPr>
          <w:p w:rsidR="002B0F75" w:rsidRPr="001D02C3" w:rsidRDefault="00EA1B4D" w:rsidP="002B0F75">
            <w:pPr>
              <w:jc w:val="center"/>
              <w:rPr>
                <w:sz w:val="22"/>
              </w:rPr>
            </w:pPr>
            <w:r>
              <w:rPr>
                <w:sz w:val="22"/>
              </w:rPr>
              <w:t>10,83</w:t>
            </w:r>
          </w:p>
        </w:tc>
        <w:tc>
          <w:tcPr>
            <w:tcW w:w="1298" w:type="dxa"/>
            <w:tcBorders>
              <w:left w:val="single" w:sz="4" w:space="0" w:color="auto"/>
              <w:bottom w:val="single" w:sz="4" w:space="0" w:color="auto"/>
              <w:right w:val="single" w:sz="4" w:space="0" w:color="auto"/>
            </w:tcBorders>
            <w:shd w:val="clear" w:color="auto" w:fill="auto"/>
            <w:vAlign w:val="center"/>
          </w:tcPr>
          <w:p w:rsidR="002B0F75" w:rsidRPr="001D02C3" w:rsidRDefault="002B0F75" w:rsidP="002B0F75">
            <w:pPr>
              <w:jc w:val="center"/>
              <w:rPr>
                <w:sz w:val="22"/>
              </w:rPr>
            </w:pPr>
          </w:p>
        </w:tc>
      </w:tr>
    </w:tbl>
    <w:p w:rsidR="007D5D34" w:rsidRPr="001D02C3" w:rsidRDefault="007D5D34" w:rsidP="00327878">
      <w:pPr>
        <w:spacing w:line="276" w:lineRule="auto"/>
        <w:ind w:firstLine="709"/>
        <w:jc w:val="both"/>
        <w:rPr>
          <w:rFonts w:eastAsia="Times New Roman"/>
          <w:b/>
          <w:szCs w:val="24"/>
          <w:lang w:eastAsia="ru-RU"/>
        </w:rPr>
      </w:pPr>
    </w:p>
    <w:p w:rsidR="00531854" w:rsidRPr="001D02C3" w:rsidRDefault="00531854" w:rsidP="00015D26">
      <w:pPr>
        <w:spacing w:line="276" w:lineRule="auto"/>
        <w:ind w:firstLine="709"/>
      </w:pPr>
    </w:p>
    <w:p w:rsidR="00531854" w:rsidRPr="001D02C3" w:rsidRDefault="00531854" w:rsidP="00015D26">
      <w:pPr>
        <w:spacing w:line="276" w:lineRule="auto"/>
        <w:ind w:firstLine="709"/>
      </w:pPr>
    </w:p>
    <w:p w:rsidR="00624000" w:rsidRPr="002833A4" w:rsidRDefault="00624000" w:rsidP="001D02C3">
      <w:pPr>
        <w:spacing w:line="276" w:lineRule="auto"/>
        <w:rPr>
          <w:rFonts w:eastAsia="Times New Roman"/>
          <w:color w:val="FF0000"/>
          <w:szCs w:val="24"/>
          <w:highlight w:val="yellow"/>
          <w:lang w:val="en-US" w:eastAsia="ru-RU"/>
        </w:rPr>
        <w:sectPr w:rsidR="00624000" w:rsidRPr="002833A4" w:rsidSect="00FF269A">
          <w:pgSz w:w="16838" w:h="11907" w:orient="landscape"/>
          <w:pgMar w:top="851" w:right="1134" w:bottom="1701" w:left="1134" w:header="709" w:footer="709" w:gutter="0"/>
          <w:cols w:space="708"/>
          <w:docGrid w:linePitch="360"/>
        </w:sectPr>
      </w:pPr>
    </w:p>
    <w:p w:rsidR="005D0EE7" w:rsidRPr="002E34B1" w:rsidRDefault="005D0EE7" w:rsidP="002E34B1">
      <w:pPr>
        <w:spacing w:line="276" w:lineRule="auto"/>
        <w:ind w:firstLine="851"/>
        <w:jc w:val="both"/>
        <w:rPr>
          <w:rFonts w:eastAsia="Times New Roman"/>
          <w:szCs w:val="24"/>
          <w:lang w:eastAsia="ru-RU"/>
        </w:rPr>
      </w:pPr>
    </w:p>
    <w:p w:rsidR="00F072EA" w:rsidRPr="009053F2" w:rsidRDefault="00D830FE" w:rsidP="00D830FE">
      <w:pPr>
        <w:pStyle w:val="ac"/>
        <w:spacing w:line="276" w:lineRule="auto"/>
        <w:rPr>
          <w:b/>
        </w:rPr>
      </w:pPr>
      <w:r w:rsidRPr="009053F2">
        <w:rPr>
          <w:rFonts w:eastAsia="Times New Roman"/>
          <w:b/>
          <w:szCs w:val="24"/>
          <w:lang w:eastAsia="ru-RU"/>
        </w:rPr>
        <w:t>5.</w:t>
      </w:r>
      <w:r w:rsidR="00F072EA" w:rsidRPr="009053F2">
        <w:rPr>
          <w:b/>
        </w:rPr>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p>
    <w:p w:rsidR="00B2705C" w:rsidRPr="009053F2" w:rsidRDefault="00B2705C" w:rsidP="004B2233">
      <w:pPr>
        <w:spacing w:line="276" w:lineRule="auto"/>
        <w:jc w:val="center"/>
        <w:rPr>
          <w:b/>
        </w:rPr>
      </w:pPr>
    </w:p>
    <w:p w:rsidR="005E2686" w:rsidRPr="009053F2" w:rsidRDefault="005E2686" w:rsidP="005E2686">
      <w:pPr>
        <w:spacing w:line="276" w:lineRule="auto"/>
        <w:ind w:firstLine="851"/>
        <w:jc w:val="both"/>
        <w:rPr>
          <w:rFonts w:eastAsia="Times New Roman"/>
          <w:szCs w:val="24"/>
          <w:lang w:eastAsia="ru-RU"/>
        </w:rPr>
      </w:pPr>
      <w:r w:rsidRPr="009053F2">
        <w:rPr>
          <w:rFonts w:eastAsia="Times New Roman"/>
          <w:szCs w:val="24"/>
          <w:lang w:eastAsia="ru-RU"/>
        </w:rPr>
        <w:t>Комплексная программа развития социальной инфраструктуры реализуется с учетом утвержденных нормативных правовых актов, в соответствии с генеральным планом</w:t>
      </w:r>
      <w:r w:rsidR="00F174B6" w:rsidRPr="009053F2">
        <w:rPr>
          <w:rFonts w:eastAsia="Times New Roman"/>
          <w:szCs w:val="24"/>
          <w:lang w:eastAsia="ru-RU"/>
        </w:rPr>
        <w:t xml:space="preserve"> Североураль</w:t>
      </w:r>
      <w:r w:rsidR="002833A4" w:rsidRPr="009053F2">
        <w:rPr>
          <w:rFonts w:eastAsia="Times New Roman"/>
          <w:szCs w:val="24"/>
          <w:lang w:eastAsia="ru-RU"/>
        </w:rPr>
        <w:t>ского городского округа</w:t>
      </w:r>
      <w:r w:rsidRPr="009053F2">
        <w:rPr>
          <w:rFonts w:eastAsia="Times New Roman"/>
          <w:szCs w:val="24"/>
          <w:lang w:eastAsia="ru-RU"/>
        </w:rPr>
        <w:t>, документами территориального планирования</w:t>
      </w:r>
      <w:r w:rsidR="002833A4" w:rsidRPr="009053F2">
        <w:rPr>
          <w:rFonts w:eastAsia="Times New Roman"/>
          <w:szCs w:val="24"/>
          <w:lang w:eastAsia="ru-RU"/>
        </w:rPr>
        <w:t xml:space="preserve"> и стратегией социально-экономического развития</w:t>
      </w:r>
      <w:r w:rsidRPr="009053F2">
        <w:rPr>
          <w:rFonts w:eastAsia="Times New Roman"/>
          <w:szCs w:val="24"/>
          <w:lang w:eastAsia="ru-RU"/>
        </w:rPr>
        <w:t xml:space="preserve">. </w:t>
      </w:r>
    </w:p>
    <w:p w:rsidR="000A212F" w:rsidRDefault="009626BF" w:rsidP="000A212F">
      <w:pPr>
        <w:spacing w:line="276" w:lineRule="auto"/>
        <w:ind w:firstLine="709"/>
        <w:jc w:val="both"/>
        <w:rPr>
          <w:rFonts w:eastAsia="Times New Roman"/>
          <w:szCs w:val="24"/>
          <w:lang w:eastAsia="ru-RU"/>
        </w:rPr>
      </w:pPr>
      <w:r w:rsidRPr="009053F2">
        <w:rPr>
          <w:rFonts w:eastAsia="Times New Roman"/>
          <w:szCs w:val="24"/>
          <w:lang w:eastAsia="ru-RU"/>
        </w:rPr>
        <w:t xml:space="preserve">В целях повышения результативности мероприятий Программы требуется </w:t>
      </w:r>
      <w:r w:rsidR="00F37BF8" w:rsidRPr="009053F2">
        <w:rPr>
          <w:rFonts w:eastAsia="Times New Roman"/>
          <w:szCs w:val="24"/>
          <w:lang w:eastAsia="ru-RU"/>
        </w:rPr>
        <w:t>разработка муниципальных программ на очередной период, корректировка настоящей программы с учетом фактического финансирования.</w:t>
      </w:r>
      <w:r w:rsidR="00D830FE" w:rsidRPr="009053F2">
        <w:rPr>
          <w:rFonts w:eastAsia="Times New Roman"/>
          <w:szCs w:val="24"/>
          <w:lang w:eastAsia="ru-RU"/>
        </w:rPr>
        <w:t xml:space="preserve"> </w:t>
      </w:r>
      <w:r w:rsidR="000A212F" w:rsidRPr="009053F2">
        <w:rPr>
          <w:rFonts w:eastAsia="Times New Roman"/>
          <w:szCs w:val="24"/>
          <w:lang w:eastAsia="ru-RU"/>
        </w:rPr>
        <w:t xml:space="preserve">В случае изменения существующих законодательных актов Российской Федерации, имеющих отношение к Программам комплексного развития </w:t>
      </w:r>
      <w:r w:rsidR="002833A4" w:rsidRPr="009053F2">
        <w:rPr>
          <w:rFonts w:eastAsia="Times New Roman"/>
          <w:szCs w:val="24"/>
          <w:lang w:eastAsia="ru-RU"/>
        </w:rPr>
        <w:t>социальной</w:t>
      </w:r>
      <w:r w:rsidR="000A212F" w:rsidRPr="009053F2">
        <w:rPr>
          <w:rFonts w:eastAsia="Times New Roman"/>
          <w:szCs w:val="24"/>
          <w:lang w:eastAsia="ru-RU"/>
        </w:rPr>
        <w:t xml:space="preserve"> инфраструктуры, необходимо своевременное внесение корректировок в данную Программу.</w:t>
      </w:r>
    </w:p>
    <w:p w:rsidR="000A212F" w:rsidRDefault="000A212F" w:rsidP="000505A0">
      <w:pPr>
        <w:spacing w:line="276" w:lineRule="auto"/>
        <w:ind w:firstLine="709"/>
        <w:jc w:val="both"/>
        <w:rPr>
          <w:rFonts w:eastAsia="Times New Roman"/>
          <w:szCs w:val="24"/>
          <w:lang w:eastAsia="ru-RU"/>
        </w:rPr>
      </w:pPr>
    </w:p>
    <w:sectPr w:rsidR="000A212F" w:rsidSect="00FF269A">
      <w:pgSz w:w="11907"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E6" w:rsidRPr="00EF0DE6" w:rsidRDefault="00E867E6" w:rsidP="00EF0DE6">
      <w:r>
        <w:separator/>
      </w:r>
    </w:p>
  </w:endnote>
  <w:endnote w:type="continuationSeparator" w:id="0">
    <w:p w:rsidR="00E867E6" w:rsidRPr="00EF0DE6" w:rsidRDefault="00E867E6" w:rsidP="00EF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E6" w:rsidRPr="00EF0DE6" w:rsidRDefault="00E867E6" w:rsidP="00EF0DE6">
      <w:r>
        <w:separator/>
      </w:r>
    </w:p>
  </w:footnote>
  <w:footnote w:type="continuationSeparator" w:id="0">
    <w:p w:rsidR="00E867E6" w:rsidRPr="00EF0DE6" w:rsidRDefault="00E867E6" w:rsidP="00EF0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668FE"/>
    <w:multiLevelType w:val="hybridMultilevel"/>
    <w:tmpl w:val="9790EC8C"/>
    <w:lvl w:ilvl="0" w:tplc="305CA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807293"/>
    <w:multiLevelType w:val="hybridMultilevel"/>
    <w:tmpl w:val="7B20E334"/>
    <w:lvl w:ilvl="0" w:tplc="EA38EA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83AB4"/>
    <w:multiLevelType w:val="hybridMultilevel"/>
    <w:tmpl w:val="56FA0E5A"/>
    <w:lvl w:ilvl="0" w:tplc="2226677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00C28"/>
    <w:multiLevelType w:val="hybridMultilevel"/>
    <w:tmpl w:val="7B20E334"/>
    <w:lvl w:ilvl="0" w:tplc="EA38EA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72EBA"/>
    <w:multiLevelType w:val="hybridMultilevel"/>
    <w:tmpl w:val="69AA3A24"/>
    <w:lvl w:ilvl="0" w:tplc="629C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F3F98"/>
    <w:multiLevelType w:val="hybridMultilevel"/>
    <w:tmpl w:val="4ACE4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352CF"/>
    <w:multiLevelType w:val="hybridMultilevel"/>
    <w:tmpl w:val="FE5EF8EA"/>
    <w:lvl w:ilvl="0" w:tplc="C09C9ACC">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38F2306"/>
    <w:multiLevelType w:val="hybridMultilevel"/>
    <w:tmpl w:val="6818D54A"/>
    <w:lvl w:ilvl="0" w:tplc="DE8C5A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F2E8A"/>
    <w:multiLevelType w:val="hybridMultilevel"/>
    <w:tmpl w:val="C8A03C86"/>
    <w:lvl w:ilvl="0" w:tplc="B574C6D0">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3AE77D33"/>
    <w:multiLevelType w:val="hybridMultilevel"/>
    <w:tmpl w:val="C4207FAE"/>
    <w:lvl w:ilvl="0" w:tplc="94B20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784E8B"/>
    <w:multiLevelType w:val="hybridMultilevel"/>
    <w:tmpl w:val="DDA83040"/>
    <w:lvl w:ilvl="0" w:tplc="7D8A86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D911D32"/>
    <w:multiLevelType w:val="hybridMultilevel"/>
    <w:tmpl w:val="64B01688"/>
    <w:lvl w:ilvl="0" w:tplc="44FA8D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06A5FD7"/>
    <w:multiLevelType w:val="multilevel"/>
    <w:tmpl w:val="AB349022"/>
    <w:lvl w:ilvl="0">
      <w:start w:val="1"/>
      <w:numFmt w:val="decimal"/>
      <w:lvlText w:val="%1."/>
      <w:lvlJc w:val="left"/>
      <w:pPr>
        <w:ind w:left="840" w:hanging="360"/>
      </w:pPr>
      <w:rPr>
        <w:rFonts w:hint="default"/>
        <w:b/>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75320C"/>
    <w:multiLevelType w:val="hybridMultilevel"/>
    <w:tmpl w:val="7704401A"/>
    <w:lvl w:ilvl="0" w:tplc="EA38EA1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3"/>
  </w:num>
  <w:num w:numId="3">
    <w:abstractNumId w:val="19"/>
  </w:num>
  <w:num w:numId="4">
    <w:abstractNumId w:val="3"/>
  </w:num>
  <w:num w:numId="5">
    <w:abstractNumId w:val="17"/>
  </w:num>
  <w:num w:numId="6">
    <w:abstractNumId w:val="13"/>
  </w:num>
  <w:num w:numId="7">
    <w:abstractNumId w:val="18"/>
  </w:num>
  <w:num w:numId="8">
    <w:abstractNumId w:val="16"/>
  </w:num>
  <w:num w:numId="9">
    <w:abstractNumId w:val="0"/>
  </w:num>
  <w:num w:numId="10">
    <w:abstractNumId w:val="2"/>
  </w:num>
  <w:num w:numId="11">
    <w:abstractNumId w:val="22"/>
  </w:num>
  <w:num w:numId="12">
    <w:abstractNumId w:val="1"/>
  </w:num>
  <w:num w:numId="13">
    <w:abstractNumId w:val="10"/>
  </w:num>
  <w:num w:numId="14">
    <w:abstractNumId w:val="9"/>
  </w:num>
  <w:num w:numId="15">
    <w:abstractNumId w:val="12"/>
  </w:num>
  <w:num w:numId="16">
    <w:abstractNumId w:val="8"/>
  </w:num>
  <w:num w:numId="17">
    <w:abstractNumId w:val="4"/>
  </w:num>
  <w:num w:numId="18">
    <w:abstractNumId w:val="5"/>
  </w:num>
  <w:num w:numId="19">
    <w:abstractNumId w:val="24"/>
  </w:num>
  <w:num w:numId="20">
    <w:abstractNumId w:val="14"/>
  </w:num>
  <w:num w:numId="21">
    <w:abstractNumId w:val="11"/>
  </w:num>
  <w:num w:numId="22">
    <w:abstractNumId w:val="21"/>
  </w:num>
  <w:num w:numId="23">
    <w:abstractNumId w:val="6"/>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48"/>
    <w:rsid w:val="000002CA"/>
    <w:rsid w:val="00005DAC"/>
    <w:rsid w:val="00015D26"/>
    <w:rsid w:val="000171AC"/>
    <w:rsid w:val="00021A8C"/>
    <w:rsid w:val="00022C6D"/>
    <w:rsid w:val="0002348D"/>
    <w:rsid w:val="00027126"/>
    <w:rsid w:val="00030802"/>
    <w:rsid w:val="00031676"/>
    <w:rsid w:val="00033355"/>
    <w:rsid w:val="00033506"/>
    <w:rsid w:val="0003381E"/>
    <w:rsid w:val="00034982"/>
    <w:rsid w:val="00034F0D"/>
    <w:rsid w:val="000416E8"/>
    <w:rsid w:val="00041BD6"/>
    <w:rsid w:val="000429C0"/>
    <w:rsid w:val="00043CEE"/>
    <w:rsid w:val="00044AE4"/>
    <w:rsid w:val="000505A0"/>
    <w:rsid w:val="0005175B"/>
    <w:rsid w:val="00051C7A"/>
    <w:rsid w:val="0005252A"/>
    <w:rsid w:val="00052D22"/>
    <w:rsid w:val="0005411E"/>
    <w:rsid w:val="0005432C"/>
    <w:rsid w:val="00054889"/>
    <w:rsid w:val="00060637"/>
    <w:rsid w:val="00063332"/>
    <w:rsid w:val="00063FFC"/>
    <w:rsid w:val="000668CC"/>
    <w:rsid w:val="00067780"/>
    <w:rsid w:val="000702E3"/>
    <w:rsid w:val="000705F3"/>
    <w:rsid w:val="00074343"/>
    <w:rsid w:val="000749BE"/>
    <w:rsid w:val="00075124"/>
    <w:rsid w:val="0007517A"/>
    <w:rsid w:val="00076BF9"/>
    <w:rsid w:val="00081550"/>
    <w:rsid w:val="00087167"/>
    <w:rsid w:val="00090E13"/>
    <w:rsid w:val="00091486"/>
    <w:rsid w:val="0009151E"/>
    <w:rsid w:val="00094150"/>
    <w:rsid w:val="00096A0F"/>
    <w:rsid w:val="00097421"/>
    <w:rsid w:val="000A1538"/>
    <w:rsid w:val="000A212F"/>
    <w:rsid w:val="000A39EE"/>
    <w:rsid w:val="000A55EE"/>
    <w:rsid w:val="000A78EB"/>
    <w:rsid w:val="000A7E17"/>
    <w:rsid w:val="000B1A2D"/>
    <w:rsid w:val="000B5132"/>
    <w:rsid w:val="000B5801"/>
    <w:rsid w:val="000B58D3"/>
    <w:rsid w:val="000B600B"/>
    <w:rsid w:val="000C2870"/>
    <w:rsid w:val="000C305E"/>
    <w:rsid w:val="000C3CE8"/>
    <w:rsid w:val="000C3F04"/>
    <w:rsid w:val="000C44F8"/>
    <w:rsid w:val="000C5EC8"/>
    <w:rsid w:val="000D0570"/>
    <w:rsid w:val="000D38BD"/>
    <w:rsid w:val="000E2335"/>
    <w:rsid w:val="000E379F"/>
    <w:rsid w:val="000E6067"/>
    <w:rsid w:val="000E60E5"/>
    <w:rsid w:val="000E6294"/>
    <w:rsid w:val="000E6B3C"/>
    <w:rsid w:val="000F1466"/>
    <w:rsid w:val="000F1ECC"/>
    <w:rsid w:val="000F2154"/>
    <w:rsid w:val="000F4420"/>
    <w:rsid w:val="000F7C31"/>
    <w:rsid w:val="00103817"/>
    <w:rsid w:val="00103E70"/>
    <w:rsid w:val="00104E59"/>
    <w:rsid w:val="00104E9B"/>
    <w:rsid w:val="0010562C"/>
    <w:rsid w:val="001058DD"/>
    <w:rsid w:val="0010678E"/>
    <w:rsid w:val="00107D95"/>
    <w:rsid w:val="00111098"/>
    <w:rsid w:val="00112219"/>
    <w:rsid w:val="00115A4A"/>
    <w:rsid w:val="00117C81"/>
    <w:rsid w:val="00117ED4"/>
    <w:rsid w:val="00120A31"/>
    <w:rsid w:val="00123396"/>
    <w:rsid w:val="00125B04"/>
    <w:rsid w:val="00132389"/>
    <w:rsid w:val="00133B76"/>
    <w:rsid w:val="00135B95"/>
    <w:rsid w:val="00137E0C"/>
    <w:rsid w:val="00142CF1"/>
    <w:rsid w:val="00143F05"/>
    <w:rsid w:val="00147D8B"/>
    <w:rsid w:val="00160CF5"/>
    <w:rsid w:val="00161011"/>
    <w:rsid w:val="00162FC1"/>
    <w:rsid w:val="001635A2"/>
    <w:rsid w:val="00164623"/>
    <w:rsid w:val="001657EC"/>
    <w:rsid w:val="00165BA0"/>
    <w:rsid w:val="001679A0"/>
    <w:rsid w:val="00167CC6"/>
    <w:rsid w:val="00170AD4"/>
    <w:rsid w:val="00176918"/>
    <w:rsid w:val="00177F3D"/>
    <w:rsid w:val="0018135D"/>
    <w:rsid w:val="00181FED"/>
    <w:rsid w:val="0018212B"/>
    <w:rsid w:val="0018446F"/>
    <w:rsid w:val="00185900"/>
    <w:rsid w:val="00187728"/>
    <w:rsid w:val="00192B56"/>
    <w:rsid w:val="001937C7"/>
    <w:rsid w:val="00196A64"/>
    <w:rsid w:val="00196F65"/>
    <w:rsid w:val="00197299"/>
    <w:rsid w:val="001975EC"/>
    <w:rsid w:val="00197790"/>
    <w:rsid w:val="00197943"/>
    <w:rsid w:val="00197F48"/>
    <w:rsid w:val="001A2B62"/>
    <w:rsid w:val="001A50DF"/>
    <w:rsid w:val="001A5C52"/>
    <w:rsid w:val="001A71CF"/>
    <w:rsid w:val="001B1AF4"/>
    <w:rsid w:val="001B208C"/>
    <w:rsid w:val="001B4842"/>
    <w:rsid w:val="001B53CD"/>
    <w:rsid w:val="001C3F07"/>
    <w:rsid w:val="001C41C5"/>
    <w:rsid w:val="001C4CBB"/>
    <w:rsid w:val="001C51D7"/>
    <w:rsid w:val="001C6F7C"/>
    <w:rsid w:val="001D02C3"/>
    <w:rsid w:val="001D0867"/>
    <w:rsid w:val="001D1537"/>
    <w:rsid w:val="001D2772"/>
    <w:rsid w:val="001D2A92"/>
    <w:rsid w:val="001D2E9B"/>
    <w:rsid w:val="001D4AC4"/>
    <w:rsid w:val="001D50FC"/>
    <w:rsid w:val="001D79FE"/>
    <w:rsid w:val="001D7B38"/>
    <w:rsid w:val="001E28AB"/>
    <w:rsid w:val="001E3D2D"/>
    <w:rsid w:val="001F20BA"/>
    <w:rsid w:val="001F3A72"/>
    <w:rsid w:val="001F3C78"/>
    <w:rsid w:val="001F3EFC"/>
    <w:rsid w:val="001F4C11"/>
    <w:rsid w:val="001F5699"/>
    <w:rsid w:val="001F5D68"/>
    <w:rsid w:val="001F704B"/>
    <w:rsid w:val="001F708A"/>
    <w:rsid w:val="002003AD"/>
    <w:rsid w:val="00205750"/>
    <w:rsid w:val="00211501"/>
    <w:rsid w:val="00212C1A"/>
    <w:rsid w:val="00213292"/>
    <w:rsid w:val="00213825"/>
    <w:rsid w:val="00215535"/>
    <w:rsid w:val="0021610C"/>
    <w:rsid w:val="0021746D"/>
    <w:rsid w:val="002213AB"/>
    <w:rsid w:val="0022458A"/>
    <w:rsid w:val="0022672C"/>
    <w:rsid w:val="0023050E"/>
    <w:rsid w:val="0023135D"/>
    <w:rsid w:val="002321E2"/>
    <w:rsid w:val="00236D68"/>
    <w:rsid w:val="00241B56"/>
    <w:rsid w:val="00242924"/>
    <w:rsid w:val="00245859"/>
    <w:rsid w:val="002467CC"/>
    <w:rsid w:val="00250276"/>
    <w:rsid w:val="00250D6D"/>
    <w:rsid w:val="0025239D"/>
    <w:rsid w:val="00261A5A"/>
    <w:rsid w:val="002626E2"/>
    <w:rsid w:val="00262C45"/>
    <w:rsid w:val="00262FAA"/>
    <w:rsid w:val="002658D7"/>
    <w:rsid w:val="0026621F"/>
    <w:rsid w:val="002663B8"/>
    <w:rsid w:val="00273EB6"/>
    <w:rsid w:val="00275BAC"/>
    <w:rsid w:val="002774AA"/>
    <w:rsid w:val="002777A8"/>
    <w:rsid w:val="0028302E"/>
    <w:rsid w:val="002833A4"/>
    <w:rsid w:val="00284685"/>
    <w:rsid w:val="00284AE5"/>
    <w:rsid w:val="002867E4"/>
    <w:rsid w:val="0028697C"/>
    <w:rsid w:val="0029088C"/>
    <w:rsid w:val="00291179"/>
    <w:rsid w:val="00292640"/>
    <w:rsid w:val="002926E1"/>
    <w:rsid w:val="00293A41"/>
    <w:rsid w:val="00294F2B"/>
    <w:rsid w:val="00295638"/>
    <w:rsid w:val="002957FB"/>
    <w:rsid w:val="002960F4"/>
    <w:rsid w:val="00296DEF"/>
    <w:rsid w:val="00297751"/>
    <w:rsid w:val="002A03FB"/>
    <w:rsid w:val="002A05DC"/>
    <w:rsid w:val="002A28A8"/>
    <w:rsid w:val="002A2A93"/>
    <w:rsid w:val="002A5CD8"/>
    <w:rsid w:val="002A5DDA"/>
    <w:rsid w:val="002A60BE"/>
    <w:rsid w:val="002A660D"/>
    <w:rsid w:val="002A7960"/>
    <w:rsid w:val="002B0F75"/>
    <w:rsid w:val="002B235E"/>
    <w:rsid w:val="002B29B1"/>
    <w:rsid w:val="002B3557"/>
    <w:rsid w:val="002B6989"/>
    <w:rsid w:val="002B7074"/>
    <w:rsid w:val="002C0B30"/>
    <w:rsid w:val="002C2521"/>
    <w:rsid w:val="002C300D"/>
    <w:rsid w:val="002C343D"/>
    <w:rsid w:val="002C460A"/>
    <w:rsid w:val="002C7459"/>
    <w:rsid w:val="002C7DAA"/>
    <w:rsid w:val="002D16BD"/>
    <w:rsid w:val="002D1ECD"/>
    <w:rsid w:val="002D3EFA"/>
    <w:rsid w:val="002D472B"/>
    <w:rsid w:val="002D4ED8"/>
    <w:rsid w:val="002E0749"/>
    <w:rsid w:val="002E11F9"/>
    <w:rsid w:val="002E1A81"/>
    <w:rsid w:val="002E34B1"/>
    <w:rsid w:val="002E5062"/>
    <w:rsid w:val="002E5BFF"/>
    <w:rsid w:val="002F1622"/>
    <w:rsid w:val="002F2E14"/>
    <w:rsid w:val="002F41F9"/>
    <w:rsid w:val="002F56BE"/>
    <w:rsid w:val="003006DE"/>
    <w:rsid w:val="00300F30"/>
    <w:rsid w:val="00301298"/>
    <w:rsid w:val="00301F6E"/>
    <w:rsid w:val="0030288D"/>
    <w:rsid w:val="00303954"/>
    <w:rsid w:val="00304AFD"/>
    <w:rsid w:val="00304B1B"/>
    <w:rsid w:val="00310313"/>
    <w:rsid w:val="00310E1E"/>
    <w:rsid w:val="003112E6"/>
    <w:rsid w:val="00311A9A"/>
    <w:rsid w:val="00312322"/>
    <w:rsid w:val="00313C66"/>
    <w:rsid w:val="00314033"/>
    <w:rsid w:val="00315033"/>
    <w:rsid w:val="003155CD"/>
    <w:rsid w:val="00316D9C"/>
    <w:rsid w:val="00321811"/>
    <w:rsid w:val="00322589"/>
    <w:rsid w:val="00325670"/>
    <w:rsid w:val="00325B09"/>
    <w:rsid w:val="00326584"/>
    <w:rsid w:val="00326DEB"/>
    <w:rsid w:val="00327878"/>
    <w:rsid w:val="00330686"/>
    <w:rsid w:val="00333D73"/>
    <w:rsid w:val="00336DFE"/>
    <w:rsid w:val="003422B2"/>
    <w:rsid w:val="00345C6C"/>
    <w:rsid w:val="00351B71"/>
    <w:rsid w:val="00354F17"/>
    <w:rsid w:val="00357B17"/>
    <w:rsid w:val="00357C6D"/>
    <w:rsid w:val="00360BCB"/>
    <w:rsid w:val="00360CB1"/>
    <w:rsid w:val="00361311"/>
    <w:rsid w:val="003656A1"/>
    <w:rsid w:val="00365B41"/>
    <w:rsid w:val="003740EF"/>
    <w:rsid w:val="0038028C"/>
    <w:rsid w:val="00380D1D"/>
    <w:rsid w:val="00381AA8"/>
    <w:rsid w:val="00381F72"/>
    <w:rsid w:val="003830CF"/>
    <w:rsid w:val="00383519"/>
    <w:rsid w:val="00385DE0"/>
    <w:rsid w:val="00385FCF"/>
    <w:rsid w:val="003905B7"/>
    <w:rsid w:val="003914FA"/>
    <w:rsid w:val="00392638"/>
    <w:rsid w:val="00392851"/>
    <w:rsid w:val="00392A2C"/>
    <w:rsid w:val="00394515"/>
    <w:rsid w:val="00394AC3"/>
    <w:rsid w:val="00395D5A"/>
    <w:rsid w:val="00396E00"/>
    <w:rsid w:val="003A377E"/>
    <w:rsid w:val="003A55F2"/>
    <w:rsid w:val="003A63B4"/>
    <w:rsid w:val="003B0D18"/>
    <w:rsid w:val="003B2596"/>
    <w:rsid w:val="003B2C8C"/>
    <w:rsid w:val="003B4CA6"/>
    <w:rsid w:val="003B5015"/>
    <w:rsid w:val="003B64EC"/>
    <w:rsid w:val="003B68BA"/>
    <w:rsid w:val="003B73B4"/>
    <w:rsid w:val="003B7A66"/>
    <w:rsid w:val="003B7D28"/>
    <w:rsid w:val="003C304F"/>
    <w:rsid w:val="003C3A25"/>
    <w:rsid w:val="003C3CB5"/>
    <w:rsid w:val="003C429A"/>
    <w:rsid w:val="003C488F"/>
    <w:rsid w:val="003C557F"/>
    <w:rsid w:val="003C65EC"/>
    <w:rsid w:val="003D073C"/>
    <w:rsid w:val="003D0D3E"/>
    <w:rsid w:val="003D3F97"/>
    <w:rsid w:val="003D50BE"/>
    <w:rsid w:val="003D647A"/>
    <w:rsid w:val="003D6C9D"/>
    <w:rsid w:val="003E0986"/>
    <w:rsid w:val="003E2BBA"/>
    <w:rsid w:val="003E3761"/>
    <w:rsid w:val="003E7C19"/>
    <w:rsid w:val="003F08B9"/>
    <w:rsid w:val="003F580D"/>
    <w:rsid w:val="004029B2"/>
    <w:rsid w:val="00404AFD"/>
    <w:rsid w:val="00405F2E"/>
    <w:rsid w:val="004101F3"/>
    <w:rsid w:val="004104AD"/>
    <w:rsid w:val="00410FDB"/>
    <w:rsid w:val="00412BD9"/>
    <w:rsid w:val="00413EC4"/>
    <w:rsid w:val="004159F2"/>
    <w:rsid w:val="00416F6E"/>
    <w:rsid w:val="00421E07"/>
    <w:rsid w:val="00422D27"/>
    <w:rsid w:val="00422E0C"/>
    <w:rsid w:val="004244E3"/>
    <w:rsid w:val="00426D12"/>
    <w:rsid w:val="004273A4"/>
    <w:rsid w:val="00427999"/>
    <w:rsid w:val="00432CF0"/>
    <w:rsid w:val="00433874"/>
    <w:rsid w:val="00434C2D"/>
    <w:rsid w:val="004355EC"/>
    <w:rsid w:val="00435A52"/>
    <w:rsid w:val="00440926"/>
    <w:rsid w:val="0044413B"/>
    <w:rsid w:val="00444357"/>
    <w:rsid w:val="004468C0"/>
    <w:rsid w:val="0045005C"/>
    <w:rsid w:val="00451601"/>
    <w:rsid w:val="0045199A"/>
    <w:rsid w:val="004557A8"/>
    <w:rsid w:val="004575DC"/>
    <w:rsid w:val="004611E5"/>
    <w:rsid w:val="00463934"/>
    <w:rsid w:val="00465352"/>
    <w:rsid w:val="004663A6"/>
    <w:rsid w:val="004666E3"/>
    <w:rsid w:val="004671EF"/>
    <w:rsid w:val="00471A4F"/>
    <w:rsid w:val="00472093"/>
    <w:rsid w:val="0048080A"/>
    <w:rsid w:val="004811FD"/>
    <w:rsid w:val="00481745"/>
    <w:rsid w:val="004827EF"/>
    <w:rsid w:val="004830FA"/>
    <w:rsid w:val="004832B0"/>
    <w:rsid w:val="00484E8A"/>
    <w:rsid w:val="004870E3"/>
    <w:rsid w:val="004918C4"/>
    <w:rsid w:val="00493106"/>
    <w:rsid w:val="00497227"/>
    <w:rsid w:val="0049781C"/>
    <w:rsid w:val="00497CE4"/>
    <w:rsid w:val="004A040E"/>
    <w:rsid w:val="004A0E76"/>
    <w:rsid w:val="004A3DD4"/>
    <w:rsid w:val="004B1BE3"/>
    <w:rsid w:val="004B2233"/>
    <w:rsid w:val="004B34ED"/>
    <w:rsid w:val="004B3C68"/>
    <w:rsid w:val="004B444F"/>
    <w:rsid w:val="004B4F59"/>
    <w:rsid w:val="004B6822"/>
    <w:rsid w:val="004B7147"/>
    <w:rsid w:val="004C0281"/>
    <w:rsid w:val="004C2A46"/>
    <w:rsid w:val="004C2C2F"/>
    <w:rsid w:val="004C454B"/>
    <w:rsid w:val="004C7A84"/>
    <w:rsid w:val="004D14A8"/>
    <w:rsid w:val="004D29A1"/>
    <w:rsid w:val="004D3E03"/>
    <w:rsid w:val="004D4F3F"/>
    <w:rsid w:val="004D55E0"/>
    <w:rsid w:val="004D6155"/>
    <w:rsid w:val="004D6D2F"/>
    <w:rsid w:val="004D7535"/>
    <w:rsid w:val="004E61E3"/>
    <w:rsid w:val="004E71DD"/>
    <w:rsid w:val="004F0B2F"/>
    <w:rsid w:val="004F11A3"/>
    <w:rsid w:val="004F5804"/>
    <w:rsid w:val="004F6F33"/>
    <w:rsid w:val="00500AC3"/>
    <w:rsid w:val="00501788"/>
    <w:rsid w:val="005020E2"/>
    <w:rsid w:val="00502AA4"/>
    <w:rsid w:val="0050511C"/>
    <w:rsid w:val="005052AB"/>
    <w:rsid w:val="00506838"/>
    <w:rsid w:val="005078C0"/>
    <w:rsid w:val="00507FB4"/>
    <w:rsid w:val="005134B9"/>
    <w:rsid w:val="005137A4"/>
    <w:rsid w:val="00516631"/>
    <w:rsid w:val="00516E41"/>
    <w:rsid w:val="00522852"/>
    <w:rsid w:val="00524534"/>
    <w:rsid w:val="00524A82"/>
    <w:rsid w:val="005254C3"/>
    <w:rsid w:val="00526C66"/>
    <w:rsid w:val="00527B4E"/>
    <w:rsid w:val="00531854"/>
    <w:rsid w:val="00531DC1"/>
    <w:rsid w:val="00531F44"/>
    <w:rsid w:val="0053269B"/>
    <w:rsid w:val="005357E1"/>
    <w:rsid w:val="00535B29"/>
    <w:rsid w:val="00535D1E"/>
    <w:rsid w:val="00536CAB"/>
    <w:rsid w:val="005413ED"/>
    <w:rsid w:val="00541802"/>
    <w:rsid w:val="00542D4D"/>
    <w:rsid w:val="0054631F"/>
    <w:rsid w:val="005501C4"/>
    <w:rsid w:val="005509D2"/>
    <w:rsid w:val="0055138C"/>
    <w:rsid w:val="00553CE8"/>
    <w:rsid w:val="00555CCA"/>
    <w:rsid w:val="005570B3"/>
    <w:rsid w:val="00561468"/>
    <w:rsid w:val="00561E74"/>
    <w:rsid w:val="0056214A"/>
    <w:rsid w:val="00562921"/>
    <w:rsid w:val="00565DE2"/>
    <w:rsid w:val="00565EE9"/>
    <w:rsid w:val="0057011D"/>
    <w:rsid w:val="00571D11"/>
    <w:rsid w:val="00574BE2"/>
    <w:rsid w:val="00575E43"/>
    <w:rsid w:val="005807F5"/>
    <w:rsid w:val="00580CE5"/>
    <w:rsid w:val="005810D5"/>
    <w:rsid w:val="005811D3"/>
    <w:rsid w:val="005811E9"/>
    <w:rsid w:val="00581A06"/>
    <w:rsid w:val="0058500D"/>
    <w:rsid w:val="005879F2"/>
    <w:rsid w:val="00587D48"/>
    <w:rsid w:val="005909C6"/>
    <w:rsid w:val="00591064"/>
    <w:rsid w:val="0059598C"/>
    <w:rsid w:val="005A6978"/>
    <w:rsid w:val="005A79A6"/>
    <w:rsid w:val="005A7EEC"/>
    <w:rsid w:val="005B2A88"/>
    <w:rsid w:val="005B3578"/>
    <w:rsid w:val="005B3E68"/>
    <w:rsid w:val="005B4CD3"/>
    <w:rsid w:val="005C17EF"/>
    <w:rsid w:val="005C4578"/>
    <w:rsid w:val="005C467E"/>
    <w:rsid w:val="005C68DB"/>
    <w:rsid w:val="005C7F49"/>
    <w:rsid w:val="005D016E"/>
    <w:rsid w:val="005D0EE7"/>
    <w:rsid w:val="005D260C"/>
    <w:rsid w:val="005D47B7"/>
    <w:rsid w:val="005D61EF"/>
    <w:rsid w:val="005E18B9"/>
    <w:rsid w:val="005E2686"/>
    <w:rsid w:val="005E3AE3"/>
    <w:rsid w:val="005E6D67"/>
    <w:rsid w:val="005E727B"/>
    <w:rsid w:val="005F1C93"/>
    <w:rsid w:val="005F2DF8"/>
    <w:rsid w:val="005F3E43"/>
    <w:rsid w:val="005F5D50"/>
    <w:rsid w:val="006016A0"/>
    <w:rsid w:val="006023A5"/>
    <w:rsid w:val="00604633"/>
    <w:rsid w:val="006047D7"/>
    <w:rsid w:val="00606557"/>
    <w:rsid w:val="0060765B"/>
    <w:rsid w:val="00613B4A"/>
    <w:rsid w:val="00614500"/>
    <w:rsid w:val="006149D2"/>
    <w:rsid w:val="006207E7"/>
    <w:rsid w:val="00622ADC"/>
    <w:rsid w:val="00623B64"/>
    <w:rsid w:val="00624000"/>
    <w:rsid w:val="006306C7"/>
    <w:rsid w:val="00636982"/>
    <w:rsid w:val="00641514"/>
    <w:rsid w:val="00642F53"/>
    <w:rsid w:val="00645880"/>
    <w:rsid w:val="00647A3E"/>
    <w:rsid w:val="006516E5"/>
    <w:rsid w:val="00651BCD"/>
    <w:rsid w:val="00652745"/>
    <w:rsid w:val="006537D4"/>
    <w:rsid w:val="006539B2"/>
    <w:rsid w:val="00654ABF"/>
    <w:rsid w:val="00656B70"/>
    <w:rsid w:val="006574C7"/>
    <w:rsid w:val="00657C1E"/>
    <w:rsid w:val="00664C27"/>
    <w:rsid w:val="0066624D"/>
    <w:rsid w:val="0066743D"/>
    <w:rsid w:val="00667729"/>
    <w:rsid w:val="006679D6"/>
    <w:rsid w:val="00670153"/>
    <w:rsid w:val="00673C4C"/>
    <w:rsid w:val="0067542F"/>
    <w:rsid w:val="00680ACE"/>
    <w:rsid w:val="0068228D"/>
    <w:rsid w:val="00682C81"/>
    <w:rsid w:val="00682D7C"/>
    <w:rsid w:val="00683059"/>
    <w:rsid w:val="006836C8"/>
    <w:rsid w:val="00684249"/>
    <w:rsid w:val="00685938"/>
    <w:rsid w:val="0069091D"/>
    <w:rsid w:val="00693E28"/>
    <w:rsid w:val="00697405"/>
    <w:rsid w:val="006978DD"/>
    <w:rsid w:val="006A0EE1"/>
    <w:rsid w:val="006A3661"/>
    <w:rsid w:val="006A50A0"/>
    <w:rsid w:val="006A5632"/>
    <w:rsid w:val="006A66F4"/>
    <w:rsid w:val="006B566D"/>
    <w:rsid w:val="006B7560"/>
    <w:rsid w:val="006C4990"/>
    <w:rsid w:val="006C4A18"/>
    <w:rsid w:val="006C64FD"/>
    <w:rsid w:val="006C71F5"/>
    <w:rsid w:val="006D6B72"/>
    <w:rsid w:val="006E1097"/>
    <w:rsid w:val="006E119A"/>
    <w:rsid w:val="006E2595"/>
    <w:rsid w:val="006E3ACB"/>
    <w:rsid w:val="006E3F77"/>
    <w:rsid w:val="006E645B"/>
    <w:rsid w:val="006E6951"/>
    <w:rsid w:val="006E79E9"/>
    <w:rsid w:val="006F02D3"/>
    <w:rsid w:val="006F1C1F"/>
    <w:rsid w:val="006F4210"/>
    <w:rsid w:val="006F67FB"/>
    <w:rsid w:val="00700155"/>
    <w:rsid w:val="00707503"/>
    <w:rsid w:val="0071251F"/>
    <w:rsid w:val="007141E6"/>
    <w:rsid w:val="00715F38"/>
    <w:rsid w:val="007202DA"/>
    <w:rsid w:val="00720738"/>
    <w:rsid w:val="00723DE6"/>
    <w:rsid w:val="0072453E"/>
    <w:rsid w:val="00724990"/>
    <w:rsid w:val="0072653D"/>
    <w:rsid w:val="00726B01"/>
    <w:rsid w:val="007311AC"/>
    <w:rsid w:val="00731D48"/>
    <w:rsid w:val="00732CE0"/>
    <w:rsid w:val="007330C1"/>
    <w:rsid w:val="0073518A"/>
    <w:rsid w:val="00735632"/>
    <w:rsid w:val="00736138"/>
    <w:rsid w:val="007417CF"/>
    <w:rsid w:val="007434F2"/>
    <w:rsid w:val="0074635F"/>
    <w:rsid w:val="00746CDE"/>
    <w:rsid w:val="00747220"/>
    <w:rsid w:val="00747E95"/>
    <w:rsid w:val="0075042C"/>
    <w:rsid w:val="007522B3"/>
    <w:rsid w:val="00755E6E"/>
    <w:rsid w:val="00761281"/>
    <w:rsid w:val="00761847"/>
    <w:rsid w:val="00765936"/>
    <w:rsid w:val="00766300"/>
    <w:rsid w:val="00766463"/>
    <w:rsid w:val="0076794B"/>
    <w:rsid w:val="007705B6"/>
    <w:rsid w:val="00772854"/>
    <w:rsid w:val="00773D8D"/>
    <w:rsid w:val="007755B8"/>
    <w:rsid w:val="00775B7E"/>
    <w:rsid w:val="00775EF0"/>
    <w:rsid w:val="0077637F"/>
    <w:rsid w:val="007817B0"/>
    <w:rsid w:val="00784023"/>
    <w:rsid w:val="007842A3"/>
    <w:rsid w:val="00784EAB"/>
    <w:rsid w:val="00785397"/>
    <w:rsid w:val="00785BE2"/>
    <w:rsid w:val="007875D4"/>
    <w:rsid w:val="007909D5"/>
    <w:rsid w:val="00791BAD"/>
    <w:rsid w:val="00791E95"/>
    <w:rsid w:val="00795C66"/>
    <w:rsid w:val="0079738E"/>
    <w:rsid w:val="00797668"/>
    <w:rsid w:val="007A078E"/>
    <w:rsid w:val="007A45F4"/>
    <w:rsid w:val="007A49FF"/>
    <w:rsid w:val="007A596C"/>
    <w:rsid w:val="007A606D"/>
    <w:rsid w:val="007A71DC"/>
    <w:rsid w:val="007B0DB3"/>
    <w:rsid w:val="007B1DA3"/>
    <w:rsid w:val="007C1B21"/>
    <w:rsid w:val="007C1B4B"/>
    <w:rsid w:val="007C64AE"/>
    <w:rsid w:val="007C6BC1"/>
    <w:rsid w:val="007C70EE"/>
    <w:rsid w:val="007D239E"/>
    <w:rsid w:val="007D46BD"/>
    <w:rsid w:val="007D4D2F"/>
    <w:rsid w:val="007D5098"/>
    <w:rsid w:val="007D5D34"/>
    <w:rsid w:val="007D652B"/>
    <w:rsid w:val="007D7235"/>
    <w:rsid w:val="007E2180"/>
    <w:rsid w:val="007E2E30"/>
    <w:rsid w:val="007E3A73"/>
    <w:rsid w:val="007E3B9A"/>
    <w:rsid w:val="007E3DF2"/>
    <w:rsid w:val="007F03B1"/>
    <w:rsid w:val="007F1C68"/>
    <w:rsid w:val="007F353E"/>
    <w:rsid w:val="007F5212"/>
    <w:rsid w:val="007F6F34"/>
    <w:rsid w:val="00800127"/>
    <w:rsid w:val="008014F2"/>
    <w:rsid w:val="0080374E"/>
    <w:rsid w:val="00804B07"/>
    <w:rsid w:val="0080620B"/>
    <w:rsid w:val="00807B09"/>
    <w:rsid w:val="008104B1"/>
    <w:rsid w:val="00810A48"/>
    <w:rsid w:val="00814995"/>
    <w:rsid w:val="008150D6"/>
    <w:rsid w:val="00816DD2"/>
    <w:rsid w:val="008200B1"/>
    <w:rsid w:val="00820175"/>
    <w:rsid w:val="008213EE"/>
    <w:rsid w:val="008243DC"/>
    <w:rsid w:val="00826132"/>
    <w:rsid w:val="00826B52"/>
    <w:rsid w:val="00831EA4"/>
    <w:rsid w:val="008329D7"/>
    <w:rsid w:val="008359D7"/>
    <w:rsid w:val="00836A9F"/>
    <w:rsid w:val="008403AB"/>
    <w:rsid w:val="00840F4C"/>
    <w:rsid w:val="0084157E"/>
    <w:rsid w:val="00842C6D"/>
    <w:rsid w:val="00843E7D"/>
    <w:rsid w:val="00844318"/>
    <w:rsid w:val="00844BD5"/>
    <w:rsid w:val="00845D54"/>
    <w:rsid w:val="008513BA"/>
    <w:rsid w:val="00852180"/>
    <w:rsid w:val="008532EA"/>
    <w:rsid w:val="00854B40"/>
    <w:rsid w:val="00857B94"/>
    <w:rsid w:val="00860A5B"/>
    <w:rsid w:val="00861055"/>
    <w:rsid w:val="0086202E"/>
    <w:rsid w:val="0086291D"/>
    <w:rsid w:val="00862B53"/>
    <w:rsid w:val="00866162"/>
    <w:rsid w:val="00872A4C"/>
    <w:rsid w:val="00872B2D"/>
    <w:rsid w:val="00874B70"/>
    <w:rsid w:val="00875259"/>
    <w:rsid w:val="00875509"/>
    <w:rsid w:val="008758EA"/>
    <w:rsid w:val="00875965"/>
    <w:rsid w:val="00877D4B"/>
    <w:rsid w:val="0088004B"/>
    <w:rsid w:val="00881DF3"/>
    <w:rsid w:val="00883D6A"/>
    <w:rsid w:val="00886261"/>
    <w:rsid w:val="00890B01"/>
    <w:rsid w:val="008912ED"/>
    <w:rsid w:val="00891857"/>
    <w:rsid w:val="008945C0"/>
    <w:rsid w:val="00894B3D"/>
    <w:rsid w:val="008970A1"/>
    <w:rsid w:val="008A232A"/>
    <w:rsid w:val="008A395B"/>
    <w:rsid w:val="008A53D6"/>
    <w:rsid w:val="008B0133"/>
    <w:rsid w:val="008B0711"/>
    <w:rsid w:val="008B1D83"/>
    <w:rsid w:val="008B26CC"/>
    <w:rsid w:val="008B2D2A"/>
    <w:rsid w:val="008B4F53"/>
    <w:rsid w:val="008B6BD0"/>
    <w:rsid w:val="008C0590"/>
    <w:rsid w:val="008C0693"/>
    <w:rsid w:val="008C27D7"/>
    <w:rsid w:val="008C2CBB"/>
    <w:rsid w:val="008C6550"/>
    <w:rsid w:val="008C7294"/>
    <w:rsid w:val="008D0022"/>
    <w:rsid w:val="008D110A"/>
    <w:rsid w:val="008D2258"/>
    <w:rsid w:val="008D275B"/>
    <w:rsid w:val="008D309D"/>
    <w:rsid w:val="008D364D"/>
    <w:rsid w:val="008D557F"/>
    <w:rsid w:val="008D7166"/>
    <w:rsid w:val="008D74DF"/>
    <w:rsid w:val="008E0D1D"/>
    <w:rsid w:val="008E0F21"/>
    <w:rsid w:val="008E13AA"/>
    <w:rsid w:val="008E2316"/>
    <w:rsid w:val="008E51F6"/>
    <w:rsid w:val="008E79A3"/>
    <w:rsid w:val="008E7CCD"/>
    <w:rsid w:val="008F03A7"/>
    <w:rsid w:val="008F1E1C"/>
    <w:rsid w:val="008F2A27"/>
    <w:rsid w:val="008F327E"/>
    <w:rsid w:val="008F3DB2"/>
    <w:rsid w:val="008F6407"/>
    <w:rsid w:val="00900929"/>
    <w:rsid w:val="0090094D"/>
    <w:rsid w:val="009010A4"/>
    <w:rsid w:val="009012A8"/>
    <w:rsid w:val="00904AB8"/>
    <w:rsid w:val="009053F2"/>
    <w:rsid w:val="009063AE"/>
    <w:rsid w:val="009065CB"/>
    <w:rsid w:val="009129D6"/>
    <w:rsid w:val="00912E06"/>
    <w:rsid w:val="0091396A"/>
    <w:rsid w:val="00914C1B"/>
    <w:rsid w:val="00914D2A"/>
    <w:rsid w:val="0091788B"/>
    <w:rsid w:val="00920062"/>
    <w:rsid w:val="009227C6"/>
    <w:rsid w:val="009247D7"/>
    <w:rsid w:val="00925E56"/>
    <w:rsid w:val="00927E0E"/>
    <w:rsid w:val="00931136"/>
    <w:rsid w:val="0093130B"/>
    <w:rsid w:val="00932004"/>
    <w:rsid w:val="0093221B"/>
    <w:rsid w:val="00932FC0"/>
    <w:rsid w:val="009333F4"/>
    <w:rsid w:val="00933B22"/>
    <w:rsid w:val="009360D3"/>
    <w:rsid w:val="009361CF"/>
    <w:rsid w:val="00940A01"/>
    <w:rsid w:val="00941564"/>
    <w:rsid w:val="00941FFB"/>
    <w:rsid w:val="009462C8"/>
    <w:rsid w:val="00951157"/>
    <w:rsid w:val="00955252"/>
    <w:rsid w:val="00957CFF"/>
    <w:rsid w:val="009605F0"/>
    <w:rsid w:val="00960824"/>
    <w:rsid w:val="009622EC"/>
    <w:rsid w:val="009626BF"/>
    <w:rsid w:val="00964F1E"/>
    <w:rsid w:val="0096713E"/>
    <w:rsid w:val="00971A03"/>
    <w:rsid w:val="00971AC0"/>
    <w:rsid w:val="00973003"/>
    <w:rsid w:val="009767B1"/>
    <w:rsid w:val="00981FCC"/>
    <w:rsid w:val="00984EDD"/>
    <w:rsid w:val="009875BE"/>
    <w:rsid w:val="00990C4E"/>
    <w:rsid w:val="0099430C"/>
    <w:rsid w:val="00996CC0"/>
    <w:rsid w:val="00997586"/>
    <w:rsid w:val="009A3B5D"/>
    <w:rsid w:val="009A4FB3"/>
    <w:rsid w:val="009A542D"/>
    <w:rsid w:val="009B09F6"/>
    <w:rsid w:val="009B3951"/>
    <w:rsid w:val="009B44D9"/>
    <w:rsid w:val="009B6301"/>
    <w:rsid w:val="009B7BC9"/>
    <w:rsid w:val="009C1927"/>
    <w:rsid w:val="009C2064"/>
    <w:rsid w:val="009C3C6D"/>
    <w:rsid w:val="009C44DA"/>
    <w:rsid w:val="009C54B6"/>
    <w:rsid w:val="009C5971"/>
    <w:rsid w:val="009D1562"/>
    <w:rsid w:val="009D44E8"/>
    <w:rsid w:val="009D54A0"/>
    <w:rsid w:val="009D63C1"/>
    <w:rsid w:val="009D68B9"/>
    <w:rsid w:val="009E2244"/>
    <w:rsid w:val="009E2C8E"/>
    <w:rsid w:val="009E5112"/>
    <w:rsid w:val="009E572F"/>
    <w:rsid w:val="009F1A47"/>
    <w:rsid w:val="009F1E46"/>
    <w:rsid w:val="009F352F"/>
    <w:rsid w:val="009F48A0"/>
    <w:rsid w:val="009F4BEA"/>
    <w:rsid w:val="00A00616"/>
    <w:rsid w:val="00A01393"/>
    <w:rsid w:val="00A12B06"/>
    <w:rsid w:val="00A12E47"/>
    <w:rsid w:val="00A13CA6"/>
    <w:rsid w:val="00A13FB1"/>
    <w:rsid w:val="00A14399"/>
    <w:rsid w:val="00A14667"/>
    <w:rsid w:val="00A14D2D"/>
    <w:rsid w:val="00A169D4"/>
    <w:rsid w:val="00A17006"/>
    <w:rsid w:val="00A17C0D"/>
    <w:rsid w:val="00A20DB2"/>
    <w:rsid w:val="00A248C1"/>
    <w:rsid w:val="00A31AEC"/>
    <w:rsid w:val="00A31F99"/>
    <w:rsid w:val="00A32739"/>
    <w:rsid w:val="00A32F7C"/>
    <w:rsid w:val="00A40465"/>
    <w:rsid w:val="00A4074D"/>
    <w:rsid w:val="00A40931"/>
    <w:rsid w:val="00A40B55"/>
    <w:rsid w:val="00A42B53"/>
    <w:rsid w:val="00A44A22"/>
    <w:rsid w:val="00A44AD6"/>
    <w:rsid w:val="00A468D3"/>
    <w:rsid w:val="00A50B15"/>
    <w:rsid w:val="00A50F20"/>
    <w:rsid w:val="00A539D4"/>
    <w:rsid w:val="00A53C7D"/>
    <w:rsid w:val="00A55B3D"/>
    <w:rsid w:val="00A57020"/>
    <w:rsid w:val="00A6357F"/>
    <w:rsid w:val="00A63FC3"/>
    <w:rsid w:val="00A64EE9"/>
    <w:rsid w:val="00A6589C"/>
    <w:rsid w:val="00A65B32"/>
    <w:rsid w:val="00A66768"/>
    <w:rsid w:val="00A701EC"/>
    <w:rsid w:val="00A71C05"/>
    <w:rsid w:val="00A73525"/>
    <w:rsid w:val="00A738D7"/>
    <w:rsid w:val="00A74C31"/>
    <w:rsid w:val="00A75269"/>
    <w:rsid w:val="00A75309"/>
    <w:rsid w:val="00A75743"/>
    <w:rsid w:val="00A76EC2"/>
    <w:rsid w:val="00A822E9"/>
    <w:rsid w:val="00A83717"/>
    <w:rsid w:val="00A8417C"/>
    <w:rsid w:val="00A90C16"/>
    <w:rsid w:val="00A9122A"/>
    <w:rsid w:val="00A92028"/>
    <w:rsid w:val="00A92573"/>
    <w:rsid w:val="00A94413"/>
    <w:rsid w:val="00A97549"/>
    <w:rsid w:val="00A97E37"/>
    <w:rsid w:val="00AA19B3"/>
    <w:rsid w:val="00AA2136"/>
    <w:rsid w:val="00AA250F"/>
    <w:rsid w:val="00AA2A7A"/>
    <w:rsid w:val="00AA44F7"/>
    <w:rsid w:val="00AA4AAC"/>
    <w:rsid w:val="00AA4CA4"/>
    <w:rsid w:val="00AA672A"/>
    <w:rsid w:val="00AA6F9C"/>
    <w:rsid w:val="00AB0BD6"/>
    <w:rsid w:val="00AB19C1"/>
    <w:rsid w:val="00AB394B"/>
    <w:rsid w:val="00AB4DE3"/>
    <w:rsid w:val="00AB5616"/>
    <w:rsid w:val="00AB70E0"/>
    <w:rsid w:val="00AB71F6"/>
    <w:rsid w:val="00AC0595"/>
    <w:rsid w:val="00AC278C"/>
    <w:rsid w:val="00AC292C"/>
    <w:rsid w:val="00AC57E8"/>
    <w:rsid w:val="00AC6E12"/>
    <w:rsid w:val="00AD09A3"/>
    <w:rsid w:val="00AD2226"/>
    <w:rsid w:val="00AD33F8"/>
    <w:rsid w:val="00AD74CE"/>
    <w:rsid w:val="00AD7624"/>
    <w:rsid w:val="00AE0B3E"/>
    <w:rsid w:val="00AE2AB3"/>
    <w:rsid w:val="00AE6643"/>
    <w:rsid w:val="00AF04E3"/>
    <w:rsid w:val="00AF3983"/>
    <w:rsid w:val="00AF6627"/>
    <w:rsid w:val="00AF6BAD"/>
    <w:rsid w:val="00AF7BD4"/>
    <w:rsid w:val="00B00988"/>
    <w:rsid w:val="00B0503E"/>
    <w:rsid w:val="00B10544"/>
    <w:rsid w:val="00B133B5"/>
    <w:rsid w:val="00B146D5"/>
    <w:rsid w:val="00B14C8C"/>
    <w:rsid w:val="00B15449"/>
    <w:rsid w:val="00B21D4A"/>
    <w:rsid w:val="00B21E74"/>
    <w:rsid w:val="00B227E2"/>
    <w:rsid w:val="00B22A26"/>
    <w:rsid w:val="00B22DC2"/>
    <w:rsid w:val="00B2364C"/>
    <w:rsid w:val="00B259E2"/>
    <w:rsid w:val="00B26025"/>
    <w:rsid w:val="00B2705C"/>
    <w:rsid w:val="00B352C5"/>
    <w:rsid w:val="00B366AA"/>
    <w:rsid w:val="00B43DD7"/>
    <w:rsid w:val="00B474F6"/>
    <w:rsid w:val="00B5082E"/>
    <w:rsid w:val="00B5526D"/>
    <w:rsid w:val="00B57530"/>
    <w:rsid w:val="00B62053"/>
    <w:rsid w:val="00B67345"/>
    <w:rsid w:val="00B72E5E"/>
    <w:rsid w:val="00B7451D"/>
    <w:rsid w:val="00B74728"/>
    <w:rsid w:val="00B74CEA"/>
    <w:rsid w:val="00B81AFD"/>
    <w:rsid w:val="00B835A8"/>
    <w:rsid w:val="00B8386B"/>
    <w:rsid w:val="00B83B81"/>
    <w:rsid w:val="00B852C5"/>
    <w:rsid w:val="00B91510"/>
    <w:rsid w:val="00B92A81"/>
    <w:rsid w:val="00B956F2"/>
    <w:rsid w:val="00BA022B"/>
    <w:rsid w:val="00BA2287"/>
    <w:rsid w:val="00BA22EF"/>
    <w:rsid w:val="00BA2E6D"/>
    <w:rsid w:val="00BA5B99"/>
    <w:rsid w:val="00BA6C38"/>
    <w:rsid w:val="00BB01B0"/>
    <w:rsid w:val="00BB33CA"/>
    <w:rsid w:val="00BB566A"/>
    <w:rsid w:val="00BC0A1B"/>
    <w:rsid w:val="00BC0D29"/>
    <w:rsid w:val="00BC4F71"/>
    <w:rsid w:val="00BC794A"/>
    <w:rsid w:val="00BD0A26"/>
    <w:rsid w:val="00BD12AE"/>
    <w:rsid w:val="00BD132E"/>
    <w:rsid w:val="00BD142C"/>
    <w:rsid w:val="00BD3465"/>
    <w:rsid w:val="00BD3B7D"/>
    <w:rsid w:val="00BD7D05"/>
    <w:rsid w:val="00BE17F9"/>
    <w:rsid w:val="00BE2635"/>
    <w:rsid w:val="00BE364E"/>
    <w:rsid w:val="00BE398D"/>
    <w:rsid w:val="00BE438B"/>
    <w:rsid w:val="00BE4AA3"/>
    <w:rsid w:val="00BE6032"/>
    <w:rsid w:val="00BE7424"/>
    <w:rsid w:val="00BE76D8"/>
    <w:rsid w:val="00BF0195"/>
    <w:rsid w:val="00BF24C7"/>
    <w:rsid w:val="00BF5531"/>
    <w:rsid w:val="00BF70A5"/>
    <w:rsid w:val="00BF77ED"/>
    <w:rsid w:val="00C0043E"/>
    <w:rsid w:val="00C01CA7"/>
    <w:rsid w:val="00C10A83"/>
    <w:rsid w:val="00C11572"/>
    <w:rsid w:val="00C14A04"/>
    <w:rsid w:val="00C14C63"/>
    <w:rsid w:val="00C15563"/>
    <w:rsid w:val="00C16A6D"/>
    <w:rsid w:val="00C16B8B"/>
    <w:rsid w:val="00C2118B"/>
    <w:rsid w:val="00C279BE"/>
    <w:rsid w:val="00C309D8"/>
    <w:rsid w:val="00C335B1"/>
    <w:rsid w:val="00C34AA6"/>
    <w:rsid w:val="00C365B1"/>
    <w:rsid w:val="00C36744"/>
    <w:rsid w:val="00C40700"/>
    <w:rsid w:val="00C457D6"/>
    <w:rsid w:val="00C520B7"/>
    <w:rsid w:val="00C52F7E"/>
    <w:rsid w:val="00C53448"/>
    <w:rsid w:val="00C54F11"/>
    <w:rsid w:val="00C5745E"/>
    <w:rsid w:val="00C618E4"/>
    <w:rsid w:val="00C631D6"/>
    <w:rsid w:val="00C64192"/>
    <w:rsid w:val="00C66124"/>
    <w:rsid w:val="00C73757"/>
    <w:rsid w:val="00C73F8C"/>
    <w:rsid w:val="00C76A50"/>
    <w:rsid w:val="00C76FC9"/>
    <w:rsid w:val="00C77B61"/>
    <w:rsid w:val="00C822A0"/>
    <w:rsid w:val="00C82D74"/>
    <w:rsid w:val="00C85008"/>
    <w:rsid w:val="00C85A23"/>
    <w:rsid w:val="00C90230"/>
    <w:rsid w:val="00C93CF3"/>
    <w:rsid w:val="00C94522"/>
    <w:rsid w:val="00C94898"/>
    <w:rsid w:val="00C96D69"/>
    <w:rsid w:val="00C97DCD"/>
    <w:rsid w:val="00CA1627"/>
    <w:rsid w:val="00CA3422"/>
    <w:rsid w:val="00CA3461"/>
    <w:rsid w:val="00CA4462"/>
    <w:rsid w:val="00CA6E20"/>
    <w:rsid w:val="00CB3B44"/>
    <w:rsid w:val="00CB6125"/>
    <w:rsid w:val="00CB62AC"/>
    <w:rsid w:val="00CB7670"/>
    <w:rsid w:val="00CB7DCA"/>
    <w:rsid w:val="00CC005D"/>
    <w:rsid w:val="00CC0B16"/>
    <w:rsid w:val="00CC1BC5"/>
    <w:rsid w:val="00CC3ACE"/>
    <w:rsid w:val="00CD2A48"/>
    <w:rsid w:val="00CD4B78"/>
    <w:rsid w:val="00CD6D1A"/>
    <w:rsid w:val="00CD7047"/>
    <w:rsid w:val="00CE148D"/>
    <w:rsid w:val="00CE1EA8"/>
    <w:rsid w:val="00CE4A03"/>
    <w:rsid w:val="00CE6386"/>
    <w:rsid w:val="00CF3E41"/>
    <w:rsid w:val="00D024AE"/>
    <w:rsid w:val="00D024F7"/>
    <w:rsid w:val="00D02558"/>
    <w:rsid w:val="00D03542"/>
    <w:rsid w:val="00D03BAF"/>
    <w:rsid w:val="00D03FC4"/>
    <w:rsid w:val="00D073B8"/>
    <w:rsid w:val="00D07C4C"/>
    <w:rsid w:val="00D12E00"/>
    <w:rsid w:val="00D147D8"/>
    <w:rsid w:val="00D14815"/>
    <w:rsid w:val="00D15B2E"/>
    <w:rsid w:val="00D17601"/>
    <w:rsid w:val="00D223BC"/>
    <w:rsid w:val="00D22B95"/>
    <w:rsid w:val="00D22F61"/>
    <w:rsid w:val="00D23068"/>
    <w:rsid w:val="00D25A22"/>
    <w:rsid w:val="00D267C8"/>
    <w:rsid w:val="00D2697C"/>
    <w:rsid w:val="00D32332"/>
    <w:rsid w:val="00D325FF"/>
    <w:rsid w:val="00D330B9"/>
    <w:rsid w:val="00D35425"/>
    <w:rsid w:val="00D355B7"/>
    <w:rsid w:val="00D366EC"/>
    <w:rsid w:val="00D41B6D"/>
    <w:rsid w:val="00D52BC1"/>
    <w:rsid w:val="00D52FBE"/>
    <w:rsid w:val="00D53DB5"/>
    <w:rsid w:val="00D5443A"/>
    <w:rsid w:val="00D54938"/>
    <w:rsid w:val="00D54EF2"/>
    <w:rsid w:val="00D6063B"/>
    <w:rsid w:val="00D64E65"/>
    <w:rsid w:val="00D65801"/>
    <w:rsid w:val="00D66058"/>
    <w:rsid w:val="00D723F8"/>
    <w:rsid w:val="00D75BC3"/>
    <w:rsid w:val="00D817AA"/>
    <w:rsid w:val="00D81BE7"/>
    <w:rsid w:val="00D830FE"/>
    <w:rsid w:val="00D8589E"/>
    <w:rsid w:val="00D87BA0"/>
    <w:rsid w:val="00D87E49"/>
    <w:rsid w:val="00D93894"/>
    <w:rsid w:val="00D938E8"/>
    <w:rsid w:val="00D9504A"/>
    <w:rsid w:val="00D963CC"/>
    <w:rsid w:val="00D979F0"/>
    <w:rsid w:val="00D97E1A"/>
    <w:rsid w:val="00DA00A5"/>
    <w:rsid w:val="00DA0BB6"/>
    <w:rsid w:val="00DA2B9A"/>
    <w:rsid w:val="00DA4A31"/>
    <w:rsid w:val="00DA6FC1"/>
    <w:rsid w:val="00DB032C"/>
    <w:rsid w:val="00DB1B2E"/>
    <w:rsid w:val="00DB1C47"/>
    <w:rsid w:val="00DB5E60"/>
    <w:rsid w:val="00DB7061"/>
    <w:rsid w:val="00DC547C"/>
    <w:rsid w:val="00DC5F22"/>
    <w:rsid w:val="00DC6D1F"/>
    <w:rsid w:val="00DD0EBD"/>
    <w:rsid w:val="00DD1106"/>
    <w:rsid w:val="00DD171E"/>
    <w:rsid w:val="00DD7530"/>
    <w:rsid w:val="00DE1750"/>
    <w:rsid w:val="00DE33F3"/>
    <w:rsid w:val="00DE5A63"/>
    <w:rsid w:val="00DE6D71"/>
    <w:rsid w:val="00DF0EF6"/>
    <w:rsid w:val="00DF1818"/>
    <w:rsid w:val="00DF4FC8"/>
    <w:rsid w:val="00DF7FFC"/>
    <w:rsid w:val="00E0000F"/>
    <w:rsid w:val="00E04E0E"/>
    <w:rsid w:val="00E06842"/>
    <w:rsid w:val="00E10363"/>
    <w:rsid w:val="00E209AE"/>
    <w:rsid w:val="00E25D80"/>
    <w:rsid w:val="00E30446"/>
    <w:rsid w:val="00E30FD8"/>
    <w:rsid w:val="00E3122D"/>
    <w:rsid w:val="00E33AE4"/>
    <w:rsid w:val="00E37164"/>
    <w:rsid w:val="00E37315"/>
    <w:rsid w:val="00E37C5A"/>
    <w:rsid w:val="00E47984"/>
    <w:rsid w:val="00E50F70"/>
    <w:rsid w:val="00E53791"/>
    <w:rsid w:val="00E5560C"/>
    <w:rsid w:val="00E57B47"/>
    <w:rsid w:val="00E603BD"/>
    <w:rsid w:val="00E60E83"/>
    <w:rsid w:val="00E61C27"/>
    <w:rsid w:val="00E6200D"/>
    <w:rsid w:val="00E63E1C"/>
    <w:rsid w:val="00E64F9D"/>
    <w:rsid w:val="00E6516E"/>
    <w:rsid w:val="00E6654C"/>
    <w:rsid w:val="00E70B9B"/>
    <w:rsid w:val="00E755F4"/>
    <w:rsid w:val="00E76684"/>
    <w:rsid w:val="00E8107C"/>
    <w:rsid w:val="00E8157E"/>
    <w:rsid w:val="00E867E6"/>
    <w:rsid w:val="00E86950"/>
    <w:rsid w:val="00E87137"/>
    <w:rsid w:val="00E874A4"/>
    <w:rsid w:val="00E87F94"/>
    <w:rsid w:val="00E90A1F"/>
    <w:rsid w:val="00E91DC6"/>
    <w:rsid w:val="00E9447E"/>
    <w:rsid w:val="00E94C14"/>
    <w:rsid w:val="00E97556"/>
    <w:rsid w:val="00EA0AA4"/>
    <w:rsid w:val="00EA1B4D"/>
    <w:rsid w:val="00EA1E8D"/>
    <w:rsid w:val="00EA39FB"/>
    <w:rsid w:val="00EA54E9"/>
    <w:rsid w:val="00EA6C37"/>
    <w:rsid w:val="00EB045A"/>
    <w:rsid w:val="00EB63E2"/>
    <w:rsid w:val="00EB7078"/>
    <w:rsid w:val="00EC03BE"/>
    <w:rsid w:val="00EC3651"/>
    <w:rsid w:val="00EC49B6"/>
    <w:rsid w:val="00ED1D86"/>
    <w:rsid w:val="00ED452E"/>
    <w:rsid w:val="00ED666C"/>
    <w:rsid w:val="00ED72FF"/>
    <w:rsid w:val="00EE1210"/>
    <w:rsid w:val="00EE1C50"/>
    <w:rsid w:val="00EE30DC"/>
    <w:rsid w:val="00EE34C6"/>
    <w:rsid w:val="00EF0DE6"/>
    <w:rsid w:val="00EF2679"/>
    <w:rsid w:val="00EF2B2C"/>
    <w:rsid w:val="00EF472C"/>
    <w:rsid w:val="00EF6095"/>
    <w:rsid w:val="00EF68C4"/>
    <w:rsid w:val="00F02F6C"/>
    <w:rsid w:val="00F0315B"/>
    <w:rsid w:val="00F035F9"/>
    <w:rsid w:val="00F043C7"/>
    <w:rsid w:val="00F06E84"/>
    <w:rsid w:val="00F072EA"/>
    <w:rsid w:val="00F10352"/>
    <w:rsid w:val="00F1171F"/>
    <w:rsid w:val="00F136B8"/>
    <w:rsid w:val="00F1376C"/>
    <w:rsid w:val="00F139B5"/>
    <w:rsid w:val="00F13CF6"/>
    <w:rsid w:val="00F16062"/>
    <w:rsid w:val="00F174B6"/>
    <w:rsid w:val="00F20300"/>
    <w:rsid w:val="00F205F7"/>
    <w:rsid w:val="00F24AF4"/>
    <w:rsid w:val="00F24D95"/>
    <w:rsid w:val="00F24F8C"/>
    <w:rsid w:val="00F30661"/>
    <w:rsid w:val="00F313F0"/>
    <w:rsid w:val="00F34988"/>
    <w:rsid w:val="00F37BF8"/>
    <w:rsid w:val="00F40E8C"/>
    <w:rsid w:val="00F410E6"/>
    <w:rsid w:val="00F43B2D"/>
    <w:rsid w:val="00F446C9"/>
    <w:rsid w:val="00F45DF1"/>
    <w:rsid w:val="00F45E83"/>
    <w:rsid w:val="00F468C2"/>
    <w:rsid w:val="00F477E7"/>
    <w:rsid w:val="00F50D4C"/>
    <w:rsid w:val="00F50E96"/>
    <w:rsid w:val="00F5174E"/>
    <w:rsid w:val="00F5531C"/>
    <w:rsid w:val="00F55B49"/>
    <w:rsid w:val="00F563EC"/>
    <w:rsid w:val="00F645B9"/>
    <w:rsid w:val="00F70A54"/>
    <w:rsid w:val="00F72920"/>
    <w:rsid w:val="00F7445C"/>
    <w:rsid w:val="00F753DF"/>
    <w:rsid w:val="00F7709C"/>
    <w:rsid w:val="00F823D3"/>
    <w:rsid w:val="00F86124"/>
    <w:rsid w:val="00F86B3F"/>
    <w:rsid w:val="00F87A75"/>
    <w:rsid w:val="00F9061E"/>
    <w:rsid w:val="00F917F7"/>
    <w:rsid w:val="00F9368C"/>
    <w:rsid w:val="00F93B15"/>
    <w:rsid w:val="00F94635"/>
    <w:rsid w:val="00F948E4"/>
    <w:rsid w:val="00F95870"/>
    <w:rsid w:val="00F95D49"/>
    <w:rsid w:val="00F9782F"/>
    <w:rsid w:val="00FA19BB"/>
    <w:rsid w:val="00FA2BEF"/>
    <w:rsid w:val="00FA3EB5"/>
    <w:rsid w:val="00FA5445"/>
    <w:rsid w:val="00FA643F"/>
    <w:rsid w:val="00FA7ED8"/>
    <w:rsid w:val="00FB0820"/>
    <w:rsid w:val="00FB0BA4"/>
    <w:rsid w:val="00FB0EAA"/>
    <w:rsid w:val="00FB4473"/>
    <w:rsid w:val="00FB52B6"/>
    <w:rsid w:val="00FB569C"/>
    <w:rsid w:val="00FB6494"/>
    <w:rsid w:val="00FB7376"/>
    <w:rsid w:val="00FC20D9"/>
    <w:rsid w:val="00FC2D60"/>
    <w:rsid w:val="00FC499E"/>
    <w:rsid w:val="00FC5974"/>
    <w:rsid w:val="00FC6D3C"/>
    <w:rsid w:val="00FD5D07"/>
    <w:rsid w:val="00FD6930"/>
    <w:rsid w:val="00FE287A"/>
    <w:rsid w:val="00FE2A8C"/>
    <w:rsid w:val="00FE35AE"/>
    <w:rsid w:val="00FF1ABE"/>
    <w:rsid w:val="00FF269A"/>
    <w:rsid w:val="00FF6F44"/>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AC"/>
  </w:style>
  <w:style w:type="paragraph" w:styleId="1">
    <w:name w:val="heading 1"/>
    <w:basedOn w:val="a"/>
    <w:next w:val="a"/>
    <w:link w:val="10"/>
    <w:qFormat/>
    <w:rsid w:val="008B4F53"/>
    <w:pPr>
      <w:keepNext/>
      <w:jc w:val="center"/>
      <w:outlineLvl w:val="0"/>
    </w:pPr>
    <w:rPr>
      <w:rFonts w:eastAsia="Times New Roman" w:cs="Times New Roman"/>
      <w:szCs w:val="20"/>
      <w:lang w:eastAsia="ru-RU"/>
    </w:rPr>
  </w:style>
  <w:style w:type="paragraph" w:styleId="2">
    <w:name w:val="heading 2"/>
    <w:basedOn w:val="a"/>
    <w:next w:val="a"/>
    <w:link w:val="20"/>
    <w:qFormat/>
    <w:rsid w:val="008B4F53"/>
    <w:pPr>
      <w:keepNext/>
      <w:spacing w:line="360" w:lineRule="auto"/>
      <w:jc w:val="both"/>
      <w:outlineLvl w:val="1"/>
    </w:pPr>
    <w:rPr>
      <w:rFonts w:eastAsia="Times New Roman" w:cs="Times New Roman"/>
      <w:b/>
      <w:bCs/>
      <w:sz w:val="28"/>
      <w:szCs w:val="24"/>
      <w:lang w:eastAsia="ru-RU"/>
    </w:rPr>
  </w:style>
  <w:style w:type="paragraph" w:styleId="3">
    <w:name w:val="heading 3"/>
    <w:basedOn w:val="a"/>
    <w:next w:val="a"/>
    <w:link w:val="30"/>
    <w:uiPriority w:val="9"/>
    <w:unhideWhenUsed/>
    <w:qFormat/>
    <w:rsid w:val="009247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0F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F48"/>
    <w:pPr>
      <w:autoSpaceDE w:val="0"/>
      <w:autoSpaceDN w:val="0"/>
      <w:adjustRightInd w:val="0"/>
    </w:pPr>
    <w:rPr>
      <w:rFonts w:cs="Times New Roman"/>
      <w:color w:val="000000"/>
      <w:szCs w:val="24"/>
    </w:rPr>
  </w:style>
  <w:style w:type="table" w:styleId="a3">
    <w:name w:val="Table Grid"/>
    <w:basedOn w:val="a1"/>
    <w:uiPriority w:val="59"/>
    <w:rsid w:val="00197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4101F3"/>
    <w:pPr>
      <w:jc w:val="right"/>
    </w:pPr>
    <w:rPr>
      <w:rFonts w:ascii="Century Schoolbook" w:eastAsia="Times New Roman" w:hAnsi="Century Schoolbook" w:cs="Times New Roman"/>
      <w:szCs w:val="20"/>
      <w:lang w:eastAsia="ru-RU"/>
    </w:rPr>
  </w:style>
  <w:style w:type="character" w:customStyle="1" w:styleId="10">
    <w:name w:val="Заголовок 1 Знак"/>
    <w:basedOn w:val="a0"/>
    <w:link w:val="1"/>
    <w:uiPriority w:val="99"/>
    <w:rsid w:val="008B4F53"/>
    <w:rPr>
      <w:rFonts w:eastAsia="Times New Roman" w:cs="Times New Roman"/>
      <w:szCs w:val="20"/>
      <w:lang w:eastAsia="ru-RU"/>
    </w:rPr>
  </w:style>
  <w:style w:type="character" w:customStyle="1" w:styleId="20">
    <w:name w:val="Заголовок 2 Знак"/>
    <w:basedOn w:val="a0"/>
    <w:link w:val="2"/>
    <w:rsid w:val="008B4F53"/>
    <w:rPr>
      <w:rFonts w:eastAsia="Times New Roman" w:cs="Times New Roman"/>
      <w:b/>
      <w:bCs/>
      <w:sz w:val="28"/>
      <w:szCs w:val="24"/>
      <w:lang w:eastAsia="ru-RU"/>
    </w:rPr>
  </w:style>
  <w:style w:type="paragraph" w:styleId="a4">
    <w:name w:val="Body Text Indent"/>
    <w:basedOn w:val="a"/>
    <w:link w:val="a5"/>
    <w:rsid w:val="008B4F53"/>
    <w:pPr>
      <w:suppressAutoHyphens/>
      <w:spacing w:line="360" w:lineRule="auto"/>
      <w:ind w:firstLine="539"/>
      <w:jc w:val="both"/>
    </w:pPr>
    <w:rPr>
      <w:rFonts w:eastAsia="Times New Roman" w:cs="Times New Roman"/>
      <w:sz w:val="28"/>
      <w:szCs w:val="28"/>
      <w:lang w:eastAsia="ru-RU"/>
    </w:rPr>
  </w:style>
  <w:style w:type="character" w:customStyle="1" w:styleId="a5">
    <w:name w:val="Основной текст с отступом Знак"/>
    <w:basedOn w:val="a0"/>
    <w:link w:val="a4"/>
    <w:rsid w:val="008B4F53"/>
    <w:rPr>
      <w:rFonts w:eastAsia="Times New Roman" w:cs="Times New Roman"/>
      <w:sz w:val="28"/>
      <w:szCs w:val="28"/>
      <w:lang w:eastAsia="ru-RU"/>
    </w:rPr>
  </w:style>
  <w:style w:type="paragraph" w:styleId="a6">
    <w:name w:val="Balloon Text"/>
    <w:basedOn w:val="a"/>
    <w:link w:val="a7"/>
    <w:uiPriority w:val="99"/>
    <w:semiHidden/>
    <w:unhideWhenUsed/>
    <w:rsid w:val="00404AFD"/>
    <w:rPr>
      <w:rFonts w:ascii="Tahoma" w:hAnsi="Tahoma" w:cs="Tahoma"/>
      <w:sz w:val="16"/>
      <w:szCs w:val="16"/>
    </w:rPr>
  </w:style>
  <w:style w:type="character" w:customStyle="1" w:styleId="a7">
    <w:name w:val="Текст выноски Знак"/>
    <w:basedOn w:val="a0"/>
    <w:link w:val="a6"/>
    <w:uiPriority w:val="99"/>
    <w:semiHidden/>
    <w:rsid w:val="00404AFD"/>
    <w:rPr>
      <w:rFonts w:ascii="Tahoma" w:hAnsi="Tahoma" w:cs="Tahoma"/>
      <w:sz w:val="16"/>
      <w:szCs w:val="16"/>
    </w:rPr>
  </w:style>
  <w:style w:type="paragraph" w:styleId="a8">
    <w:name w:val="header"/>
    <w:basedOn w:val="a"/>
    <w:link w:val="a9"/>
    <w:uiPriority w:val="99"/>
    <w:unhideWhenUsed/>
    <w:rsid w:val="00EF0DE6"/>
    <w:pPr>
      <w:tabs>
        <w:tab w:val="center" w:pos="4677"/>
        <w:tab w:val="right" w:pos="9355"/>
      </w:tabs>
    </w:pPr>
  </w:style>
  <w:style w:type="character" w:customStyle="1" w:styleId="a9">
    <w:name w:val="Верхний колонтитул Знак"/>
    <w:basedOn w:val="a0"/>
    <w:link w:val="a8"/>
    <w:uiPriority w:val="99"/>
    <w:rsid w:val="00EF0DE6"/>
  </w:style>
  <w:style w:type="paragraph" w:styleId="aa">
    <w:name w:val="footer"/>
    <w:basedOn w:val="a"/>
    <w:link w:val="ab"/>
    <w:uiPriority w:val="99"/>
    <w:unhideWhenUsed/>
    <w:rsid w:val="00EF0DE6"/>
    <w:pPr>
      <w:tabs>
        <w:tab w:val="center" w:pos="4677"/>
        <w:tab w:val="right" w:pos="9355"/>
      </w:tabs>
    </w:pPr>
  </w:style>
  <w:style w:type="character" w:customStyle="1" w:styleId="ab">
    <w:name w:val="Нижний колонтитул Знак"/>
    <w:basedOn w:val="a0"/>
    <w:link w:val="aa"/>
    <w:uiPriority w:val="99"/>
    <w:rsid w:val="00EF0DE6"/>
  </w:style>
  <w:style w:type="paragraph" w:styleId="ac">
    <w:name w:val="List Paragraph"/>
    <w:aliases w:val="ПАРАГРАФ,Абзац списка11"/>
    <w:basedOn w:val="a"/>
    <w:link w:val="ad"/>
    <w:qFormat/>
    <w:rsid w:val="006F67FB"/>
    <w:pPr>
      <w:ind w:left="720"/>
      <w:contextualSpacing/>
    </w:pPr>
  </w:style>
  <w:style w:type="character" w:customStyle="1" w:styleId="WW8Num1z0">
    <w:name w:val="WW8Num1z0"/>
    <w:rsid w:val="004575DC"/>
    <w:rPr>
      <w:rFonts w:ascii="Symbol" w:hAnsi="Symbol" w:cs="Symbol"/>
    </w:rPr>
  </w:style>
  <w:style w:type="character" w:customStyle="1" w:styleId="WW8Num12z0">
    <w:name w:val="WW8Num12z0"/>
    <w:rsid w:val="00426D12"/>
    <w:rPr>
      <w:rFonts w:ascii="Symbol" w:hAnsi="Symbol" w:cs="Symbol"/>
    </w:rPr>
  </w:style>
  <w:style w:type="character" w:customStyle="1" w:styleId="30">
    <w:name w:val="Заголовок 3 Знак"/>
    <w:basedOn w:val="a0"/>
    <w:link w:val="3"/>
    <w:uiPriority w:val="9"/>
    <w:rsid w:val="009247D7"/>
    <w:rPr>
      <w:rFonts w:asciiTheme="majorHAnsi" w:eastAsiaTheme="majorEastAsia" w:hAnsiTheme="majorHAnsi" w:cstheme="majorBidi"/>
      <w:b/>
      <w:bCs/>
      <w:color w:val="4F81BD" w:themeColor="accent1"/>
    </w:rPr>
  </w:style>
  <w:style w:type="paragraph" w:styleId="11">
    <w:name w:val="index 1"/>
    <w:basedOn w:val="a"/>
    <w:next w:val="a"/>
    <w:autoRedefine/>
    <w:uiPriority w:val="99"/>
    <w:semiHidden/>
    <w:unhideWhenUsed/>
    <w:rsid w:val="009247D7"/>
    <w:pPr>
      <w:ind w:left="240" w:hanging="240"/>
    </w:pPr>
  </w:style>
  <w:style w:type="paragraph" w:styleId="ae">
    <w:name w:val="index heading"/>
    <w:basedOn w:val="a"/>
    <w:next w:val="11"/>
    <w:semiHidden/>
    <w:rsid w:val="009247D7"/>
    <w:rPr>
      <w:rFonts w:eastAsia="Times New Roman" w:cs="Times New Roman"/>
      <w:szCs w:val="24"/>
      <w:lang w:eastAsia="ru-RU"/>
    </w:rPr>
  </w:style>
  <w:style w:type="paragraph" w:styleId="af">
    <w:name w:val="Body Text"/>
    <w:aliases w:val="Стиль Основной текст,Знак,Знак1 + Первая строка:  127 см"/>
    <w:basedOn w:val="a"/>
    <w:link w:val="af0"/>
    <w:uiPriority w:val="99"/>
    <w:rsid w:val="00636982"/>
    <w:pPr>
      <w:suppressAutoHyphens/>
      <w:spacing w:after="120"/>
    </w:pPr>
    <w:rPr>
      <w:rFonts w:eastAsia="Times New Roman" w:cs="Times New Roman"/>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uiPriority w:val="99"/>
    <w:rsid w:val="00636982"/>
    <w:rPr>
      <w:rFonts w:eastAsia="Times New Roman" w:cs="Times New Roman"/>
      <w:szCs w:val="24"/>
      <w:lang w:eastAsia="ar-SA"/>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2"/>
    <w:uiPriority w:val="99"/>
    <w:rsid w:val="00B5082E"/>
    <w:rPr>
      <w:rFonts w:eastAsia="Times New Roman" w:cs="Times New Roman"/>
      <w:sz w:val="20"/>
      <w:szCs w:val="20"/>
      <w:lang w:eastAsia="ru-RU"/>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1"/>
    <w:uiPriority w:val="99"/>
    <w:rsid w:val="00B5082E"/>
    <w:rPr>
      <w:rFonts w:eastAsia="Times New Roman" w:cs="Times New Roman"/>
      <w:sz w:val="20"/>
      <w:szCs w:val="20"/>
      <w:lang w:eastAsia="ru-RU"/>
    </w:rPr>
  </w:style>
  <w:style w:type="paragraph" w:styleId="af3">
    <w:name w:val="No Spacing"/>
    <w:link w:val="af4"/>
    <w:uiPriority w:val="1"/>
    <w:qFormat/>
    <w:rsid w:val="00B5082E"/>
    <w:rPr>
      <w:rFonts w:eastAsia="Calibri" w:cs="Times New Roman"/>
      <w:szCs w:val="20"/>
    </w:rPr>
  </w:style>
  <w:style w:type="character" w:customStyle="1" w:styleId="af4">
    <w:name w:val="Без интервала Знак"/>
    <w:link w:val="af3"/>
    <w:uiPriority w:val="1"/>
    <w:rsid w:val="00B5082E"/>
    <w:rPr>
      <w:rFonts w:eastAsia="Calibri" w:cs="Times New Roman"/>
      <w:szCs w:val="20"/>
    </w:rPr>
  </w:style>
  <w:style w:type="paragraph" w:customStyle="1" w:styleId="ConsPlusTitle">
    <w:name w:val="ConsPlusTitle"/>
    <w:rsid w:val="00B5082E"/>
    <w:pPr>
      <w:widowControl w:val="0"/>
      <w:autoSpaceDE w:val="0"/>
      <w:autoSpaceDN w:val="0"/>
      <w:adjustRightInd w:val="0"/>
    </w:pPr>
    <w:rPr>
      <w:rFonts w:ascii="Arial" w:eastAsia="Times New Roman" w:hAnsi="Arial" w:cs="Arial"/>
      <w:b/>
      <w:bCs/>
      <w:sz w:val="20"/>
      <w:szCs w:val="20"/>
      <w:lang w:eastAsia="ru-RU"/>
    </w:rPr>
  </w:style>
  <w:style w:type="paragraph" w:styleId="af5">
    <w:name w:val="Normal (Web)"/>
    <w:basedOn w:val="a"/>
    <w:uiPriority w:val="99"/>
    <w:unhideWhenUsed/>
    <w:rsid w:val="00FC2D60"/>
    <w:pPr>
      <w:spacing w:before="100" w:beforeAutospacing="1" w:after="100" w:afterAutospacing="1"/>
    </w:pPr>
    <w:rPr>
      <w:rFonts w:eastAsia="Times New Roman" w:cs="Times New Roman"/>
      <w:szCs w:val="24"/>
      <w:lang w:eastAsia="ru-RU"/>
    </w:rPr>
  </w:style>
  <w:style w:type="paragraph" w:styleId="af6">
    <w:name w:val="Plain Text"/>
    <w:basedOn w:val="a"/>
    <w:link w:val="af7"/>
    <w:rsid w:val="008E0D1D"/>
    <w:rPr>
      <w:rFonts w:ascii="Courier New" w:eastAsia="Times New Roman" w:hAnsi="Courier New" w:cs="Times New Roman"/>
      <w:sz w:val="20"/>
      <w:szCs w:val="20"/>
      <w:lang w:eastAsia="ru-RU"/>
    </w:rPr>
  </w:style>
  <w:style w:type="character" w:customStyle="1" w:styleId="af7">
    <w:name w:val="Текст Знак"/>
    <w:basedOn w:val="a0"/>
    <w:link w:val="af6"/>
    <w:rsid w:val="008E0D1D"/>
    <w:rPr>
      <w:rFonts w:ascii="Courier New" w:eastAsia="Times New Roman" w:hAnsi="Courier New" w:cs="Times New Roman"/>
      <w:sz w:val="20"/>
      <w:szCs w:val="20"/>
      <w:lang w:eastAsia="ru-RU"/>
    </w:rPr>
  </w:style>
  <w:style w:type="paragraph" w:customStyle="1" w:styleId="bodytext">
    <w:name w:val="bodytext"/>
    <w:basedOn w:val="a"/>
    <w:rsid w:val="005E727B"/>
    <w:pPr>
      <w:spacing w:before="100" w:beforeAutospacing="1" w:after="100" w:afterAutospacing="1"/>
    </w:pPr>
    <w:rPr>
      <w:rFonts w:eastAsia="Times New Roman" w:cs="Times New Roman"/>
      <w:szCs w:val="24"/>
      <w:lang w:eastAsia="ru-RU"/>
    </w:rPr>
  </w:style>
  <w:style w:type="character" w:styleId="af8">
    <w:name w:val="Hyperlink"/>
    <w:basedOn w:val="a0"/>
    <w:uiPriority w:val="99"/>
    <w:unhideWhenUsed/>
    <w:rsid w:val="00D8589E"/>
    <w:rPr>
      <w:color w:val="0000FF"/>
      <w:u w:val="single"/>
    </w:rPr>
  </w:style>
  <w:style w:type="character" w:customStyle="1" w:styleId="40">
    <w:name w:val="Заголовок 4 Знак"/>
    <w:basedOn w:val="a0"/>
    <w:link w:val="4"/>
    <w:uiPriority w:val="9"/>
    <w:semiHidden/>
    <w:rsid w:val="00300F30"/>
    <w:rPr>
      <w:rFonts w:asciiTheme="majorHAnsi" w:eastAsiaTheme="majorEastAsia" w:hAnsiTheme="majorHAnsi" w:cstheme="majorBidi"/>
      <w:b/>
      <w:bCs/>
      <w:i/>
      <w:iCs/>
      <w:color w:val="4F81BD" w:themeColor="accent1"/>
    </w:rPr>
  </w:style>
  <w:style w:type="paragraph" w:styleId="af9">
    <w:name w:val="Title"/>
    <w:basedOn w:val="a"/>
    <w:link w:val="afa"/>
    <w:qFormat/>
    <w:rsid w:val="00BD142C"/>
    <w:pPr>
      <w:jc w:val="center"/>
    </w:pPr>
    <w:rPr>
      <w:rFonts w:eastAsia="Times New Roman" w:cs="Times New Roman"/>
      <w:sz w:val="32"/>
      <w:szCs w:val="20"/>
      <w:lang w:eastAsia="ru-RU"/>
    </w:rPr>
  </w:style>
  <w:style w:type="character" w:customStyle="1" w:styleId="afa">
    <w:name w:val="Название Знак"/>
    <w:basedOn w:val="a0"/>
    <w:link w:val="af9"/>
    <w:rsid w:val="00BD142C"/>
    <w:rPr>
      <w:rFonts w:eastAsia="Times New Roman" w:cs="Times New Roman"/>
      <w:sz w:val="32"/>
      <w:szCs w:val="20"/>
      <w:lang w:eastAsia="ru-RU"/>
    </w:rPr>
  </w:style>
  <w:style w:type="paragraph" w:customStyle="1" w:styleId="ConsNonformat">
    <w:name w:val="ConsNonformat"/>
    <w:rsid w:val="00BD142C"/>
    <w:pPr>
      <w:widowControl w:val="0"/>
      <w:snapToGrid w:val="0"/>
    </w:pPr>
    <w:rPr>
      <w:rFonts w:ascii="Courier New" w:eastAsia="Times New Roman" w:hAnsi="Courier New" w:cs="Times New Roman"/>
      <w:sz w:val="20"/>
      <w:szCs w:val="20"/>
      <w:lang w:eastAsia="ru-RU"/>
    </w:rPr>
  </w:style>
  <w:style w:type="paragraph" w:customStyle="1" w:styleId="ConsTitle">
    <w:name w:val="ConsTitle"/>
    <w:rsid w:val="00BD142C"/>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BD142C"/>
    <w:pPr>
      <w:autoSpaceDE w:val="0"/>
      <w:autoSpaceDN w:val="0"/>
      <w:adjustRightInd w:val="0"/>
      <w:ind w:firstLine="720"/>
    </w:pPr>
    <w:rPr>
      <w:rFonts w:ascii="Arial" w:eastAsia="Times New Roman" w:hAnsi="Arial" w:cs="Arial"/>
      <w:sz w:val="20"/>
      <w:szCs w:val="20"/>
      <w:lang w:eastAsia="ru-RU"/>
    </w:rPr>
  </w:style>
  <w:style w:type="character" w:styleId="afb">
    <w:name w:val="Strong"/>
    <w:uiPriority w:val="22"/>
    <w:qFormat/>
    <w:rsid w:val="00BD142C"/>
    <w:rPr>
      <w:b/>
      <w:bCs/>
    </w:rPr>
  </w:style>
  <w:style w:type="paragraph" w:styleId="afc">
    <w:name w:val="List"/>
    <w:basedOn w:val="a"/>
    <w:semiHidden/>
    <w:unhideWhenUsed/>
    <w:rsid w:val="00F948E4"/>
    <w:pPr>
      <w:widowControl w:val="0"/>
      <w:ind w:left="283" w:hanging="283"/>
      <w:jc w:val="both"/>
    </w:pPr>
    <w:rPr>
      <w:rFonts w:eastAsia="Times New Roman" w:cs="Times New Roman"/>
      <w:sz w:val="20"/>
      <w:szCs w:val="20"/>
      <w:lang w:eastAsia="ru-RU"/>
    </w:rPr>
  </w:style>
  <w:style w:type="character" w:customStyle="1" w:styleId="ad">
    <w:name w:val="Абзац списка Знак"/>
    <w:aliases w:val="ПАРАГРАФ Знак,Абзац списка11 Знак"/>
    <w:basedOn w:val="a0"/>
    <w:link w:val="ac"/>
    <w:rsid w:val="00914D2A"/>
  </w:style>
  <w:style w:type="paragraph" w:customStyle="1" w:styleId="ConsPlusNonformat">
    <w:name w:val="ConsPlusNonformat"/>
    <w:rsid w:val="007D7235"/>
    <w:pPr>
      <w:widowControl w:val="0"/>
      <w:autoSpaceDE w:val="0"/>
      <w:autoSpaceDN w:val="0"/>
      <w:adjustRightInd w:val="0"/>
    </w:pPr>
    <w:rPr>
      <w:rFonts w:ascii="Courier New" w:eastAsia="Times New Roman" w:hAnsi="Courier New" w:cs="Courier New"/>
      <w:bCs/>
      <w:szCs w:val="24"/>
      <w:lang w:eastAsia="ru-RU"/>
    </w:rPr>
  </w:style>
  <w:style w:type="character" w:customStyle="1" w:styleId="ConsPlusNormal0">
    <w:name w:val="ConsPlusNormal Знак"/>
    <w:basedOn w:val="a0"/>
    <w:link w:val="ConsPlusNormal"/>
    <w:locked/>
    <w:rsid w:val="00FE2A8C"/>
    <w:rPr>
      <w:rFonts w:ascii="Arial" w:eastAsia="Times New Roman" w:hAnsi="Arial" w:cs="Arial"/>
      <w:sz w:val="20"/>
      <w:szCs w:val="20"/>
      <w:lang w:eastAsia="ru-RU"/>
    </w:rPr>
  </w:style>
  <w:style w:type="paragraph" w:customStyle="1" w:styleId="m8776308874010201268msotitle">
    <w:name w:val="m_8776308874010201268msotitle"/>
    <w:basedOn w:val="a"/>
    <w:rsid w:val="000F7C31"/>
    <w:pPr>
      <w:spacing w:before="100" w:beforeAutospacing="1" w:after="100" w:afterAutospacing="1"/>
    </w:pPr>
    <w:rPr>
      <w:rFonts w:cs="Times New Roman"/>
      <w:szCs w:val="24"/>
      <w:lang w:eastAsia="ru-RU"/>
    </w:rPr>
  </w:style>
  <w:style w:type="paragraph" w:customStyle="1" w:styleId="ConsCell">
    <w:name w:val="ConsCell"/>
    <w:rsid w:val="0050511C"/>
    <w:pPr>
      <w:widowControl w:val="0"/>
      <w:autoSpaceDE w:val="0"/>
      <w:autoSpaceDN w:val="0"/>
      <w:adjustRightInd w:val="0"/>
    </w:pPr>
    <w:rPr>
      <w:rFonts w:ascii="Arial" w:eastAsia="Times New Roman" w:hAnsi="Arial" w:cs="Arial"/>
      <w:sz w:val="20"/>
      <w:szCs w:val="20"/>
      <w:lang w:eastAsia="ru-RU"/>
    </w:rPr>
  </w:style>
  <w:style w:type="character" w:styleId="afd">
    <w:name w:val="Emphasis"/>
    <w:basedOn w:val="a0"/>
    <w:uiPriority w:val="20"/>
    <w:qFormat/>
    <w:rsid w:val="00B91510"/>
    <w:rPr>
      <w:i/>
      <w:iCs/>
    </w:rPr>
  </w:style>
  <w:style w:type="paragraph" w:customStyle="1" w:styleId="ConsNormal">
    <w:name w:val="ConsNormal"/>
    <w:rsid w:val="00933B2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e">
    <w:name w:val="Знак Знак Знак"/>
    <w:basedOn w:val="a"/>
    <w:rsid w:val="0058500D"/>
    <w:pPr>
      <w:widowControl w:val="0"/>
      <w:adjustRightInd w:val="0"/>
      <w:spacing w:after="160" w:line="240" w:lineRule="exact"/>
      <w:jc w:val="right"/>
    </w:pPr>
    <w:rPr>
      <w:rFonts w:eastAsia="Times New Roman" w:cs="Times New Roman"/>
      <w:sz w:val="20"/>
      <w:szCs w:val="20"/>
      <w:lang w:val="en-GB"/>
    </w:rPr>
  </w:style>
  <w:style w:type="paragraph" w:styleId="aff">
    <w:name w:val="annotation text"/>
    <w:basedOn w:val="a"/>
    <w:link w:val="aff0"/>
    <w:unhideWhenUsed/>
    <w:rsid w:val="009C3C6D"/>
    <w:pPr>
      <w:spacing w:after="200"/>
    </w:pPr>
    <w:rPr>
      <w:rFonts w:ascii="Calibri" w:eastAsia="Calibri" w:hAnsi="Calibri" w:cs="Times New Roman"/>
      <w:sz w:val="20"/>
      <w:szCs w:val="20"/>
    </w:rPr>
  </w:style>
  <w:style w:type="character" w:customStyle="1" w:styleId="aff0">
    <w:name w:val="Текст примечания Знак"/>
    <w:basedOn w:val="a0"/>
    <w:link w:val="aff"/>
    <w:rsid w:val="009C3C6D"/>
    <w:rPr>
      <w:rFonts w:ascii="Calibri" w:eastAsia="Calibri" w:hAnsi="Calibri" w:cs="Times New Roman"/>
      <w:sz w:val="20"/>
      <w:szCs w:val="20"/>
    </w:rPr>
  </w:style>
  <w:style w:type="character" w:styleId="aff1">
    <w:name w:val="annotation reference"/>
    <w:basedOn w:val="a0"/>
    <w:uiPriority w:val="99"/>
    <w:semiHidden/>
    <w:unhideWhenUsed/>
    <w:rsid w:val="00D35425"/>
    <w:rPr>
      <w:sz w:val="16"/>
      <w:szCs w:val="16"/>
    </w:rPr>
  </w:style>
  <w:style w:type="paragraph" w:styleId="aff2">
    <w:name w:val="annotation subject"/>
    <w:basedOn w:val="aff"/>
    <w:next w:val="aff"/>
    <w:link w:val="aff3"/>
    <w:uiPriority w:val="99"/>
    <w:semiHidden/>
    <w:unhideWhenUsed/>
    <w:rsid w:val="00D35425"/>
    <w:pPr>
      <w:spacing w:after="0"/>
    </w:pPr>
    <w:rPr>
      <w:rFonts w:ascii="Times New Roman" w:eastAsiaTheme="minorHAnsi" w:hAnsi="Times New Roman" w:cstheme="minorBidi"/>
      <w:b/>
      <w:bCs/>
    </w:rPr>
  </w:style>
  <w:style w:type="character" w:customStyle="1" w:styleId="aff3">
    <w:name w:val="Тема примечания Знак"/>
    <w:basedOn w:val="aff0"/>
    <w:link w:val="aff2"/>
    <w:uiPriority w:val="99"/>
    <w:semiHidden/>
    <w:rsid w:val="00D35425"/>
    <w:rPr>
      <w:rFonts w:ascii="Calibri" w:eastAsia="Calibri" w:hAnsi="Calibri" w:cs="Times New Roman"/>
      <w:b/>
      <w:bCs/>
      <w:sz w:val="20"/>
      <w:szCs w:val="20"/>
    </w:rPr>
  </w:style>
  <w:style w:type="character" w:styleId="aff4">
    <w:name w:val="Placeholder Text"/>
    <w:basedOn w:val="a0"/>
    <w:uiPriority w:val="99"/>
    <w:semiHidden/>
    <w:rsid w:val="002A2A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AC"/>
  </w:style>
  <w:style w:type="paragraph" w:styleId="1">
    <w:name w:val="heading 1"/>
    <w:basedOn w:val="a"/>
    <w:next w:val="a"/>
    <w:link w:val="10"/>
    <w:qFormat/>
    <w:rsid w:val="008B4F53"/>
    <w:pPr>
      <w:keepNext/>
      <w:jc w:val="center"/>
      <w:outlineLvl w:val="0"/>
    </w:pPr>
    <w:rPr>
      <w:rFonts w:eastAsia="Times New Roman" w:cs="Times New Roman"/>
      <w:szCs w:val="20"/>
      <w:lang w:eastAsia="ru-RU"/>
    </w:rPr>
  </w:style>
  <w:style w:type="paragraph" w:styleId="2">
    <w:name w:val="heading 2"/>
    <w:basedOn w:val="a"/>
    <w:next w:val="a"/>
    <w:link w:val="20"/>
    <w:qFormat/>
    <w:rsid w:val="008B4F53"/>
    <w:pPr>
      <w:keepNext/>
      <w:spacing w:line="360" w:lineRule="auto"/>
      <w:jc w:val="both"/>
      <w:outlineLvl w:val="1"/>
    </w:pPr>
    <w:rPr>
      <w:rFonts w:eastAsia="Times New Roman" w:cs="Times New Roman"/>
      <w:b/>
      <w:bCs/>
      <w:sz w:val="28"/>
      <w:szCs w:val="24"/>
      <w:lang w:eastAsia="ru-RU"/>
    </w:rPr>
  </w:style>
  <w:style w:type="paragraph" w:styleId="3">
    <w:name w:val="heading 3"/>
    <w:basedOn w:val="a"/>
    <w:next w:val="a"/>
    <w:link w:val="30"/>
    <w:uiPriority w:val="9"/>
    <w:unhideWhenUsed/>
    <w:qFormat/>
    <w:rsid w:val="009247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0F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F48"/>
    <w:pPr>
      <w:autoSpaceDE w:val="0"/>
      <w:autoSpaceDN w:val="0"/>
      <w:adjustRightInd w:val="0"/>
    </w:pPr>
    <w:rPr>
      <w:rFonts w:cs="Times New Roman"/>
      <w:color w:val="000000"/>
      <w:szCs w:val="24"/>
    </w:rPr>
  </w:style>
  <w:style w:type="table" w:styleId="a3">
    <w:name w:val="Table Grid"/>
    <w:basedOn w:val="a1"/>
    <w:uiPriority w:val="59"/>
    <w:rsid w:val="00197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4101F3"/>
    <w:pPr>
      <w:jc w:val="right"/>
    </w:pPr>
    <w:rPr>
      <w:rFonts w:ascii="Century Schoolbook" w:eastAsia="Times New Roman" w:hAnsi="Century Schoolbook" w:cs="Times New Roman"/>
      <w:szCs w:val="20"/>
      <w:lang w:eastAsia="ru-RU"/>
    </w:rPr>
  </w:style>
  <w:style w:type="character" w:customStyle="1" w:styleId="10">
    <w:name w:val="Заголовок 1 Знак"/>
    <w:basedOn w:val="a0"/>
    <w:link w:val="1"/>
    <w:uiPriority w:val="99"/>
    <w:rsid w:val="008B4F53"/>
    <w:rPr>
      <w:rFonts w:eastAsia="Times New Roman" w:cs="Times New Roman"/>
      <w:szCs w:val="20"/>
      <w:lang w:eastAsia="ru-RU"/>
    </w:rPr>
  </w:style>
  <w:style w:type="character" w:customStyle="1" w:styleId="20">
    <w:name w:val="Заголовок 2 Знак"/>
    <w:basedOn w:val="a0"/>
    <w:link w:val="2"/>
    <w:rsid w:val="008B4F53"/>
    <w:rPr>
      <w:rFonts w:eastAsia="Times New Roman" w:cs="Times New Roman"/>
      <w:b/>
      <w:bCs/>
      <w:sz w:val="28"/>
      <w:szCs w:val="24"/>
      <w:lang w:eastAsia="ru-RU"/>
    </w:rPr>
  </w:style>
  <w:style w:type="paragraph" w:styleId="a4">
    <w:name w:val="Body Text Indent"/>
    <w:basedOn w:val="a"/>
    <w:link w:val="a5"/>
    <w:rsid w:val="008B4F53"/>
    <w:pPr>
      <w:suppressAutoHyphens/>
      <w:spacing w:line="360" w:lineRule="auto"/>
      <w:ind w:firstLine="539"/>
      <w:jc w:val="both"/>
    </w:pPr>
    <w:rPr>
      <w:rFonts w:eastAsia="Times New Roman" w:cs="Times New Roman"/>
      <w:sz w:val="28"/>
      <w:szCs w:val="28"/>
      <w:lang w:eastAsia="ru-RU"/>
    </w:rPr>
  </w:style>
  <w:style w:type="character" w:customStyle="1" w:styleId="a5">
    <w:name w:val="Основной текст с отступом Знак"/>
    <w:basedOn w:val="a0"/>
    <w:link w:val="a4"/>
    <w:rsid w:val="008B4F53"/>
    <w:rPr>
      <w:rFonts w:eastAsia="Times New Roman" w:cs="Times New Roman"/>
      <w:sz w:val="28"/>
      <w:szCs w:val="28"/>
      <w:lang w:eastAsia="ru-RU"/>
    </w:rPr>
  </w:style>
  <w:style w:type="paragraph" w:styleId="a6">
    <w:name w:val="Balloon Text"/>
    <w:basedOn w:val="a"/>
    <w:link w:val="a7"/>
    <w:uiPriority w:val="99"/>
    <w:semiHidden/>
    <w:unhideWhenUsed/>
    <w:rsid w:val="00404AFD"/>
    <w:rPr>
      <w:rFonts w:ascii="Tahoma" w:hAnsi="Tahoma" w:cs="Tahoma"/>
      <w:sz w:val="16"/>
      <w:szCs w:val="16"/>
    </w:rPr>
  </w:style>
  <w:style w:type="character" w:customStyle="1" w:styleId="a7">
    <w:name w:val="Текст выноски Знак"/>
    <w:basedOn w:val="a0"/>
    <w:link w:val="a6"/>
    <w:uiPriority w:val="99"/>
    <w:semiHidden/>
    <w:rsid w:val="00404AFD"/>
    <w:rPr>
      <w:rFonts w:ascii="Tahoma" w:hAnsi="Tahoma" w:cs="Tahoma"/>
      <w:sz w:val="16"/>
      <w:szCs w:val="16"/>
    </w:rPr>
  </w:style>
  <w:style w:type="paragraph" w:styleId="a8">
    <w:name w:val="header"/>
    <w:basedOn w:val="a"/>
    <w:link w:val="a9"/>
    <w:uiPriority w:val="99"/>
    <w:unhideWhenUsed/>
    <w:rsid w:val="00EF0DE6"/>
    <w:pPr>
      <w:tabs>
        <w:tab w:val="center" w:pos="4677"/>
        <w:tab w:val="right" w:pos="9355"/>
      </w:tabs>
    </w:pPr>
  </w:style>
  <w:style w:type="character" w:customStyle="1" w:styleId="a9">
    <w:name w:val="Верхний колонтитул Знак"/>
    <w:basedOn w:val="a0"/>
    <w:link w:val="a8"/>
    <w:uiPriority w:val="99"/>
    <w:rsid w:val="00EF0DE6"/>
  </w:style>
  <w:style w:type="paragraph" w:styleId="aa">
    <w:name w:val="footer"/>
    <w:basedOn w:val="a"/>
    <w:link w:val="ab"/>
    <w:uiPriority w:val="99"/>
    <w:unhideWhenUsed/>
    <w:rsid w:val="00EF0DE6"/>
    <w:pPr>
      <w:tabs>
        <w:tab w:val="center" w:pos="4677"/>
        <w:tab w:val="right" w:pos="9355"/>
      </w:tabs>
    </w:pPr>
  </w:style>
  <w:style w:type="character" w:customStyle="1" w:styleId="ab">
    <w:name w:val="Нижний колонтитул Знак"/>
    <w:basedOn w:val="a0"/>
    <w:link w:val="aa"/>
    <w:uiPriority w:val="99"/>
    <w:rsid w:val="00EF0DE6"/>
  </w:style>
  <w:style w:type="paragraph" w:styleId="ac">
    <w:name w:val="List Paragraph"/>
    <w:aliases w:val="ПАРАГРАФ,Абзац списка11"/>
    <w:basedOn w:val="a"/>
    <w:link w:val="ad"/>
    <w:qFormat/>
    <w:rsid w:val="006F67FB"/>
    <w:pPr>
      <w:ind w:left="720"/>
      <w:contextualSpacing/>
    </w:pPr>
  </w:style>
  <w:style w:type="character" w:customStyle="1" w:styleId="WW8Num1z0">
    <w:name w:val="WW8Num1z0"/>
    <w:rsid w:val="004575DC"/>
    <w:rPr>
      <w:rFonts w:ascii="Symbol" w:hAnsi="Symbol" w:cs="Symbol"/>
    </w:rPr>
  </w:style>
  <w:style w:type="character" w:customStyle="1" w:styleId="WW8Num12z0">
    <w:name w:val="WW8Num12z0"/>
    <w:rsid w:val="00426D12"/>
    <w:rPr>
      <w:rFonts w:ascii="Symbol" w:hAnsi="Symbol" w:cs="Symbol"/>
    </w:rPr>
  </w:style>
  <w:style w:type="character" w:customStyle="1" w:styleId="30">
    <w:name w:val="Заголовок 3 Знак"/>
    <w:basedOn w:val="a0"/>
    <w:link w:val="3"/>
    <w:uiPriority w:val="9"/>
    <w:rsid w:val="009247D7"/>
    <w:rPr>
      <w:rFonts w:asciiTheme="majorHAnsi" w:eastAsiaTheme="majorEastAsia" w:hAnsiTheme="majorHAnsi" w:cstheme="majorBidi"/>
      <w:b/>
      <w:bCs/>
      <w:color w:val="4F81BD" w:themeColor="accent1"/>
    </w:rPr>
  </w:style>
  <w:style w:type="paragraph" w:styleId="11">
    <w:name w:val="index 1"/>
    <w:basedOn w:val="a"/>
    <w:next w:val="a"/>
    <w:autoRedefine/>
    <w:uiPriority w:val="99"/>
    <w:semiHidden/>
    <w:unhideWhenUsed/>
    <w:rsid w:val="009247D7"/>
    <w:pPr>
      <w:ind w:left="240" w:hanging="240"/>
    </w:pPr>
  </w:style>
  <w:style w:type="paragraph" w:styleId="ae">
    <w:name w:val="index heading"/>
    <w:basedOn w:val="a"/>
    <w:next w:val="11"/>
    <w:semiHidden/>
    <w:rsid w:val="009247D7"/>
    <w:rPr>
      <w:rFonts w:eastAsia="Times New Roman" w:cs="Times New Roman"/>
      <w:szCs w:val="24"/>
      <w:lang w:eastAsia="ru-RU"/>
    </w:rPr>
  </w:style>
  <w:style w:type="paragraph" w:styleId="af">
    <w:name w:val="Body Text"/>
    <w:aliases w:val="Стиль Основной текст,Знак,Знак1 + Первая строка:  127 см"/>
    <w:basedOn w:val="a"/>
    <w:link w:val="af0"/>
    <w:uiPriority w:val="99"/>
    <w:rsid w:val="00636982"/>
    <w:pPr>
      <w:suppressAutoHyphens/>
      <w:spacing w:after="120"/>
    </w:pPr>
    <w:rPr>
      <w:rFonts w:eastAsia="Times New Roman" w:cs="Times New Roman"/>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uiPriority w:val="99"/>
    <w:rsid w:val="00636982"/>
    <w:rPr>
      <w:rFonts w:eastAsia="Times New Roman" w:cs="Times New Roman"/>
      <w:szCs w:val="24"/>
      <w:lang w:eastAsia="ar-SA"/>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2"/>
    <w:uiPriority w:val="99"/>
    <w:rsid w:val="00B5082E"/>
    <w:rPr>
      <w:rFonts w:eastAsia="Times New Roman" w:cs="Times New Roman"/>
      <w:sz w:val="20"/>
      <w:szCs w:val="20"/>
      <w:lang w:eastAsia="ru-RU"/>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1"/>
    <w:uiPriority w:val="99"/>
    <w:rsid w:val="00B5082E"/>
    <w:rPr>
      <w:rFonts w:eastAsia="Times New Roman" w:cs="Times New Roman"/>
      <w:sz w:val="20"/>
      <w:szCs w:val="20"/>
      <w:lang w:eastAsia="ru-RU"/>
    </w:rPr>
  </w:style>
  <w:style w:type="paragraph" w:styleId="af3">
    <w:name w:val="No Spacing"/>
    <w:link w:val="af4"/>
    <w:uiPriority w:val="1"/>
    <w:qFormat/>
    <w:rsid w:val="00B5082E"/>
    <w:rPr>
      <w:rFonts w:eastAsia="Calibri" w:cs="Times New Roman"/>
      <w:szCs w:val="20"/>
    </w:rPr>
  </w:style>
  <w:style w:type="character" w:customStyle="1" w:styleId="af4">
    <w:name w:val="Без интервала Знак"/>
    <w:link w:val="af3"/>
    <w:uiPriority w:val="1"/>
    <w:rsid w:val="00B5082E"/>
    <w:rPr>
      <w:rFonts w:eastAsia="Calibri" w:cs="Times New Roman"/>
      <w:szCs w:val="20"/>
    </w:rPr>
  </w:style>
  <w:style w:type="paragraph" w:customStyle="1" w:styleId="ConsPlusTitle">
    <w:name w:val="ConsPlusTitle"/>
    <w:rsid w:val="00B5082E"/>
    <w:pPr>
      <w:widowControl w:val="0"/>
      <w:autoSpaceDE w:val="0"/>
      <w:autoSpaceDN w:val="0"/>
      <w:adjustRightInd w:val="0"/>
    </w:pPr>
    <w:rPr>
      <w:rFonts w:ascii="Arial" w:eastAsia="Times New Roman" w:hAnsi="Arial" w:cs="Arial"/>
      <w:b/>
      <w:bCs/>
      <w:sz w:val="20"/>
      <w:szCs w:val="20"/>
      <w:lang w:eastAsia="ru-RU"/>
    </w:rPr>
  </w:style>
  <w:style w:type="paragraph" w:styleId="af5">
    <w:name w:val="Normal (Web)"/>
    <w:basedOn w:val="a"/>
    <w:uiPriority w:val="99"/>
    <w:unhideWhenUsed/>
    <w:rsid w:val="00FC2D60"/>
    <w:pPr>
      <w:spacing w:before="100" w:beforeAutospacing="1" w:after="100" w:afterAutospacing="1"/>
    </w:pPr>
    <w:rPr>
      <w:rFonts w:eastAsia="Times New Roman" w:cs="Times New Roman"/>
      <w:szCs w:val="24"/>
      <w:lang w:eastAsia="ru-RU"/>
    </w:rPr>
  </w:style>
  <w:style w:type="paragraph" w:styleId="af6">
    <w:name w:val="Plain Text"/>
    <w:basedOn w:val="a"/>
    <w:link w:val="af7"/>
    <w:rsid w:val="008E0D1D"/>
    <w:rPr>
      <w:rFonts w:ascii="Courier New" w:eastAsia="Times New Roman" w:hAnsi="Courier New" w:cs="Times New Roman"/>
      <w:sz w:val="20"/>
      <w:szCs w:val="20"/>
      <w:lang w:eastAsia="ru-RU"/>
    </w:rPr>
  </w:style>
  <w:style w:type="character" w:customStyle="1" w:styleId="af7">
    <w:name w:val="Текст Знак"/>
    <w:basedOn w:val="a0"/>
    <w:link w:val="af6"/>
    <w:rsid w:val="008E0D1D"/>
    <w:rPr>
      <w:rFonts w:ascii="Courier New" w:eastAsia="Times New Roman" w:hAnsi="Courier New" w:cs="Times New Roman"/>
      <w:sz w:val="20"/>
      <w:szCs w:val="20"/>
      <w:lang w:eastAsia="ru-RU"/>
    </w:rPr>
  </w:style>
  <w:style w:type="paragraph" w:customStyle="1" w:styleId="bodytext">
    <w:name w:val="bodytext"/>
    <w:basedOn w:val="a"/>
    <w:rsid w:val="005E727B"/>
    <w:pPr>
      <w:spacing w:before="100" w:beforeAutospacing="1" w:after="100" w:afterAutospacing="1"/>
    </w:pPr>
    <w:rPr>
      <w:rFonts w:eastAsia="Times New Roman" w:cs="Times New Roman"/>
      <w:szCs w:val="24"/>
      <w:lang w:eastAsia="ru-RU"/>
    </w:rPr>
  </w:style>
  <w:style w:type="character" w:styleId="af8">
    <w:name w:val="Hyperlink"/>
    <w:basedOn w:val="a0"/>
    <w:uiPriority w:val="99"/>
    <w:unhideWhenUsed/>
    <w:rsid w:val="00D8589E"/>
    <w:rPr>
      <w:color w:val="0000FF"/>
      <w:u w:val="single"/>
    </w:rPr>
  </w:style>
  <w:style w:type="character" w:customStyle="1" w:styleId="40">
    <w:name w:val="Заголовок 4 Знак"/>
    <w:basedOn w:val="a0"/>
    <w:link w:val="4"/>
    <w:uiPriority w:val="9"/>
    <w:semiHidden/>
    <w:rsid w:val="00300F30"/>
    <w:rPr>
      <w:rFonts w:asciiTheme="majorHAnsi" w:eastAsiaTheme="majorEastAsia" w:hAnsiTheme="majorHAnsi" w:cstheme="majorBidi"/>
      <w:b/>
      <w:bCs/>
      <w:i/>
      <w:iCs/>
      <w:color w:val="4F81BD" w:themeColor="accent1"/>
    </w:rPr>
  </w:style>
  <w:style w:type="paragraph" w:styleId="af9">
    <w:name w:val="Title"/>
    <w:basedOn w:val="a"/>
    <w:link w:val="afa"/>
    <w:qFormat/>
    <w:rsid w:val="00BD142C"/>
    <w:pPr>
      <w:jc w:val="center"/>
    </w:pPr>
    <w:rPr>
      <w:rFonts w:eastAsia="Times New Roman" w:cs="Times New Roman"/>
      <w:sz w:val="32"/>
      <w:szCs w:val="20"/>
      <w:lang w:eastAsia="ru-RU"/>
    </w:rPr>
  </w:style>
  <w:style w:type="character" w:customStyle="1" w:styleId="afa">
    <w:name w:val="Название Знак"/>
    <w:basedOn w:val="a0"/>
    <w:link w:val="af9"/>
    <w:rsid w:val="00BD142C"/>
    <w:rPr>
      <w:rFonts w:eastAsia="Times New Roman" w:cs="Times New Roman"/>
      <w:sz w:val="32"/>
      <w:szCs w:val="20"/>
      <w:lang w:eastAsia="ru-RU"/>
    </w:rPr>
  </w:style>
  <w:style w:type="paragraph" w:customStyle="1" w:styleId="ConsNonformat">
    <w:name w:val="ConsNonformat"/>
    <w:rsid w:val="00BD142C"/>
    <w:pPr>
      <w:widowControl w:val="0"/>
      <w:snapToGrid w:val="0"/>
    </w:pPr>
    <w:rPr>
      <w:rFonts w:ascii="Courier New" w:eastAsia="Times New Roman" w:hAnsi="Courier New" w:cs="Times New Roman"/>
      <w:sz w:val="20"/>
      <w:szCs w:val="20"/>
      <w:lang w:eastAsia="ru-RU"/>
    </w:rPr>
  </w:style>
  <w:style w:type="paragraph" w:customStyle="1" w:styleId="ConsTitle">
    <w:name w:val="ConsTitle"/>
    <w:rsid w:val="00BD142C"/>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BD142C"/>
    <w:pPr>
      <w:autoSpaceDE w:val="0"/>
      <w:autoSpaceDN w:val="0"/>
      <w:adjustRightInd w:val="0"/>
      <w:ind w:firstLine="720"/>
    </w:pPr>
    <w:rPr>
      <w:rFonts w:ascii="Arial" w:eastAsia="Times New Roman" w:hAnsi="Arial" w:cs="Arial"/>
      <w:sz w:val="20"/>
      <w:szCs w:val="20"/>
      <w:lang w:eastAsia="ru-RU"/>
    </w:rPr>
  </w:style>
  <w:style w:type="character" w:styleId="afb">
    <w:name w:val="Strong"/>
    <w:uiPriority w:val="22"/>
    <w:qFormat/>
    <w:rsid w:val="00BD142C"/>
    <w:rPr>
      <w:b/>
      <w:bCs/>
    </w:rPr>
  </w:style>
  <w:style w:type="paragraph" w:styleId="afc">
    <w:name w:val="List"/>
    <w:basedOn w:val="a"/>
    <w:semiHidden/>
    <w:unhideWhenUsed/>
    <w:rsid w:val="00F948E4"/>
    <w:pPr>
      <w:widowControl w:val="0"/>
      <w:ind w:left="283" w:hanging="283"/>
      <w:jc w:val="both"/>
    </w:pPr>
    <w:rPr>
      <w:rFonts w:eastAsia="Times New Roman" w:cs="Times New Roman"/>
      <w:sz w:val="20"/>
      <w:szCs w:val="20"/>
      <w:lang w:eastAsia="ru-RU"/>
    </w:rPr>
  </w:style>
  <w:style w:type="character" w:customStyle="1" w:styleId="ad">
    <w:name w:val="Абзац списка Знак"/>
    <w:aliases w:val="ПАРАГРАФ Знак,Абзац списка11 Знак"/>
    <w:basedOn w:val="a0"/>
    <w:link w:val="ac"/>
    <w:rsid w:val="00914D2A"/>
  </w:style>
  <w:style w:type="paragraph" w:customStyle="1" w:styleId="ConsPlusNonformat">
    <w:name w:val="ConsPlusNonformat"/>
    <w:rsid w:val="007D7235"/>
    <w:pPr>
      <w:widowControl w:val="0"/>
      <w:autoSpaceDE w:val="0"/>
      <w:autoSpaceDN w:val="0"/>
      <w:adjustRightInd w:val="0"/>
    </w:pPr>
    <w:rPr>
      <w:rFonts w:ascii="Courier New" w:eastAsia="Times New Roman" w:hAnsi="Courier New" w:cs="Courier New"/>
      <w:bCs/>
      <w:szCs w:val="24"/>
      <w:lang w:eastAsia="ru-RU"/>
    </w:rPr>
  </w:style>
  <w:style w:type="character" w:customStyle="1" w:styleId="ConsPlusNormal0">
    <w:name w:val="ConsPlusNormal Знак"/>
    <w:basedOn w:val="a0"/>
    <w:link w:val="ConsPlusNormal"/>
    <w:locked/>
    <w:rsid w:val="00FE2A8C"/>
    <w:rPr>
      <w:rFonts w:ascii="Arial" w:eastAsia="Times New Roman" w:hAnsi="Arial" w:cs="Arial"/>
      <w:sz w:val="20"/>
      <w:szCs w:val="20"/>
      <w:lang w:eastAsia="ru-RU"/>
    </w:rPr>
  </w:style>
  <w:style w:type="paragraph" w:customStyle="1" w:styleId="m8776308874010201268msotitle">
    <w:name w:val="m_8776308874010201268msotitle"/>
    <w:basedOn w:val="a"/>
    <w:rsid w:val="000F7C31"/>
    <w:pPr>
      <w:spacing w:before="100" w:beforeAutospacing="1" w:after="100" w:afterAutospacing="1"/>
    </w:pPr>
    <w:rPr>
      <w:rFonts w:cs="Times New Roman"/>
      <w:szCs w:val="24"/>
      <w:lang w:eastAsia="ru-RU"/>
    </w:rPr>
  </w:style>
  <w:style w:type="paragraph" w:customStyle="1" w:styleId="ConsCell">
    <w:name w:val="ConsCell"/>
    <w:rsid w:val="0050511C"/>
    <w:pPr>
      <w:widowControl w:val="0"/>
      <w:autoSpaceDE w:val="0"/>
      <w:autoSpaceDN w:val="0"/>
      <w:adjustRightInd w:val="0"/>
    </w:pPr>
    <w:rPr>
      <w:rFonts w:ascii="Arial" w:eastAsia="Times New Roman" w:hAnsi="Arial" w:cs="Arial"/>
      <w:sz w:val="20"/>
      <w:szCs w:val="20"/>
      <w:lang w:eastAsia="ru-RU"/>
    </w:rPr>
  </w:style>
  <w:style w:type="character" w:styleId="afd">
    <w:name w:val="Emphasis"/>
    <w:basedOn w:val="a0"/>
    <w:uiPriority w:val="20"/>
    <w:qFormat/>
    <w:rsid w:val="00B91510"/>
    <w:rPr>
      <w:i/>
      <w:iCs/>
    </w:rPr>
  </w:style>
  <w:style w:type="paragraph" w:customStyle="1" w:styleId="ConsNormal">
    <w:name w:val="ConsNormal"/>
    <w:rsid w:val="00933B2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e">
    <w:name w:val="Знак Знак Знак"/>
    <w:basedOn w:val="a"/>
    <w:rsid w:val="0058500D"/>
    <w:pPr>
      <w:widowControl w:val="0"/>
      <w:adjustRightInd w:val="0"/>
      <w:spacing w:after="160" w:line="240" w:lineRule="exact"/>
      <w:jc w:val="right"/>
    </w:pPr>
    <w:rPr>
      <w:rFonts w:eastAsia="Times New Roman" w:cs="Times New Roman"/>
      <w:sz w:val="20"/>
      <w:szCs w:val="20"/>
      <w:lang w:val="en-GB"/>
    </w:rPr>
  </w:style>
  <w:style w:type="paragraph" w:styleId="aff">
    <w:name w:val="annotation text"/>
    <w:basedOn w:val="a"/>
    <w:link w:val="aff0"/>
    <w:unhideWhenUsed/>
    <w:rsid w:val="009C3C6D"/>
    <w:pPr>
      <w:spacing w:after="200"/>
    </w:pPr>
    <w:rPr>
      <w:rFonts w:ascii="Calibri" w:eastAsia="Calibri" w:hAnsi="Calibri" w:cs="Times New Roman"/>
      <w:sz w:val="20"/>
      <w:szCs w:val="20"/>
    </w:rPr>
  </w:style>
  <w:style w:type="character" w:customStyle="1" w:styleId="aff0">
    <w:name w:val="Текст примечания Знак"/>
    <w:basedOn w:val="a0"/>
    <w:link w:val="aff"/>
    <w:rsid w:val="009C3C6D"/>
    <w:rPr>
      <w:rFonts w:ascii="Calibri" w:eastAsia="Calibri" w:hAnsi="Calibri" w:cs="Times New Roman"/>
      <w:sz w:val="20"/>
      <w:szCs w:val="20"/>
    </w:rPr>
  </w:style>
  <w:style w:type="character" w:styleId="aff1">
    <w:name w:val="annotation reference"/>
    <w:basedOn w:val="a0"/>
    <w:uiPriority w:val="99"/>
    <w:semiHidden/>
    <w:unhideWhenUsed/>
    <w:rsid w:val="00D35425"/>
    <w:rPr>
      <w:sz w:val="16"/>
      <w:szCs w:val="16"/>
    </w:rPr>
  </w:style>
  <w:style w:type="paragraph" w:styleId="aff2">
    <w:name w:val="annotation subject"/>
    <w:basedOn w:val="aff"/>
    <w:next w:val="aff"/>
    <w:link w:val="aff3"/>
    <w:uiPriority w:val="99"/>
    <w:semiHidden/>
    <w:unhideWhenUsed/>
    <w:rsid w:val="00D35425"/>
    <w:pPr>
      <w:spacing w:after="0"/>
    </w:pPr>
    <w:rPr>
      <w:rFonts w:ascii="Times New Roman" w:eastAsiaTheme="minorHAnsi" w:hAnsi="Times New Roman" w:cstheme="minorBidi"/>
      <w:b/>
      <w:bCs/>
    </w:rPr>
  </w:style>
  <w:style w:type="character" w:customStyle="1" w:styleId="aff3">
    <w:name w:val="Тема примечания Знак"/>
    <w:basedOn w:val="aff0"/>
    <w:link w:val="aff2"/>
    <w:uiPriority w:val="99"/>
    <w:semiHidden/>
    <w:rsid w:val="00D35425"/>
    <w:rPr>
      <w:rFonts w:ascii="Calibri" w:eastAsia="Calibri" w:hAnsi="Calibri" w:cs="Times New Roman"/>
      <w:b/>
      <w:bCs/>
      <w:sz w:val="20"/>
      <w:szCs w:val="20"/>
    </w:rPr>
  </w:style>
  <w:style w:type="character" w:styleId="aff4">
    <w:name w:val="Placeholder Text"/>
    <w:basedOn w:val="a0"/>
    <w:uiPriority w:val="99"/>
    <w:semiHidden/>
    <w:rsid w:val="002A2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73">
      <w:bodyDiv w:val="1"/>
      <w:marLeft w:val="0"/>
      <w:marRight w:val="0"/>
      <w:marTop w:val="0"/>
      <w:marBottom w:val="0"/>
      <w:divBdr>
        <w:top w:val="none" w:sz="0" w:space="0" w:color="auto"/>
        <w:left w:val="none" w:sz="0" w:space="0" w:color="auto"/>
        <w:bottom w:val="none" w:sz="0" w:space="0" w:color="auto"/>
        <w:right w:val="none" w:sz="0" w:space="0" w:color="auto"/>
      </w:divBdr>
    </w:div>
    <w:div w:id="82994263">
      <w:bodyDiv w:val="1"/>
      <w:marLeft w:val="0"/>
      <w:marRight w:val="0"/>
      <w:marTop w:val="0"/>
      <w:marBottom w:val="0"/>
      <w:divBdr>
        <w:top w:val="none" w:sz="0" w:space="0" w:color="auto"/>
        <w:left w:val="none" w:sz="0" w:space="0" w:color="auto"/>
        <w:bottom w:val="none" w:sz="0" w:space="0" w:color="auto"/>
        <w:right w:val="none" w:sz="0" w:space="0" w:color="auto"/>
      </w:divBdr>
    </w:div>
    <w:div w:id="189731658">
      <w:bodyDiv w:val="1"/>
      <w:marLeft w:val="0"/>
      <w:marRight w:val="0"/>
      <w:marTop w:val="0"/>
      <w:marBottom w:val="0"/>
      <w:divBdr>
        <w:top w:val="none" w:sz="0" w:space="0" w:color="auto"/>
        <w:left w:val="none" w:sz="0" w:space="0" w:color="auto"/>
        <w:bottom w:val="none" w:sz="0" w:space="0" w:color="auto"/>
        <w:right w:val="none" w:sz="0" w:space="0" w:color="auto"/>
      </w:divBdr>
    </w:div>
    <w:div w:id="217134180">
      <w:bodyDiv w:val="1"/>
      <w:marLeft w:val="0"/>
      <w:marRight w:val="0"/>
      <w:marTop w:val="0"/>
      <w:marBottom w:val="0"/>
      <w:divBdr>
        <w:top w:val="none" w:sz="0" w:space="0" w:color="auto"/>
        <w:left w:val="none" w:sz="0" w:space="0" w:color="auto"/>
        <w:bottom w:val="none" w:sz="0" w:space="0" w:color="auto"/>
        <w:right w:val="none" w:sz="0" w:space="0" w:color="auto"/>
      </w:divBdr>
    </w:div>
    <w:div w:id="369109938">
      <w:bodyDiv w:val="1"/>
      <w:marLeft w:val="0"/>
      <w:marRight w:val="0"/>
      <w:marTop w:val="0"/>
      <w:marBottom w:val="0"/>
      <w:divBdr>
        <w:top w:val="none" w:sz="0" w:space="0" w:color="auto"/>
        <w:left w:val="none" w:sz="0" w:space="0" w:color="auto"/>
        <w:bottom w:val="none" w:sz="0" w:space="0" w:color="auto"/>
        <w:right w:val="none" w:sz="0" w:space="0" w:color="auto"/>
      </w:divBdr>
    </w:div>
    <w:div w:id="404031897">
      <w:bodyDiv w:val="1"/>
      <w:marLeft w:val="0"/>
      <w:marRight w:val="0"/>
      <w:marTop w:val="0"/>
      <w:marBottom w:val="0"/>
      <w:divBdr>
        <w:top w:val="none" w:sz="0" w:space="0" w:color="auto"/>
        <w:left w:val="none" w:sz="0" w:space="0" w:color="auto"/>
        <w:bottom w:val="none" w:sz="0" w:space="0" w:color="auto"/>
        <w:right w:val="none" w:sz="0" w:space="0" w:color="auto"/>
      </w:divBdr>
    </w:div>
    <w:div w:id="498469571">
      <w:bodyDiv w:val="1"/>
      <w:marLeft w:val="0"/>
      <w:marRight w:val="0"/>
      <w:marTop w:val="0"/>
      <w:marBottom w:val="0"/>
      <w:divBdr>
        <w:top w:val="none" w:sz="0" w:space="0" w:color="auto"/>
        <w:left w:val="none" w:sz="0" w:space="0" w:color="auto"/>
        <w:bottom w:val="none" w:sz="0" w:space="0" w:color="auto"/>
        <w:right w:val="none" w:sz="0" w:space="0" w:color="auto"/>
      </w:divBdr>
    </w:div>
    <w:div w:id="539784580">
      <w:bodyDiv w:val="1"/>
      <w:marLeft w:val="0"/>
      <w:marRight w:val="0"/>
      <w:marTop w:val="0"/>
      <w:marBottom w:val="0"/>
      <w:divBdr>
        <w:top w:val="none" w:sz="0" w:space="0" w:color="auto"/>
        <w:left w:val="none" w:sz="0" w:space="0" w:color="auto"/>
        <w:bottom w:val="none" w:sz="0" w:space="0" w:color="auto"/>
        <w:right w:val="none" w:sz="0" w:space="0" w:color="auto"/>
      </w:divBdr>
    </w:div>
    <w:div w:id="562106181">
      <w:bodyDiv w:val="1"/>
      <w:marLeft w:val="0"/>
      <w:marRight w:val="0"/>
      <w:marTop w:val="0"/>
      <w:marBottom w:val="0"/>
      <w:divBdr>
        <w:top w:val="none" w:sz="0" w:space="0" w:color="auto"/>
        <w:left w:val="none" w:sz="0" w:space="0" w:color="auto"/>
        <w:bottom w:val="none" w:sz="0" w:space="0" w:color="auto"/>
        <w:right w:val="none" w:sz="0" w:space="0" w:color="auto"/>
      </w:divBdr>
    </w:div>
    <w:div w:id="562955005">
      <w:bodyDiv w:val="1"/>
      <w:marLeft w:val="0"/>
      <w:marRight w:val="0"/>
      <w:marTop w:val="0"/>
      <w:marBottom w:val="0"/>
      <w:divBdr>
        <w:top w:val="none" w:sz="0" w:space="0" w:color="auto"/>
        <w:left w:val="none" w:sz="0" w:space="0" w:color="auto"/>
        <w:bottom w:val="none" w:sz="0" w:space="0" w:color="auto"/>
        <w:right w:val="none" w:sz="0" w:space="0" w:color="auto"/>
      </w:divBdr>
    </w:div>
    <w:div w:id="628899380">
      <w:bodyDiv w:val="1"/>
      <w:marLeft w:val="0"/>
      <w:marRight w:val="0"/>
      <w:marTop w:val="0"/>
      <w:marBottom w:val="0"/>
      <w:divBdr>
        <w:top w:val="none" w:sz="0" w:space="0" w:color="auto"/>
        <w:left w:val="none" w:sz="0" w:space="0" w:color="auto"/>
        <w:bottom w:val="none" w:sz="0" w:space="0" w:color="auto"/>
        <w:right w:val="none" w:sz="0" w:space="0" w:color="auto"/>
      </w:divBdr>
    </w:div>
    <w:div w:id="669413248">
      <w:bodyDiv w:val="1"/>
      <w:marLeft w:val="0"/>
      <w:marRight w:val="0"/>
      <w:marTop w:val="0"/>
      <w:marBottom w:val="0"/>
      <w:divBdr>
        <w:top w:val="none" w:sz="0" w:space="0" w:color="auto"/>
        <w:left w:val="none" w:sz="0" w:space="0" w:color="auto"/>
        <w:bottom w:val="none" w:sz="0" w:space="0" w:color="auto"/>
        <w:right w:val="none" w:sz="0" w:space="0" w:color="auto"/>
      </w:divBdr>
    </w:div>
    <w:div w:id="736631208">
      <w:bodyDiv w:val="1"/>
      <w:marLeft w:val="0"/>
      <w:marRight w:val="0"/>
      <w:marTop w:val="0"/>
      <w:marBottom w:val="0"/>
      <w:divBdr>
        <w:top w:val="none" w:sz="0" w:space="0" w:color="auto"/>
        <w:left w:val="none" w:sz="0" w:space="0" w:color="auto"/>
        <w:bottom w:val="none" w:sz="0" w:space="0" w:color="auto"/>
        <w:right w:val="none" w:sz="0" w:space="0" w:color="auto"/>
      </w:divBdr>
    </w:div>
    <w:div w:id="786891326">
      <w:bodyDiv w:val="1"/>
      <w:marLeft w:val="0"/>
      <w:marRight w:val="0"/>
      <w:marTop w:val="0"/>
      <w:marBottom w:val="0"/>
      <w:divBdr>
        <w:top w:val="none" w:sz="0" w:space="0" w:color="auto"/>
        <w:left w:val="none" w:sz="0" w:space="0" w:color="auto"/>
        <w:bottom w:val="none" w:sz="0" w:space="0" w:color="auto"/>
        <w:right w:val="none" w:sz="0" w:space="0" w:color="auto"/>
      </w:divBdr>
    </w:div>
    <w:div w:id="1015618855">
      <w:bodyDiv w:val="1"/>
      <w:marLeft w:val="0"/>
      <w:marRight w:val="0"/>
      <w:marTop w:val="0"/>
      <w:marBottom w:val="0"/>
      <w:divBdr>
        <w:top w:val="none" w:sz="0" w:space="0" w:color="auto"/>
        <w:left w:val="none" w:sz="0" w:space="0" w:color="auto"/>
        <w:bottom w:val="none" w:sz="0" w:space="0" w:color="auto"/>
        <w:right w:val="none" w:sz="0" w:space="0" w:color="auto"/>
      </w:divBdr>
    </w:div>
    <w:div w:id="1018393037">
      <w:bodyDiv w:val="1"/>
      <w:marLeft w:val="0"/>
      <w:marRight w:val="0"/>
      <w:marTop w:val="0"/>
      <w:marBottom w:val="0"/>
      <w:divBdr>
        <w:top w:val="none" w:sz="0" w:space="0" w:color="auto"/>
        <w:left w:val="none" w:sz="0" w:space="0" w:color="auto"/>
        <w:bottom w:val="none" w:sz="0" w:space="0" w:color="auto"/>
        <w:right w:val="none" w:sz="0" w:space="0" w:color="auto"/>
      </w:divBdr>
    </w:div>
    <w:div w:id="1081218774">
      <w:bodyDiv w:val="1"/>
      <w:marLeft w:val="0"/>
      <w:marRight w:val="0"/>
      <w:marTop w:val="0"/>
      <w:marBottom w:val="0"/>
      <w:divBdr>
        <w:top w:val="none" w:sz="0" w:space="0" w:color="auto"/>
        <w:left w:val="none" w:sz="0" w:space="0" w:color="auto"/>
        <w:bottom w:val="none" w:sz="0" w:space="0" w:color="auto"/>
        <w:right w:val="none" w:sz="0" w:space="0" w:color="auto"/>
      </w:divBdr>
    </w:div>
    <w:div w:id="1253510178">
      <w:bodyDiv w:val="1"/>
      <w:marLeft w:val="0"/>
      <w:marRight w:val="0"/>
      <w:marTop w:val="0"/>
      <w:marBottom w:val="0"/>
      <w:divBdr>
        <w:top w:val="none" w:sz="0" w:space="0" w:color="auto"/>
        <w:left w:val="none" w:sz="0" w:space="0" w:color="auto"/>
        <w:bottom w:val="none" w:sz="0" w:space="0" w:color="auto"/>
        <w:right w:val="none" w:sz="0" w:space="0" w:color="auto"/>
      </w:divBdr>
    </w:div>
    <w:div w:id="1258057305">
      <w:bodyDiv w:val="1"/>
      <w:marLeft w:val="0"/>
      <w:marRight w:val="0"/>
      <w:marTop w:val="0"/>
      <w:marBottom w:val="0"/>
      <w:divBdr>
        <w:top w:val="none" w:sz="0" w:space="0" w:color="auto"/>
        <w:left w:val="none" w:sz="0" w:space="0" w:color="auto"/>
        <w:bottom w:val="none" w:sz="0" w:space="0" w:color="auto"/>
        <w:right w:val="none" w:sz="0" w:space="0" w:color="auto"/>
      </w:divBdr>
    </w:div>
    <w:div w:id="1259874780">
      <w:bodyDiv w:val="1"/>
      <w:marLeft w:val="0"/>
      <w:marRight w:val="0"/>
      <w:marTop w:val="0"/>
      <w:marBottom w:val="0"/>
      <w:divBdr>
        <w:top w:val="none" w:sz="0" w:space="0" w:color="auto"/>
        <w:left w:val="none" w:sz="0" w:space="0" w:color="auto"/>
        <w:bottom w:val="none" w:sz="0" w:space="0" w:color="auto"/>
        <w:right w:val="none" w:sz="0" w:space="0" w:color="auto"/>
      </w:divBdr>
    </w:div>
    <w:div w:id="1262030432">
      <w:bodyDiv w:val="1"/>
      <w:marLeft w:val="0"/>
      <w:marRight w:val="0"/>
      <w:marTop w:val="0"/>
      <w:marBottom w:val="0"/>
      <w:divBdr>
        <w:top w:val="none" w:sz="0" w:space="0" w:color="auto"/>
        <w:left w:val="none" w:sz="0" w:space="0" w:color="auto"/>
        <w:bottom w:val="none" w:sz="0" w:space="0" w:color="auto"/>
        <w:right w:val="none" w:sz="0" w:space="0" w:color="auto"/>
      </w:divBdr>
    </w:div>
    <w:div w:id="1323464349">
      <w:bodyDiv w:val="1"/>
      <w:marLeft w:val="0"/>
      <w:marRight w:val="0"/>
      <w:marTop w:val="0"/>
      <w:marBottom w:val="0"/>
      <w:divBdr>
        <w:top w:val="none" w:sz="0" w:space="0" w:color="auto"/>
        <w:left w:val="none" w:sz="0" w:space="0" w:color="auto"/>
        <w:bottom w:val="none" w:sz="0" w:space="0" w:color="auto"/>
        <w:right w:val="none" w:sz="0" w:space="0" w:color="auto"/>
      </w:divBdr>
    </w:div>
    <w:div w:id="1347751553">
      <w:bodyDiv w:val="1"/>
      <w:marLeft w:val="0"/>
      <w:marRight w:val="0"/>
      <w:marTop w:val="0"/>
      <w:marBottom w:val="0"/>
      <w:divBdr>
        <w:top w:val="none" w:sz="0" w:space="0" w:color="auto"/>
        <w:left w:val="none" w:sz="0" w:space="0" w:color="auto"/>
        <w:bottom w:val="none" w:sz="0" w:space="0" w:color="auto"/>
        <w:right w:val="none" w:sz="0" w:space="0" w:color="auto"/>
      </w:divBdr>
    </w:div>
    <w:div w:id="1473980179">
      <w:bodyDiv w:val="1"/>
      <w:marLeft w:val="0"/>
      <w:marRight w:val="0"/>
      <w:marTop w:val="0"/>
      <w:marBottom w:val="0"/>
      <w:divBdr>
        <w:top w:val="none" w:sz="0" w:space="0" w:color="auto"/>
        <w:left w:val="none" w:sz="0" w:space="0" w:color="auto"/>
        <w:bottom w:val="none" w:sz="0" w:space="0" w:color="auto"/>
        <w:right w:val="none" w:sz="0" w:space="0" w:color="auto"/>
      </w:divBdr>
    </w:div>
    <w:div w:id="1613056296">
      <w:bodyDiv w:val="1"/>
      <w:marLeft w:val="0"/>
      <w:marRight w:val="0"/>
      <w:marTop w:val="0"/>
      <w:marBottom w:val="0"/>
      <w:divBdr>
        <w:top w:val="none" w:sz="0" w:space="0" w:color="auto"/>
        <w:left w:val="none" w:sz="0" w:space="0" w:color="auto"/>
        <w:bottom w:val="none" w:sz="0" w:space="0" w:color="auto"/>
        <w:right w:val="none" w:sz="0" w:space="0" w:color="auto"/>
      </w:divBdr>
    </w:div>
    <w:div w:id="1712264631">
      <w:bodyDiv w:val="1"/>
      <w:marLeft w:val="0"/>
      <w:marRight w:val="0"/>
      <w:marTop w:val="0"/>
      <w:marBottom w:val="0"/>
      <w:divBdr>
        <w:top w:val="none" w:sz="0" w:space="0" w:color="auto"/>
        <w:left w:val="none" w:sz="0" w:space="0" w:color="auto"/>
        <w:bottom w:val="none" w:sz="0" w:space="0" w:color="auto"/>
        <w:right w:val="none" w:sz="0" w:space="0" w:color="auto"/>
      </w:divBdr>
    </w:div>
    <w:div w:id="1717851702">
      <w:bodyDiv w:val="1"/>
      <w:marLeft w:val="0"/>
      <w:marRight w:val="0"/>
      <w:marTop w:val="0"/>
      <w:marBottom w:val="0"/>
      <w:divBdr>
        <w:top w:val="none" w:sz="0" w:space="0" w:color="auto"/>
        <w:left w:val="none" w:sz="0" w:space="0" w:color="auto"/>
        <w:bottom w:val="none" w:sz="0" w:space="0" w:color="auto"/>
        <w:right w:val="none" w:sz="0" w:space="0" w:color="auto"/>
      </w:divBdr>
    </w:div>
    <w:div w:id="1743671962">
      <w:bodyDiv w:val="1"/>
      <w:marLeft w:val="0"/>
      <w:marRight w:val="0"/>
      <w:marTop w:val="0"/>
      <w:marBottom w:val="0"/>
      <w:divBdr>
        <w:top w:val="none" w:sz="0" w:space="0" w:color="auto"/>
        <w:left w:val="none" w:sz="0" w:space="0" w:color="auto"/>
        <w:bottom w:val="none" w:sz="0" w:space="0" w:color="auto"/>
        <w:right w:val="none" w:sz="0" w:space="0" w:color="auto"/>
      </w:divBdr>
    </w:div>
    <w:div w:id="1854224996">
      <w:bodyDiv w:val="1"/>
      <w:marLeft w:val="0"/>
      <w:marRight w:val="0"/>
      <w:marTop w:val="0"/>
      <w:marBottom w:val="0"/>
      <w:divBdr>
        <w:top w:val="none" w:sz="0" w:space="0" w:color="auto"/>
        <w:left w:val="none" w:sz="0" w:space="0" w:color="auto"/>
        <w:bottom w:val="none" w:sz="0" w:space="0" w:color="auto"/>
        <w:right w:val="none" w:sz="0" w:space="0" w:color="auto"/>
      </w:divBdr>
    </w:div>
    <w:div w:id="1864130173">
      <w:bodyDiv w:val="1"/>
      <w:marLeft w:val="0"/>
      <w:marRight w:val="0"/>
      <w:marTop w:val="0"/>
      <w:marBottom w:val="0"/>
      <w:divBdr>
        <w:top w:val="none" w:sz="0" w:space="0" w:color="auto"/>
        <w:left w:val="none" w:sz="0" w:space="0" w:color="auto"/>
        <w:bottom w:val="none" w:sz="0" w:space="0" w:color="auto"/>
        <w:right w:val="none" w:sz="0" w:space="0" w:color="auto"/>
      </w:divBdr>
    </w:div>
    <w:div w:id="1864706098">
      <w:bodyDiv w:val="1"/>
      <w:marLeft w:val="0"/>
      <w:marRight w:val="0"/>
      <w:marTop w:val="0"/>
      <w:marBottom w:val="0"/>
      <w:divBdr>
        <w:top w:val="none" w:sz="0" w:space="0" w:color="auto"/>
        <w:left w:val="none" w:sz="0" w:space="0" w:color="auto"/>
        <w:bottom w:val="none" w:sz="0" w:space="0" w:color="auto"/>
        <w:right w:val="none" w:sz="0" w:space="0" w:color="auto"/>
      </w:divBdr>
    </w:div>
    <w:div w:id="1899172751">
      <w:bodyDiv w:val="1"/>
      <w:marLeft w:val="0"/>
      <w:marRight w:val="0"/>
      <w:marTop w:val="0"/>
      <w:marBottom w:val="0"/>
      <w:divBdr>
        <w:top w:val="none" w:sz="0" w:space="0" w:color="auto"/>
        <w:left w:val="none" w:sz="0" w:space="0" w:color="auto"/>
        <w:bottom w:val="none" w:sz="0" w:space="0" w:color="auto"/>
        <w:right w:val="none" w:sz="0" w:space="0" w:color="auto"/>
      </w:divBdr>
    </w:div>
    <w:div w:id="1914007377">
      <w:bodyDiv w:val="1"/>
      <w:marLeft w:val="0"/>
      <w:marRight w:val="0"/>
      <w:marTop w:val="0"/>
      <w:marBottom w:val="0"/>
      <w:divBdr>
        <w:top w:val="none" w:sz="0" w:space="0" w:color="auto"/>
        <w:left w:val="none" w:sz="0" w:space="0" w:color="auto"/>
        <w:bottom w:val="none" w:sz="0" w:space="0" w:color="auto"/>
        <w:right w:val="none" w:sz="0" w:space="0" w:color="auto"/>
      </w:divBdr>
    </w:div>
    <w:div w:id="1924872480">
      <w:bodyDiv w:val="1"/>
      <w:marLeft w:val="0"/>
      <w:marRight w:val="0"/>
      <w:marTop w:val="0"/>
      <w:marBottom w:val="0"/>
      <w:divBdr>
        <w:top w:val="none" w:sz="0" w:space="0" w:color="auto"/>
        <w:left w:val="none" w:sz="0" w:space="0" w:color="auto"/>
        <w:bottom w:val="none" w:sz="0" w:space="0" w:color="auto"/>
        <w:right w:val="none" w:sz="0" w:space="0" w:color="auto"/>
      </w:divBdr>
    </w:div>
    <w:div w:id="2051687393">
      <w:bodyDiv w:val="1"/>
      <w:marLeft w:val="0"/>
      <w:marRight w:val="0"/>
      <w:marTop w:val="0"/>
      <w:marBottom w:val="0"/>
      <w:divBdr>
        <w:top w:val="none" w:sz="0" w:space="0" w:color="auto"/>
        <w:left w:val="none" w:sz="0" w:space="0" w:color="auto"/>
        <w:bottom w:val="none" w:sz="0" w:space="0" w:color="auto"/>
        <w:right w:val="none" w:sz="0" w:space="0" w:color="auto"/>
      </w:divBdr>
    </w:div>
    <w:div w:id="2065565326">
      <w:bodyDiv w:val="1"/>
      <w:marLeft w:val="0"/>
      <w:marRight w:val="0"/>
      <w:marTop w:val="0"/>
      <w:marBottom w:val="0"/>
      <w:divBdr>
        <w:top w:val="none" w:sz="0" w:space="0" w:color="auto"/>
        <w:left w:val="none" w:sz="0" w:space="0" w:color="auto"/>
        <w:bottom w:val="none" w:sz="0" w:space="0" w:color="auto"/>
        <w:right w:val="none" w:sz="0" w:space="0" w:color="auto"/>
      </w:divBdr>
    </w:div>
    <w:div w:id="2079205210">
      <w:bodyDiv w:val="1"/>
      <w:marLeft w:val="0"/>
      <w:marRight w:val="0"/>
      <w:marTop w:val="0"/>
      <w:marBottom w:val="0"/>
      <w:divBdr>
        <w:top w:val="none" w:sz="0" w:space="0" w:color="auto"/>
        <w:left w:val="none" w:sz="0" w:space="0" w:color="auto"/>
        <w:bottom w:val="none" w:sz="0" w:space="0" w:color="auto"/>
        <w:right w:val="none" w:sz="0" w:space="0" w:color="auto"/>
      </w:divBdr>
    </w:div>
    <w:div w:id="2081440599">
      <w:bodyDiv w:val="1"/>
      <w:marLeft w:val="0"/>
      <w:marRight w:val="0"/>
      <w:marTop w:val="0"/>
      <w:marBottom w:val="0"/>
      <w:divBdr>
        <w:top w:val="none" w:sz="0" w:space="0" w:color="auto"/>
        <w:left w:val="none" w:sz="0" w:space="0" w:color="auto"/>
        <w:bottom w:val="none" w:sz="0" w:space="0" w:color="auto"/>
        <w:right w:val="none" w:sz="0" w:space="0" w:color="auto"/>
      </w:divBdr>
    </w:div>
    <w:div w:id="2083747881">
      <w:bodyDiv w:val="1"/>
      <w:marLeft w:val="0"/>
      <w:marRight w:val="0"/>
      <w:marTop w:val="0"/>
      <w:marBottom w:val="0"/>
      <w:divBdr>
        <w:top w:val="none" w:sz="0" w:space="0" w:color="auto"/>
        <w:left w:val="none" w:sz="0" w:space="0" w:color="auto"/>
        <w:bottom w:val="none" w:sz="0" w:space="0" w:color="auto"/>
        <w:right w:val="none" w:sz="0" w:space="0" w:color="auto"/>
      </w:divBdr>
    </w:div>
    <w:div w:id="2088650236">
      <w:bodyDiv w:val="1"/>
      <w:marLeft w:val="0"/>
      <w:marRight w:val="0"/>
      <w:marTop w:val="0"/>
      <w:marBottom w:val="0"/>
      <w:divBdr>
        <w:top w:val="none" w:sz="0" w:space="0" w:color="auto"/>
        <w:left w:val="none" w:sz="0" w:space="0" w:color="auto"/>
        <w:bottom w:val="none" w:sz="0" w:space="0" w:color="auto"/>
        <w:right w:val="none" w:sz="0" w:space="0" w:color="auto"/>
      </w:divBdr>
    </w:div>
    <w:div w:id="21232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35E4-8338-4280-AAEE-0D7D4398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3918</TotalTime>
  <Pages>26</Pages>
  <Words>7221</Words>
  <Characters>41163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Vitas</dc:creator>
  <cp:lastModifiedBy>лг</cp:lastModifiedBy>
  <cp:revision>171</cp:revision>
  <cp:lastPrinted>2017-11-14T12:33:00Z</cp:lastPrinted>
  <dcterms:created xsi:type="dcterms:W3CDTF">2017-11-08T04:13:00Z</dcterms:created>
  <dcterms:modified xsi:type="dcterms:W3CDTF">2018-09-18T09:42:00Z</dcterms:modified>
</cp:coreProperties>
</file>