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29" w:rsidRPr="00532129" w:rsidRDefault="00532129" w:rsidP="0053212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4830" cy="685800"/>
            <wp:effectExtent l="0" t="0" r="762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29" w:rsidRPr="00532129" w:rsidRDefault="00532129" w:rsidP="00532129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129" w:rsidRPr="00532129" w:rsidRDefault="00532129" w:rsidP="00532129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532129" w:rsidRPr="00532129" w:rsidRDefault="00532129" w:rsidP="0053212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129" w:rsidRPr="00532129" w:rsidRDefault="00532129" w:rsidP="0053212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2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Свердловская область</w:t>
      </w:r>
    </w:p>
    <w:p w:rsidR="00532129" w:rsidRPr="00532129" w:rsidRDefault="00532129" w:rsidP="0053212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129" w:rsidRPr="00532129" w:rsidRDefault="00532129" w:rsidP="0053212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2129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СЕВЕРОУРАЛЬСКОГО ГОРОДСКОГО ОКРУГА</w:t>
      </w:r>
    </w:p>
    <w:p w:rsidR="00532129" w:rsidRPr="00532129" w:rsidRDefault="00532129" w:rsidP="0053212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129" w:rsidRPr="00532129" w:rsidRDefault="00532129" w:rsidP="00532129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21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532129" w:rsidRPr="00532129" w:rsidRDefault="00532129" w:rsidP="00532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129" w:rsidRPr="00532129" w:rsidRDefault="00532129" w:rsidP="0053212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.0</w:t>
      </w:r>
      <w:r w:rsidR="00AF68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                                                                                              №  </w:t>
      </w:r>
    </w:p>
    <w:p w:rsidR="00532129" w:rsidRPr="00532129" w:rsidRDefault="00532129" w:rsidP="0053212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Североуральск </w:t>
      </w:r>
    </w:p>
    <w:p w:rsidR="00532129" w:rsidRPr="00532129" w:rsidRDefault="00532129" w:rsidP="00532129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129" w:rsidRPr="00532129" w:rsidRDefault="00532129" w:rsidP="00532129">
      <w:pPr>
        <w:tabs>
          <w:tab w:val="left" w:pos="184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2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Требований к отдельным видам товаров, работ, услуг (в том числе предельных цен товаров, работ, услуг), закупаемых Думой Североуральского городского округа</w:t>
      </w:r>
    </w:p>
    <w:p w:rsidR="00532129" w:rsidRPr="00532129" w:rsidRDefault="00532129" w:rsidP="0053212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129" w:rsidRPr="00532129" w:rsidRDefault="00532129" w:rsidP="005321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proofErr w:type="gramStart"/>
      <w:r w:rsidRPr="0053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Североуральского городского округа от 14.04.2016 года № 453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муниципальных</w:t>
      </w:r>
      <w:proofErr w:type="gramEnd"/>
      <w:r w:rsidRPr="0053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нужд» </w:t>
      </w:r>
    </w:p>
    <w:p w:rsidR="00532129" w:rsidRPr="00532129" w:rsidRDefault="00532129" w:rsidP="00532129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Думой Североуральского городского округа (далее – Перечень отдельных видов товаров, работ, услуг).</w:t>
      </w:r>
      <w:proofErr w:type="gramEnd"/>
    </w:p>
    <w:p w:rsidR="00532129" w:rsidRPr="00532129" w:rsidRDefault="00532129" w:rsidP="00532129">
      <w:pPr>
        <w:suppressAutoHyphens/>
        <w:spacing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1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Начальнику организационно-правового отдела аппарата Думы Североуральского городского округа </w:t>
      </w:r>
      <w:r w:rsidRPr="0053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обеспечить:</w:t>
      </w:r>
    </w:p>
    <w:p w:rsidR="00532129" w:rsidRPr="00532129" w:rsidRDefault="00532129" w:rsidP="005321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Размещение настоящего распоряжения в установленном порядке в единой информационной системе в сфере закупок в течение 7 рабочих дней со дня его принятия.</w:t>
      </w:r>
    </w:p>
    <w:p w:rsidR="00532129" w:rsidRPr="00532129" w:rsidRDefault="00532129" w:rsidP="005321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 Размещение правовых актов, принятых по результатам пересмотра нормативных затрат, в единой информационной системе в сфере закупок в течение 7 рабочих дней со дня их принятия.</w:t>
      </w:r>
    </w:p>
    <w:p w:rsidR="00532129" w:rsidRPr="00532129" w:rsidRDefault="00532129" w:rsidP="0053212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2129" w:rsidRPr="00532129" w:rsidRDefault="00532129" w:rsidP="005321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29" w:rsidRPr="00532129" w:rsidRDefault="00532129" w:rsidP="00532129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5431BC" w:rsidRDefault="00532129" w:rsidP="00532129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3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Североуральского городского округа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532129">
        <w:rPr>
          <w:rFonts w:ascii="Times New Roman" w:eastAsia="Times New Roman" w:hAnsi="Times New Roman" w:cs="Times New Roman"/>
          <w:sz w:val="26"/>
          <w:szCs w:val="26"/>
          <w:lang w:eastAsia="ru-RU"/>
        </w:rPr>
        <w:t>Б.В. Меньшиков</w:t>
      </w:r>
    </w:p>
    <w:p w:rsidR="005431BC" w:rsidRDefault="005431BC" w:rsidP="005431B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31BC" w:rsidRDefault="005431BC" w:rsidP="005431BC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431BC" w:rsidSect="00532129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4474DA" w:rsidRDefault="004474DA" w:rsidP="00447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474D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Приложение к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Распоряжению Думы</w:t>
      </w:r>
    </w:p>
    <w:p w:rsidR="004474DA" w:rsidRPr="004474DA" w:rsidRDefault="004474DA" w:rsidP="00447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474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Североуральского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4474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городского округа</w:t>
      </w:r>
    </w:p>
    <w:p w:rsidR="004474DA" w:rsidRPr="004474DA" w:rsidRDefault="004474DA" w:rsidP="004474DA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474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от   ________ 2016 года  №____</w:t>
      </w:r>
    </w:p>
    <w:p w:rsidR="004474DA" w:rsidRPr="004474DA" w:rsidRDefault="004474DA" w:rsidP="004474D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474DA" w:rsidRPr="004474DA" w:rsidRDefault="004474DA" w:rsidP="004474D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474DA" w:rsidRPr="004474DA" w:rsidRDefault="004474DA" w:rsidP="004474D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474DA">
        <w:rPr>
          <w:rFonts w:ascii="Times New Roman" w:eastAsia="Calibri" w:hAnsi="Times New Roman" w:cs="Times New Roman"/>
          <w:color w:val="000000"/>
          <w:sz w:val="26"/>
          <w:szCs w:val="26"/>
        </w:rPr>
        <w:t>Ведомственный перечень</w:t>
      </w:r>
    </w:p>
    <w:p w:rsidR="004474DA" w:rsidRPr="004474DA" w:rsidRDefault="004474DA" w:rsidP="004474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74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отдельных видов товаров, работ, услуг, в отношении которых устанавливаются </w:t>
      </w:r>
      <w:r w:rsidRPr="004474DA">
        <w:rPr>
          <w:rFonts w:ascii="Times New Roman" w:hAnsi="Times New Roman" w:cs="Times New Roman"/>
          <w:sz w:val="26"/>
          <w:szCs w:val="26"/>
        </w:rPr>
        <w:t>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89"/>
        <w:gridCol w:w="2268"/>
        <w:gridCol w:w="850"/>
        <w:gridCol w:w="1134"/>
        <w:gridCol w:w="2690"/>
        <w:gridCol w:w="1276"/>
        <w:gridCol w:w="992"/>
        <w:gridCol w:w="9"/>
        <w:gridCol w:w="1137"/>
        <w:gridCol w:w="2552"/>
        <w:gridCol w:w="893"/>
        <w:gridCol w:w="21"/>
      </w:tblGrid>
      <w:tr w:rsidR="004474DA" w:rsidRPr="004474DA" w:rsidTr="00F45C11">
        <w:trPr>
          <w:gridAfter w:val="1"/>
          <w:wAfter w:w="21" w:type="dxa"/>
          <w:trHeight w:val="145"/>
        </w:trPr>
        <w:tc>
          <w:tcPr>
            <w:tcW w:w="527" w:type="dxa"/>
            <w:vMerge w:val="restart"/>
          </w:tcPr>
          <w:p w:rsidR="004474DA" w:rsidRPr="004474DA" w:rsidRDefault="004474DA" w:rsidP="00F45C11">
            <w:pPr>
              <w:pStyle w:val="ConsPlusNormal"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474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474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89" w:type="dxa"/>
            <w:vMerge w:val="restart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Код по ОКПД</w:t>
            </w:r>
            <w:proofErr w:type="gramStart"/>
            <w:r w:rsidRPr="004474D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966" w:type="dxa"/>
            <w:gridSpan w:val="2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Администрацией Североуральского городского округа в обязательном перечне</w:t>
            </w:r>
          </w:p>
        </w:tc>
        <w:tc>
          <w:tcPr>
            <w:tcW w:w="5583" w:type="dxa"/>
            <w:gridSpan w:val="5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органами местного самоуправления</w:t>
            </w:r>
          </w:p>
        </w:tc>
      </w:tr>
      <w:tr w:rsidR="004474DA" w:rsidRPr="004474DA" w:rsidTr="00F45C11">
        <w:trPr>
          <w:gridAfter w:val="1"/>
          <w:wAfter w:w="21" w:type="dxa"/>
          <w:trHeight w:val="145"/>
        </w:trPr>
        <w:tc>
          <w:tcPr>
            <w:tcW w:w="527" w:type="dxa"/>
            <w:vMerge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vMerge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1134" w:type="dxa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690" w:type="dxa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276" w:type="dxa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992" w:type="dxa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146" w:type="dxa"/>
            <w:gridSpan w:val="2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2552" w:type="dxa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 xml:space="preserve">обоснование отклонения значения характеристики </w:t>
            </w:r>
            <w:proofErr w:type="gramStart"/>
            <w:r w:rsidRPr="004474DA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4474D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474DA">
              <w:rPr>
                <w:rFonts w:ascii="Times New Roman" w:hAnsi="Times New Roman" w:cs="Times New Roman"/>
                <w:b/>
              </w:rPr>
              <w:t>утвержденной</w:t>
            </w:r>
            <w:proofErr w:type="gramEnd"/>
            <w:r w:rsidRPr="004474DA">
              <w:rPr>
                <w:rFonts w:ascii="Times New Roman" w:hAnsi="Times New Roman" w:cs="Times New Roman"/>
                <w:b/>
              </w:rPr>
              <w:t xml:space="preserve"> Администрацией Североуральского городского округа в обязательном перечне</w:t>
            </w:r>
          </w:p>
        </w:tc>
        <w:tc>
          <w:tcPr>
            <w:tcW w:w="893" w:type="dxa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функциональное назначение*</w:t>
            </w:r>
          </w:p>
        </w:tc>
      </w:tr>
      <w:tr w:rsidR="004474DA" w:rsidRPr="004474DA" w:rsidTr="00F45C11">
        <w:trPr>
          <w:gridAfter w:val="1"/>
          <w:wAfter w:w="21" w:type="dxa"/>
          <w:trHeight w:val="145"/>
        </w:trPr>
        <w:tc>
          <w:tcPr>
            <w:tcW w:w="15317" w:type="dxa"/>
            <w:gridSpan w:val="12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DA">
              <w:rPr>
                <w:rFonts w:ascii="Times New Roman" w:hAnsi="Times New Roman" w:cs="Times New Roman"/>
                <w:sz w:val="24"/>
                <w:szCs w:val="24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утверждены Администрацией Североуральского городского округа в обязательном перечне</w:t>
            </w:r>
          </w:p>
        </w:tc>
      </w:tr>
      <w:tr w:rsidR="004474DA" w:rsidRPr="004474DA" w:rsidTr="00F45C11">
        <w:trPr>
          <w:gridAfter w:val="1"/>
          <w:wAfter w:w="21" w:type="dxa"/>
          <w:trHeight w:val="145"/>
        </w:trPr>
        <w:tc>
          <w:tcPr>
            <w:tcW w:w="52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9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2268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 w:rsidRPr="004474DA">
              <w:rPr>
                <w:rFonts w:ascii="Times New Roman" w:hAnsi="Times New Roman" w:cs="Times New Roman"/>
              </w:rPr>
              <w:lastRenderedPageBreak/>
              <w:t>компьютерная техника.</w:t>
            </w:r>
          </w:p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4474DA">
              <w:rPr>
                <w:rFonts w:ascii="Times New Roman" w:hAnsi="Times New Roman" w:cs="Times New Roman"/>
                <w:lang w:val="en-US"/>
              </w:rPr>
              <w:t>Wi</w:t>
            </w:r>
            <w:r w:rsidRPr="004474DA">
              <w:rPr>
                <w:rFonts w:ascii="Times New Roman" w:hAnsi="Times New Roman" w:cs="Times New Roman"/>
              </w:rPr>
              <w:t>-</w:t>
            </w:r>
            <w:r w:rsidRPr="004474DA">
              <w:rPr>
                <w:rFonts w:ascii="Times New Roman" w:hAnsi="Times New Roman" w:cs="Times New Roman"/>
                <w:lang w:val="en-US"/>
              </w:rPr>
              <w:t>Fi</w:t>
            </w:r>
            <w:r w:rsidRPr="004474DA">
              <w:rPr>
                <w:rFonts w:ascii="Times New Roman" w:hAnsi="Times New Roman" w:cs="Times New Roman"/>
              </w:rPr>
              <w:t xml:space="preserve">, </w:t>
            </w:r>
            <w:r w:rsidRPr="004474DA">
              <w:rPr>
                <w:rFonts w:ascii="Times New Roman" w:hAnsi="Times New Roman" w:cs="Times New Roman"/>
                <w:lang w:val="en-US"/>
              </w:rPr>
              <w:t>Bluetooth</w:t>
            </w:r>
            <w:r w:rsidRPr="004474DA">
              <w:rPr>
                <w:rFonts w:ascii="Times New Roman" w:hAnsi="Times New Roman" w:cs="Times New Roman"/>
              </w:rPr>
              <w:t>, поддержки 3</w:t>
            </w:r>
            <w:r w:rsidRPr="004474DA">
              <w:rPr>
                <w:rFonts w:ascii="Times New Roman" w:hAnsi="Times New Roman" w:cs="Times New Roman"/>
                <w:lang w:val="en-US"/>
              </w:rPr>
              <w:t>G</w:t>
            </w:r>
            <w:r w:rsidRPr="004474DA">
              <w:rPr>
                <w:rFonts w:ascii="Times New Roman" w:hAnsi="Times New Roman" w:cs="Times New Roman"/>
              </w:rPr>
              <w:t>, (</w:t>
            </w:r>
            <w:r w:rsidRPr="004474DA">
              <w:rPr>
                <w:rFonts w:ascii="Times New Roman" w:hAnsi="Times New Roman" w:cs="Times New Roman"/>
                <w:lang w:val="en-US"/>
              </w:rPr>
              <w:t>UMTS</w:t>
            </w:r>
            <w:r w:rsidRPr="004474DA">
              <w:rPr>
                <w:rFonts w:ascii="Times New Roman" w:hAnsi="Times New Roman" w:cs="Times New Roman"/>
              </w:rPr>
              <w:t xml:space="preserve">), тип видеоадаптера, время работы, операционная система, предустановленное программное обеспечение, </w:t>
            </w:r>
            <w:r w:rsidRPr="004474DA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Закупка не предусмотрена</w:t>
            </w: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145"/>
        </w:trPr>
        <w:tc>
          <w:tcPr>
            <w:tcW w:w="52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89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2268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474DA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4474DA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474DA" w:rsidRPr="004474DA" w:rsidRDefault="004474DA" w:rsidP="00F45C1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4474DA">
              <w:rPr>
                <w:rFonts w:ascii="Times New Roman" w:hAnsi="Times New Roman" w:cs="Times New Roman"/>
                <w:i/>
              </w:rPr>
              <w:t>Пояснение по требуемой продукции:</w:t>
            </w:r>
          </w:p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i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4DA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145"/>
        </w:trPr>
        <w:tc>
          <w:tcPr>
            <w:tcW w:w="52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2268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Пояснение по требуемой продукции: принтеры, сканеры, многофункциональные </w:t>
            </w:r>
            <w:r w:rsidRPr="004474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устройства</w:t>
            </w: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</w:t>
            </w:r>
            <w:r w:rsidRPr="004474DA">
              <w:rPr>
                <w:rFonts w:ascii="Times New Roman" w:hAnsi="Times New Roman" w:cs="Times New Roman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4624"/>
        </w:trPr>
        <w:tc>
          <w:tcPr>
            <w:tcW w:w="52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89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2268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Аппараты телефонные для сотовых сетей связи или для прочих беспроводных сетей.</w:t>
            </w:r>
          </w:p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4474DA">
              <w:rPr>
                <w:rFonts w:ascii="Times New Roman" w:hAnsi="Times New Roman" w:cs="Times New Roman"/>
                <w:lang w:val="en-US"/>
              </w:rPr>
              <w:t>SIM</w:t>
            </w:r>
            <w:r w:rsidRPr="004474DA">
              <w:rPr>
                <w:rFonts w:ascii="Times New Roman" w:hAnsi="Times New Roman" w:cs="Times New Roman"/>
              </w:rPr>
              <w:t>-карт, наличие модулей и интерфейсов (</w:t>
            </w:r>
            <w:r w:rsidRPr="004474DA">
              <w:rPr>
                <w:rFonts w:ascii="Times New Roman" w:hAnsi="Times New Roman" w:cs="Times New Roman"/>
                <w:lang w:val="en-US"/>
              </w:rPr>
              <w:t>Wi</w:t>
            </w:r>
            <w:r w:rsidRPr="004474DA">
              <w:rPr>
                <w:rFonts w:ascii="Times New Roman" w:hAnsi="Times New Roman" w:cs="Times New Roman"/>
              </w:rPr>
              <w:t>-</w:t>
            </w:r>
            <w:r w:rsidRPr="004474DA">
              <w:rPr>
                <w:rFonts w:ascii="Times New Roman" w:hAnsi="Times New Roman" w:cs="Times New Roman"/>
                <w:lang w:val="en-US"/>
              </w:rPr>
              <w:t>Fi</w:t>
            </w:r>
            <w:r w:rsidRPr="004474DA">
              <w:rPr>
                <w:rFonts w:ascii="Times New Roman" w:hAnsi="Times New Roman" w:cs="Times New Roman"/>
              </w:rPr>
              <w:t xml:space="preserve">, </w:t>
            </w:r>
            <w:r w:rsidRPr="004474DA">
              <w:rPr>
                <w:rFonts w:ascii="Times New Roman" w:hAnsi="Times New Roman" w:cs="Times New Roman"/>
                <w:lang w:val="en-US"/>
              </w:rPr>
              <w:t>Bluetooth</w:t>
            </w:r>
            <w:r w:rsidRPr="004474DA">
              <w:rPr>
                <w:rFonts w:ascii="Times New Roman" w:hAnsi="Times New Roman" w:cs="Times New Roman"/>
              </w:rPr>
              <w:t xml:space="preserve">, </w:t>
            </w:r>
            <w:r w:rsidRPr="004474DA">
              <w:rPr>
                <w:rFonts w:ascii="Times New Roman" w:hAnsi="Times New Roman" w:cs="Times New Roman"/>
                <w:lang w:val="en-US"/>
              </w:rPr>
              <w:t>USB</w:t>
            </w:r>
            <w:r w:rsidRPr="004474DA">
              <w:rPr>
                <w:rFonts w:ascii="Times New Roman" w:hAnsi="Times New Roman" w:cs="Times New Roman"/>
              </w:rPr>
              <w:t xml:space="preserve">, </w:t>
            </w:r>
            <w:r w:rsidRPr="004474DA">
              <w:rPr>
                <w:rFonts w:ascii="Times New Roman" w:hAnsi="Times New Roman" w:cs="Times New Roman"/>
                <w:lang w:val="en-US"/>
              </w:rPr>
              <w:t>GPS</w:t>
            </w:r>
            <w:r w:rsidRPr="004474DA">
              <w:rPr>
                <w:rFonts w:ascii="Times New Roman" w:hAnsi="Times New Roman" w:cs="Times New Roman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467"/>
        </w:trPr>
        <w:tc>
          <w:tcPr>
            <w:tcW w:w="527" w:type="dxa"/>
            <w:vMerge w:val="restart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vMerge w:val="restart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29.10.2</w:t>
            </w:r>
          </w:p>
        </w:tc>
        <w:tc>
          <w:tcPr>
            <w:tcW w:w="2268" w:type="dxa"/>
            <w:vMerge w:val="restart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241"/>
        </w:trPr>
        <w:tc>
          <w:tcPr>
            <w:tcW w:w="527" w:type="dxa"/>
            <w:vMerge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452"/>
        </w:trPr>
        <w:tc>
          <w:tcPr>
            <w:tcW w:w="527" w:type="dxa"/>
            <w:vMerge w:val="restart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vMerge w:val="restart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2268" w:type="dxa"/>
            <w:vMerge w:val="restart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467"/>
        </w:trPr>
        <w:tc>
          <w:tcPr>
            <w:tcW w:w="527" w:type="dxa"/>
            <w:vMerge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452"/>
        </w:trPr>
        <w:tc>
          <w:tcPr>
            <w:tcW w:w="527" w:type="dxa"/>
            <w:vMerge w:val="restart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vMerge w:val="restart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29.10.4</w:t>
            </w:r>
          </w:p>
        </w:tc>
        <w:tc>
          <w:tcPr>
            <w:tcW w:w="2268" w:type="dxa"/>
            <w:vMerge w:val="restart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241"/>
        </w:trPr>
        <w:tc>
          <w:tcPr>
            <w:tcW w:w="527" w:type="dxa"/>
            <w:vMerge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467"/>
        </w:trPr>
        <w:tc>
          <w:tcPr>
            <w:tcW w:w="52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89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31.01.11.150</w:t>
            </w:r>
          </w:p>
        </w:tc>
        <w:tc>
          <w:tcPr>
            <w:tcW w:w="2268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226"/>
        </w:trPr>
        <w:tc>
          <w:tcPr>
            <w:tcW w:w="527" w:type="dxa"/>
            <w:vMerge w:val="restart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vMerge w:val="restart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31.01.12.160</w:t>
            </w:r>
          </w:p>
        </w:tc>
        <w:tc>
          <w:tcPr>
            <w:tcW w:w="2268" w:type="dxa"/>
            <w:vMerge w:val="restart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467"/>
        </w:trPr>
        <w:tc>
          <w:tcPr>
            <w:tcW w:w="527" w:type="dxa"/>
            <w:vMerge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1145"/>
        </w:trPr>
        <w:tc>
          <w:tcPr>
            <w:tcW w:w="52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31.01.11 (кроме кода 31.01.11.150)</w:t>
            </w:r>
          </w:p>
        </w:tc>
        <w:tc>
          <w:tcPr>
            <w:tcW w:w="2268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1160"/>
        </w:trPr>
        <w:tc>
          <w:tcPr>
            <w:tcW w:w="52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31.01.12 (кроме кода 31.01.12.160)</w:t>
            </w:r>
          </w:p>
        </w:tc>
        <w:tc>
          <w:tcPr>
            <w:tcW w:w="2268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850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vAlign w:val="center"/>
          </w:tcPr>
          <w:p w:rsidR="004474DA" w:rsidRPr="004474DA" w:rsidRDefault="004474DA" w:rsidP="00F45C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4474DA" w:rsidRPr="004474DA" w:rsidRDefault="004474DA" w:rsidP="00F4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DA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137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vAlign w:val="center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>-</w:t>
            </w:r>
          </w:p>
        </w:tc>
      </w:tr>
      <w:tr w:rsidR="004474DA" w:rsidRPr="004474DA" w:rsidTr="00F45C11">
        <w:trPr>
          <w:gridAfter w:val="1"/>
          <w:wAfter w:w="21" w:type="dxa"/>
          <w:trHeight w:val="557"/>
        </w:trPr>
        <w:tc>
          <w:tcPr>
            <w:tcW w:w="15317" w:type="dxa"/>
            <w:gridSpan w:val="12"/>
          </w:tcPr>
          <w:p w:rsidR="004474DA" w:rsidRPr="004474DA" w:rsidRDefault="004474DA" w:rsidP="00F45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D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Pr="00447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Администрацией Североуральского городского округа, органом местного самоуправления</w:t>
            </w:r>
          </w:p>
        </w:tc>
      </w:tr>
      <w:tr w:rsidR="004474DA" w:rsidRPr="004474DA" w:rsidTr="00F45C11">
        <w:trPr>
          <w:trHeight w:val="241"/>
        </w:trPr>
        <w:tc>
          <w:tcPr>
            <w:tcW w:w="527" w:type="dxa"/>
          </w:tcPr>
          <w:p w:rsidR="004474DA" w:rsidRPr="004474DA" w:rsidRDefault="004474DA" w:rsidP="00F45C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4D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89" w:type="dxa"/>
          </w:tcPr>
          <w:p w:rsidR="004474DA" w:rsidRPr="004474DA" w:rsidRDefault="004474DA" w:rsidP="00F45C1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4474DA" w:rsidRPr="004474DA" w:rsidRDefault="004474DA" w:rsidP="00F45C1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4474DA" w:rsidRPr="004474DA" w:rsidRDefault="004474DA" w:rsidP="00F45C1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4474DA" w:rsidRPr="004474DA" w:rsidRDefault="004474DA" w:rsidP="00F45C1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0" w:type="dxa"/>
          </w:tcPr>
          <w:p w:rsidR="004474DA" w:rsidRPr="004474DA" w:rsidRDefault="004474DA" w:rsidP="00F45C1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4474DA" w:rsidRPr="004474DA" w:rsidRDefault="004474DA" w:rsidP="00F45C1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1" w:type="dxa"/>
            <w:gridSpan w:val="2"/>
          </w:tcPr>
          <w:p w:rsidR="004474DA" w:rsidRPr="004474DA" w:rsidRDefault="004474DA" w:rsidP="00F45C1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7" w:type="dxa"/>
          </w:tcPr>
          <w:p w:rsidR="004474DA" w:rsidRPr="004474DA" w:rsidRDefault="004474DA" w:rsidP="00F45C1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2" w:type="dxa"/>
          </w:tcPr>
          <w:p w:rsidR="004474DA" w:rsidRPr="004474DA" w:rsidRDefault="004474DA" w:rsidP="00F45C1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4" w:type="dxa"/>
            <w:gridSpan w:val="2"/>
          </w:tcPr>
          <w:p w:rsidR="004474DA" w:rsidRPr="004474DA" w:rsidRDefault="004474DA" w:rsidP="00F45C1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74DA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474DA" w:rsidRPr="004474DA" w:rsidRDefault="004474DA" w:rsidP="004474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74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74DA" w:rsidRPr="004474DA" w:rsidRDefault="004474DA" w:rsidP="004474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474DA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474DA" w:rsidRPr="004474DA" w:rsidRDefault="004474DA" w:rsidP="004474DA">
      <w:pPr>
        <w:ind w:left="10773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4474DA" w:rsidRPr="004474DA" w:rsidRDefault="004474DA" w:rsidP="004474DA">
      <w:pPr>
        <w:ind w:left="10773"/>
        <w:contextualSpacing/>
        <w:rPr>
          <w:rFonts w:ascii="Times New Roman" w:hAnsi="Times New Roman" w:cs="Times New Roman"/>
        </w:rPr>
      </w:pPr>
    </w:p>
    <w:p w:rsidR="004474DA" w:rsidRDefault="004474DA" w:rsidP="004474DA">
      <w:pPr>
        <w:ind w:left="10773"/>
        <w:contextualSpacing/>
      </w:pPr>
    </w:p>
    <w:p w:rsidR="004474DA" w:rsidRDefault="004474DA" w:rsidP="004474DA">
      <w:pPr>
        <w:ind w:left="10773"/>
        <w:contextualSpacing/>
      </w:pPr>
    </w:p>
    <w:p w:rsidR="004474DA" w:rsidRDefault="004474DA" w:rsidP="004474DA">
      <w:pPr>
        <w:ind w:left="10773"/>
        <w:contextualSpacing/>
      </w:pPr>
    </w:p>
    <w:sectPr w:rsidR="004474DA" w:rsidSect="005431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80" w:rsidRDefault="00107180" w:rsidP="00925BAE">
      <w:pPr>
        <w:spacing w:line="240" w:lineRule="auto"/>
      </w:pPr>
      <w:r>
        <w:separator/>
      </w:r>
    </w:p>
  </w:endnote>
  <w:endnote w:type="continuationSeparator" w:id="0">
    <w:p w:rsidR="00107180" w:rsidRDefault="00107180" w:rsidP="00925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80" w:rsidRDefault="00107180" w:rsidP="00925BAE">
      <w:pPr>
        <w:spacing w:line="240" w:lineRule="auto"/>
      </w:pPr>
      <w:r>
        <w:separator/>
      </w:r>
    </w:p>
  </w:footnote>
  <w:footnote w:type="continuationSeparator" w:id="0">
    <w:p w:rsidR="00107180" w:rsidRDefault="00107180" w:rsidP="00925B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FE"/>
    <w:multiLevelType w:val="hybridMultilevel"/>
    <w:tmpl w:val="BCB2AC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00"/>
    <w:rsid w:val="000152AE"/>
    <w:rsid w:val="00025187"/>
    <w:rsid w:val="000460C4"/>
    <w:rsid w:val="00074103"/>
    <w:rsid w:val="000E7C6A"/>
    <w:rsid w:val="000F3EFA"/>
    <w:rsid w:val="000F703D"/>
    <w:rsid w:val="00107180"/>
    <w:rsid w:val="00107906"/>
    <w:rsid w:val="00110DB4"/>
    <w:rsid w:val="0012353B"/>
    <w:rsid w:val="00162DEB"/>
    <w:rsid w:val="00190CED"/>
    <w:rsid w:val="00192CB2"/>
    <w:rsid w:val="001C425E"/>
    <w:rsid w:val="001D6238"/>
    <w:rsid w:val="001D6F29"/>
    <w:rsid w:val="001E1614"/>
    <w:rsid w:val="001F3E76"/>
    <w:rsid w:val="00231A29"/>
    <w:rsid w:val="00255A95"/>
    <w:rsid w:val="00267B9C"/>
    <w:rsid w:val="00284D1B"/>
    <w:rsid w:val="00291EE1"/>
    <w:rsid w:val="002A22D2"/>
    <w:rsid w:val="002B5145"/>
    <w:rsid w:val="002B68A5"/>
    <w:rsid w:val="002F4890"/>
    <w:rsid w:val="00323F45"/>
    <w:rsid w:val="003363A1"/>
    <w:rsid w:val="00350997"/>
    <w:rsid w:val="003510AE"/>
    <w:rsid w:val="00375F0D"/>
    <w:rsid w:val="00380886"/>
    <w:rsid w:val="00387080"/>
    <w:rsid w:val="00393B4F"/>
    <w:rsid w:val="003B7469"/>
    <w:rsid w:val="003C4238"/>
    <w:rsid w:val="003C42A2"/>
    <w:rsid w:val="003D60F0"/>
    <w:rsid w:val="003D7D86"/>
    <w:rsid w:val="00430549"/>
    <w:rsid w:val="00442898"/>
    <w:rsid w:val="004474DA"/>
    <w:rsid w:val="004A7D34"/>
    <w:rsid w:val="004C450A"/>
    <w:rsid w:val="004E172B"/>
    <w:rsid w:val="00505A00"/>
    <w:rsid w:val="00532129"/>
    <w:rsid w:val="005431BC"/>
    <w:rsid w:val="00555202"/>
    <w:rsid w:val="00574659"/>
    <w:rsid w:val="0059070C"/>
    <w:rsid w:val="005A416C"/>
    <w:rsid w:val="005B20C1"/>
    <w:rsid w:val="005E0170"/>
    <w:rsid w:val="006116C9"/>
    <w:rsid w:val="006336EB"/>
    <w:rsid w:val="006413E7"/>
    <w:rsid w:val="00641A08"/>
    <w:rsid w:val="006A6F27"/>
    <w:rsid w:val="006C7AEE"/>
    <w:rsid w:val="006D3E26"/>
    <w:rsid w:val="007175BC"/>
    <w:rsid w:val="007B011E"/>
    <w:rsid w:val="007B652C"/>
    <w:rsid w:val="007C4323"/>
    <w:rsid w:val="007F11A4"/>
    <w:rsid w:val="00882D9A"/>
    <w:rsid w:val="008B49BB"/>
    <w:rsid w:val="008C0E3D"/>
    <w:rsid w:val="008D38B1"/>
    <w:rsid w:val="009054D7"/>
    <w:rsid w:val="00925BAE"/>
    <w:rsid w:val="00941F26"/>
    <w:rsid w:val="00950DFB"/>
    <w:rsid w:val="00963499"/>
    <w:rsid w:val="009A2EC3"/>
    <w:rsid w:val="00A46A81"/>
    <w:rsid w:val="00A76152"/>
    <w:rsid w:val="00AD27AF"/>
    <w:rsid w:val="00AF64CA"/>
    <w:rsid w:val="00AF681B"/>
    <w:rsid w:val="00B04BE6"/>
    <w:rsid w:val="00B3125A"/>
    <w:rsid w:val="00B51137"/>
    <w:rsid w:val="00B76392"/>
    <w:rsid w:val="00B838E2"/>
    <w:rsid w:val="00B94BE0"/>
    <w:rsid w:val="00BA2586"/>
    <w:rsid w:val="00BA4C3B"/>
    <w:rsid w:val="00BD4CE2"/>
    <w:rsid w:val="00BF00B0"/>
    <w:rsid w:val="00C267EE"/>
    <w:rsid w:val="00C52F5D"/>
    <w:rsid w:val="00C72961"/>
    <w:rsid w:val="00CA307F"/>
    <w:rsid w:val="00CA6BFA"/>
    <w:rsid w:val="00CF7D05"/>
    <w:rsid w:val="00D16255"/>
    <w:rsid w:val="00D44B88"/>
    <w:rsid w:val="00D84F1B"/>
    <w:rsid w:val="00DC28AA"/>
    <w:rsid w:val="00DD5BF8"/>
    <w:rsid w:val="00DD6873"/>
    <w:rsid w:val="00E5634C"/>
    <w:rsid w:val="00E578D2"/>
    <w:rsid w:val="00E669F2"/>
    <w:rsid w:val="00E66B66"/>
    <w:rsid w:val="00E910EC"/>
    <w:rsid w:val="00E969B1"/>
    <w:rsid w:val="00EA430C"/>
    <w:rsid w:val="00EA5BD5"/>
    <w:rsid w:val="00EE65C0"/>
    <w:rsid w:val="00F02A19"/>
    <w:rsid w:val="00F07507"/>
    <w:rsid w:val="00F075A9"/>
    <w:rsid w:val="00F23D80"/>
    <w:rsid w:val="00F32BD6"/>
    <w:rsid w:val="00F669D0"/>
    <w:rsid w:val="00F908EB"/>
    <w:rsid w:val="00F9277F"/>
    <w:rsid w:val="00FA5612"/>
    <w:rsid w:val="00FA72B1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A00"/>
    <w:rPr>
      <w:b/>
      <w:bCs/>
    </w:rPr>
  </w:style>
  <w:style w:type="character" w:customStyle="1" w:styleId="apple-converted-space">
    <w:name w:val="apple-converted-space"/>
    <w:basedOn w:val="a0"/>
    <w:rsid w:val="00505A00"/>
  </w:style>
  <w:style w:type="character" w:styleId="a5">
    <w:name w:val="Hyperlink"/>
    <w:basedOn w:val="a0"/>
    <w:uiPriority w:val="99"/>
    <w:unhideWhenUsed/>
    <w:rsid w:val="00505A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D05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3E26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3E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3E26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3E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5B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BAE"/>
  </w:style>
  <w:style w:type="paragraph" w:styleId="aa">
    <w:name w:val="footer"/>
    <w:basedOn w:val="a"/>
    <w:link w:val="ab"/>
    <w:uiPriority w:val="99"/>
    <w:unhideWhenUsed/>
    <w:rsid w:val="00925B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AE"/>
  </w:style>
  <w:style w:type="paragraph" w:styleId="ac">
    <w:name w:val="List Paragraph"/>
    <w:basedOn w:val="a"/>
    <w:uiPriority w:val="34"/>
    <w:qFormat/>
    <w:rsid w:val="006116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4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F11A4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3363A1"/>
    <w:pPr>
      <w:widowControl w:val="0"/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A00"/>
    <w:rPr>
      <w:b/>
      <w:bCs/>
    </w:rPr>
  </w:style>
  <w:style w:type="character" w:customStyle="1" w:styleId="apple-converted-space">
    <w:name w:val="apple-converted-space"/>
    <w:basedOn w:val="a0"/>
    <w:rsid w:val="00505A00"/>
  </w:style>
  <w:style w:type="character" w:styleId="a5">
    <w:name w:val="Hyperlink"/>
    <w:basedOn w:val="a0"/>
    <w:uiPriority w:val="99"/>
    <w:unhideWhenUsed/>
    <w:rsid w:val="00505A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D05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3E26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3E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3E26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3E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5B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BAE"/>
  </w:style>
  <w:style w:type="paragraph" w:styleId="aa">
    <w:name w:val="footer"/>
    <w:basedOn w:val="a"/>
    <w:link w:val="ab"/>
    <w:uiPriority w:val="99"/>
    <w:unhideWhenUsed/>
    <w:rsid w:val="00925B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AE"/>
  </w:style>
  <w:style w:type="paragraph" w:styleId="ac">
    <w:name w:val="List Paragraph"/>
    <w:basedOn w:val="a"/>
    <w:uiPriority w:val="34"/>
    <w:qFormat/>
    <w:rsid w:val="006116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4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F11A4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3363A1"/>
    <w:pPr>
      <w:widowControl w:val="0"/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1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1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67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62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3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8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026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9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0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607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3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8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3206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14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65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21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6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593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22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45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3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9804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28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6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0265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90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062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2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81234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6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0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62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0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2252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6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7380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391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49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49808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299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001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06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6964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28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10588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6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2681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7F87-577E-44AE-85B5-0670D9BC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2016-05-20T08:44:00Z</cp:lastPrinted>
  <dcterms:created xsi:type="dcterms:W3CDTF">2016-05-20T08:37:00Z</dcterms:created>
  <dcterms:modified xsi:type="dcterms:W3CDTF">2016-06-29T05:21:00Z</dcterms:modified>
</cp:coreProperties>
</file>