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2FB8" w14:textId="77777777" w:rsidR="00837BDD" w:rsidRDefault="00837BDD" w:rsidP="00837BDD">
      <w:pPr>
        <w:pStyle w:val="1"/>
        <w:ind w:left="-567" w:firstLine="709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ПРОЕКТ</w:t>
      </w:r>
    </w:p>
    <w:p w14:paraId="005B77AB" w14:textId="77777777" w:rsidR="00837BDD" w:rsidRDefault="00837BDD" w:rsidP="00837BDD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Calibri"/>
          <w:b/>
          <w:bCs/>
          <w:sz w:val="28"/>
          <w:szCs w:val="28"/>
        </w:rPr>
        <w:t>ДУМА СЕВЕРОУРАЛЬСКОГО ГОРОДСКОГО ОКРУГА</w:t>
      </w:r>
    </w:p>
    <w:p w14:paraId="500A9C15" w14:textId="77777777" w:rsidR="00837BDD" w:rsidRDefault="00837BDD" w:rsidP="00837BDD">
      <w:pPr>
        <w:ind w:left="-567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Calibri"/>
          <w:b/>
          <w:bCs/>
          <w:sz w:val="28"/>
          <w:szCs w:val="28"/>
        </w:rPr>
        <w:t>РЕШЕНИЕ</w:t>
      </w:r>
    </w:p>
    <w:p w14:paraId="4212BDFA" w14:textId="77777777" w:rsidR="00837BDD" w:rsidRDefault="00837BDD" w:rsidP="00837BDD">
      <w:pPr>
        <w:ind w:left="-567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                                                                         № _______________</w:t>
      </w:r>
    </w:p>
    <w:p w14:paraId="640EFAB5" w14:textId="77777777" w:rsidR="00837BDD" w:rsidRDefault="00837BDD" w:rsidP="00837BDD">
      <w:pPr>
        <w:rPr>
          <w:rFonts w:ascii="PT Astra Serif" w:hAnsi="PT Astra Serif"/>
          <w:sz w:val="28"/>
          <w:szCs w:val="28"/>
        </w:rPr>
      </w:pPr>
    </w:p>
    <w:p w14:paraId="2DB4D842" w14:textId="77777777" w:rsidR="00837BDD" w:rsidRDefault="00837BDD" w:rsidP="00837BDD">
      <w:pPr>
        <w:jc w:val="center"/>
        <w:rPr>
          <w:rFonts w:ascii="PT Astra Serif" w:hAnsi="PT Astra Serif" w:cs="Calibri"/>
          <w:b/>
          <w:bCs/>
          <w:sz w:val="28"/>
          <w:szCs w:val="28"/>
        </w:rPr>
      </w:pPr>
      <w:r>
        <w:rPr>
          <w:rFonts w:ascii="PT Astra Serif" w:hAnsi="PT Astra Serif" w:cs="Calibri"/>
          <w:b/>
          <w:bCs/>
          <w:sz w:val="28"/>
          <w:szCs w:val="28"/>
        </w:rPr>
        <w:t xml:space="preserve">О внесении изменений в правила благоустройства территории </w:t>
      </w:r>
      <w:proofErr w:type="spellStart"/>
      <w:r>
        <w:rPr>
          <w:rFonts w:ascii="PT Astra Serif" w:hAnsi="PT Astra Serif" w:cs="Calibri"/>
          <w:b/>
          <w:bCs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 w:cs="Calibri"/>
          <w:b/>
          <w:bCs/>
          <w:sz w:val="28"/>
          <w:szCs w:val="28"/>
        </w:rPr>
        <w:t xml:space="preserve"> городского округа, утвержденные решением Думы </w:t>
      </w:r>
      <w:proofErr w:type="spellStart"/>
      <w:r>
        <w:rPr>
          <w:rFonts w:ascii="PT Astra Serif" w:hAnsi="PT Astra Serif" w:cs="Calibri"/>
          <w:b/>
          <w:bCs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 w:cs="Calibri"/>
          <w:b/>
          <w:bCs/>
          <w:sz w:val="28"/>
          <w:szCs w:val="28"/>
        </w:rPr>
        <w:t xml:space="preserve"> городского округа от 21.02.2018 № 7 «Об утверждении правил благоустройства территории </w:t>
      </w:r>
      <w:proofErr w:type="spellStart"/>
      <w:r>
        <w:rPr>
          <w:rFonts w:ascii="PT Astra Serif" w:hAnsi="PT Astra Serif" w:cs="Calibri"/>
          <w:b/>
          <w:bCs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 w:cs="Calibri"/>
          <w:b/>
          <w:bCs/>
          <w:sz w:val="28"/>
          <w:szCs w:val="28"/>
        </w:rPr>
        <w:t xml:space="preserve"> городского округа» </w:t>
      </w:r>
    </w:p>
    <w:p w14:paraId="0DD9220A" w14:textId="77777777" w:rsidR="00837BDD" w:rsidRDefault="00837BDD" w:rsidP="00837BDD">
      <w:pPr>
        <w:rPr>
          <w:rFonts w:ascii="PT Astra Serif" w:hAnsi="PT Astra Serif"/>
          <w:sz w:val="28"/>
          <w:szCs w:val="28"/>
        </w:rPr>
      </w:pPr>
    </w:p>
    <w:p w14:paraId="5DFB86BD" w14:textId="77777777" w:rsidR="00837BDD" w:rsidRDefault="00837BDD" w:rsidP="00837BD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Федеральным законом от 06.10.2003 № 131-ФЗ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округа, в соответствии с Приказ Минстроя России от 29.12.2021 N 1042/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пр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Дума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</w:t>
      </w:r>
    </w:p>
    <w:p w14:paraId="156CE7D7" w14:textId="77777777" w:rsidR="00837BDD" w:rsidRDefault="00837BDD" w:rsidP="00837BDD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Calibri" w:hAnsi="PT Astra Serif" w:cs="Calibri"/>
          <w:b/>
          <w:sz w:val="28"/>
          <w:szCs w:val="28"/>
          <w:lang w:eastAsia="en-US"/>
        </w:rPr>
        <w:t xml:space="preserve">РЕШИЛА: </w:t>
      </w:r>
    </w:p>
    <w:p w14:paraId="0E06DB28" w14:textId="77777777" w:rsidR="00837BDD" w:rsidRDefault="00837BDD" w:rsidP="00837BD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правила благоустройства территории </w:t>
      </w:r>
      <w:proofErr w:type="spellStart"/>
      <w:r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городского округа, утвержденные решением Думы </w:t>
      </w:r>
      <w:proofErr w:type="spellStart"/>
      <w:r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городского округа от 21.02.2018 № 7 «Об утверждении Правил благоустройства территории </w:t>
      </w:r>
      <w:proofErr w:type="spellStart"/>
      <w:r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городского округа» (далее - Правила) следующие изменения:</w:t>
      </w:r>
    </w:p>
    <w:p w14:paraId="38123BEA" w14:textId="77777777" w:rsidR="00837BDD" w:rsidRDefault="00837BDD" w:rsidP="00837BD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 10. «СОДЕРЖАНИЕ ОБЪЕКТОВ БЛАГОУСТРОЙСТВА» Правил дополнить пунктом 10.8 следующего содержания:</w:t>
      </w:r>
    </w:p>
    <w:p w14:paraId="2E914432" w14:textId="77777777" w:rsidR="00837BDD" w:rsidRDefault="00837BDD" w:rsidP="00837BD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10.8 Требования к размещению и содержанию нестационарных объектов:</w:t>
      </w:r>
    </w:p>
    <w:p w14:paraId="15F1F0E2" w14:textId="77777777" w:rsidR="00837BDD" w:rsidRDefault="00837BDD" w:rsidP="00837BD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10.8.1.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необходимо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7DB2C2D9" w14:textId="77777777" w:rsidR="00837BDD" w:rsidRDefault="00837BDD" w:rsidP="00837BD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10.8.2. Некапитальные объекты мелкорозничной торговли, бытового обслуживания и питания, летние (сезонные) кафе необходимо размещать на территориях пешеходных зон, в парках, садах, на бульварах населенного пункта.</w:t>
      </w:r>
    </w:p>
    <w:p w14:paraId="4DE9FA3D" w14:textId="77777777" w:rsidR="00837BDD" w:rsidRDefault="00837BDD" w:rsidP="00837BDD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Такие некапитальные сооружения необходимо устанавливать на твердые виды покрытия, оборудовать осветительным оборудованием, урнами и малыми контейнерами для мусора.</w:t>
      </w:r>
    </w:p>
    <w:p w14:paraId="2431D64C" w14:textId="77777777" w:rsidR="00837BDD" w:rsidRDefault="00837BDD" w:rsidP="00837BDD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Некапитальные сооружения питания необходимо также оборудовать туалетными кабинами.</w:t>
      </w:r>
    </w:p>
    <w:p w14:paraId="26F6D6CF" w14:textId="77777777" w:rsidR="00837BDD" w:rsidRDefault="00837BDD" w:rsidP="00837BDD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10.8.3. При создании некапитальных сооружений необходимо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669B9BB0" w14:textId="77777777" w:rsidR="00837BDD" w:rsidRDefault="00837BDD" w:rsidP="00837BDD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10.8.4. 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7AB09CA1" w14:textId="77777777" w:rsidR="00837BDD" w:rsidRDefault="00837BDD" w:rsidP="00837BDD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10.8.5. При проектировании мини-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маркетов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мини-рынков, торговых рядов необходимо применять быстровозводимые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6475C9B1" w14:textId="77777777" w:rsidR="00837BDD" w:rsidRDefault="00837BDD" w:rsidP="00837BDD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10.8.6.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5C77939" w14:textId="77777777" w:rsidR="00837BDD" w:rsidRDefault="00837BDD" w:rsidP="00837BDD">
      <w:pPr>
        <w:tabs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Опубликовать настоящее Решение в газете «Наше слово» и разместить на официальном сайте Администрации </w:t>
      </w:r>
      <w:proofErr w:type="spellStart"/>
      <w:r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городского округа.</w:t>
      </w:r>
    </w:p>
    <w:p w14:paraId="20824518" w14:textId="77777777" w:rsidR="00837BDD" w:rsidRDefault="00837BDD" w:rsidP="00837BDD">
      <w:pPr>
        <w:tabs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40A164D6" w14:textId="77777777" w:rsidR="00837BDD" w:rsidRDefault="00837BDD" w:rsidP="00837BDD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4. Контроль исполнения настоящего Решения возложить на постоянную депутатскую комиссию Думы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en-US"/>
        </w:rPr>
        <w:t>Североуральского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 городского округа по городскому хозяйству и землепользованию (Гуськов П.А.).</w:t>
      </w:r>
    </w:p>
    <w:p w14:paraId="0AA64BA6" w14:textId="77777777" w:rsidR="00837BDD" w:rsidRDefault="00837BDD" w:rsidP="00837BDD">
      <w:pPr>
        <w:pStyle w:val="a3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68"/>
        <w:gridCol w:w="4602"/>
      </w:tblGrid>
      <w:tr w:rsidR="00837BDD" w14:paraId="7A7F772A" w14:textId="77777777" w:rsidTr="00837BDD">
        <w:tc>
          <w:tcPr>
            <w:tcW w:w="4969" w:type="dxa"/>
          </w:tcPr>
          <w:p w14:paraId="28B0D3FB" w14:textId="77777777" w:rsidR="00837BDD" w:rsidRDefault="00837BDD">
            <w:pPr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 xml:space="preserve">Глава </w:t>
            </w:r>
            <w:proofErr w:type="spellStart"/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Североуральского</w:t>
            </w:r>
            <w:proofErr w:type="spellEnd"/>
          </w:p>
          <w:p w14:paraId="22C11243" w14:textId="77777777" w:rsidR="00837BDD" w:rsidRDefault="00837BDD">
            <w:pPr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городского округа</w:t>
            </w:r>
          </w:p>
          <w:p w14:paraId="63E65227" w14:textId="77777777" w:rsidR="00837BDD" w:rsidRDefault="00837BDD">
            <w:pPr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14:paraId="15EA9CC1" w14:textId="77777777" w:rsidR="00837BDD" w:rsidRDefault="00837BDD">
            <w:pPr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14:paraId="648C51E2" w14:textId="77777777" w:rsidR="00837BDD" w:rsidRDefault="00837BDD">
            <w:pPr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______________С.Н. Миронова</w:t>
            </w:r>
          </w:p>
        </w:tc>
        <w:tc>
          <w:tcPr>
            <w:tcW w:w="4602" w:type="dxa"/>
          </w:tcPr>
          <w:p w14:paraId="762E26A9" w14:textId="77777777" w:rsidR="00837BDD" w:rsidRDefault="00837BDD">
            <w:pPr>
              <w:ind w:left="606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Председатель Думы</w:t>
            </w:r>
          </w:p>
          <w:p w14:paraId="638E203F" w14:textId="77777777" w:rsidR="00837BDD" w:rsidRDefault="00837BDD">
            <w:pPr>
              <w:ind w:left="606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proofErr w:type="spellStart"/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Североуральского</w:t>
            </w:r>
            <w:proofErr w:type="spellEnd"/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 xml:space="preserve"> городского</w:t>
            </w:r>
          </w:p>
          <w:p w14:paraId="5E77FEA8" w14:textId="77777777" w:rsidR="00837BDD" w:rsidRDefault="00837BDD">
            <w:pPr>
              <w:ind w:left="606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округа</w:t>
            </w:r>
          </w:p>
          <w:p w14:paraId="3C7150D8" w14:textId="77777777" w:rsidR="00837BDD" w:rsidRDefault="00837BDD">
            <w:pPr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14:paraId="623731D4" w14:textId="77777777" w:rsidR="00837BDD" w:rsidRDefault="00837BDD">
            <w:pPr>
              <w:ind w:left="606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_____________ В.И. Ильин</w:t>
            </w:r>
          </w:p>
        </w:tc>
      </w:tr>
    </w:tbl>
    <w:p w14:paraId="508F42D4" w14:textId="77777777" w:rsidR="003761DB" w:rsidRDefault="003761DB">
      <w:bookmarkStart w:id="0" w:name="_GoBack"/>
      <w:bookmarkEnd w:id="0"/>
    </w:p>
    <w:sectPr w:rsidR="0037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01"/>
    <w:rsid w:val="00035F01"/>
    <w:rsid w:val="003761DB"/>
    <w:rsid w:val="0083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658F-7EF6-4330-9C2B-3207613E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BDD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qFormat/>
    <w:rsid w:val="00837BDD"/>
    <w:pPr>
      <w:widowControl/>
      <w:suppressAutoHyphens/>
      <w:jc w:val="center"/>
    </w:pPr>
    <w:rPr>
      <w:rFonts w:ascii="Times New Roman" w:eastAsia="Calibri" w:hAnsi="Times New Roman"/>
      <w:color w:val="auto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dcterms:created xsi:type="dcterms:W3CDTF">2022-12-26T09:44:00Z</dcterms:created>
  <dcterms:modified xsi:type="dcterms:W3CDTF">2022-12-26T09:44:00Z</dcterms:modified>
</cp:coreProperties>
</file>