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828" w:rsidRPr="00B96278" w:rsidRDefault="00356828" w:rsidP="00356828">
      <w:pPr>
        <w:pStyle w:val="Standard"/>
        <w:widowControl/>
        <w:jc w:val="center"/>
        <w:rPr>
          <w:rFonts w:ascii="PT Astra Serif" w:hAnsi="PT Astra Serif" w:cs="Times New Roman"/>
          <w:b/>
          <w:sz w:val="22"/>
          <w:szCs w:val="22"/>
          <w:lang w:val="ru-RU"/>
        </w:rPr>
      </w:pPr>
      <w:bookmarkStart w:id="0" w:name="_GoBack"/>
      <w:bookmarkEnd w:id="0"/>
      <w:r w:rsidRPr="00B96278">
        <w:rPr>
          <w:rFonts w:ascii="PT Astra Serif" w:hAnsi="PT Astra Serif" w:cs="Times New Roman"/>
          <w:sz w:val="18"/>
          <w:szCs w:val="18"/>
          <w:lang w:val="ru-RU"/>
        </w:rPr>
        <w:t xml:space="preserve">    </w:t>
      </w:r>
      <w:r w:rsidRPr="00B96278">
        <w:rPr>
          <w:rFonts w:ascii="PT Astra Serif" w:hAnsi="PT Astra Serif" w:cs="Times New Roman"/>
          <w:b/>
          <w:sz w:val="22"/>
          <w:szCs w:val="22"/>
          <w:lang w:val="ru-RU"/>
        </w:rPr>
        <w:t>Справка</w:t>
      </w:r>
    </w:p>
    <w:p w:rsidR="00356828" w:rsidRPr="00B96278" w:rsidRDefault="00356828" w:rsidP="00356828">
      <w:pPr>
        <w:pStyle w:val="Standard"/>
        <w:widowControl/>
        <w:jc w:val="center"/>
        <w:rPr>
          <w:rFonts w:ascii="PT Astra Serif" w:hAnsi="PT Astra Serif" w:cs="Times New Roman"/>
          <w:b/>
          <w:sz w:val="22"/>
          <w:szCs w:val="22"/>
          <w:lang w:val="ru-RU"/>
        </w:rPr>
      </w:pPr>
      <w:r w:rsidRPr="00B96278">
        <w:rPr>
          <w:rFonts w:ascii="PT Astra Serif" w:hAnsi="PT Astra Serif" w:cs="Times New Roman"/>
          <w:b/>
          <w:sz w:val="22"/>
          <w:szCs w:val="22"/>
          <w:lang w:val="ru-RU"/>
        </w:rPr>
        <w:t xml:space="preserve"> о работе Административной комиссии Североуральского городского округа </w:t>
      </w:r>
    </w:p>
    <w:p w:rsidR="00356828" w:rsidRPr="00B96278" w:rsidRDefault="00356828" w:rsidP="00356828">
      <w:pPr>
        <w:pStyle w:val="Standard"/>
        <w:widowControl/>
        <w:jc w:val="center"/>
        <w:rPr>
          <w:rFonts w:ascii="PT Astra Serif" w:hAnsi="PT Astra Serif" w:cs="Times New Roman"/>
          <w:b/>
          <w:sz w:val="22"/>
          <w:szCs w:val="22"/>
          <w:lang w:val="ru-RU"/>
        </w:rPr>
      </w:pPr>
      <w:r w:rsidRPr="00B96278">
        <w:rPr>
          <w:rFonts w:ascii="PT Astra Serif" w:hAnsi="PT Astra Serif" w:cs="Times New Roman"/>
          <w:b/>
          <w:sz w:val="22"/>
          <w:szCs w:val="22"/>
          <w:lang w:val="ru-RU"/>
        </w:rPr>
        <w:t>по итогам 9 месяцев 2020года.</w:t>
      </w:r>
    </w:p>
    <w:p w:rsidR="00356828" w:rsidRPr="00B96278" w:rsidRDefault="00356828" w:rsidP="00356828">
      <w:pPr>
        <w:pStyle w:val="Standard"/>
        <w:widowControl/>
        <w:jc w:val="both"/>
        <w:rPr>
          <w:rFonts w:ascii="PT Astra Serif" w:hAnsi="PT Astra Serif" w:cs="Times New Roman"/>
          <w:sz w:val="22"/>
          <w:szCs w:val="22"/>
          <w:lang w:val="ru-RU"/>
        </w:rPr>
      </w:pPr>
    </w:p>
    <w:p w:rsidR="00356828" w:rsidRPr="00B96278" w:rsidRDefault="00356828" w:rsidP="00356828">
      <w:pPr>
        <w:pStyle w:val="Standard"/>
        <w:widowControl/>
        <w:jc w:val="both"/>
        <w:rPr>
          <w:rFonts w:ascii="PT Astra Serif" w:hAnsi="PT Astra Serif" w:cs="Times New Roman"/>
          <w:sz w:val="22"/>
          <w:szCs w:val="22"/>
          <w:lang w:val="ru-RU"/>
        </w:rPr>
      </w:pPr>
      <w:r w:rsidRPr="00B96278">
        <w:rPr>
          <w:rFonts w:ascii="PT Astra Serif" w:hAnsi="PT Astra Serif" w:cs="Times New Roman"/>
          <w:sz w:val="22"/>
          <w:szCs w:val="22"/>
          <w:lang w:val="ru-RU"/>
        </w:rPr>
        <w:t xml:space="preserve">       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В.П. Матюшенко.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356828" w:rsidRPr="00B96278" w:rsidRDefault="00356828" w:rsidP="00356828">
      <w:pPr>
        <w:pStyle w:val="Standard"/>
        <w:widowControl/>
        <w:ind w:left="-30"/>
        <w:jc w:val="both"/>
        <w:rPr>
          <w:rFonts w:ascii="PT Astra Serif" w:hAnsi="PT Astra Serif" w:cs="Times New Roman"/>
          <w:sz w:val="22"/>
          <w:szCs w:val="22"/>
          <w:lang w:val="ru-RU"/>
        </w:rPr>
      </w:pPr>
      <w:r w:rsidRPr="00B96278">
        <w:rPr>
          <w:rFonts w:ascii="PT Astra Serif" w:hAnsi="PT Astra Serif" w:cs="Times New Roman"/>
          <w:sz w:val="22"/>
          <w:szCs w:val="22"/>
          <w:lang w:val="ru-RU"/>
        </w:rPr>
        <w:t xml:space="preserve">    Административная комиссия рассматривает дела об административных правонарушениях, предусмотренных статьями Закона Свердловской области от 14.06.2005года №52-ОЗ «Об административных правонарушениях на территории Свердловской области».</w:t>
      </w:r>
    </w:p>
    <w:p w:rsidR="00356828" w:rsidRPr="00B96278" w:rsidRDefault="00356828" w:rsidP="00356828">
      <w:pPr>
        <w:pStyle w:val="Standard"/>
        <w:widowControl/>
        <w:ind w:left="-30"/>
        <w:jc w:val="both"/>
        <w:rPr>
          <w:rFonts w:ascii="PT Astra Serif" w:hAnsi="PT Astra Serif" w:cs="Times New Roman"/>
          <w:sz w:val="22"/>
          <w:szCs w:val="22"/>
          <w:lang w:val="ru-RU"/>
        </w:rPr>
      </w:pPr>
      <w:r w:rsidRPr="00B96278">
        <w:rPr>
          <w:rFonts w:ascii="PT Astra Serif" w:hAnsi="PT Astra Serif" w:cs="Times New Roman"/>
          <w:sz w:val="22"/>
          <w:szCs w:val="22"/>
          <w:lang w:val="ru-RU"/>
        </w:rPr>
        <w:t xml:space="preserve">      Протоколы об административных правонарушениях составляются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356828" w:rsidRPr="00B96278" w:rsidRDefault="00356828" w:rsidP="00356828">
      <w:pPr>
        <w:pStyle w:val="Standard"/>
        <w:widowControl/>
        <w:ind w:left="-30"/>
        <w:jc w:val="both"/>
        <w:rPr>
          <w:rFonts w:ascii="PT Astra Serif" w:hAnsi="PT Astra Serif" w:cs="Times New Roman"/>
          <w:sz w:val="22"/>
          <w:szCs w:val="22"/>
          <w:lang w:val="ru-RU"/>
        </w:rPr>
      </w:pPr>
      <w:r w:rsidRPr="00B96278">
        <w:rPr>
          <w:rFonts w:ascii="PT Astra Serif" w:hAnsi="PT Astra Serif" w:cs="Times New Roman"/>
          <w:sz w:val="18"/>
          <w:szCs w:val="18"/>
          <w:lang w:val="ru-RU"/>
        </w:rPr>
        <w:t xml:space="preserve">       </w:t>
      </w:r>
      <w:r w:rsidRPr="00B96278">
        <w:rPr>
          <w:rFonts w:ascii="PT Astra Serif" w:hAnsi="PT Astra Serif" w:cs="Times New Roman"/>
          <w:sz w:val="22"/>
          <w:szCs w:val="22"/>
          <w:lang w:val="ru-RU"/>
        </w:rPr>
        <w:t>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356828" w:rsidRPr="00B96278" w:rsidRDefault="00356828" w:rsidP="00356828">
      <w:pPr>
        <w:pStyle w:val="Standard"/>
        <w:widowControl/>
        <w:jc w:val="both"/>
        <w:rPr>
          <w:rFonts w:ascii="PT Astra Serif" w:hAnsi="PT Astra Serif" w:cs="Times New Roman"/>
          <w:sz w:val="22"/>
          <w:szCs w:val="22"/>
          <w:lang w:val="ru-RU"/>
        </w:rPr>
      </w:pPr>
      <w:r w:rsidRPr="00B96278">
        <w:rPr>
          <w:rFonts w:ascii="PT Astra Serif" w:hAnsi="PT Astra Serif" w:cs="Times New Roman"/>
          <w:sz w:val="22"/>
          <w:szCs w:val="22"/>
          <w:lang w:val="ru-RU"/>
        </w:rPr>
        <w:t xml:space="preserve">     Административной комиссией Североуральского городского округа за 9 мес.  2020г проведено 33 заседаний административной комиссии. Поступило на рассмотрение 250 протокола, рассмотрено 250, из них</w:t>
      </w:r>
      <w:r w:rsidRPr="00B96278">
        <w:rPr>
          <w:rFonts w:ascii="PT Astra Serif" w:hAnsi="PT Astra Serif" w:cs="Times New Roman"/>
          <w:b/>
          <w:bCs/>
          <w:sz w:val="22"/>
          <w:szCs w:val="22"/>
          <w:lang w:val="ru-RU"/>
        </w:rPr>
        <w:t xml:space="preserve">:  </w:t>
      </w:r>
    </w:p>
    <w:p w:rsidR="00356828" w:rsidRPr="00887CFB" w:rsidRDefault="00356828" w:rsidP="00356828">
      <w:pPr>
        <w:pStyle w:val="Standard"/>
        <w:widowControl/>
        <w:jc w:val="both"/>
        <w:rPr>
          <w:rFonts w:ascii="PT Astra Serif" w:hAnsi="PT Astra Serif" w:cs="Times New Roman"/>
          <w:sz w:val="18"/>
          <w:szCs w:val="18"/>
          <w:lang w:val="ru-RU"/>
        </w:rPr>
      </w:pPr>
    </w:p>
    <w:tbl>
      <w:tblPr>
        <w:tblW w:w="9733" w:type="dxa"/>
        <w:tblInd w:w="45" w:type="dxa"/>
        <w:tblLayout w:type="fixed"/>
        <w:tblCellMar>
          <w:left w:w="10" w:type="dxa"/>
          <w:right w:w="10" w:type="dxa"/>
        </w:tblCellMar>
        <w:tblLook w:val="04A0" w:firstRow="1" w:lastRow="0" w:firstColumn="1" w:lastColumn="0" w:noHBand="0" w:noVBand="1"/>
      </w:tblPr>
      <w:tblGrid>
        <w:gridCol w:w="7607"/>
        <w:gridCol w:w="709"/>
        <w:gridCol w:w="708"/>
        <w:gridCol w:w="709"/>
      </w:tblGrid>
      <w:tr w:rsidR="00356828" w:rsidRPr="0097228B" w:rsidTr="00B96278">
        <w:tc>
          <w:tcPr>
            <w:tcW w:w="760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56828" w:rsidRPr="00B96278" w:rsidRDefault="00356828" w:rsidP="00B96278">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Наименование и № статьи </w:t>
            </w:r>
            <w:r w:rsidR="00B96278" w:rsidRPr="00B96278">
              <w:rPr>
                <w:rFonts w:ascii="PT Astra Serif" w:hAnsi="PT Astra Serif" w:cs="Times New Roman"/>
                <w:b/>
                <w:sz w:val="18"/>
                <w:szCs w:val="18"/>
              </w:rPr>
              <w:t>Закона Свердловской области от 14.06.2005года №52-ОЗ «Об административных правонарушениях на территории Свердловской области».</w:t>
            </w:r>
          </w:p>
        </w:tc>
        <w:tc>
          <w:tcPr>
            <w:tcW w:w="70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356828" w:rsidRPr="00B96278" w:rsidRDefault="00356828" w:rsidP="00751C47">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Кол-во 2019год </w:t>
            </w:r>
          </w:p>
          <w:p w:rsidR="00356828" w:rsidRPr="00B96278" w:rsidRDefault="00356828" w:rsidP="00751C47">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9 мес.</w:t>
            </w:r>
          </w:p>
        </w:tc>
        <w:tc>
          <w:tcPr>
            <w:tcW w:w="708"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356828" w:rsidRPr="00B96278" w:rsidRDefault="00356828" w:rsidP="00751C47">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Кол-во</w:t>
            </w:r>
          </w:p>
          <w:p w:rsidR="00356828" w:rsidRPr="00B96278" w:rsidRDefault="00356828" w:rsidP="00751C47">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2020год</w:t>
            </w:r>
          </w:p>
          <w:p w:rsidR="00356828" w:rsidRPr="00B96278" w:rsidRDefault="00356828" w:rsidP="00751C47">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9 мес.</w:t>
            </w:r>
          </w:p>
        </w:tc>
        <w:tc>
          <w:tcPr>
            <w:tcW w:w="709" w:type="dxa"/>
            <w:tcBorders>
              <w:top w:val="single" w:sz="2" w:space="0" w:color="000000"/>
              <w:left w:val="single" w:sz="4" w:space="0" w:color="auto"/>
              <w:bottom w:val="single" w:sz="2" w:space="0" w:color="000000"/>
              <w:right w:val="single" w:sz="2" w:space="0" w:color="000000"/>
            </w:tcBorders>
            <w:hideMark/>
          </w:tcPr>
          <w:p w:rsidR="00356828" w:rsidRPr="00B96278" w:rsidRDefault="00356828" w:rsidP="00751C47">
            <w:pPr>
              <w:spacing w:line="256" w:lineRule="auto"/>
              <w:rPr>
                <w:rFonts w:ascii="PT Astra Serif" w:hAnsi="PT Astra Serif"/>
                <w:b/>
                <w:color w:val="000000"/>
                <w:sz w:val="18"/>
                <w:szCs w:val="18"/>
                <w:lang w:bidi="en-US"/>
              </w:rPr>
            </w:pPr>
            <w:r w:rsidRPr="00B96278">
              <w:rPr>
                <w:rFonts w:ascii="PT Astra Serif" w:hAnsi="PT Astra Serif"/>
                <w:b/>
                <w:color w:val="000000"/>
                <w:sz w:val="18"/>
                <w:szCs w:val="18"/>
                <w:lang w:bidi="en-US"/>
              </w:rPr>
              <w:t xml:space="preserve">   +</w:t>
            </w:r>
          </w:p>
          <w:p w:rsidR="00356828" w:rsidRPr="00B96278" w:rsidRDefault="00356828" w:rsidP="00751C47">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   -</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356828" w:rsidP="00751C47">
            <w:pPr>
              <w:pStyle w:val="Standard"/>
              <w:widowControl/>
              <w:tabs>
                <w:tab w:val="left" w:pos="90"/>
              </w:tabs>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 </w:t>
            </w:r>
            <w:r w:rsidR="00B96278" w:rsidRPr="00B96278">
              <w:rPr>
                <w:rFonts w:ascii="PT Astra Serif" w:hAnsi="PT Astra Serif" w:cs="Times New Roman"/>
                <w:sz w:val="18"/>
                <w:szCs w:val="18"/>
                <w:lang w:val="ru-RU"/>
              </w:rPr>
              <w:t>Статья 17 «</w:t>
            </w:r>
            <w:r w:rsidRPr="00B96278">
              <w:rPr>
                <w:rFonts w:ascii="PT Astra Serif" w:hAnsi="PT Astra Serif" w:cs="Times New Roman"/>
                <w:sz w:val="18"/>
                <w:szCs w:val="18"/>
                <w:lang w:val="ru-RU"/>
              </w:rPr>
              <w:t>Нарушение отдельных требований, установленных правилами благоустройства террито</w:t>
            </w:r>
            <w:r w:rsidR="00B96278" w:rsidRPr="00B96278">
              <w:rPr>
                <w:rFonts w:ascii="PT Astra Serif" w:hAnsi="PT Astra Serif" w:cs="Times New Roman"/>
                <w:sz w:val="18"/>
                <w:szCs w:val="18"/>
                <w:lang w:val="ru-RU"/>
              </w:rPr>
              <w:t>рий населенных пунктов»</w:t>
            </w:r>
            <w:r w:rsidRPr="00B96278">
              <w:rPr>
                <w:rFonts w:ascii="PT Astra Serif" w:hAnsi="PT Astra Serif" w:cs="Times New Roman"/>
                <w:sz w:val="18"/>
                <w:szCs w:val="18"/>
                <w:lang w:val="ru-RU"/>
              </w:rPr>
              <w:t xml:space="preserve"> </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65</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199</w:t>
            </w:r>
          </w:p>
        </w:tc>
        <w:tc>
          <w:tcPr>
            <w:tcW w:w="709" w:type="dxa"/>
            <w:tcBorders>
              <w:top w:val="nil"/>
              <w:left w:val="single" w:sz="4" w:space="0" w:color="auto"/>
              <w:bottom w:val="single" w:sz="2" w:space="0" w:color="000000"/>
              <w:right w:val="single" w:sz="2" w:space="0" w:color="000000"/>
            </w:tcBorders>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+134</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356828"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 </w:t>
            </w:r>
            <w:r w:rsidR="00B96278" w:rsidRPr="00B96278">
              <w:rPr>
                <w:rFonts w:ascii="PT Astra Serif" w:hAnsi="PT Astra Serif" w:cs="Times New Roman"/>
                <w:sz w:val="18"/>
                <w:szCs w:val="18"/>
                <w:lang w:val="ru-RU"/>
              </w:rPr>
              <w:t>Статья 15 «</w:t>
            </w:r>
            <w:r w:rsidRPr="00B96278">
              <w:rPr>
                <w:rFonts w:ascii="PT Astra Serif" w:hAnsi="PT Astra Serif" w:cs="Times New Roman"/>
                <w:sz w:val="18"/>
                <w:szCs w:val="18"/>
                <w:lang w:val="ru-RU"/>
              </w:rPr>
              <w:t>Нарушение правил проведения земляных, ремонтных или отдельных работ, связанных с благоустройством террит</w:t>
            </w:r>
            <w:r w:rsidR="00B96278" w:rsidRPr="00B96278">
              <w:rPr>
                <w:rFonts w:ascii="PT Astra Serif" w:hAnsi="PT Astra Serif" w:cs="Times New Roman"/>
                <w:sz w:val="18"/>
                <w:szCs w:val="18"/>
                <w:lang w:val="ru-RU"/>
              </w:rPr>
              <w:t>ории населенных пунктов»</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2</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0</w:t>
            </w:r>
          </w:p>
        </w:tc>
        <w:tc>
          <w:tcPr>
            <w:tcW w:w="709" w:type="dxa"/>
            <w:tcBorders>
              <w:top w:val="nil"/>
              <w:left w:val="single" w:sz="4" w:space="0" w:color="auto"/>
              <w:bottom w:val="single" w:sz="2" w:space="0" w:color="000000"/>
              <w:right w:val="single" w:sz="2" w:space="0" w:color="000000"/>
            </w:tcBorders>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-2</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356828"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 xml:space="preserve"> </w:t>
            </w:r>
            <w:r w:rsidR="00B96278" w:rsidRPr="00B96278">
              <w:rPr>
                <w:rFonts w:ascii="PT Astra Serif" w:hAnsi="PT Astra Serif" w:cs="Times New Roman"/>
                <w:sz w:val="18"/>
                <w:szCs w:val="18"/>
                <w:lang w:val="ru-RU"/>
              </w:rPr>
              <w:t>Статья 9 «</w:t>
            </w:r>
            <w:r w:rsidRPr="00B96278">
              <w:rPr>
                <w:rFonts w:ascii="PT Astra Serif" w:hAnsi="PT Astra Serif" w:cs="Times New Roman"/>
                <w:sz w:val="18"/>
                <w:szCs w:val="18"/>
                <w:lang w:val="ru-RU"/>
              </w:rPr>
              <w:t>Нарушение правил зем</w:t>
            </w:r>
            <w:r w:rsidR="00B96278" w:rsidRPr="00B96278">
              <w:rPr>
                <w:rFonts w:ascii="PT Astra Serif" w:hAnsi="PT Astra Serif" w:cs="Times New Roman"/>
                <w:sz w:val="18"/>
                <w:szCs w:val="18"/>
                <w:lang w:val="ru-RU"/>
              </w:rPr>
              <w:t>лепользования и застройки»</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11</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10</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D21D24" w:rsidP="00D21D24">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Статья.10</w:t>
            </w:r>
            <w:r w:rsidRPr="00B96278">
              <w:rPr>
                <w:rFonts w:ascii="PT Astra Serif" w:hAnsi="PT Astra Serif" w:cs="Times New Roman"/>
                <w:sz w:val="20"/>
                <w:szCs w:val="20"/>
              </w:rPr>
              <w:t xml:space="preserve"> «</w:t>
            </w:r>
            <w:r w:rsidRPr="00B96278">
              <w:rPr>
                <w:rFonts w:ascii="PT Astra Serif" w:hAnsi="PT Astra Serif" w:cs="Arial"/>
                <w:bCs/>
                <w:sz w:val="20"/>
                <w:szCs w:val="20"/>
              </w:rPr>
              <w:t>Торговля в не отведенных для этого местах»</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12</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15</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+3</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B96278"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33 «</w:t>
            </w:r>
            <w:r w:rsidR="00356828" w:rsidRPr="00B96278">
              <w:rPr>
                <w:rFonts w:ascii="PT Astra Serif" w:hAnsi="PT Astra Serif" w:cs="Times New Roman"/>
                <w:sz w:val="18"/>
                <w:szCs w:val="18"/>
                <w:lang w:val="ru-RU"/>
              </w:rPr>
              <w:t>Не выполнение в установленный срок законного предписания органа местного самоуправлени</w:t>
            </w:r>
            <w:r w:rsidRPr="00B96278">
              <w:rPr>
                <w:rFonts w:ascii="PT Astra Serif" w:hAnsi="PT Astra Serif" w:cs="Times New Roman"/>
                <w:sz w:val="18"/>
                <w:szCs w:val="18"/>
                <w:lang w:val="ru-RU"/>
              </w:rPr>
              <w:t>я или должностному лицу»</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11</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709" w:type="dxa"/>
            <w:tcBorders>
              <w:top w:val="nil"/>
              <w:left w:val="single" w:sz="4" w:space="0" w:color="auto"/>
              <w:bottom w:val="single" w:sz="2" w:space="0" w:color="000000"/>
              <w:right w:val="single" w:sz="2" w:space="0" w:color="000000"/>
            </w:tcBorders>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-10</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D21D24" w:rsidP="00B96278">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Статья</w:t>
            </w:r>
            <w:r w:rsidR="00356828" w:rsidRPr="00B96278">
              <w:rPr>
                <w:rFonts w:ascii="PT Astra Serif" w:hAnsi="PT Astra Serif" w:cs="Times New Roman"/>
                <w:sz w:val="18"/>
                <w:szCs w:val="18"/>
              </w:rPr>
              <w:t xml:space="preserve"> 13 </w:t>
            </w:r>
            <w:r w:rsidRPr="00B96278">
              <w:rPr>
                <w:rFonts w:ascii="PT Astra Serif" w:hAnsi="PT Astra Serif" w:cs="Times New Roman"/>
                <w:sz w:val="20"/>
                <w:szCs w:val="20"/>
              </w:rPr>
              <w:t>«</w:t>
            </w:r>
            <w:r w:rsidRPr="00B96278">
              <w:rPr>
                <w:rFonts w:ascii="PT Astra Serif" w:hAnsi="PT Astra Serif" w:cs="Arial"/>
                <w:bCs/>
                <w:sz w:val="20"/>
                <w:szCs w:val="20"/>
              </w:rPr>
              <w:t>Неисполнение или ненадлежащее исполнение обязанностей по содержанию фасада здания или его элементов»</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2</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0</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-2</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D21D24"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37 «</w:t>
            </w:r>
            <w:r w:rsidR="00356828" w:rsidRPr="00B96278">
              <w:rPr>
                <w:rFonts w:ascii="PT Astra Serif" w:hAnsi="PT Astra Serif" w:cs="Times New Roman"/>
                <w:sz w:val="18"/>
                <w:szCs w:val="18"/>
                <w:lang w:val="ru-RU"/>
              </w:rPr>
              <w:t>Совершение дей</w:t>
            </w:r>
            <w:r w:rsidRPr="00B96278">
              <w:rPr>
                <w:rFonts w:ascii="PT Astra Serif" w:hAnsi="PT Astra Serif" w:cs="Times New Roman"/>
                <w:sz w:val="18"/>
                <w:szCs w:val="18"/>
                <w:lang w:val="ru-RU"/>
              </w:rPr>
              <w:t>ствий, нарушающих тишину»</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66</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3</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-63</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D21D24"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38 «</w:t>
            </w:r>
            <w:r w:rsidR="00356828" w:rsidRPr="00B96278">
              <w:rPr>
                <w:rFonts w:ascii="PT Astra Serif" w:hAnsi="PT Astra Serif" w:cs="Times New Roman"/>
                <w:sz w:val="18"/>
                <w:szCs w:val="18"/>
                <w:lang w:val="ru-RU"/>
              </w:rPr>
              <w:t xml:space="preserve">Нарушение правил </w:t>
            </w:r>
            <w:r w:rsidRPr="00B96278">
              <w:rPr>
                <w:rFonts w:ascii="PT Astra Serif" w:hAnsi="PT Astra Serif" w:cs="Times New Roman"/>
                <w:sz w:val="18"/>
                <w:szCs w:val="18"/>
                <w:lang w:val="ru-RU"/>
              </w:rPr>
              <w:t>содержания домашних животных»</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19</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-18</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D21D24" w:rsidP="00D21D24">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12 «</w:t>
            </w:r>
            <w:r w:rsidR="00356828" w:rsidRPr="00B96278">
              <w:rPr>
                <w:rFonts w:ascii="PT Astra Serif" w:hAnsi="PT Astra Serif" w:cs="Times New Roman"/>
                <w:sz w:val="18"/>
                <w:szCs w:val="18"/>
                <w:lang w:val="ru-RU"/>
              </w:rPr>
              <w:t xml:space="preserve">Самовольное переоборудование или изменение внешнего вида фасада либо его </w:t>
            </w:r>
            <w:proofErr w:type="gramStart"/>
            <w:r w:rsidR="00B96278" w:rsidRPr="00B96278">
              <w:rPr>
                <w:rFonts w:ascii="PT Astra Serif" w:hAnsi="PT Astra Serif" w:cs="Times New Roman"/>
                <w:sz w:val="18"/>
                <w:szCs w:val="18"/>
                <w:lang w:val="ru-RU"/>
              </w:rPr>
              <w:t xml:space="preserve">элементов»  </w:t>
            </w:r>
            <w:r w:rsidR="00356828" w:rsidRPr="00B96278">
              <w:rPr>
                <w:rFonts w:ascii="PT Astra Serif" w:hAnsi="PT Astra Serif" w:cs="Times New Roman"/>
                <w:sz w:val="18"/>
                <w:szCs w:val="18"/>
                <w:lang w:val="ru-RU"/>
              </w:rPr>
              <w:t xml:space="preserve"> </w:t>
            </w:r>
            <w:proofErr w:type="gramEnd"/>
            <w:r w:rsidR="00356828" w:rsidRPr="00B96278">
              <w:rPr>
                <w:rFonts w:ascii="PT Astra Serif" w:hAnsi="PT Astra Serif" w:cs="Times New Roman"/>
                <w:sz w:val="18"/>
                <w:szCs w:val="18"/>
                <w:lang w:val="ru-RU"/>
              </w:rPr>
              <w:t xml:space="preserve">    </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709" w:type="dxa"/>
            <w:tcBorders>
              <w:top w:val="nil"/>
              <w:left w:val="single" w:sz="4" w:space="0" w:color="auto"/>
              <w:bottom w:val="single" w:sz="2" w:space="0" w:color="000000"/>
              <w:right w:val="single" w:sz="2" w:space="0" w:color="000000"/>
            </w:tcBorders>
            <w:hideMark/>
          </w:tcPr>
          <w:p w:rsidR="00356828" w:rsidRPr="00B96278" w:rsidRDefault="00356828"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0</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B96278"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Статья 16 «</w:t>
            </w:r>
            <w:r w:rsidR="00356828" w:rsidRPr="00B96278">
              <w:rPr>
                <w:rFonts w:ascii="PT Astra Serif" w:hAnsi="PT Astra Serif" w:cs="Times New Roman"/>
                <w:sz w:val="18"/>
                <w:szCs w:val="18"/>
                <w:lang w:val="ru-RU"/>
              </w:rPr>
              <w:t>Размещение транспортных средств на территории, зан</w:t>
            </w:r>
            <w:r w:rsidRPr="00B96278">
              <w:rPr>
                <w:rFonts w:ascii="PT Astra Serif" w:hAnsi="PT Astra Serif" w:cs="Times New Roman"/>
                <w:sz w:val="18"/>
                <w:szCs w:val="18"/>
                <w:lang w:val="ru-RU"/>
              </w:rPr>
              <w:t>ятой зелеными насаждениями»</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0</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Ст</w:t>
            </w:r>
            <w:r w:rsidR="00B96278" w:rsidRPr="00B96278">
              <w:rPr>
                <w:rFonts w:ascii="PT Astra Serif" w:hAnsi="PT Astra Serif" w:cs="Times New Roman"/>
                <w:sz w:val="18"/>
                <w:szCs w:val="18"/>
                <w:lang w:val="ru-RU"/>
              </w:rPr>
              <w:t xml:space="preserve">атья </w:t>
            </w:r>
            <w:r w:rsidR="008744A6" w:rsidRPr="00B96278">
              <w:rPr>
                <w:rFonts w:ascii="PT Astra Serif" w:hAnsi="PT Astra Serif" w:cs="Times New Roman"/>
                <w:sz w:val="18"/>
                <w:szCs w:val="18"/>
                <w:lang w:val="ru-RU"/>
              </w:rPr>
              <w:t>14</w:t>
            </w:r>
            <w:r w:rsidR="00B96278" w:rsidRPr="00B96278">
              <w:rPr>
                <w:rFonts w:ascii="PT Astra Serif" w:hAnsi="PT Astra Serif" w:cs="Times New Roman"/>
                <w:sz w:val="18"/>
                <w:szCs w:val="18"/>
                <w:lang w:val="ru-RU"/>
              </w:rPr>
              <w:t xml:space="preserve"> </w:t>
            </w:r>
            <w:r w:rsidR="00D21D24" w:rsidRPr="00B96278">
              <w:rPr>
                <w:rFonts w:ascii="PT Astra Serif" w:hAnsi="PT Astra Serif" w:cs="Times New Roman"/>
                <w:sz w:val="20"/>
                <w:szCs w:val="20"/>
              </w:rPr>
              <w:t>«</w:t>
            </w:r>
            <w:r w:rsidR="00D21D24" w:rsidRPr="00B96278">
              <w:rPr>
                <w:rFonts w:ascii="PT Astra Serif" w:hAnsi="PT Astra Serif" w:cs="Arial"/>
                <w:bCs/>
                <w:sz w:val="20"/>
                <w:szCs w:val="20"/>
              </w:rPr>
              <w:t>Самовольное размещение объявлений»</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0</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19</w:t>
            </w:r>
          </w:p>
        </w:tc>
        <w:tc>
          <w:tcPr>
            <w:tcW w:w="709" w:type="dxa"/>
            <w:tcBorders>
              <w:top w:val="nil"/>
              <w:left w:val="single" w:sz="4" w:space="0" w:color="auto"/>
              <w:bottom w:val="single" w:sz="2" w:space="0" w:color="000000"/>
              <w:right w:val="single" w:sz="2" w:space="0" w:color="000000"/>
            </w:tcBorders>
          </w:tcPr>
          <w:p w:rsidR="00356828" w:rsidRPr="00B96278" w:rsidRDefault="008744A6" w:rsidP="00751C47">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+19</w:t>
            </w:r>
          </w:p>
        </w:tc>
      </w:tr>
      <w:tr w:rsidR="00356828" w:rsidRPr="0097228B" w:rsidTr="00B96278">
        <w:tc>
          <w:tcPr>
            <w:tcW w:w="7607" w:type="dxa"/>
            <w:tcBorders>
              <w:top w:val="nil"/>
              <w:left w:val="single" w:sz="2" w:space="0" w:color="000000"/>
              <w:bottom w:val="single" w:sz="2" w:space="0" w:color="000000"/>
              <w:right w:val="nil"/>
            </w:tcBorders>
            <w:tcMar>
              <w:top w:w="55" w:type="dxa"/>
              <w:left w:w="55" w:type="dxa"/>
              <w:bottom w:w="55" w:type="dxa"/>
              <w:right w:w="55" w:type="dxa"/>
            </w:tcMar>
            <w:hideMark/>
          </w:tcPr>
          <w:p w:rsidR="00356828" w:rsidRPr="00B96278" w:rsidRDefault="00356828" w:rsidP="00751C47">
            <w:pPr>
              <w:pStyle w:val="Standard"/>
              <w:widowControl/>
              <w:spacing w:line="276" w:lineRule="auto"/>
              <w:jc w:val="both"/>
              <w:rPr>
                <w:rFonts w:ascii="PT Astra Serif" w:hAnsi="PT Astra Serif" w:cs="Times New Roman"/>
                <w:sz w:val="18"/>
                <w:szCs w:val="18"/>
                <w:lang w:val="ru-RU"/>
              </w:rPr>
            </w:pPr>
            <w:r w:rsidRPr="00B96278">
              <w:rPr>
                <w:rFonts w:ascii="PT Astra Serif" w:hAnsi="PT Astra Serif" w:cs="Times New Roman"/>
                <w:sz w:val="18"/>
                <w:szCs w:val="18"/>
                <w:lang w:val="ru-RU"/>
              </w:rPr>
              <w:t>ИТОГО</w:t>
            </w:r>
          </w:p>
        </w:tc>
        <w:tc>
          <w:tcPr>
            <w:tcW w:w="709" w:type="dxa"/>
            <w:tcBorders>
              <w:top w:val="nil"/>
              <w:left w:val="single" w:sz="2" w:space="0" w:color="000000"/>
              <w:bottom w:val="single" w:sz="2" w:space="0" w:color="000000"/>
              <w:right w:val="nil"/>
            </w:tcBorders>
            <w:tcMar>
              <w:top w:w="55" w:type="dxa"/>
              <w:left w:w="55" w:type="dxa"/>
              <w:bottom w:w="55" w:type="dxa"/>
              <w:right w:w="55" w:type="dxa"/>
            </w:tcMar>
          </w:tcPr>
          <w:p w:rsidR="00356828" w:rsidRPr="00B96278" w:rsidRDefault="00356828"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189</w:t>
            </w:r>
          </w:p>
        </w:tc>
        <w:tc>
          <w:tcPr>
            <w:tcW w:w="708"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250</w:t>
            </w:r>
          </w:p>
        </w:tc>
        <w:tc>
          <w:tcPr>
            <w:tcW w:w="709" w:type="dxa"/>
            <w:tcBorders>
              <w:top w:val="nil"/>
              <w:left w:val="single" w:sz="4" w:space="0" w:color="auto"/>
              <w:bottom w:val="single" w:sz="2" w:space="0" w:color="000000"/>
              <w:right w:val="single" w:sz="2" w:space="0" w:color="000000"/>
            </w:tcBorders>
            <w:hideMark/>
          </w:tcPr>
          <w:p w:rsidR="00356828" w:rsidRPr="00B96278" w:rsidRDefault="008744A6" w:rsidP="00751C47">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+61</w:t>
            </w:r>
          </w:p>
        </w:tc>
      </w:tr>
    </w:tbl>
    <w:p w:rsidR="00356828" w:rsidRPr="00356828" w:rsidRDefault="00356828" w:rsidP="00356828">
      <w:pPr>
        <w:pStyle w:val="Standard"/>
        <w:widowControl/>
        <w:jc w:val="both"/>
        <w:rPr>
          <w:rFonts w:ascii="PT Astra Serif" w:hAnsi="PT Astra Serif" w:cs="Times New Roman"/>
          <w:sz w:val="18"/>
          <w:szCs w:val="18"/>
          <w:lang w:val="ru-RU"/>
        </w:rPr>
      </w:pPr>
    </w:p>
    <w:p w:rsidR="00B96278" w:rsidRDefault="008744A6" w:rsidP="00356828">
      <w:pPr>
        <w:pStyle w:val="Standard"/>
        <w:widowControl/>
        <w:ind w:left="-426"/>
        <w:jc w:val="both"/>
        <w:rPr>
          <w:rFonts w:ascii="PT Astra Serif" w:hAnsi="PT Astra Serif" w:cs="Times New Roman"/>
          <w:sz w:val="22"/>
          <w:szCs w:val="22"/>
          <w:lang w:val="ru-RU"/>
        </w:rPr>
      </w:pPr>
      <w:r>
        <w:rPr>
          <w:rFonts w:ascii="PT Astra Serif" w:hAnsi="PT Astra Serif" w:cs="Times New Roman"/>
          <w:sz w:val="22"/>
          <w:szCs w:val="22"/>
          <w:lang w:val="ru-RU"/>
        </w:rPr>
        <w:t xml:space="preserve"> </w:t>
      </w:r>
      <w:r w:rsidR="00B96278">
        <w:rPr>
          <w:rFonts w:ascii="PT Astra Serif" w:hAnsi="PT Astra Serif" w:cs="Times New Roman"/>
          <w:sz w:val="22"/>
          <w:szCs w:val="22"/>
          <w:lang w:val="ru-RU"/>
        </w:rPr>
        <w:t xml:space="preserve">     </w:t>
      </w:r>
      <w:r>
        <w:rPr>
          <w:rFonts w:ascii="PT Astra Serif" w:hAnsi="PT Astra Serif" w:cs="Times New Roman"/>
          <w:sz w:val="22"/>
          <w:szCs w:val="22"/>
          <w:lang w:val="ru-RU"/>
        </w:rPr>
        <w:t>Производство прекращено по 7 материалам</w:t>
      </w:r>
      <w:r w:rsidR="00B96278">
        <w:rPr>
          <w:rFonts w:ascii="PT Astra Serif" w:hAnsi="PT Astra Serif" w:cs="Times New Roman"/>
          <w:sz w:val="22"/>
          <w:szCs w:val="22"/>
          <w:lang w:val="ru-RU"/>
        </w:rPr>
        <w:t xml:space="preserve"> </w:t>
      </w:r>
      <w:r>
        <w:rPr>
          <w:rFonts w:ascii="PT Astra Serif" w:hAnsi="PT Astra Serif" w:cs="Times New Roman"/>
          <w:sz w:val="22"/>
          <w:szCs w:val="22"/>
          <w:lang w:val="ru-RU"/>
        </w:rPr>
        <w:t xml:space="preserve">(2019г-18).  </w:t>
      </w:r>
      <w:r w:rsidR="00B96278">
        <w:rPr>
          <w:rFonts w:ascii="PT Astra Serif" w:hAnsi="PT Astra Serif" w:cs="Times New Roman"/>
          <w:sz w:val="22"/>
          <w:szCs w:val="22"/>
          <w:lang w:val="ru-RU"/>
        </w:rPr>
        <w:t>Предупреждение вынесено 153 нарушителям.</w:t>
      </w:r>
    </w:p>
    <w:p w:rsidR="00356828" w:rsidRPr="00FC3FF6" w:rsidRDefault="00B96278" w:rsidP="00B96278">
      <w:pPr>
        <w:pStyle w:val="Standard"/>
        <w:widowControl/>
        <w:jc w:val="both"/>
        <w:rPr>
          <w:rFonts w:ascii="PT Astra Serif" w:hAnsi="PT Astra Serif" w:cs="Times New Roman"/>
          <w:sz w:val="22"/>
          <w:szCs w:val="22"/>
          <w:lang w:val="ru-RU"/>
        </w:rPr>
      </w:pPr>
      <w:r>
        <w:rPr>
          <w:rFonts w:ascii="PT Astra Serif" w:hAnsi="PT Astra Serif" w:cs="Times New Roman"/>
          <w:sz w:val="22"/>
          <w:szCs w:val="22"/>
          <w:lang w:val="ru-RU"/>
        </w:rPr>
        <w:lastRenderedPageBreak/>
        <w:t xml:space="preserve"> А</w:t>
      </w:r>
      <w:r w:rsidR="008744A6" w:rsidRPr="00FC3FF6">
        <w:rPr>
          <w:rFonts w:ascii="PT Astra Serif" w:hAnsi="PT Astra Serif" w:cs="Times New Roman"/>
          <w:sz w:val="22"/>
          <w:szCs w:val="22"/>
          <w:lang w:val="ru-RU"/>
        </w:rPr>
        <w:t>дминистративное наказание в виде адм</w:t>
      </w:r>
      <w:r w:rsidR="008744A6">
        <w:rPr>
          <w:rFonts w:ascii="PT Astra Serif" w:hAnsi="PT Astra Serif" w:cs="Times New Roman"/>
          <w:sz w:val="22"/>
          <w:szCs w:val="22"/>
          <w:lang w:val="ru-RU"/>
        </w:rPr>
        <w:t xml:space="preserve">инистративных штрафов </w:t>
      </w:r>
      <w:r w:rsidR="00356828" w:rsidRPr="00FC3FF6">
        <w:rPr>
          <w:rFonts w:ascii="PT Astra Serif" w:hAnsi="PT Astra Serif" w:cs="Times New Roman"/>
          <w:sz w:val="22"/>
          <w:szCs w:val="22"/>
          <w:lang w:val="ru-RU"/>
        </w:rPr>
        <w:t xml:space="preserve">комиссия вынесла </w:t>
      </w:r>
      <w:r w:rsidR="008744A6">
        <w:rPr>
          <w:rFonts w:ascii="PT Astra Serif" w:hAnsi="PT Astra Serif" w:cs="Times New Roman"/>
          <w:sz w:val="22"/>
          <w:szCs w:val="22"/>
          <w:lang w:val="ru-RU"/>
        </w:rPr>
        <w:t>90 нарушителям(2019г-151</w:t>
      </w:r>
      <w:r w:rsidR="00356828" w:rsidRPr="00FC3FF6">
        <w:rPr>
          <w:rFonts w:ascii="PT Astra Serif" w:hAnsi="PT Astra Serif" w:cs="Times New Roman"/>
          <w:sz w:val="22"/>
          <w:szCs w:val="22"/>
          <w:lang w:val="ru-RU"/>
        </w:rPr>
        <w:t>).</w:t>
      </w:r>
    </w:p>
    <w:p w:rsidR="00356828" w:rsidRPr="00FC3FF6" w:rsidRDefault="008744A6" w:rsidP="00B96278">
      <w:pPr>
        <w:pStyle w:val="Standard"/>
        <w:widowControl/>
        <w:jc w:val="both"/>
        <w:rPr>
          <w:rFonts w:ascii="PT Astra Serif" w:hAnsi="PT Astra Serif" w:cs="Times New Roman"/>
          <w:sz w:val="22"/>
          <w:szCs w:val="22"/>
          <w:lang w:val="ru-RU"/>
        </w:rPr>
      </w:pPr>
      <w:r>
        <w:rPr>
          <w:rFonts w:ascii="PT Astra Serif" w:hAnsi="PT Astra Serif" w:cs="Times New Roman"/>
          <w:b/>
          <w:bCs/>
          <w:sz w:val="22"/>
          <w:szCs w:val="22"/>
          <w:lang w:val="ru-RU"/>
        </w:rPr>
        <w:t>С целью профилактики, 1</w:t>
      </w:r>
      <w:r w:rsidR="00356828" w:rsidRPr="00FC3FF6">
        <w:rPr>
          <w:rFonts w:ascii="PT Astra Serif" w:hAnsi="PT Astra Serif" w:cs="Times New Roman"/>
          <w:b/>
          <w:bCs/>
          <w:sz w:val="22"/>
          <w:szCs w:val="22"/>
          <w:lang w:val="ru-RU"/>
        </w:rPr>
        <w:t xml:space="preserve">8 </w:t>
      </w:r>
      <w:r w:rsidR="00356828" w:rsidRPr="00FC3FF6">
        <w:rPr>
          <w:rFonts w:ascii="PT Astra Serif" w:hAnsi="PT Astra Serif" w:cs="Times New Roman"/>
          <w:sz w:val="22"/>
          <w:szCs w:val="22"/>
          <w:lang w:val="ru-RU"/>
        </w:rPr>
        <w:t xml:space="preserve">нарушителям были предупреждены устно без составления протокола.  </w:t>
      </w:r>
    </w:p>
    <w:p w:rsidR="00D21D24" w:rsidRDefault="00356828" w:rsidP="00B96278">
      <w:pPr>
        <w:pStyle w:val="Standard"/>
        <w:widowControl/>
        <w:jc w:val="both"/>
        <w:rPr>
          <w:rFonts w:ascii="PT Astra Serif" w:hAnsi="PT Astra Serif" w:cs="Times New Roman"/>
          <w:sz w:val="22"/>
          <w:szCs w:val="22"/>
          <w:lang w:val="ru-RU"/>
        </w:rPr>
      </w:pPr>
      <w:r w:rsidRPr="00FC3FF6">
        <w:rPr>
          <w:rFonts w:ascii="PT Astra Serif" w:hAnsi="PT Astra Serif" w:cs="Times New Roman"/>
          <w:sz w:val="22"/>
          <w:szCs w:val="22"/>
          <w:lang w:val="ru-RU"/>
        </w:rPr>
        <w:t>Сумма нал</w:t>
      </w:r>
      <w:r w:rsidR="008744A6">
        <w:rPr>
          <w:rFonts w:ascii="PT Astra Serif" w:hAnsi="PT Astra Serif" w:cs="Times New Roman"/>
          <w:sz w:val="22"/>
          <w:szCs w:val="22"/>
          <w:lang w:val="ru-RU"/>
        </w:rPr>
        <w:t>оженных комиссией штрафов в 2020</w:t>
      </w:r>
      <w:r w:rsidRPr="00FC3FF6">
        <w:rPr>
          <w:rFonts w:ascii="PT Astra Serif" w:hAnsi="PT Astra Serif" w:cs="Times New Roman"/>
          <w:sz w:val="22"/>
          <w:szCs w:val="22"/>
          <w:lang w:val="ru-RU"/>
        </w:rPr>
        <w:t>году за 9 месяце</w:t>
      </w:r>
      <w:r w:rsidR="008744A6">
        <w:rPr>
          <w:rFonts w:ascii="PT Astra Serif" w:hAnsi="PT Astra Serif" w:cs="Times New Roman"/>
          <w:sz w:val="22"/>
          <w:szCs w:val="22"/>
          <w:lang w:val="ru-RU"/>
        </w:rPr>
        <w:t xml:space="preserve">в составила </w:t>
      </w:r>
      <w:proofErr w:type="gramStart"/>
      <w:r w:rsidR="00D21D24">
        <w:rPr>
          <w:rFonts w:ascii="PT Astra Serif" w:hAnsi="PT Astra Serif" w:cs="Times New Roman"/>
          <w:sz w:val="22"/>
          <w:szCs w:val="22"/>
          <w:lang w:val="ru-RU"/>
        </w:rPr>
        <w:t>105250</w:t>
      </w:r>
      <w:r w:rsidR="008744A6">
        <w:rPr>
          <w:rFonts w:ascii="PT Astra Serif" w:hAnsi="PT Astra Serif" w:cs="Times New Roman"/>
          <w:sz w:val="22"/>
          <w:szCs w:val="22"/>
          <w:lang w:val="ru-RU"/>
        </w:rPr>
        <w:t xml:space="preserve">  рублей</w:t>
      </w:r>
      <w:proofErr w:type="gramEnd"/>
      <w:r w:rsidR="008744A6">
        <w:rPr>
          <w:rFonts w:ascii="PT Astra Serif" w:hAnsi="PT Astra Serif" w:cs="Times New Roman"/>
          <w:sz w:val="22"/>
          <w:szCs w:val="22"/>
          <w:lang w:val="ru-RU"/>
        </w:rPr>
        <w:t xml:space="preserve"> (2019</w:t>
      </w:r>
      <w:r w:rsidRPr="00FC3FF6">
        <w:rPr>
          <w:rFonts w:ascii="PT Astra Serif" w:hAnsi="PT Astra Serif" w:cs="Times New Roman"/>
          <w:sz w:val="22"/>
          <w:szCs w:val="22"/>
          <w:lang w:val="ru-RU"/>
        </w:rPr>
        <w:t xml:space="preserve">год </w:t>
      </w:r>
    </w:p>
    <w:p w:rsidR="00356828" w:rsidRPr="00FC3FF6" w:rsidRDefault="00B96278" w:rsidP="00B96278">
      <w:pPr>
        <w:pStyle w:val="Standard"/>
        <w:widowControl/>
        <w:jc w:val="both"/>
        <w:rPr>
          <w:rFonts w:ascii="PT Astra Serif" w:hAnsi="PT Astra Serif" w:cs="Times New Roman"/>
          <w:sz w:val="22"/>
          <w:szCs w:val="22"/>
          <w:lang w:val="ru-RU"/>
        </w:rPr>
      </w:pPr>
      <w:r>
        <w:rPr>
          <w:rFonts w:ascii="PT Astra Serif" w:hAnsi="PT Astra Serif" w:cs="Times New Roman"/>
          <w:sz w:val="22"/>
          <w:szCs w:val="22"/>
          <w:lang w:val="ru-RU"/>
        </w:rPr>
        <w:t xml:space="preserve"> </w:t>
      </w:r>
      <w:r w:rsidR="00356828" w:rsidRPr="00FC3FF6">
        <w:rPr>
          <w:rFonts w:ascii="PT Astra Serif" w:hAnsi="PT Astra Serif" w:cs="Times New Roman"/>
          <w:sz w:val="22"/>
          <w:szCs w:val="22"/>
          <w:lang w:val="ru-RU"/>
        </w:rPr>
        <w:t>-</w:t>
      </w:r>
      <w:r w:rsidR="008744A6" w:rsidRPr="00FC3FF6">
        <w:rPr>
          <w:rFonts w:ascii="PT Astra Serif" w:hAnsi="PT Astra Serif" w:cs="Times New Roman"/>
          <w:sz w:val="22"/>
          <w:szCs w:val="22"/>
          <w:lang w:val="ru-RU"/>
        </w:rPr>
        <w:t>293500</w:t>
      </w:r>
      <w:r w:rsidR="00356828" w:rsidRPr="00FC3FF6">
        <w:rPr>
          <w:rFonts w:ascii="PT Astra Serif" w:hAnsi="PT Astra Serif" w:cs="Times New Roman"/>
          <w:sz w:val="22"/>
          <w:szCs w:val="22"/>
          <w:lang w:val="ru-RU"/>
        </w:rPr>
        <w:t xml:space="preserve"> руб</w:t>
      </w:r>
      <w:r w:rsidR="008744A6">
        <w:rPr>
          <w:rFonts w:ascii="PT Astra Serif" w:hAnsi="PT Astra Serif" w:cs="Times New Roman"/>
          <w:sz w:val="22"/>
          <w:szCs w:val="22"/>
          <w:lang w:val="ru-RU"/>
        </w:rPr>
        <w:t>.</w:t>
      </w:r>
      <w:r w:rsidR="00D21D24">
        <w:rPr>
          <w:rFonts w:ascii="PT Astra Serif" w:hAnsi="PT Astra Serif" w:cs="Times New Roman"/>
          <w:sz w:val="22"/>
          <w:szCs w:val="22"/>
          <w:lang w:val="ru-RU"/>
        </w:rPr>
        <w:t xml:space="preserve">). </w:t>
      </w:r>
      <w:proofErr w:type="gramStart"/>
      <w:r w:rsidR="00D21D24">
        <w:rPr>
          <w:rFonts w:ascii="PT Astra Serif" w:hAnsi="PT Astra Serif" w:cs="Times New Roman"/>
          <w:sz w:val="22"/>
          <w:szCs w:val="22"/>
          <w:lang w:val="ru-RU"/>
        </w:rPr>
        <w:t xml:space="preserve">Взыскано </w:t>
      </w:r>
      <w:r w:rsidR="00356828" w:rsidRPr="00FC3FF6">
        <w:rPr>
          <w:rFonts w:ascii="PT Astra Serif" w:hAnsi="PT Astra Serif" w:cs="Times New Roman"/>
          <w:sz w:val="22"/>
          <w:szCs w:val="22"/>
          <w:lang w:val="ru-RU"/>
        </w:rPr>
        <w:t xml:space="preserve"> штрафов</w:t>
      </w:r>
      <w:proofErr w:type="gramEnd"/>
      <w:r w:rsidR="00356828" w:rsidRPr="00FC3FF6">
        <w:rPr>
          <w:rFonts w:ascii="PT Astra Serif" w:hAnsi="PT Astra Serif" w:cs="Times New Roman"/>
          <w:sz w:val="22"/>
          <w:szCs w:val="22"/>
          <w:lang w:val="ru-RU"/>
        </w:rPr>
        <w:t xml:space="preserve"> </w:t>
      </w:r>
      <w:r w:rsidR="00D21D24">
        <w:rPr>
          <w:rFonts w:ascii="PT Astra Serif" w:hAnsi="PT Astra Serif" w:cs="Times New Roman"/>
          <w:sz w:val="22"/>
          <w:szCs w:val="22"/>
          <w:lang w:val="ru-RU"/>
        </w:rPr>
        <w:t xml:space="preserve">с учетом </w:t>
      </w:r>
      <w:r w:rsidR="00356828" w:rsidRPr="00FC3FF6">
        <w:rPr>
          <w:rFonts w:ascii="PT Astra Serif" w:hAnsi="PT Astra Serif" w:cs="Times New Roman"/>
          <w:sz w:val="22"/>
          <w:szCs w:val="22"/>
          <w:lang w:val="ru-RU"/>
        </w:rPr>
        <w:t xml:space="preserve">за прошлые </w:t>
      </w:r>
      <w:r w:rsidR="00D21D24">
        <w:rPr>
          <w:rFonts w:ascii="PT Astra Serif" w:hAnsi="PT Astra Serif" w:cs="Times New Roman"/>
          <w:sz w:val="22"/>
          <w:szCs w:val="22"/>
          <w:lang w:val="ru-RU"/>
        </w:rPr>
        <w:t>года  75083руб. (2019</w:t>
      </w:r>
      <w:r w:rsidR="00356828" w:rsidRPr="00FC3FF6">
        <w:rPr>
          <w:rFonts w:ascii="PT Astra Serif" w:hAnsi="PT Astra Serif" w:cs="Times New Roman"/>
          <w:sz w:val="22"/>
          <w:szCs w:val="22"/>
          <w:lang w:val="ru-RU"/>
        </w:rPr>
        <w:t xml:space="preserve">г- </w:t>
      </w:r>
      <w:r w:rsidR="00D21D24" w:rsidRPr="00FC3FF6">
        <w:rPr>
          <w:rFonts w:ascii="PT Astra Serif" w:hAnsi="PT Astra Serif" w:cs="Times New Roman"/>
          <w:sz w:val="22"/>
          <w:szCs w:val="22"/>
          <w:lang w:val="ru-RU"/>
        </w:rPr>
        <w:t>239679</w:t>
      </w:r>
      <w:r w:rsidR="00D21D24">
        <w:rPr>
          <w:rFonts w:ascii="PT Astra Serif" w:hAnsi="PT Astra Serif" w:cs="Times New Roman"/>
          <w:sz w:val="22"/>
          <w:szCs w:val="22"/>
          <w:lang w:val="ru-RU"/>
        </w:rPr>
        <w:t xml:space="preserve"> </w:t>
      </w:r>
      <w:r w:rsidR="00356828" w:rsidRPr="00FC3FF6">
        <w:rPr>
          <w:rFonts w:ascii="PT Astra Serif" w:hAnsi="PT Astra Serif" w:cs="Times New Roman"/>
          <w:sz w:val="22"/>
          <w:szCs w:val="22"/>
          <w:lang w:val="ru-RU"/>
        </w:rPr>
        <w:t xml:space="preserve"> руб.).</w:t>
      </w:r>
    </w:p>
    <w:p w:rsidR="00D21D24" w:rsidRDefault="00356828" w:rsidP="00B96278">
      <w:pPr>
        <w:pStyle w:val="Standard"/>
        <w:widowControl/>
        <w:jc w:val="both"/>
        <w:rPr>
          <w:rFonts w:ascii="PT Astra Serif" w:hAnsi="PT Astra Serif" w:cs="Times New Roman"/>
          <w:sz w:val="22"/>
          <w:szCs w:val="22"/>
          <w:lang w:val="ru-RU"/>
        </w:rPr>
      </w:pPr>
      <w:r w:rsidRPr="00FC3FF6">
        <w:rPr>
          <w:rFonts w:ascii="PT Astra Serif" w:hAnsi="PT Astra Serif" w:cs="Times New Roman"/>
          <w:sz w:val="22"/>
          <w:szCs w:val="22"/>
          <w:lang w:val="ru-RU"/>
        </w:rPr>
        <w:t xml:space="preserve"> Судебными приставами взыска</w:t>
      </w:r>
      <w:r w:rsidR="00D21D24">
        <w:rPr>
          <w:rFonts w:ascii="PT Astra Serif" w:hAnsi="PT Astra Serif" w:cs="Times New Roman"/>
          <w:sz w:val="22"/>
          <w:szCs w:val="22"/>
          <w:lang w:val="ru-RU"/>
        </w:rPr>
        <w:t>но за 2020год- 6320 рублей (19</w:t>
      </w:r>
      <w:r w:rsidRPr="00FC3FF6">
        <w:rPr>
          <w:rFonts w:ascii="PT Astra Serif" w:hAnsi="PT Astra Serif" w:cs="Times New Roman"/>
          <w:sz w:val="22"/>
          <w:szCs w:val="22"/>
          <w:lang w:val="ru-RU"/>
        </w:rPr>
        <w:t>г-</w:t>
      </w:r>
      <w:r w:rsidR="00D21D24">
        <w:rPr>
          <w:rFonts w:ascii="PT Astra Serif" w:hAnsi="PT Astra Serif" w:cs="Times New Roman"/>
          <w:sz w:val="22"/>
          <w:szCs w:val="22"/>
          <w:lang w:val="ru-RU"/>
        </w:rPr>
        <w:t>14295</w:t>
      </w:r>
      <w:r w:rsidRPr="00FC3FF6">
        <w:rPr>
          <w:rFonts w:ascii="PT Astra Serif" w:hAnsi="PT Astra Serif" w:cs="Times New Roman"/>
          <w:sz w:val="22"/>
          <w:szCs w:val="22"/>
          <w:lang w:val="ru-RU"/>
        </w:rPr>
        <w:t xml:space="preserve"> руб</w:t>
      </w:r>
      <w:r w:rsidR="00D21D24">
        <w:rPr>
          <w:rFonts w:ascii="PT Astra Serif" w:hAnsi="PT Astra Serif" w:cs="Times New Roman"/>
          <w:sz w:val="22"/>
          <w:szCs w:val="22"/>
          <w:lang w:val="ru-RU"/>
        </w:rPr>
        <w:t>.</w:t>
      </w:r>
      <w:r w:rsidRPr="00FC3FF6">
        <w:rPr>
          <w:rFonts w:ascii="PT Astra Serif" w:hAnsi="PT Astra Serif" w:cs="Times New Roman"/>
          <w:sz w:val="22"/>
          <w:szCs w:val="22"/>
          <w:lang w:val="ru-RU"/>
        </w:rPr>
        <w:t>).</w:t>
      </w:r>
    </w:p>
    <w:p w:rsidR="00B96278" w:rsidRPr="00B96278" w:rsidRDefault="00B96278" w:rsidP="00B96278">
      <w:pPr>
        <w:pStyle w:val="Standard"/>
        <w:widowControl/>
        <w:jc w:val="both"/>
        <w:rPr>
          <w:rFonts w:ascii="PT Astra Serif" w:hAnsi="PT Astra Serif" w:cs="Times New Roman"/>
          <w:sz w:val="22"/>
          <w:szCs w:val="22"/>
          <w:lang w:val="ru-RU"/>
        </w:rPr>
      </w:pPr>
    </w:p>
    <w:p w:rsidR="00D21D24" w:rsidRPr="00B96278" w:rsidRDefault="00D21D24" w:rsidP="00B96278">
      <w:pPr>
        <w:rPr>
          <w:rFonts w:ascii="Times New Roman" w:hAnsi="Times New Roman" w:cs="Times New Roman"/>
          <w:b/>
        </w:rPr>
      </w:pPr>
      <w:r w:rsidRPr="00B96278">
        <w:rPr>
          <w:rFonts w:ascii="Times New Roman" w:hAnsi="Times New Roman" w:cs="Times New Roman"/>
          <w:b/>
        </w:rPr>
        <w:t>Председатель административной комиссии</w:t>
      </w:r>
    </w:p>
    <w:p w:rsidR="00D21D24" w:rsidRPr="00B96278" w:rsidRDefault="00D21D24" w:rsidP="00B96278">
      <w:pPr>
        <w:rPr>
          <w:rFonts w:ascii="Times New Roman" w:hAnsi="Times New Roman" w:cs="Times New Roman"/>
        </w:rPr>
      </w:pPr>
      <w:r w:rsidRPr="00B96278">
        <w:rPr>
          <w:rFonts w:ascii="Times New Roman" w:hAnsi="Times New Roman" w:cs="Times New Roman"/>
          <w:b/>
        </w:rPr>
        <w:t>Североуральского городского округа                                          В.П. Матюшенко</w:t>
      </w:r>
    </w:p>
    <w:p w:rsidR="00B96278" w:rsidRDefault="00B96278" w:rsidP="00356828">
      <w:pPr>
        <w:pStyle w:val="Standard"/>
        <w:widowControl/>
        <w:ind w:left="-426"/>
        <w:jc w:val="both"/>
        <w:rPr>
          <w:rFonts w:ascii="PT Astra Serif" w:hAnsi="PT Astra Serif" w:cs="Times New Roman"/>
          <w:sz w:val="22"/>
          <w:szCs w:val="22"/>
          <w:lang w:val="ru-RU"/>
        </w:rPr>
        <w:sectPr w:rsidR="00B96278" w:rsidSect="00B96278">
          <w:pgSz w:w="11906" w:h="16838"/>
          <w:pgMar w:top="851" w:right="851" w:bottom="851" w:left="1134" w:header="709" w:footer="709" w:gutter="0"/>
          <w:cols w:space="708"/>
          <w:docGrid w:linePitch="360"/>
        </w:sect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D21D24" w:rsidRDefault="00D21D24" w:rsidP="00356828">
      <w:pPr>
        <w:pStyle w:val="Standard"/>
        <w:widowControl/>
        <w:ind w:left="-426"/>
        <w:jc w:val="both"/>
        <w:rPr>
          <w:rFonts w:ascii="PT Astra Serif" w:hAnsi="PT Astra Serif" w:cs="Times New Roman"/>
          <w:sz w:val="22"/>
          <w:szCs w:val="22"/>
          <w:lang w:val="ru-RU"/>
        </w:rPr>
      </w:pPr>
    </w:p>
    <w:p w:rsidR="00A2462B" w:rsidRDefault="00A91E44"/>
    <w:sectPr w:rsidR="00A2462B" w:rsidSect="00B962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B1"/>
    <w:rsid w:val="00094875"/>
    <w:rsid w:val="00231073"/>
    <w:rsid w:val="00356828"/>
    <w:rsid w:val="00604BB1"/>
    <w:rsid w:val="00723DFC"/>
    <w:rsid w:val="008744A6"/>
    <w:rsid w:val="009A6DAF"/>
    <w:rsid w:val="009C1A66"/>
    <w:rsid w:val="00A91E44"/>
    <w:rsid w:val="00B96278"/>
    <w:rsid w:val="00CC1F87"/>
    <w:rsid w:val="00D2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F02B2-843E-440D-9D7F-272954DC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682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ableContents">
    <w:name w:val="Table Contents"/>
    <w:basedOn w:val="Standard"/>
    <w:rsid w:val="00356828"/>
    <w:pPr>
      <w:suppressLineNumbers/>
    </w:pPr>
    <w:rPr>
      <w:rFonts w:ascii="Arial" w:hAnsi="Arial"/>
      <w:color w:val="auto"/>
      <w:sz w:val="21"/>
      <w:lang w:val="ru-RU" w:eastAsia="ru-RU" w:bidi="ar-SA"/>
    </w:rPr>
  </w:style>
  <w:style w:type="character" w:styleId="a3">
    <w:name w:val="Hyperlink"/>
    <w:rsid w:val="009A6DAF"/>
    <w:rPr>
      <w:color w:val="000080"/>
      <w:u w:val="single" w:color="000000"/>
    </w:rPr>
  </w:style>
  <w:style w:type="paragraph" w:styleId="a4">
    <w:name w:val="Balloon Text"/>
    <w:basedOn w:val="a"/>
    <w:link w:val="a5"/>
    <w:uiPriority w:val="99"/>
    <w:semiHidden/>
    <w:unhideWhenUsed/>
    <w:rsid w:val="009A6DA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A6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Плешивцев Александр Сергеевич</cp:lastModifiedBy>
  <cp:revision>2</cp:revision>
  <cp:lastPrinted>2020-10-19T10:15:00Z</cp:lastPrinted>
  <dcterms:created xsi:type="dcterms:W3CDTF">2020-10-20T03:33:00Z</dcterms:created>
  <dcterms:modified xsi:type="dcterms:W3CDTF">2020-10-20T03:33:00Z</dcterms:modified>
</cp:coreProperties>
</file>