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C90356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 w:rsidR="00C90356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960CA4" w:rsidRDefault="00074D71" w:rsidP="00960CA4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4B1B0F">
        <w:rPr>
          <w:rFonts w:ascii="PT Astra Serif" w:hAnsi="PT Astra Serif" w:cs="Times New Roman"/>
          <w:sz w:val="28"/>
          <w:szCs w:val="28"/>
        </w:rPr>
        <w:t>Предоставить разрешение</w:t>
      </w:r>
      <w:r w:rsidR="004B1B0F" w:rsidRPr="004B1B0F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минимальных отступов от границ земельного участка с 3 метров до 0 метра границы земельного участка , а также увеличить процент застройки с 80% до 100% , в отношении земельного участка, расположенного по адресу: Свердловская область, город Североуральск, улица Ватутина, 1д/1, с кадастровым номером 66:60:0901004:1102, в целях определения мест допустимого размещения объекта капитального строительства.</w:t>
      </w:r>
      <w:bookmarkStart w:id="1" w:name="_GoBack"/>
      <w:bookmarkEnd w:id="1"/>
    </w:p>
    <w:p w:rsidR="003F12EB" w:rsidRPr="004A31ED" w:rsidRDefault="00DA2B2F" w:rsidP="00960CA4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</w:t>
      </w:r>
      <w:r w:rsidR="000B5B21">
        <w:rPr>
          <w:rFonts w:ascii="PT Astra Serif" w:hAnsi="PT Astra Serif" w:cs="Times New Roman"/>
          <w:sz w:val="28"/>
          <w:szCs w:val="28"/>
        </w:rPr>
        <w:t>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EB6D83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960CA4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>
        <w:rPr>
          <w:rStyle w:val="2"/>
          <w:rFonts w:ascii="PT Astra Serif" w:hAnsi="PT Astra Serif"/>
        </w:rPr>
        <w:t>Глава</w:t>
      </w:r>
      <w:r w:rsidR="00FB4FCB" w:rsidRPr="004A31ED">
        <w:rPr>
          <w:rStyle w:val="2"/>
          <w:rFonts w:ascii="PT Astra Serif" w:hAnsi="PT Astra Serif"/>
        </w:rPr>
        <w:t xml:space="preserve">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</w:t>
      </w:r>
      <w:r w:rsidR="00960CA4">
        <w:rPr>
          <w:rStyle w:val="2"/>
          <w:rFonts w:ascii="PT Astra Serif" w:hAnsi="PT Astra Serif"/>
          <w:color w:val="000000"/>
        </w:rPr>
        <w:t xml:space="preserve">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</w:t>
      </w:r>
      <w:r w:rsidR="00960CA4">
        <w:rPr>
          <w:rStyle w:val="2"/>
          <w:rFonts w:ascii="PT Astra Serif" w:hAnsi="PT Astra Serif"/>
          <w:color w:val="000000"/>
        </w:rPr>
        <w:t xml:space="preserve">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</w:t>
      </w:r>
      <w:r w:rsidR="000B5B21">
        <w:rPr>
          <w:rStyle w:val="2"/>
          <w:rFonts w:ascii="PT Astra Serif" w:hAnsi="PT Astra Serif"/>
          <w:color w:val="000000"/>
        </w:rPr>
        <w:t xml:space="preserve"> 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</w:t>
      </w:r>
      <w:r w:rsidR="000B5B21">
        <w:rPr>
          <w:rStyle w:val="2"/>
          <w:rFonts w:ascii="PT Astra Serif" w:hAnsi="PT Astra Serif"/>
          <w:color w:val="000000"/>
        </w:rPr>
        <w:t>В</w:t>
      </w:r>
      <w:r w:rsidR="00960CA4">
        <w:rPr>
          <w:rStyle w:val="2"/>
          <w:rFonts w:ascii="PT Astra Serif" w:hAnsi="PT Astra Serif"/>
          <w:color w:val="000000"/>
        </w:rPr>
        <w:t>.П. Матюшенко</w:t>
      </w:r>
    </w:p>
    <w:sectPr w:rsidR="00D65171" w:rsidRPr="004A31ED" w:rsidSect="00C9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B5B2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762D5"/>
    <w:rsid w:val="0049338C"/>
    <w:rsid w:val="00493E3A"/>
    <w:rsid w:val="004A31ED"/>
    <w:rsid w:val="004B1B0F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2E"/>
    <w:rsid w:val="008D25E2"/>
    <w:rsid w:val="009224E7"/>
    <w:rsid w:val="00942C3F"/>
    <w:rsid w:val="00960CA4"/>
    <w:rsid w:val="00A70255"/>
    <w:rsid w:val="00A92CBA"/>
    <w:rsid w:val="00A94C07"/>
    <w:rsid w:val="00AC1C7C"/>
    <w:rsid w:val="00B800A1"/>
    <w:rsid w:val="00BA0B08"/>
    <w:rsid w:val="00C0049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238C-6A2A-44E5-AE98-F26283B1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9</cp:revision>
  <cp:lastPrinted>2020-09-29T04:24:00Z</cp:lastPrinted>
  <dcterms:created xsi:type="dcterms:W3CDTF">2020-07-20T05:23:00Z</dcterms:created>
  <dcterms:modified xsi:type="dcterms:W3CDTF">2020-09-29T04:24:00Z</dcterms:modified>
</cp:coreProperties>
</file>