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7E" w:rsidRPr="00014AC3" w:rsidRDefault="0005267E" w:rsidP="0005267E">
      <w:pPr>
        <w:jc w:val="center"/>
        <w:rPr>
          <w:b/>
        </w:rPr>
      </w:pPr>
      <w:r w:rsidRPr="00014AC3">
        <w:rPr>
          <w:b/>
        </w:rPr>
        <w:t xml:space="preserve">Административный регламент </w:t>
      </w:r>
      <w:r w:rsidRPr="00014AC3">
        <w:rPr>
          <w:b/>
          <w:bCs/>
          <w:iCs/>
        </w:rPr>
        <w:t xml:space="preserve">предоставления муниципальной услуги по </w:t>
      </w:r>
      <w:r w:rsidRPr="00014AC3">
        <w:rPr>
          <w:b/>
        </w:rPr>
        <w:t>предоставлению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 в целях для жилищного и иного строительства</w:t>
      </w:r>
    </w:p>
    <w:p w:rsidR="0005267E" w:rsidRPr="00014AC3" w:rsidRDefault="0005267E" w:rsidP="0005267E"/>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1.1. </w:t>
      </w:r>
      <w:proofErr w:type="gramStart"/>
      <w:r w:rsidRPr="00014AC3">
        <w:rPr>
          <w:rFonts w:ascii="Times New Roman" w:hAnsi="Times New Roman" w:cs="Times New Roman"/>
          <w:sz w:val="24"/>
          <w:szCs w:val="24"/>
        </w:rPr>
        <w:t xml:space="preserve">Административный регламент предоставления муниципальной услуги по </w:t>
      </w:r>
      <w:r w:rsidRPr="00014AC3">
        <w:rPr>
          <w:rFonts w:ascii="Times New Roman" w:hAnsi="Times New Roman" w:cs="Times New Roman"/>
          <w:bCs/>
          <w:iCs/>
          <w:sz w:val="24"/>
          <w:szCs w:val="24"/>
        </w:rPr>
        <w:t>п</w:t>
      </w:r>
      <w:r w:rsidRPr="00014AC3">
        <w:rPr>
          <w:rFonts w:ascii="Times New Roman" w:hAnsi="Times New Roman" w:cs="Times New Roman"/>
          <w:sz w:val="24"/>
          <w:szCs w:val="24"/>
        </w:rPr>
        <w:t xml:space="preserve">редоставлению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 в целях для жилищного и иного </w:t>
      </w:r>
      <w:proofErr w:type="spellStart"/>
      <w:r w:rsidRPr="00014AC3">
        <w:rPr>
          <w:rFonts w:ascii="Times New Roman" w:hAnsi="Times New Roman" w:cs="Times New Roman"/>
          <w:sz w:val="24"/>
          <w:szCs w:val="24"/>
        </w:rPr>
        <w:t>строительствана</w:t>
      </w:r>
      <w:proofErr w:type="spellEnd"/>
      <w:r w:rsidRPr="00014AC3">
        <w:rPr>
          <w:rFonts w:ascii="Times New Roman" w:hAnsi="Times New Roman" w:cs="Times New Roman"/>
          <w:sz w:val="24"/>
          <w:szCs w:val="24"/>
        </w:rPr>
        <w:t xml:space="preserve"> территории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(далее - Регламент, муниципальная услуга) разработан в целях повышения качества предоставления указанной муниципальной услуги и определяет порядок, сроки и последовательность</w:t>
      </w:r>
      <w:proofErr w:type="gramEnd"/>
      <w:r w:rsidRPr="00014AC3">
        <w:rPr>
          <w:rFonts w:ascii="Times New Roman" w:hAnsi="Times New Roman" w:cs="Times New Roman"/>
          <w:sz w:val="24"/>
          <w:szCs w:val="24"/>
        </w:rPr>
        <w:t xml:space="preserve"> осуществления действий (административных процедур) при ее предоставлении.</w:t>
      </w:r>
    </w:p>
    <w:p w:rsidR="0005267E" w:rsidRPr="00014AC3" w:rsidRDefault="0005267E" w:rsidP="00FE3327">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1.2. Получателями муниципальной услуги, предусмотренной </w:t>
      </w:r>
      <w:r w:rsidR="00FE3327" w:rsidRPr="00014AC3">
        <w:rPr>
          <w:rFonts w:ascii="Times New Roman" w:hAnsi="Times New Roman" w:cs="Times New Roman"/>
          <w:sz w:val="24"/>
          <w:szCs w:val="24"/>
        </w:rPr>
        <w:t>настоящим Регламентом, являются</w:t>
      </w:r>
      <w:r w:rsidRPr="00014AC3">
        <w:rPr>
          <w:rFonts w:ascii="Times New Roman" w:hAnsi="Times New Roman" w:cs="Times New Roman"/>
          <w:sz w:val="24"/>
          <w:szCs w:val="24"/>
        </w:rPr>
        <w:t xml:space="preserve"> граждане Российской Федерации</w:t>
      </w:r>
      <w:r w:rsidR="00FE3327" w:rsidRPr="00014AC3">
        <w:rPr>
          <w:rFonts w:ascii="Times New Roman" w:hAnsi="Times New Roman" w:cs="Times New Roman"/>
          <w:sz w:val="24"/>
          <w:szCs w:val="24"/>
        </w:rPr>
        <w:t xml:space="preserve"> и</w:t>
      </w:r>
      <w:r w:rsidRPr="00014AC3">
        <w:rPr>
          <w:rFonts w:ascii="Times New Roman" w:hAnsi="Times New Roman" w:cs="Times New Roman"/>
          <w:sz w:val="24"/>
          <w:szCs w:val="24"/>
        </w:rPr>
        <w:t xml:space="preserve"> </w:t>
      </w:r>
      <w:r w:rsidR="00FE3327" w:rsidRPr="00014AC3">
        <w:rPr>
          <w:rFonts w:ascii="Times New Roman" w:hAnsi="Times New Roman" w:cs="Times New Roman"/>
          <w:sz w:val="24"/>
          <w:szCs w:val="24"/>
        </w:rPr>
        <w:t xml:space="preserve">юридические лица </w:t>
      </w:r>
      <w:r w:rsidRPr="00014AC3">
        <w:rPr>
          <w:rFonts w:ascii="Times New Roman" w:hAnsi="Times New Roman" w:cs="Times New Roman"/>
          <w:sz w:val="24"/>
          <w:szCs w:val="24"/>
        </w:rPr>
        <w:t>(далее – граждане, заявители);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1.3. Порядок информирования заинтересованных лиц о правилах предоставления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1.3.1. Муниципальная услуга предоставляется Администрацией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в лице отдела по землепользованию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(далее – отдел).</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Местонахождение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624480, Россия, Свердловская область, город Североуральск, ул. Чайковского, 15.</w:t>
      </w:r>
    </w:p>
    <w:p w:rsidR="0005267E" w:rsidRPr="00014AC3" w:rsidRDefault="0005267E" w:rsidP="0005267E">
      <w:pPr>
        <w:pStyle w:val="a4"/>
        <w:ind w:firstLine="567"/>
        <w:rPr>
          <w:rFonts w:ascii="Times New Roman" w:hAnsi="Times New Roman" w:cs="Times New Roman"/>
          <w:sz w:val="24"/>
          <w:szCs w:val="24"/>
        </w:rPr>
      </w:pPr>
      <w:proofErr w:type="gramStart"/>
      <w:r w:rsidRPr="00014AC3">
        <w:rPr>
          <w:rFonts w:ascii="Times New Roman" w:hAnsi="Times New Roman" w:cs="Times New Roman"/>
          <w:sz w:val="24"/>
          <w:szCs w:val="24"/>
        </w:rPr>
        <w:t>График работы: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15.</w:t>
      </w:r>
      <w:proofErr w:type="gramEnd"/>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Время приема заявителей: вторник, четверг - с 08.30 часов до 17.00 часов; обед с 12.00 до 13.00. Телефон для справок: (34394) 2-34-85.</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Информация о месте нахождения и графике работы может быть получена по телефону: 8 (34380) 2-34-85 и размещается на официальном сайте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w:t>
      </w:r>
      <w:r w:rsidRPr="00014AC3">
        <w:rPr>
          <w:rFonts w:ascii="Times New Roman" w:hAnsi="Times New Roman" w:cs="Times New Roman"/>
          <w:sz w:val="24"/>
          <w:szCs w:val="24"/>
          <w:lang w:val="en-US"/>
        </w:rPr>
        <w:t>www</w:t>
      </w:r>
      <w:r w:rsidRPr="00014AC3">
        <w:rPr>
          <w:rFonts w:ascii="Times New Roman" w:hAnsi="Times New Roman" w:cs="Times New Roman"/>
          <w:sz w:val="24"/>
          <w:szCs w:val="24"/>
        </w:rPr>
        <w:t>.</w:t>
      </w:r>
      <w:proofErr w:type="spellStart"/>
      <w:r w:rsidRPr="00014AC3">
        <w:rPr>
          <w:rFonts w:ascii="Times New Roman" w:hAnsi="Times New Roman" w:cs="Times New Roman"/>
          <w:sz w:val="24"/>
          <w:szCs w:val="24"/>
          <w:lang w:val="en-US"/>
        </w:rPr>
        <w:t>adm</w:t>
      </w:r>
      <w:proofErr w:type="spellEnd"/>
      <w:r w:rsidRPr="00014AC3">
        <w:rPr>
          <w:rFonts w:ascii="Times New Roman" w:hAnsi="Times New Roman" w:cs="Times New Roman"/>
          <w:sz w:val="24"/>
          <w:szCs w:val="24"/>
        </w:rPr>
        <w:t>-</w:t>
      </w:r>
      <w:proofErr w:type="spellStart"/>
      <w:r w:rsidRPr="00014AC3">
        <w:rPr>
          <w:rFonts w:ascii="Times New Roman" w:hAnsi="Times New Roman" w:cs="Times New Roman"/>
          <w:sz w:val="24"/>
          <w:szCs w:val="24"/>
          <w:lang w:val="en-US"/>
        </w:rPr>
        <w:t>severouralsk</w:t>
      </w:r>
      <w:proofErr w:type="spellEnd"/>
      <w:r w:rsidRPr="00014AC3">
        <w:rPr>
          <w:rFonts w:ascii="Times New Roman" w:hAnsi="Times New Roman" w:cs="Times New Roman"/>
          <w:sz w:val="24"/>
          <w:szCs w:val="24"/>
        </w:rPr>
        <w:t>.</w:t>
      </w:r>
      <w:proofErr w:type="spellStart"/>
      <w:r w:rsidRPr="00014AC3">
        <w:rPr>
          <w:rFonts w:ascii="Times New Roman" w:hAnsi="Times New Roman" w:cs="Times New Roman"/>
          <w:sz w:val="24"/>
          <w:szCs w:val="24"/>
          <w:lang w:val="en-US"/>
        </w:rPr>
        <w:t>ru</w:t>
      </w:r>
      <w:proofErr w:type="spellEnd"/>
      <w:r w:rsidRPr="00014AC3">
        <w:rPr>
          <w:rFonts w:ascii="Times New Roman" w:hAnsi="Times New Roman" w:cs="Times New Roman"/>
          <w:sz w:val="24"/>
          <w:szCs w:val="24"/>
        </w:rPr>
        <w:t>.</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Адрес электронной почты </w:t>
      </w:r>
      <w:hyperlink r:id="rId5" w:history="1">
        <w:r w:rsidRPr="00014AC3">
          <w:rPr>
            <w:rStyle w:val="a3"/>
            <w:rFonts w:ascii="Times New Roman" w:eastAsia="Arial Unicode MS" w:hAnsi="Times New Roman" w:cs="Times New Roman"/>
            <w:sz w:val="24"/>
            <w:szCs w:val="24"/>
            <w:lang w:val="en-US"/>
          </w:rPr>
          <w:t>adm</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sgo</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zem</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mail</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ru</w:t>
        </w:r>
        <w:r w:rsidRPr="00014AC3">
          <w:rPr>
            <w:rStyle w:val="a3"/>
            <w:rFonts w:ascii="Times New Roman" w:eastAsia="Arial Unicode MS" w:hAnsi="Times New Roman" w:cs="Times New Roman"/>
            <w:sz w:val="24"/>
            <w:szCs w:val="24"/>
          </w:rPr>
          <w:t xml:space="preserve"> </w:t>
        </w:r>
      </w:hyperlink>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1.3.2. Информация о порядке предоставления муниципальной услуги, предусмотренной настоящим Регламентом, предоставляется специалистами Управления:</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1) непосредственно;</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 с использованием средств телефонной связи;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1.4. Консультации (справки) по вопросам предоставления муниципальной услуги предоставляются специалистами отдела.</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1.4.1. Консультации предоставляются по вопросам:</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1) правильности оформления заявлений;</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 необходимого перечня документов, необходимых для предоставления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3) времени приема, порядка и сроков выдачи документов;</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4) иным вопросам.</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Консультации предоставляются в устной форме при личном обращении либо посредством телефонной связи, электронной почты.</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1.4.2. Если специалист, принявший телефонный звонок, не может ответить на поставленные вопросы самостоятельно, звонок должен быть переадресован (переведен) на </w:t>
      </w:r>
      <w:r w:rsidRPr="00014AC3">
        <w:rPr>
          <w:rFonts w:ascii="Times New Roman" w:hAnsi="Times New Roman" w:cs="Times New Roman"/>
          <w:sz w:val="24"/>
          <w:szCs w:val="24"/>
        </w:rPr>
        <w:lastRenderedPageBreak/>
        <w:t>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Обращение по телефону допускается в течение рабочего времени отдела.</w:t>
      </w:r>
    </w:p>
    <w:p w:rsidR="0005267E" w:rsidRPr="00014AC3" w:rsidRDefault="0005267E" w:rsidP="0005267E">
      <w:pPr>
        <w:pStyle w:val="a4"/>
        <w:ind w:firstLine="567"/>
        <w:rPr>
          <w:rFonts w:ascii="Times New Roman" w:hAnsi="Times New Roman" w:cs="Times New Roman"/>
          <w:sz w:val="24"/>
          <w:szCs w:val="24"/>
        </w:rPr>
      </w:pPr>
    </w:p>
    <w:p w:rsidR="0005267E" w:rsidRPr="00014AC3" w:rsidRDefault="0005267E" w:rsidP="0005267E">
      <w:pPr>
        <w:pStyle w:val="a4"/>
        <w:ind w:firstLine="567"/>
        <w:jc w:val="center"/>
        <w:rPr>
          <w:rFonts w:ascii="Times New Roman" w:hAnsi="Times New Roman" w:cs="Times New Roman"/>
          <w:sz w:val="24"/>
          <w:szCs w:val="24"/>
        </w:rPr>
      </w:pPr>
      <w:r w:rsidRPr="00014AC3">
        <w:rPr>
          <w:rFonts w:ascii="Times New Roman" w:hAnsi="Times New Roman" w:cs="Times New Roman"/>
          <w:sz w:val="24"/>
          <w:szCs w:val="24"/>
        </w:rPr>
        <w:t>2. СТАНДАРТ ПРЕДОСТАВЛЕНИЯ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ab/>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 Наименование муниципальной услуги: «</w:t>
      </w:r>
      <w:r w:rsidR="009C1E91" w:rsidRPr="00014AC3">
        <w:rPr>
          <w:rFonts w:ascii="Times New Roman" w:hAnsi="Times New Roman" w:cs="Times New Roman"/>
          <w:bCs/>
          <w:iCs/>
          <w:sz w:val="24"/>
          <w:szCs w:val="24"/>
        </w:rPr>
        <w:t>П</w:t>
      </w:r>
      <w:r w:rsidR="009C1E91" w:rsidRPr="00014AC3">
        <w:rPr>
          <w:rFonts w:ascii="Times New Roman" w:hAnsi="Times New Roman" w:cs="Times New Roman"/>
          <w:sz w:val="24"/>
          <w:szCs w:val="24"/>
        </w:rPr>
        <w:t xml:space="preserve">редоставление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 в целях для жилищного и иного строительства на территории </w:t>
      </w:r>
      <w:proofErr w:type="spellStart"/>
      <w:r w:rsidR="009C1E91" w:rsidRPr="00014AC3">
        <w:rPr>
          <w:rFonts w:ascii="Times New Roman" w:hAnsi="Times New Roman" w:cs="Times New Roman"/>
          <w:sz w:val="24"/>
          <w:szCs w:val="24"/>
        </w:rPr>
        <w:t>Североуральского</w:t>
      </w:r>
      <w:proofErr w:type="spellEnd"/>
      <w:r w:rsidR="009C1E91" w:rsidRPr="00014AC3">
        <w:rPr>
          <w:rFonts w:ascii="Times New Roman" w:hAnsi="Times New Roman" w:cs="Times New Roman"/>
          <w:sz w:val="24"/>
          <w:szCs w:val="24"/>
        </w:rPr>
        <w:t xml:space="preserve"> городского округа</w:t>
      </w:r>
      <w:r w:rsidRPr="00014AC3">
        <w:rPr>
          <w:rFonts w:ascii="Times New Roman" w:hAnsi="Times New Roman" w:cs="Times New Roman"/>
          <w:sz w:val="24"/>
          <w:szCs w:val="24"/>
        </w:rPr>
        <w:t xml:space="preserve">». </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2.2. Муниципальная услуга предоставляется Администрацией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в лице отдела по землепользованию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(далее – отдел). Услуга может быть предоставлена в государственном бюджетном учреждении Свердловской области "Многофункциональный центр предоставления государственных (муниципальных) услуг".</w:t>
      </w:r>
    </w:p>
    <w:p w:rsidR="009C1E91" w:rsidRPr="00014AC3" w:rsidRDefault="0005267E" w:rsidP="009C1E91">
      <w:pPr>
        <w:pStyle w:val="a4"/>
        <w:ind w:firstLine="567"/>
        <w:rPr>
          <w:rFonts w:ascii="Times New Roman" w:hAnsi="Times New Roman" w:cs="Times New Roman"/>
          <w:sz w:val="24"/>
          <w:szCs w:val="24"/>
        </w:rPr>
      </w:pPr>
      <w:r w:rsidRPr="00014AC3">
        <w:rPr>
          <w:rFonts w:ascii="Times New Roman" w:hAnsi="Times New Roman" w:cs="Times New Roman"/>
          <w:sz w:val="24"/>
          <w:szCs w:val="24"/>
        </w:rPr>
        <w:t>2.3. Результатом предоставления муниципальной услуги является</w:t>
      </w:r>
      <w:r w:rsidR="009C1E91" w:rsidRPr="00014AC3">
        <w:rPr>
          <w:rFonts w:ascii="Times New Roman" w:hAnsi="Times New Roman" w:cs="Times New Roman"/>
          <w:sz w:val="24"/>
          <w:szCs w:val="24"/>
        </w:rPr>
        <w:t>:</w:t>
      </w:r>
    </w:p>
    <w:p w:rsidR="004D6781" w:rsidRPr="00014AC3" w:rsidRDefault="009C1E91" w:rsidP="009C1E91">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  </w:t>
      </w:r>
      <w:r w:rsidRPr="00014AC3">
        <w:rPr>
          <w:rFonts w:ascii="Times New Roman" w:hAnsi="Times New Roman" w:cs="Times New Roman"/>
          <w:bCs/>
          <w:sz w:val="24"/>
          <w:szCs w:val="24"/>
        </w:rPr>
        <w:t>договора купли-продажи или аренды земельного участка</w:t>
      </w:r>
      <w:r w:rsidR="004D6781" w:rsidRPr="00014AC3">
        <w:rPr>
          <w:rFonts w:ascii="Times New Roman" w:hAnsi="Times New Roman" w:cs="Times New Roman"/>
          <w:bCs/>
          <w:sz w:val="24"/>
          <w:szCs w:val="24"/>
        </w:rPr>
        <w:t>;</w:t>
      </w:r>
      <w:r w:rsidRPr="00014AC3">
        <w:rPr>
          <w:rFonts w:ascii="Times New Roman" w:hAnsi="Times New Roman" w:cs="Times New Roman"/>
          <w:sz w:val="24"/>
          <w:szCs w:val="24"/>
        </w:rPr>
        <w:t xml:space="preserve"> </w:t>
      </w:r>
    </w:p>
    <w:p w:rsidR="0005267E" w:rsidRPr="00014AC3" w:rsidRDefault="004D6781" w:rsidP="009C1E91">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 </w:t>
      </w:r>
      <w:r w:rsidR="0005267E" w:rsidRPr="00014AC3">
        <w:rPr>
          <w:rFonts w:ascii="Times New Roman" w:hAnsi="Times New Roman" w:cs="Times New Roman"/>
          <w:sz w:val="24"/>
          <w:szCs w:val="24"/>
        </w:rPr>
        <w:t>возврат принятого пакета документов в случае нарушения порядка обращения, установленного настоящим административным регламентом.</w:t>
      </w:r>
    </w:p>
    <w:p w:rsidR="0005267E" w:rsidRPr="00014AC3" w:rsidRDefault="0005267E" w:rsidP="0005267E">
      <w:pPr>
        <w:ind w:firstLine="567"/>
        <w:jc w:val="both"/>
      </w:pPr>
      <w:r w:rsidRPr="00014AC3">
        <w:t>2.3.1. Предоставление  муниципальной  услуги завершается:</w:t>
      </w:r>
    </w:p>
    <w:p w:rsidR="0005267E" w:rsidRPr="00014AC3" w:rsidRDefault="0005267E" w:rsidP="0005267E">
      <w:pPr>
        <w:widowControl w:val="0"/>
        <w:numPr>
          <w:ilvl w:val="0"/>
          <w:numId w:val="1"/>
        </w:numPr>
        <w:tabs>
          <w:tab w:val="num" w:pos="851"/>
        </w:tabs>
        <w:suppressAutoHyphens/>
        <w:ind w:left="851" w:hanging="284"/>
        <w:jc w:val="both"/>
      </w:pPr>
      <w:r w:rsidRPr="00014AC3">
        <w:t>направлением заявителю договора купли-продажи, аренды, безвозмездного срочного пользования земельным участком;</w:t>
      </w:r>
    </w:p>
    <w:p w:rsidR="0005267E" w:rsidRPr="00014AC3" w:rsidRDefault="0005267E" w:rsidP="004D6781">
      <w:pPr>
        <w:widowControl w:val="0"/>
        <w:numPr>
          <w:ilvl w:val="0"/>
          <w:numId w:val="1"/>
        </w:numPr>
        <w:tabs>
          <w:tab w:val="num" w:pos="851"/>
        </w:tabs>
        <w:suppressAutoHyphens/>
        <w:ind w:left="851" w:hanging="284"/>
        <w:jc w:val="both"/>
      </w:pPr>
      <w:r w:rsidRPr="00014AC3">
        <w:t>направлением (возвратом) заявления с приложенными к нему документами заявителю</w:t>
      </w:r>
      <w:r w:rsidR="004D6781" w:rsidRPr="00014AC3">
        <w:t>, возврат задатка</w:t>
      </w:r>
      <w:r w:rsidRPr="00014AC3">
        <w:t>.</w:t>
      </w:r>
    </w:p>
    <w:p w:rsidR="0005267E" w:rsidRPr="00014AC3" w:rsidRDefault="0005267E" w:rsidP="0005267E">
      <w:pPr>
        <w:pStyle w:val="a5"/>
        <w:ind w:left="0" w:firstLine="567"/>
      </w:pPr>
      <w:r w:rsidRPr="00014AC3">
        <w:t>2.4. Сроки предоставления  муниципальной  услуги</w:t>
      </w:r>
    </w:p>
    <w:p w:rsidR="004D6781" w:rsidRPr="00014AC3" w:rsidRDefault="0005267E" w:rsidP="004D6781">
      <w:pPr>
        <w:pStyle w:val="a6"/>
        <w:ind w:firstLine="708"/>
        <w:rPr>
          <w:rFonts w:cs="Times New Roman"/>
          <w:bCs/>
        </w:rPr>
      </w:pPr>
      <w:r w:rsidRPr="00014AC3">
        <w:t xml:space="preserve">2.4.1. В месячный срок со дня поступления заявления в Отдел, ответственный специалист  </w:t>
      </w:r>
      <w:r w:rsidR="004D6781" w:rsidRPr="00014AC3">
        <w:rPr>
          <w:rFonts w:cs="Times New Roman"/>
          <w:bCs/>
        </w:rPr>
        <w:t>проводит выбор земельного участка и</w:t>
      </w:r>
      <w:r w:rsidR="003550C7" w:rsidRPr="00014AC3">
        <w:rPr>
          <w:rFonts w:cs="Times New Roman"/>
          <w:bCs/>
        </w:rPr>
        <w:t xml:space="preserve"> направляет запросы с целью уточнения</w:t>
      </w:r>
      <w:r w:rsidR="004D6781" w:rsidRPr="00014AC3">
        <w:rPr>
          <w:rFonts w:cs="Times New Roman"/>
          <w:bCs/>
        </w:rPr>
        <w:t>:</w:t>
      </w:r>
    </w:p>
    <w:p w:rsidR="004D6781" w:rsidRPr="00014AC3" w:rsidRDefault="004D6781" w:rsidP="004D6781">
      <w:pPr>
        <w:pStyle w:val="a6"/>
        <w:ind w:firstLine="0"/>
        <w:rPr>
          <w:rFonts w:cs="Times New Roman"/>
          <w:bCs/>
        </w:rPr>
      </w:pPr>
      <w:r w:rsidRPr="00014AC3">
        <w:rPr>
          <w:rFonts w:cs="Times New Roman"/>
          <w:bCs/>
        </w:rPr>
        <w:t>- разрешенного использования земельного участка;</w:t>
      </w:r>
    </w:p>
    <w:p w:rsidR="004D6781" w:rsidRPr="00014AC3" w:rsidRDefault="004D6781" w:rsidP="004D6781">
      <w:pPr>
        <w:pStyle w:val="a6"/>
        <w:ind w:firstLine="0"/>
        <w:rPr>
          <w:rFonts w:cs="Times New Roman"/>
          <w:bCs/>
        </w:rPr>
      </w:pPr>
      <w:r w:rsidRPr="00014AC3">
        <w:rPr>
          <w:rFonts w:cs="Times New Roman"/>
          <w:bCs/>
        </w:rPr>
        <w:t>- обеспечения земельного участка объектами инженерной, транспортной и социальной инфраструктур.</w:t>
      </w:r>
    </w:p>
    <w:p w:rsidR="004D6781" w:rsidRPr="00014AC3" w:rsidRDefault="004D6781" w:rsidP="004D6781">
      <w:pPr>
        <w:pStyle w:val="a6"/>
        <w:ind w:firstLine="0"/>
        <w:rPr>
          <w:rFonts w:cs="Times New Roman"/>
          <w:bCs/>
        </w:rPr>
      </w:pPr>
      <w:r w:rsidRPr="00014AC3">
        <w:rPr>
          <w:rFonts w:cs="Times New Roman"/>
          <w:bCs/>
        </w:rPr>
        <w:t>- технических условий подключения объекта строительства к сетям инженерно-технического обеспечения;</w:t>
      </w:r>
    </w:p>
    <w:p w:rsidR="004D6781" w:rsidRPr="00014AC3" w:rsidRDefault="004D6781" w:rsidP="004D6781">
      <w:pPr>
        <w:pStyle w:val="a6"/>
        <w:ind w:firstLine="0"/>
        <w:rPr>
          <w:rFonts w:cs="Times New Roman"/>
          <w:bCs/>
        </w:rPr>
      </w:pPr>
      <w:r w:rsidRPr="00014AC3">
        <w:rPr>
          <w:rFonts w:cs="Times New Roman"/>
          <w:bCs/>
        </w:rPr>
        <w:t xml:space="preserve">- наличия или отсутствия публичного сервитута, установленного по решению органов местного самоуправления. </w:t>
      </w:r>
    </w:p>
    <w:p w:rsidR="003550C7" w:rsidRPr="00014AC3" w:rsidRDefault="0005267E" w:rsidP="003550C7">
      <w:pPr>
        <w:pStyle w:val="a6"/>
        <w:ind w:firstLine="708"/>
        <w:rPr>
          <w:rFonts w:cs="Times New Roman"/>
          <w:bCs/>
        </w:rPr>
      </w:pPr>
      <w:r w:rsidRPr="00014AC3">
        <w:t>2.4.2</w:t>
      </w:r>
      <w:r w:rsidR="003550C7" w:rsidRPr="00014AC3">
        <w:t>.</w:t>
      </w:r>
      <w:r w:rsidR="003550C7" w:rsidRPr="00014AC3">
        <w:rPr>
          <w:rFonts w:cs="Times New Roman"/>
          <w:bCs/>
        </w:rPr>
        <w:t xml:space="preserve"> По результатам обследования земельных участков специалист отдела:</w:t>
      </w:r>
    </w:p>
    <w:p w:rsidR="003550C7" w:rsidRPr="00014AC3" w:rsidRDefault="003550C7" w:rsidP="003550C7">
      <w:pPr>
        <w:pStyle w:val="a6"/>
        <w:ind w:firstLine="0"/>
        <w:rPr>
          <w:rFonts w:cs="Times New Roman"/>
          <w:bCs/>
        </w:rPr>
      </w:pPr>
      <w:r w:rsidRPr="00014AC3">
        <w:rPr>
          <w:rFonts w:cs="Times New Roman"/>
          <w:bCs/>
        </w:rPr>
        <w:t>- составляет акт обследования земельных участков;</w:t>
      </w:r>
    </w:p>
    <w:p w:rsidR="003550C7" w:rsidRPr="00014AC3" w:rsidRDefault="003550C7" w:rsidP="003550C7">
      <w:pPr>
        <w:pStyle w:val="a6"/>
        <w:ind w:firstLine="0"/>
        <w:rPr>
          <w:rFonts w:cs="Times New Roman"/>
          <w:bCs/>
        </w:rPr>
      </w:pPr>
      <w:r w:rsidRPr="00014AC3">
        <w:rPr>
          <w:rFonts w:cs="Times New Roman"/>
          <w:bCs/>
        </w:rPr>
        <w:t>- изготовляет и утверждает схемы данных земельных участков,</w:t>
      </w:r>
    </w:p>
    <w:p w:rsidR="003550C7" w:rsidRPr="00014AC3" w:rsidRDefault="003550C7" w:rsidP="003550C7">
      <w:pPr>
        <w:pStyle w:val="a6"/>
        <w:ind w:firstLine="0"/>
        <w:rPr>
          <w:rFonts w:cs="Times New Roman"/>
          <w:bCs/>
        </w:rPr>
      </w:pPr>
      <w:r w:rsidRPr="00014AC3">
        <w:rPr>
          <w:rFonts w:cs="Times New Roman"/>
          <w:bCs/>
        </w:rPr>
        <w:t>- организует работу по проведению межевания  земельных участков,</w:t>
      </w:r>
    </w:p>
    <w:p w:rsidR="003550C7" w:rsidRPr="00014AC3" w:rsidRDefault="003550C7" w:rsidP="003550C7">
      <w:pPr>
        <w:pStyle w:val="a6"/>
        <w:ind w:firstLine="0"/>
        <w:rPr>
          <w:rFonts w:cs="Times New Roman"/>
          <w:bCs/>
        </w:rPr>
      </w:pPr>
      <w:r w:rsidRPr="00014AC3">
        <w:rPr>
          <w:rFonts w:cs="Times New Roman"/>
          <w:bCs/>
        </w:rPr>
        <w:t>- проводит информирование населения о строительстве.</w:t>
      </w:r>
    </w:p>
    <w:p w:rsidR="003550C7" w:rsidRPr="00014AC3" w:rsidRDefault="0005267E" w:rsidP="003550C7">
      <w:pPr>
        <w:pStyle w:val="a6"/>
        <w:ind w:firstLine="708"/>
        <w:rPr>
          <w:rFonts w:cs="Times New Roman"/>
          <w:bCs/>
        </w:rPr>
      </w:pPr>
      <w:r w:rsidRPr="00014AC3">
        <w:t xml:space="preserve">2.4.3. </w:t>
      </w:r>
      <w:r w:rsidR="003338A9" w:rsidRPr="00014AC3">
        <w:rPr>
          <w:rFonts w:cs="Times New Roman"/>
          <w:bCs/>
        </w:rPr>
        <w:t>Специалист отдела</w:t>
      </w:r>
      <w:r w:rsidR="003550C7" w:rsidRPr="00014AC3">
        <w:rPr>
          <w:rFonts w:cs="Times New Roman"/>
          <w:bCs/>
        </w:rPr>
        <w:t xml:space="preserve"> готовит проект постановления Главы </w:t>
      </w:r>
      <w:proofErr w:type="spellStart"/>
      <w:r w:rsidR="003550C7" w:rsidRPr="00014AC3">
        <w:rPr>
          <w:rFonts w:cs="Times New Roman"/>
          <w:bCs/>
        </w:rPr>
        <w:t>Североуральского</w:t>
      </w:r>
      <w:proofErr w:type="spellEnd"/>
      <w:r w:rsidR="003550C7" w:rsidRPr="00014AC3">
        <w:rPr>
          <w:rFonts w:cs="Times New Roman"/>
          <w:bCs/>
        </w:rPr>
        <w:t xml:space="preserve"> городского округа «О проведении торгов на земельный участок» для согласования и подписания Главой </w:t>
      </w:r>
      <w:proofErr w:type="spellStart"/>
      <w:r w:rsidR="003550C7" w:rsidRPr="00014AC3">
        <w:rPr>
          <w:rFonts w:cs="Times New Roman"/>
          <w:bCs/>
        </w:rPr>
        <w:t>Североуральского</w:t>
      </w:r>
      <w:proofErr w:type="spellEnd"/>
      <w:r w:rsidR="003550C7" w:rsidRPr="00014AC3">
        <w:rPr>
          <w:rFonts w:cs="Times New Roman"/>
          <w:bCs/>
        </w:rPr>
        <w:t xml:space="preserve"> городского округа после получения запрашиваемых сведений;</w:t>
      </w:r>
    </w:p>
    <w:p w:rsidR="003550C7" w:rsidRPr="00014AC3" w:rsidRDefault="003550C7" w:rsidP="003550C7">
      <w:pPr>
        <w:ind w:firstLine="708"/>
        <w:jc w:val="both"/>
        <w:rPr>
          <w:bCs/>
        </w:rPr>
      </w:pPr>
      <w:r w:rsidRPr="00014AC3">
        <w:rPr>
          <w:bCs/>
        </w:rPr>
        <w:t xml:space="preserve">г) </w:t>
      </w:r>
      <w:r w:rsidR="003338A9" w:rsidRPr="00014AC3">
        <w:rPr>
          <w:bCs/>
        </w:rPr>
        <w:t>готовит заявку на</w:t>
      </w:r>
      <w:r w:rsidRPr="00014AC3">
        <w:rPr>
          <w:bCs/>
        </w:rPr>
        <w:t xml:space="preserve"> оценку начальной цены земельного участка</w:t>
      </w:r>
      <w:r w:rsidR="00704872" w:rsidRPr="00014AC3">
        <w:rPr>
          <w:bCs/>
        </w:rPr>
        <w:t xml:space="preserve"> для подписания Главой </w:t>
      </w:r>
      <w:proofErr w:type="spellStart"/>
      <w:r w:rsidR="00704872" w:rsidRPr="00014AC3">
        <w:rPr>
          <w:bCs/>
        </w:rPr>
        <w:t>Североуральского</w:t>
      </w:r>
      <w:proofErr w:type="spellEnd"/>
      <w:r w:rsidR="00704872" w:rsidRPr="00014AC3">
        <w:rPr>
          <w:bCs/>
        </w:rPr>
        <w:t xml:space="preserve"> городского округа;</w:t>
      </w:r>
    </w:p>
    <w:p w:rsidR="003550C7" w:rsidRPr="00014AC3" w:rsidRDefault="003550C7" w:rsidP="003550C7">
      <w:pPr>
        <w:ind w:firstLine="708"/>
        <w:jc w:val="both"/>
        <w:rPr>
          <w:bCs/>
        </w:rPr>
      </w:pPr>
      <w:proofErr w:type="spellStart"/>
      <w:r w:rsidRPr="00014AC3">
        <w:rPr>
          <w:bCs/>
        </w:rPr>
        <w:t>д</w:t>
      </w:r>
      <w:proofErr w:type="spellEnd"/>
      <w:r w:rsidRPr="00014AC3">
        <w:rPr>
          <w:bCs/>
        </w:rPr>
        <w:t>) занимается постановкой земельного участка на кадастровый учет;</w:t>
      </w:r>
    </w:p>
    <w:p w:rsidR="003550C7" w:rsidRPr="00014AC3" w:rsidRDefault="003550C7" w:rsidP="003550C7">
      <w:pPr>
        <w:ind w:firstLine="708"/>
        <w:jc w:val="both"/>
        <w:rPr>
          <w:bCs/>
        </w:rPr>
      </w:pPr>
      <w:r w:rsidRPr="00014AC3">
        <w:rPr>
          <w:bCs/>
        </w:rPr>
        <w:t>е) публикует извещение о проведении аукциона в газете «Наше слово» (далее – СМИ) не менее</w:t>
      </w:r>
      <w:proofErr w:type="gramStart"/>
      <w:r w:rsidRPr="00014AC3">
        <w:rPr>
          <w:bCs/>
        </w:rPr>
        <w:t>,</w:t>
      </w:r>
      <w:proofErr w:type="gramEnd"/>
      <w:r w:rsidRPr="00014AC3">
        <w:rPr>
          <w:bCs/>
        </w:rPr>
        <w:t xml:space="preserve"> чем за 30 дней до дня проведения аукциона, </w:t>
      </w:r>
    </w:p>
    <w:p w:rsidR="0005267E" w:rsidRPr="00014AC3" w:rsidRDefault="0005267E" w:rsidP="003550C7">
      <w:pPr>
        <w:ind w:firstLine="567"/>
        <w:jc w:val="both"/>
      </w:pPr>
      <w:r w:rsidRPr="00014AC3">
        <w:t>2.5. Муниципальная услуга, предусмотренная настоящим Регламентом, предоставляется в соответствии со следующими нормативными правовыми актами:</w:t>
      </w:r>
    </w:p>
    <w:p w:rsidR="0005267E" w:rsidRPr="00014AC3" w:rsidRDefault="0005267E" w:rsidP="0005267E">
      <w:pPr>
        <w:pStyle w:val="2"/>
        <w:keepNext w:val="0"/>
        <w:numPr>
          <w:ilvl w:val="0"/>
          <w:numId w:val="2"/>
        </w:numPr>
        <w:spacing w:before="0" w:after="0"/>
        <w:ind w:left="0" w:firstLine="567"/>
        <w:jc w:val="both"/>
        <w:rPr>
          <w:rFonts w:ascii="Times New Roman" w:hAnsi="Times New Roman" w:cs="Times New Roman"/>
          <w:b w:val="0"/>
          <w:i w:val="0"/>
          <w:sz w:val="24"/>
          <w:szCs w:val="24"/>
        </w:rPr>
      </w:pPr>
      <w:r w:rsidRPr="00014AC3">
        <w:rPr>
          <w:rFonts w:ascii="Times New Roman" w:hAnsi="Times New Roman" w:cs="Times New Roman"/>
          <w:b w:val="0"/>
          <w:i w:val="0"/>
          <w:sz w:val="24"/>
          <w:szCs w:val="24"/>
        </w:rPr>
        <w:t xml:space="preserve">Гражданский кодекс Российской Федерации (часть первая) от 30 ноября 1994 года </w:t>
      </w:r>
      <w:r w:rsidRPr="00014AC3">
        <w:rPr>
          <w:rFonts w:ascii="Times New Roman" w:hAnsi="Times New Roman" w:cs="Times New Roman"/>
          <w:b w:val="0"/>
          <w:i w:val="0"/>
          <w:sz w:val="24"/>
          <w:szCs w:val="24"/>
        </w:rPr>
        <w:lastRenderedPageBreak/>
        <w:t>№ 51-ФЗ;</w:t>
      </w:r>
    </w:p>
    <w:p w:rsidR="0005267E" w:rsidRPr="00014AC3" w:rsidRDefault="0005267E" w:rsidP="0005267E">
      <w:pPr>
        <w:pStyle w:val="2"/>
        <w:keepNext w:val="0"/>
        <w:numPr>
          <w:ilvl w:val="0"/>
          <w:numId w:val="2"/>
        </w:numPr>
        <w:spacing w:before="0" w:after="0"/>
        <w:ind w:left="0" w:firstLine="567"/>
        <w:jc w:val="both"/>
        <w:rPr>
          <w:rFonts w:ascii="Times New Roman" w:hAnsi="Times New Roman" w:cs="Times New Roman"/>
          <w:b w:val="0"/>
          <w:i w:val="0"/>
          <w:sz w:val="24"/>
          <w:szCs w:val="24"/>
        </w:rPr>
      </w:pPr>
      <w:r w:rsidRPr="00014AC3">
        <w:rPr>
          <w:rFonts w:ascii="Times New Roman" w:hAnsi="Times New Roman" w:cs="Times New Roman"/>
          <w:b w:val="0"/>
          <w:i w:val="0"/>
          <w:sz w:val="24"/>
          <w:szCs w:val="24"/>
        </w:rPr>
        <w:t>Земельный кодекс Российской Федерации от 25 октября 2001 года                     № 136-ФЗ;</w:t>
      </w:r>
    </w:p>
    <w:p w:rsidR="0005267E" w:rsidRPr="00014AC3" w:rsidRDefault="0005267E" w:rsidP="0005267E">
      <w:pPr>
        <w:widowControl w:val="0"/>
        <w:numPr>
          <w:ilvl w:val="0"/>
          <w:numId w:val="2"/>
        </w:numPr>
        <w:suppressAutoHyphens/>
        <w:autoSpaceDE w:val="0"/>
        <w:autoSpaceDN w:val="0"/>
        <w:adjustRightInd w:val="0"/>
        <w:ind w:left="0" w:firstLine="567"/>
        <w:jc w:val="both"/>
      </w:pPr>
      <w:r w:rsidRPr="00014AC3">
        <w:t>Федеральный закон от 25 октября 2001 года № 137-ФЗ «О введении в действие земельного кодекса Российской Федерации»;</w:t>
      </w:r>
    </w:p>
    <w:p w:rsidR="0005267E" w:rsidRPr="00014AC3" w:rsidRDefault="0005267E" w:rsidP="0005267E">
      <w:pPr>
        <w:widowControl w:val="0"/>
        <w:numPr>
          <w:ilvl w:val="0"/>
          <w:numId w:val="2"/>
        </w:numPr>
        <w:tabs>
          <w:tab w:val="clear" w:pos="900"/>
          <w:tab w:val="num" w:pos="927"/>
        </w:tabs>
        <w:suppressAutoHyphens/>
        <w:ind w:left="0" w:firstLine="567"/>
        <w:jc w:val="both"/>
      </w:pPr>
      <w:r w:rsidRPr="00014AC3">
        <w:t>Федеральный закон от 27 июля 2010 года № 210-ФЗ «Об организации предоставления государственных и муниципальных услуг»;</w:t>
      </w:r>
    </w:p>
    <w:p w:rsidR="0005267E" w:rsidRPr="00014AC3" w:rsidRDefault="0005267E" w:rsidP="0005267E">
      <w:pPr>
        <w:pStyle w:val="2"/>
        <w:keepNext w:val="0"/>
        <w:numPr>
          <w:ilvl w:val="0"/>
          <w:numId w:val="2"/>
        </w:numPr>
        <w:spacing w:before="0" w:after="0"/>
        <w:ind w:left="0" w:firstLine="567"/>
        <w:jc w:val="both"/>
        <w:rPr>
          <w:rFonts w:ascii="Times New Roman" w:hAnsi="Times New Roman" w:cs="Times New Roman"/>
          <w:b w:val="0"/>
          <w:i w:val="0"/>
          <w:sz w:val="24"/>
          <w:szCs w:val="24"/>
        </w:rPr>
      </w:pPr>
      <w:r w:rsidRPr="00014AC3">
        <w:rPr>
          <w:rFonts w:ascii="Times New Roman" w:hAnsi="Times New Roman" w:cs="Times New Roman"/>
          <w:b w:val="0"/>
          <w:i w:val="0"/>
          <w:sz w:val="24"/>
          <w:szCs w:val="24"/>
        </w:rPr>
        <w:t>Федеральный закон от 24 июля 2007 года № 221-ФЗ «О государственном кадастре недвижимости»;</w:t>
      </w:r>
    </w:p>
    <w:p w:rsidR="003550C7" w:rsidRPr="00014AC3" w:rsidRDefault="003550C7" w:rsidP="003550C7">
      <w:pPr>
        <w:pStyle w:val="a5"/>
        <w:numPr>
          <w:ilvl w:val="0"/>
          <w:numId w:val="2"/>
        </w:numPr>
        <w:jc w:val="both"/>
        <w:rPr>
          <w:bCs/>
        </w:rPr>
      </w:pPr>
      <w:r w:rsidRPr="00014AC3">
        <w:rPr>
          <w:bCs/>
        </w:rPr>
        <w:t>Федеральный закон «Об общих принципах организации местного самоуправления в Российской Федерации» от 06.10.2003 г. N 131-ФЗ;</w:t>
      </w:r>
    </w:p>
    <w:p w:rsidR="003338A9" w:rsidRPr="00014AC3" w:rsidRDefault="003550C7" w:rsidP="003338A9">
      <w:pPr>
        <w:pStyle w:val="a5"/>
        <w:numPr>
          <w:ilvl w:val="0"/>
          <w:numId w:val="2"/>
        </w:numPr>
        <w:tabs>
          <w:tab w:val="left" w:pos="360"/>
        </w:tabs>
        <w:jc w:val="both"/>
        <w:rPr>
          <w:bCs/>
        </w:rPr>
      </w:pPr>
      <w:r w:rsidRPr="00014AC3">
        <w:rPr>
          <w:bCs/>
        </w:rPr>
        <w:t>Федеральный закон от 21.12.2001 г. N 178-ФЗ. «О приватизации государственного и муниципального имущества»;</w:t>
      </w:r>
    </w:p>
    <w:p w:rsidR="003338A9" w:rsidRPr="00014AC3" w:rsidRDefault="0005267E" w:rsidP="003338A9">
      <w:pPr>
        <w:pStyle w:val="a5"/>
        <w:numPr>
          <w:ilvl w:val="0"/>
          <w:numId w:val="2"/>
        </w:numPr>
        <w:tabs>
          <w:tab w:val="left" w:pos="360"/>
        </w:tabs>
        <w:jc w:val="both"/>
        <w:rPr>
          <w:bCs/>
        </w:rPr>
      </w:pPr>
      <w:r w:rsidRPr="00014AC3">
        <w:t>Приказ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3338A9" w:rsidRPr="00014AC3" w:rsidRDefault="0005267E" w:rsidP="003338A9">
      <w:pPr>
        <w:pStyle w:val="a5"/>
        <w:numPr>
          <w:ilvl w:val="0"/>
          <w:numId w:val="2"/>
        </w:numPr>
        <w:tabs>
          <w:tab w:val="left" w:pos="360"/>
        </w:tabs>
        <w:jc w:val="both"/>
        <w:rPr>
          <w:bCs/>
        </w:rPr>
      </w:pPr>
      <w:r w:rsidRPr="00014AC3">
        <w:t xml:space="preserve">Устав </w:t>
      </w:r>
      <w:proofErr w:type="spellStart"/>
      <w:r w:rsidRPr="00014AC3">
        <w:t>Североуральского</w:t>
      </w:r>
      <w:proofErr w:type="spellEnd"/>
      <w:r w:rsidRPr="00014AC3">
        <w:t xml:space="preserve"> городского округа (газета "Наше слово", 2005, 15 августа, N 95). </w:t>
      </w:r>
    </w:p>
    <w:p w:rsidR="003338A9" w:rsidRPr="00014AC3" w:rsidRDefault="003338A9" w:rsidP="003338A9">
      <w:pPr>
        <w:pStyle w:val="a5"/>
        <w:numPr>
          <w:ilvl w:val="0"/>
          <w:numId w:val="2"/>
        </w:numPr>
        <w:tabs>
          <w:tab w:val="left" w:pos="360"/>
        </w:tabs>
        <w:jc w:val="both"/>
        <w:rPr>
          <w:bCs/>
        </w:rPr>
      </w:pPr>
      <w:r w:rsidRPr="00014AC3">
        <w:rPr>
          <w:bCs/>
        </w:rPr>
        <w:t xml:space="preserve">Решение Думы </w:t>
      </w:r>
      <w:proofErr w:type="spellStart"/>
      <w:r w:rsidRPr="00014AC3">
        <w:rPr>
          <w:bCs/>
        </w:rPr>
        <w:t>Североуральского</w:t>
      </w:r>
      <w:proofErr w:type="spellEnd"/>
      <w:r w:rsidRPr="00014AC3">
        <w:rPr>
          <w:bCs/>
        </w:rPr>
        <w:t xml:space="preserve"> городского округа № 104 от 27.10.2006 года «Об утверждении </w:t>
      </w:r>
      <w:proofErr w:type="gramStart"/>
      <w:r w:rsidRPr="00014AC3">
        <w:rPr>
          <w:bCs/>
        </w:rPr>
        <w:t>порядка организации работы исполнительных органов местного самоуправления</w:t>
      </w:r>
      <w:proofErr w:type="gramEnd"/>
      <w:r w:rsidRPr="00014AC3">
        <w:rPr>
          <w:bCs/>
        </w:rPr>
        <w:t xml:space="preserve"> </w:t>
      </w:r>
      <w:proofErr w:type="spellStart"/>
      <w:r w:rsidRPr="00014AC3">
        <w:rPr>
          <w:bCs/>
        </w:rPr>
        <w:t>Североуральского</w:t>
      </w:r>
      <w:proofErr w:type="spellEnd"/>
      <w:r w:rsidRPr="00014AC3">
        <w:rPr>
          <w:bCs/>
        </w:rPr>
        <w:t xml:space="preserve"> городского округа по предоставлению в собственность или аренду земельных участков путем проведения публичных торгов по продаже земельного участка или права на заключение договора аренды земельного участка»;</w:t>
      </w:r>
    </w:p>
    <w:p w:rsidR="003338A9" w:rsidRPr="00014AC3" w:rsidRDefault="003338A9" w:rsidP="003338A9">
      <w:pPr>
        <w:pStyle w:val="a4"/>
        <w:ind w:firstLine="567"/>
        <w:rPr>
          <w:rFonts w:ascii="Times New Roman" w:hAnsi="Times New Roman" w:cs="Times New Roman"/>
          <w:sz w:val="24"/>
          <w:szCs w:val="24"/>
        </w:rPr>
      </w:pPr>
    </w:p>
    <w:p w:rsidR="00704872" w:rsidRPr="00014AC3" w:rsidRDefault="0005267E" w:rsidP="00704872">
      <w:pPr>
        <w:pStyle w:val="31"/>
        <w:tabs>
          <w:tab w:val="left" w:pos="0"/>
        </w:tabs>
        <w:rPr>
          <w:rFonts w:cs="Times New Roman"/>
          <w:bCs/>
          <w:sz w:val="24"/>
        </w:rPr>
      </w:pPr>
      <w:r w:rsidRPr="00014AC3">
        <w:rPr>
          <w:rFonts w:cs="Times New Roman"/>
          <w:sz w:val="24"/>
        </w:rPr>
        <w:t xml:space="preserve">2.6. </w:t>
      </w:r>
      <w:proofErr w:type="gramStart"/>
      <w:r w:rsidRPr="00014AC3">
        <w:rPr>
          <w:rFonts w:cs="Times New Roman"/>
          <w:sz w:val="24"/>
        </w:rPr>
        <w:t xml:space="preserve">Для приобретения прав на земельный участок заявитель обращается </w:t>
      </w:r>
      <w:r w:rsidR="00704872" w:rsidRPr="00014AC3">
        <w:rPr>
          <w:rFonts w:cs="Times New Roman"/>
          <w:sz w:val="24"/>
        </w:rPr>
        <w:t xml:space="preserve">с заявлением и необходимыми документами к Главе </w:t>
      </w:r>
      <w:proofErr w:type="spellStart"/>
      <w:r w:rsidR="00704872" w:rsidRPr="00014AC3">
        <w:rPr>
          <w:rFonts w:cs="Times New Roman"/>
          <w:sz w:val="24"/>
        </w:rPr>
        <w:t>Североуральского</w:t>
      </w:r>
      <w:proofErr w:type="spellEnd"/>
      <w:r w:rsidR="00704872" w:rsidRPr="00014AC3">
        <w:rPr>
          <w:rFonts w:cs="Times New Roman"/>
          <w:sz w:val="24"/>
        </w:rPr>
        <w:t xml:space="preserve"> городского округа для </w:t>
      </w:r>
      <w:r w:rsidRPr="00014AC3">
        <w:rPr>
          <w:rFonts w:cs="Times New Roman"/>
          <w:sz w:val="24"/>
        </w:rPr>
        <w:t xml:space="preserve"> </w:t>
      </w:r>
      <w:r w:rsidR="00704872" w:rsidRPr="00014AC3">
        <w:rPr>
          <w:rFonts w:cs="Times New Roman"/>
          <w:bCs/>
          <w:sz w:val="24"/>
        </w:rPr>
        <w:t>проведения торгов по предоставлению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 в целях жилищного и иного строительства.</w:t>
      </w:r>
      <w:proofErr w:type="gramEnd"/>
      <w:r w:rsidR="00704872" w:rsidRPr="00014AC3">
        <w:rPr>
          <w:rFonts w:cs="Times New Roman"/>
          <w:bCs/>
          <w:sz w:val="24"/>
        </w:rPr>
        <w:t xml:space="preserve"> Результатом подготовки к проведению торгов является заседание комиссии по проведению аукционов и конкурсов по предоставлению в собственность или аренду земельных участков находящихся на территории  </w:t>
      </w:r>
      <w:proofErr w:type="spellStart"/>
      <w:r w:rsidR="00704872" w:rsidRPr="00014AC3">
        <w:rPr>
          <w:rFonts w:cs="Times New Roman"/>
          <w:bCs/>
          <w:sz w:val="24"/>
        </w:rPr>
        <w:t>Североуральского</w:t>
      </w:r>
      <w:proofErr w:type="spellEnd"/>
      <w:r w:rsidR="00704872" w:rsidRPr="00014AC3">
        <w:rPr>
          <w:rFonts w:cs="Times New Roman"/>
          <w:bCs/>
          <w:sz w:val="24"/>
        </w:rPr>
        <w:t xml:space="preserve"> городского округа (далее – Комиссия). </w:t>
      </w:r>
    </w:p>
    <w:p w:rsidR="00704872" w:rsidRPr="00014AC3" w:rsidRDefault="00704872" w:rsidP="00704872">
      <w:pPr>
        <w:pStyle w:val="3"/>
        <w:tabs>
          <w:tab w:val="left" w:pos="0"/>
        </w:tabs>
        <w:jc w:val="both"/>
        <w:rPr>
          <w:bCs/>
          <w:sz w:val="24"/>
          <w:szCs w:val="24"/>
        </w:rPr>
      </w:pPr>
      <w:r w:rsidRPr="00014AC3">
        <w:rPr>
          <w:bCs/>
          <w:sz w:val="24"/>
          <w:szCs w:val="24"/>
        </w:rPr>
        <w:t>2.6.1. Перечень документов, предоставляемых претендентами для участия в аукционе</w:t>
      </w:r>
    </w:p>
    <w:p w:rsidR="00704872" w:rsidRPr="00014AC3" w:rsidRDefault="00704872" w:rsidP="00704872">
      <w:pPr>
        <w:ind w:firstLine="708"/>
        <w:jc w:val="both"/>
        <w:rPr>
          <w:bCs/>
        </w:rPr>
      </w:pPr>
      <w:r w:rsidRPr="00014AC3">
        <w:rPr>
          <w:bCs/>
        </w:rPr>
        <w:t>В случае если претендентом является физическое лицо, то предъявляются следующие документы:</w:t>
      </w:r>
    </w:p>
    <w:p w:rsidR="00704872" w:rsidRPr="00014AC3" w:rsidRDefault="00704872" w:rsidP="00704872">
      <w:pPr>
        <w:ind w:firstLine="708"/>
        <w:jc w:val="both"/>
        <w:rPr>
          <w:bCs/>
        </w:rPr>
      </w:pPr>
      <w:r w:rsidRPr="00014AC3">
        <w:rPr>
          <w:bCs/>
        </w:rPr>
        <w:t>а) заявка на участие в торгах, установленной продавцом формы, с указанием реквизитов счета для возврата задатка, которая выдается Комитетом при заключении договора задатка (приложение № 2).</w:t>
      </w:r>
    </w:p>
    <w:p w:rsidR="00704872" w:rsidRPr="00014AC3" w:rsidRDefault="00704872" w:rsidP="00704872">
      <w:pPr>
        <w:tabs>
          <w:tab w:val="left" w:pos="720"/>
        </w:tabs>
        <w:jc w:val="both"/>
        <w:rPr>
          <w:bCs/>
        </w:rPr>
      </w:pPr>
      <w:r w:rsidRPr="00014AC3">
        <w:rPr>
          <w:bCs/>
        </w:rPr>
        <w:tab/>
        <w:t>б) платежное поручение с отметкой банка об исполнении, подтверждающее внесение претендентом установленной суммы задатка;</w:t>
      </w:r>
    </w:p>
    <w:p w:rsidR="00704872" w:rsidRPr="00014AC3" w:rsidRDefault="00704872" w:rsidP="00704872">
      <w:pPr>
        <w:tabs>
          <w:tab w:val="left" w:pos="720"/>
        </w:tabs>
        <w:jc w:val="both"/>
        <w:rPr>
          <w:bCs/>
        </w:rPr>
      </w:pPr>
      <w:r w:rsidRPr="00014AC3">
        <w:rPr>
          <w:bCs/>
        </w:rPr>
        <w:tab/>
        <w:t>в) документ, удостоверяющий личность претендента (выписка из паспорта, содержащая данные о выдаче паспорта и информацию о регистрации претендента, заверенная оттиском печати канцелярии Комитета и подписью уполномоченного лица);</w:t>
      </w:r>
    </w:p>
    <w:p w:rsidR="00704872" w:rsidRPr="00014AC3" w:rsidRDefault="00704872" w:rsidP="00704872">
      <w:pPr>
        <w:tabs>
          <w:tab w:val="left" w:pos="720"/>
        </w:tabs>
        <w:jc w:val="both"/>
        <w:rPr>
          <w:bCs/>
        </w:rPr>
      </w:pPr>
      <w:r w:rsidRPr="00014AC3">
        <w:rPr>
          <w:bCs/>
        </w:rPr>
        <w:tab/>
        <w:t>г) в случае подачи заявки представителем претендента предъявляется доверенность, заверенная нотариально;</w:t>
      </w:r>
    </w:p>
    <w:p w:rsidR="00704872" w:rsidRPr="00014AC3" w:rsidRDefault="00704872" w:rsidP="00704872">
      <w:pPr>
        <w:tabs>
          <w:tab w:val="left" w:pos="720"/>
        </w:tabs>
        <w:jc w:val="both"/>
        <w:rPr>
          <w:bCs/>
        </w:rPr>
      </w:pPr>
      <w:r w:rsidRPr="00014AC3">
        <w:rPr>
          <w:bCs/>
        </w:rPr>
        <w:tab/>
      </w:r>
      <w:proofErr w:type="spellStart"/>
      <w:r w:rsidRPr="00014AC3">
        <w:rPr>
          <w:bCs/>
        </w:rPr>
        <w:t>д</w:t>
      </w:r>
      <w:proofErr w:type="spellEnd"/>
      <w:r w:rsidRPr="00014AC3">
        <w:rPr>
          <w:bCs/>
        </w:rPr>
        <w:t xml:space="preserve">) документ, подтверждающий государственную регистрацию физического лица в качестве индивидуального предпринимателя (копия свидетельства о государственной регистрации физического лица в качестве индивидуального предпринимателя, заверенное </w:t>
      </w:r>
      <w:r w:rsidRPr="00014AC3">
        <w:rPr>
          <w:bCs/>
        </w:rPr>
        <w:lastRenderedPageBreak/>
        <w:t>оттиском печати организации, выдавшей свидетельство и подписью уполномоченного должностного лица, либо нотариально);</w:t>
      </w:r>
    </w:p>
    <w:p w:rsidR="00704872" w:rsidRPr="00014AC3" w:rsidRDefault="00277445" w:rsidP="00704872">
      <w:pPr>
        <w:ind w:firstLine="708"/>
        <w:jc w:val="both"/>
        <w:rPr>
          <w:bCs/>
        </w:rPr>
      </w:pPr>
      <w:r w:rsidRPr="00014AC3">
        <w:rPr>
          <w:bCs/>
        </w:rPr>
        <w:t xml:space="preserve">2.6.2. </w:t>
      </w:r>
      <w:r w:rsidR="00704872" w:rsidRPr="00014AC3">
        <w:rPr>
          <w:bCs/>
        </w:rPr>
        <w:t>В случае если претендентом является юридическое лицо, то предъявляются следующие документы:</w:t>
      </w:r>
    </w:p>
    <w:p w:rsidR="00704872" w:rsidRPr="00014AC3" w:rsidRDefault="00704872" w:rsidP="00704872">
      <w:pPr>
        <w:ind w:firstLine="708"/>
        <w:jc w:val="both"/>
        <w:rPr>
          <w:bCs/>
        </w:rPr>
      </w:pPr>
      <w:r w:rsidRPr="00014AC3">
        <w:rPr>
          <w:bCs/>
        </w:rPr>
        <w:t xml:space="preserve">а) заявка на участие в торгах, установленной продавцом формы (приложение № 2), с указанием реквизитов счета для возврата задатка, которая выдается  Комитетом аукциона при заключении договора задатка. </w:t>
      </w:r>
    </w:p>
    <w:p w:rsidR="00704872" w:rsidRPr="00014AC3" w:rsidRDefault="00704872" w:rsidP="00704872">
      <w:pPr>
        <w:tabs>
          <w:tab w:val="left" w:pos="720"/>
        </w:tabs>
        <w:jc w:val="both"/>
        <w:rPr>
          <w:bCs/>
        </w:rPr>
      </w:pPr>
      <w:r w:rsidRPr="00014AC3">
        <w:rPr>
          <w:bCs/>
        </w:rPr>
        <w:tab/>
        <w:t>б) платежное поручение с отметкой банка об исполнении, подтверждающее внесение претендентом установленной суммы задатка;</w:t>
      </w:r>
    </w:p>
    <w:p w:rsidR="00704872" w:rsidRPr="00014AC3" w:rsidRDefault="00704872" w:rsidP="00704872">
      <w:pPr>
        <w:tabs>
          <w:tab w:val="left" w:pos="720"/>
        </w:tabs>
        <w:jc w:val="both"/>
        <w:rPr>
          <w:bCs/>
        </w:rPr>
      </w:pPr>
      <w:r w:rsidRPr="00014AC3">
        <w:rPr>
          <w:bCs/>
        </w:rPr>
        <w:tab/>
        <w:t>в)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04872" w:rsidRPr="00014AC3" w:rsidRDefault="00704872" w:rsidP="00704872">
      <w:pPr>
        <w:tabs>
          <w:tab w:val="left" w:pos="720"/>
        </w:tabs>
        <w:jc w:val="both"/>
        <w:rPr>
          <w:bCs/>
        </w:rPr>
      </w:pPr>
      <w:r w:rsidRPr="00014AC3">
        <w:rPr>
          <w:bCs/>
        </w:rPr>
        <w:tab/>
        <w:t xml:space="preserve">г) нотариально заверенные копии учредительных документов и свидетельства о государственной регистрации юридического лица, заверенные в установленном порядке; </w:t>
      </w:r>
    </w:p>
    <w:p w:rsidR="00704872" w:rsidRPr="00014AC3" w:rsidRDefault="00704872" w:rsidP="00704872">
      <w:pPr>
        <w:tabs>
          <w:tab w:val="left" w:pos="720"/>
        </w:tabs>
        <w:jc w:val="both"/>
        <w:rPr>
          <w:bCs/>
        </w:rPr>
      </w:pPr>
      <w:r w:rsidRPr="00014AC3">
        <w:rPr>
          <w:bCs/>
        </w:rPr>
        <w:tab/>
      </w:r>
      <w:proofErr w:type="spellStart"/>
      <w:r w:rsidRPr="00014AC3">
        <w:rPr>
          <w:bCs/>
        </w:rPr>
        <w:t>д</w:t>
      </w:r>
      <w:proofErr w:type="spellEnd"/>
      <w:r w:rsidRPr="00014AC3">
        <w:rPr>
          <w:bCs/>
        </w:rPr>
        <w:t>) копии изменений и дополнений к учредительным документам;</w:t>
      </w:r>
    </w:p>
    <w:p w:rsidR="00704872" w:rsidRPr="00014AC3" w:rsidRDefault="00704872" w:rsidP="00704872">
      <w:pPr>
        <w:tabs>
          <w:tab w:val="left" w:pos="720"/>
        </w:tabs>
        <w:jc w:val="both"/>
        <w:rPr>
          <w:bCs/>
        </w:rPr>
      </w:pPr>
      <w:r w:rsidRPr="00014AC3">
        <w:rPr>
          <w:bCs/>
        </w:rPr>
        <w:tab/>
        <w:t>е) документ, подтверждающий полномочия органов управления и должностных лиц претендента;</w:t>
      </w:r>
    </w:p>
    <w:p w:rsidR="00704872" w:rsidRPr="00014AC3" w:rsidRDefault="00704872" w:rsidP="00704872">
      <w:pPr>
        <w:widowControl w:val="0"/>
        <w:numPr>
          <w:ilvl w:val="0"/>
          <w:numId w:val="3"/>
        </w:numPr>
        <w:tabs>
          <w:tab w:val="clear" w:pos="4248"/>
          <w:tab w:val="left" w:pos="0"/>
        </w:tabs>
        <w:suppressAutoHyphens/>
        <w:ind w:left="0" w:firstLine="720"/>
        <w:jc w:val="both"/>
        <w:rPr>
          <w:bCs/>
        </w:rPr>
      </w:pPr>
      <w:r w:rsidRPr="00014AC3">
        <w:rPr>
          <w:bCs/>
        </w:rPr>
        <w:t>ж) иные документы, представляемые претендентом в соответствии с требованиями законодательства и учредительными документами претендента.</w:t>
      </w:r>
    </w:p>
    <w:p w:rsidR="00704872" w:rsidRPr="00014AC3" w:rsidRDefault="00277445" w:rsidP="00704872">
      <w:pPr>
        <w:pStyle w:val="3"/>
        <w:tabs>
          <w:tab w:val="left" w:pos="-1134"/>
        </w:tabs>
        <w:jc w:val="both"/>
        <w:rPr>
          <w:bCs/>
          <w:sz w:val="24"/>
          <w:szCs w:val="24"/>
        </w:rPr>
      </w:pPr>
      <w:r w:rsidRPr="00014AC3">
        <w:rPr>
          <w:bCs/>
          <w:sz w:val="24"/>
          <w:szCs w:val="24"/>
        </w:rPr>
        <w:tab/>
        <w:t>2.6.3</w:t>
      </w:r>
      <w:r w:rsidR="00704872" w:rsidRPr="00014AC3">
        <w:rPr>
          <w:bCs/>
          <w:sz w:val="24"/>
          <w:szCs w:val="24"/>
        </w:rPr>
        <w:t>.Требования к документам, представляемым претендентами:</w:t>
      </w:r>
    </w:p>
    <w:p w:rsidR="00704872" w:rsidRPr="00014AC3" w:rsidRDefault="00704872" w:rsidP="00704872">
      <w:pPr>
        <w:ind w:firstLine="708"/>
        <w:jc w:val="both"/>
        <w:rPr>
          <w:bCs/>
        </w:rPr>
      </w:pPr>
      <w:r w:rsidRPr="00014AC3">
        <w:rPr>
          <w:bCs/>
        </w:rPr>
        <w:t>- от одного претендента принимается и рассматривается только одна заявка на участие в торгах по одному земельному участку;</w:t>
      </w:r>
    </w:p>
    <w:p w:rsidR="00704872" w:rsidRPr="00014AC3" w:rsidRDefault="00704872" w:rsidP="00704872">
      <w:pPr>
        <w:ind w:firstLine="708"/>
        <w:jc w:val="both"/>
        <w:rPr>
          <w:bCs/>
        </w:rPr>
      </w:pPr>
      <w:r w:rsidRPr="00014AC3">
        <w:rPr>
          <w:bCs/>
        </w:rPr>
        <w:t>- указанные документы в части их оформления и содержания должны соответствовать тем формам документов, которые опубликованы в извещении о проведен</w:t>
      </w:r>
      <w:proofErr w:type="gramStart"/>
      <w:r w:rsidRPr="00014AC3">
        <w:rPr>
          <w:bCs/>
        </w:rPr>
        <w:t>ии ау</w:t>
      </w:r>
      <w:proofErr w:type="gramEnd"/>
      <w:r w:rsidRPr="00014AC3">
        <w:rPr>
          <w:bCs/>
        </w:rPr>
        <w:t>кциона;</w:t>
      </w:r>
    </w:p>
    <w:p w:rsidR="00704872" w:rsidRPr="00014AC3" w:rsidRDefault="00704872" w:rsidP="00704872">
      <w:pPr>
        <w:ind w:firstLine="708"/>
        <w:jc w:val="both"/>
        <w:rPr>
          <w:bCs/>
        </w:rPr>
      </w:pPr>
      <w:r w:rsidRPr="00014AC3">
        <w:rPr>
          <w:bCs/>
        </w:rPr>
        <w:t>- в случае если представленные документы содержат помарки, подчистки, исправления, организаторов торгов они не рассматриваются.</w:t>
      </w:r>
    </w:p>
    <w:p w:rsidR="0005267E" w:rsidRPr="00014AC3" w:rsidRDefault="0005267E" w:rsidP="0005267E">
      <w:pPr>
        <w:ind w:left="567"/>
        <w:jc w:val="both"/>
      </w:pPr>
      <w:r w:rsidRPr="00014AC3">
        <w:t xml:space="preserve">2.6.4. </w:t>
      </w:r>
      <w:proofErr w:type="gramStart"/>
      <w:r w:rsidRPr="00014AC3">
        <w:t xml:space="preserve">Копии представленных документов должны быть надлежащим образом заверены (нотариально заверены, либо засвидетельствованы подписью руководителя или уполномоченного на то должностного лица, </w:t>
      </w:r>
      <w:r w:rsidRPr="00014AC3">
        <w:rPr>
          <w:color w:val="000000"/>
        </w:rPr>
        <w:t>и печатью предприятия, учреждения и организации, либо представлены с предъявлением оригиналов документов.</w:t>
      </w:r>
      <w:r w:rsidRPr="00014AC3">
        <w:t xml:space="preserve">  </w:t>
      </w:r>
      <w:proofErr w:type="gramEnd"/>
    </w:p>
    <w:p w:rsidR="0005267E" w:rsidRPr="00014AC3" w:rsidRDefault="0005267E" w:rsidP="0005267E">
      <w:pPr>
        <w:autoSpaceDE w:val="0"/>
        <w:ind w:firstLine="540"/>
        <w:jc w:val="both"/>
      </w:pPr>
      <w:r w:rsidRPr="00014AC3">
        <w:t>2.6.5. Документы, составленные на иностранном языке, принимаются с приложением их нотариально заверенного перевода на русский язык.</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2.7. Представления иных документов не требуется.</w:t>
      </w:r>
    </w:p>
    <w:p w:rsidR="0005267E" w:rsidRPr="00014AC3" w:rsidRDefault="0005267E" w:rsidP="0005267E">
      <w:pPr>
        <w:ind w:firstLine="567"/>
      </w:pPr>
      <w:r w:rsidRPr="00014AC3">
        <w:t xml:space="preserve">2.8. Перечень оснований для отказа в приёме документов, необходимых для предоставления  муниципальной  услуги:  предоставлены не все </w:t>
      </w:r>
      <w:proofErr w:type="gramStart"/>
      <w:r w:rsidRPr="00014AC3">
        <w:t>документы</w:t>
      </w:r>
      <w:proofErr w:type="gramEnd"/>
      <w:r w:rsidRPr="00014AC3">
        <w:t xml:space="preserve"> указанные в п.2.6.3.</w:t>
      </w:r>
    </w:p>
    <w:p w:rsidR="0005267E" w:rsidRPr="00014AC3" w:rsidRDefault="0005267E" w:rsidP="0005267E">
      <w:pPr>
        <w:ind w:firstLine="567"/>
      </w:pPr>
      <w:r w:rsidRPr="00014AC3">
        <w:t>2.9. Перечень оснований для отказа в предоставлении  муниципальной  услуги</w:t>
      </w:r>
    </w:p>
    <w:p w:rsidR="0005267E" w:rsidRPr="00014AC3" w:rsidRDefault="0005267E" w:rsidP="0005267E">
      <w:pPr>
        <w:ind w:firstLine="567"/>
        <w:jc w:val="both"/>
      </w:pPr>
      <w:r w:rsidRPr="00014AC3">
        <w:t>2.9.1. Заявление, поданное с нарушением требований, установленных пунктом   2.6 настоящего административного регламента, возвращается Отделом по управлению муниципальным имуществом  заявителю с указанием причин.</w:t>
      </w:r>
    </w:p>
    <w:p w:rsidR="0005267E" w:rsidRPr="00014AC3" w:rsidRDefault="0005267E" w:rsidP="0005267E">
      <w:pPr>
        <w:autoSpaceDE w:val="0"/>
        <w:autoSpaceDN w:val="0"/>
        <w:adjustRightInd w:val="0"/>
        <w:ind w:firstLine="567"/>
        <w:jc w:val="both"/>
      </w:pPr>
      <w:r w:rsidRPr="00014AC3">
        <w:t>2.9.2. В предоставлении земельного участка может быть отказано в случаях, установленных действующим законодательством Российской Федерации.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2.13. 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2.14. Муниципальная услуга предоставляется бесплатно.</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25 минут.</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lastRenderedPageBreak/>
        <w:t xml:space="preserve">2.16. Прием заявителей осуществляется в кабинете № 15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Помещения для ожидания оборудуются стульями или скамьями (</w:t>
      </w:r>
      <w:proofErr w:type="spellStart"/>
      <w:r w:rsidRPr="00014AC3">
        <w:rPr>
          <w:rFonts w:ascii="Times New Roman" w:hAnsi="Times New Roman" w:cs="Times New Roman"/>
          <w:sz w:val="24"/>
          <w:szCs w:val="24"/>
        </w:rPr>
        <w:t>банкетками</w:t>
      </w:r>
      <w:proofErr w:type="spellEnd"/>
      <w:r w:rsidRPr="00014AC3">
        <w:rPr>
          <w:rFonts w:ascii="Times New Roman" w:hAnsi="Times New Roman" w:cs="Times New Roman"/>
          <w:sz w:val="24"/>
          <w:szCs w:val="24"/>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Рабочее место специалиста, осуществляющего предоставление муниципальной услуги, оборудуется персональным компьютерам с возможностью доступа к необходимым информационным базам данных и печатающим устройствам.</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2.15.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2.16.. На территории, прилегающей к зданию, в котором осуществляется прием заявителей, имеются места, предназначенные для парковки автомобилей.</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2.17. Рядом с кабинетами специалистов Управления размещаются вывески с указанием фамилий, имен, отче</w:t>
      </w:r>
      <w:proofErr w:type="gramStart"/>
      <w:r w:rsidRPr="00014AC3">
        <w:rPr>
          <w:rFonts w:ascii="Times New Roman" w:hAnsi="Times New Roman" w:cs="Times New Roman"/>
          <w:sz w:val="24"/>
          <w:szCs w:val="24"/>
        </w:rPr>
        <w:t>ств сп</w:t>
      </w:r>
      <w:proofErr w:type="gramEnd"/>
      <w:r w:rsidRPr="00014AC3">
        <w:rPr>
          <w:rFonts w:ascii="Times New Roman" w:hAnsi="Times New Roman" w:cs="Times New Roman"/>
          <w:sz w:val="24"/>
          <w:szCs w:val="24"/>
        </w:rPr>
        <w:t>ециалистов, приемных дней и времени приема.</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2.18. Места для информирования заявителей, получения информации и заполнения необходимых документов оборудованы информационным стендом, столами и стульями.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2.19. Показателями доступности муниципальной услуги являются:</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ее получения);</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комфортность ожидания муниципальной услуги (освещенность, просторность, отопление, эстетическое оформление);</w:t>
      </w:r>
    </w:p>
    <w:p w:rsidR="0005267E" w:rsidRPr="00014AC3" w:rsidRDefault="0005267E" w:rsidP="0005267E">
      <w:pPr>
        <w:pStyle w:val="a4"/>
        <w:ind w:firstLine="567"/>
        <w:rPr>
          <w:rFonts w:ascii="Times New Roman" w:hAnsi="Times New Roman" w:cs="Times New Roman"/>
          <w:sz w:val="24"/>
          <w:szCs w:val="24"/>
        </w:rPr>
      </w:pPr>
      <w:proofErr w:type="gramStart"/>
      <w:r w:rsidRPr="00014AC3">
        <w:rPr>
          <w:rFonts w:ascii="Times New Roman" w:hAnsi="Times New Roman" w:cs="Times New Roman"/>
          <w:sz w:val="24"/>
          <w:szCs w:val="24"/>
        </w:rPr>
        <w:t>- комфортность получения муниципальной услуги (техническая оснащенность, освещенность, просторность, отопление, эстетическое оформление, комфортность организации процесса (отношение специалиста, осуществляющего предоставление муниципальной услуги, к заявителю: вежливость, тактичность));</w:t>
      </w:r>
      <w:proofErr w:type="gramEnd"/>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бесплатность получения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режим работы с заявителями;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Показателями качества муниципальной услуги являются:</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точность обработки данных, правильность оформления документов;</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-компетентность специалиста, осуществляющего предоставление муниципальной услуги (профессиональная грамотность);</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количество обоснованных жалоб.</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2.20. Муниципальная услуга, предусмотренная настоящим Регламентом, может предоставлят</w:t>
      </w:r>
      <w:r w:rsidR="00DB317E" w:rsidRPr="00014AC3">
        <w:rPr>
          <w:rFonts w:ascii="Times New Roman" w:hAnsi="Times New Roman" w:cs="Times New Roman"/>
          <w:sz w:val="24"/>
          <w:szCs w:val="24"/>
        </w:rPr>
        <w:t>ь</w:t>
      </w:r>
      <w:r w:rsidRPr="00014AC3">
        <w:rPr>
          <w:rFonts w:ascii="Times New Roman" w:hAnsi="Times New Roman" w:cs="Times New Roman"/>
          <w:sz w:val="24"/>
          <w:szCs w:val="24"/>
        </w:rPr>
        <w:t>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и муниципальных услуг (функций) Свердловской области» (далее – Портал).</w:t>
      </w:r>
    </w:p>
    <w:p w:rsidR="0005267E" w:rsidRPr="00014AC3" w:rsidRDefault="0005267E" w:rsidP="0005267E">
      <w:pPr>
        <w:pStyle w:val="a4"/>
        <w:ind w:firstLine="567"/>
        <w:rPr>
          <w:rFonts w:ascii="Times New Roman" w:hAnsi="Times New Roman" w:cs="Times New Roman"/>
          <w:sz w:val="24"/>
          <w:szCs w:val="24"/>
        </w:rPr>
      </w:pPr>
    </w:p>
    <w:p w:rsidR="0005267E" w:rsidRPr="00014AC3" w:rsidRDefault="0005267E" w:rsidP="0005267E">
      <w:pPr>
        <w:pStyle w:val="a4"/>
        <w:ind w:firstLine="567"/>
        <w:jc w:val="center"/>
        <w:rPr>
          <w:rFonts w:ascii="Times New Roman" w:hAnsi="Times New Roman" w:cs="Times New Roman"/>
          <w:sz w:val="24"/>
          <w:szCs w:val="24"/>
        </w:rPr>
      </w:pPr>
      <w:r w:rsidRPr="00014AC3">
        <w:rPr>
          <w:rFonts w:ascii="Times New Roman" w:hAnsi="Times New Roman" w:cs="Times New Roman"/>
          <w:sz w:val="24"/>
          <w:szCs w:val="24"/>
        </w:rPr>
        <w:t>3. СОСТАВ, ПОСЛЕДОВАТЕЛЬНОСТЬ И</w:t>
      </w:r>
    </w:p>
    <w:p w:rsidR="0005267E" w:rsidRPr="00014AC3" w:rsidRDefault="0005267E" w:rsidP="0005267E">
      <w:pPr>
        <w:pStyle w:val="a4"/>
        <w:ind w:firstLine="567"/>
        <w:jc w:val="center"/>
        <w:rPr>
          <w:rFonts w:ascii="Times New Roman" w:hAnsi="Times New Roman" w:cs="Times New Roman"/>
          <w:sz w:val="24"/>
          <w:szCs w:val="24"/>
        </w:rPr>
      </w:pPr>
      <w:r w:rsidRPr="00014AC3">
        <w:rPr>
          <w:rFonts w:ascii="Times New Roman" w:hAnsi="Times New Roman" w:cs="Times New Roman"/>
          <w:sz w:val="24"/>
          <w:szCs w:val="24"/>
        </w:rPr>
        <w:lastRenderedPageBreak/>
        <w:t>СРОКИ ВЫПОЛНЕНИЯ АДМИНИСТРАТИВНЫХ ПРОЦЕДУР,</w:t>
      </w:r>
    </w:p>
    <w:p w:rsidR="0005267E" w:rsidRPr="00014AC3" w:rsidRDefault="0005267E" w:rsidP="0005267E">
      <w:pPr>
        <w:pStyle w:val="a4"/>
        <w:ind w:firstLine="567"/>
        <w:jc w:val="center"/>
        <w:rPr>
          <w:rFonts w:ascii="Times New Roman" w:hAnsi="Times New Roman" w:cs="Times New Roman"/>
          <w:sz w:val="24"/>
          <w:szCs w:val="24"/>
        </w:rPr>
      </w:pPr>
      <w:r w:rsidRPr="00014AC3">
        <w:rPr>
          <w:rFonts w:ascii="Times New Roman" w:hAnsi="Times New Roman" w:cs="Times New Roman"/>
          <w:sz w:val="24"/>
          <w:szCs w:val="24"/>
        </w:rPr>
        <w:t>ТРЕБОВАНИЯ К ПОРЯДКУ ИХ ВЫПОЛНЕНИЯ, В ТОМ ЧИСЛЕ ОСОБЕННОСТИ ВЫПОЛНЕНИЯ АДМИНИСТРАТИВНЫХ ПРОЦЕДУР В ЭЛЕКТРОННОЙ ФОРМЕ</w:t>
      </w:r>
    </w:p>
    <w:p w:rsidR="0005267E" w:rsidRPr="00014AC3" w:rsidRDefault="0005267E" w:rsidP="0005267E">
      <w:pPr>
        <w:pStyle w:val="a4"/>
        <w:ind w:firstLine="567"/>
        <w:rPr>
          <w:rFonts w:ascii="Times New Roman" w:hAnsi="Times New Roman" w:cs="Times New Roman"/>
          <w:sz w:val="24"/>
          <w:szCs w:val="24"/>
        </w:rPr>
      </w:pPr>
    </w:p>
    <w:p w:rsidR="00277445" w:rsidRPr="00014AC3" w:rsidRDefault="0005267E" w:rsidP="00277445">
      <w:pPr>
        <w:ind w:firstLine="708"/>
        <w:jc w:val="both"/>
        <w:rPr>
          <w:bCs/>
        </w:rPr>
      </w:pPr>
      <w:r w:rsidRPr="00014AC3">
        <w:t xml:space="preserve">3.1. </w:t>
      </w:r>
      <w:r w:rsidR="00277445" w:rsidRPr="00014AC3">
        <w:rPr>
          <w:bCs/>
        </w:rPr>
        <w:t>При исполнении муниципальной услуги осуществляются следующие административные процедуры:</w:t>
      </w:r>
    </w:p>
    <w:p w:rsidR="00277445" w:rsidRPr="00014AC3" w:rsidRDefault="00277445" w:rsidP="00277445">
      <w:pPr>
        <w:pStyle w:val="a8"/>
        <w:keepNext w:val="0"/>
        <w:spacing w:before="0" w:after="0"/>
        <w:rPr>
          <w:rFonts w:ascii="Times New Roman" w:eastAsia="Arial Unicode MS" w:hAnsi="Times New Roman" w:cs="Times New Roman"/>
          <w:bCs/>
          <w:sz w:val="24"/>
          <w:szCs w:val="24"/>
        </w:rPr>
      </w:pPr>
      <w:r w:rsidRPr="00014AC3">
        <w:rPr>
          <w:rFonts w:ascii="Times New Roman" w:eastAsia="Arial Unicode MS" w:hAnsi="Times New Roman" w:cs="Times New Roman"/>
          <w:bCs/>
          <w:sz w:val="24"/>
          <w:szCs w:val="24"/>
        </w:rPr>
        <w:t xml:space="preserve">- подготовка к проведению торгов в форме аукциона; </w:t>
      </w:r>
    </w:p>
    <w:p w:rsidR="00277445" w:rsidRPr="00014AC3" w:rsidRDefault="00277445" w:rsidP="00277445">
      <w:pPr>
        <w:pStyle w:val="a8"/>
        <w:keepNext w:val="0"/>
        <w:spacing w:before="0" w:after="0"/>
        <w:rPr>
          <w:rFonts w:ascii="Times New Roman" w:eastAsia="Arial Unicode MS" w:hAnsi="Times New Roman" w:cs="Times New Roman"/>
          <w:bCs/>
          <w:sz w:val="24"/>
          <w:szCs w:val="24"/>
        </w:rPr>
      </w:pPr>
      <w:r w:rsidRPr="00014AC3">
        <w:rPr>
          <w:rFonts w:ascii="Times New Roman" w:eastAsia="Arial Unicode MS" w:hAnsi="Times New Roman" w:cs="Times New Roman"/>
          <w:bCs/>
          <w:sz w:val="24"/>
          <w:szCs w:val="24"/>
        </w:rPr>
        <w:t>- определение участников аукциона;</w:t>
      </w:r>
    </w:p>
    <w:p w:rsidR="00277445" w:rsidRPr="00014AC3" w:rsidRDefault="00277445" w:rsidP="00277445">
      <w:pPr>
        <w:pStyle w:val="a8"/>
        <w:keepNext w:val="0"/>
        <w:spacing w:before="0" w:after="0"/>
        <w:rPr>
          <w:rFonts w:ascii="Times New Roman" w:eastAsia="Arial Unicode MS" w:hAnsi="Times New Roman" w:cs="Times New Roman"/>
          <w:bCs/>
          <w:sz w:val="24"/>
          <w:szCs w:val="24"/>
        </w:rPr>
      </w:pPr>
      <w:r w:rsidRPr="00014AC3">
        <w:rPr>
          <w:rFonts w:ascii="Times New Roman" w:eastAsia="Arial Unicode MS" w:hAnsi="Times New Roman" w:cs="Times New Roman"/>
          <w:bCs/>
          <w:sz w:val="24"/>
          <w:szCs w:val="24"/>
        </w:rPr>
        <w:t>- проведение аукциона;</w:t>
      </w:r>
    </w:p>
    <w:p w:rsidR="00277445" w:rsidRPr="00014AC3" w:rsidRDefault="00277445" w:rsidP="00277445">
      <w:pPr>
        <w:pStyle w:val="31"/>
        <w:rPr>
          <w:rFonts w:cs="Times New Roman"/>
          <w:bCs/>
          <w:sz w:val="24"/>
        </w:rPr>
      </w:pPr>
      <w:r w:rsidRPr="00014AC3">
        <w:rPr>
          <w:rFonts w:cs="Times New Roman"/>
          <w:bCs/>
          <w:sz w:val="24"/>
        </w:rPr>
        <w:t>- заключение договора купли-продажи или договора аренды земельного участка с победителем аукциона.</w:t>
      </w:r>
    </w:p>
    <w:p w:rsidR="0005267E" w:rsidRPr="00014AC3" w:rsidRDefault="0005267E" w:rsidP="00277445">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3.1.1. </w:t>
      </w:r>
      <w:proofErr w:type="gramStart"/>
      <w:r w:rsidRPr="00014AC3">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прилагаемых документов  в Администрация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w:t>
      </w:r>
      <w:proofErr w:type="gramEnd"/>
    </w:p>
    <w:p w:rsidR="00277445" w:rsidRPr="00014AC3" w:rsidRDefault="0005267E" w:rsidP="00277445">
      <w:pPr>
        <w:tabs>
          <w:tab w:val="left" w:pos="720"/>
          <w:tab w:val="left" w:pos="1080"/>
        </w:tabs>
        <w:jc w:val="both"/>
      </w:pPr>
      <w:r w:rsidRPr="00014AC3">
        <w:t>3.1.2.</w:t>
      </w:r>
      <w:r w:rsidR="00277445" w:rsidRPr="00014AC3">
        <w:t xml:space="preserve"> Подготовка к проведению торгов в форме аукциона.</w:t>
      </w:r>
    </w:p>
    <w:p w:rsidR="00277445" w:rsidRPr="00014AC3" w:rsidRDefault="00277445" w:rsidP="00277445">
      <w:pPr>
        <w:ind w:firstLine="708"/>
        <w:jc w:val="both"/>
        <w:rPr>
          <w:bCs/>
        </w:rPr>
      </w:pPr>
      <w:proofErr w:type="gramStart"/>
      <w:r w:rsidRPr="00014AC3">
        <w:rPr>
          <w:bCs/>
        </w:rPr>
        <w:t xml:space="preserve">Основанием для подготовки к проведению торгов по предоставлению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 для жилищного строительства (далее – земельный участок) является постановление Главы </w:t>
      </w:r>
      <w:proofErr w:type="spellStart"/>
      <w:r w:rsidRPr="00014AC3">
        <w:rPr>
          <w:bCs/>
        </w:rPr>
        <w:t>Североуральского</w:t>
      </w:r>
      <w:proofErr w:type="spellEnd"/>
      <w:r w:rsidRPr="00014AC3">
        <w:rPr>
          <w:bCs/>
        </w:rPr>
        <w:t xml:space="preserve"> городского округа о предоставлении в собственность (за плату) или аренду земельного участка для жилищного и иного строительства.</w:t>
      </w:r>
      <w:proofErr w:type="gramEnd"/>
    </w:p>
    <w:p w:rsidR="00277445" w:rsidRPr="00014AC3" w:rsidRDefault="00277445" w:rsidP="00277445">
      <w:pPr>
        <w:ind w:firstLine="708"/>
        <w:jc w:val="both"/>
        <w:rPr>
          <w:bCs/>
        </w:rPr>
      </w:pPr>
      <w:r w:rsidRPr="00014AC3">
        <w:rPr>
          <w:bCs/>
        </w:rPr>
        <w:t xml:space="preserve">Подготовку к проведению торгов осуществляет специалист отдела, организатор аукциона – Администрация </w:t>
      </w:r>
      <w:proofErr w:type="spellStart"/>
      <w:r w:rsidRPr="00014AC3">
        <w:rPr>
          <w:bCs/>
        </w:rPr>
        <w:t>Североуральского</w:t>
      </w:r>
      <w:proofErr w:type="spellEnd"/>
      <w:r w:rsidRPr="00014AC3">
        <w:rPr>
          <w:bCs/>
        </w:rPr>
        <w:t xml:space="preserve"> городского округа.</w:t>
      </w:r>
    </w:p>
    <w:p w:rsidR="00277445" w:rsidRPr="00014AC3" w:rsidRDefault="00277445" w:rsidP="00277445">
      <w:pPr>
        <w:tabs>
          <w:tab w:val="left" w:pos="720"/>
        </w:tabs>
        <w:jc w:val="both"/>
        <w:rPr>
          <w:bCs/>
        </w:rPr>
      </w:pPr>
      <w:r w:rsidRPr="00014AC3">
        <w:rPr>
          <w:bCs/>
        </w:rPr>
        <w:tab/>
      </w:r>
      <w:r w:rsidR="00DB317E" w:rsidRPr="00014AC3">
        <w:rPr>
          <w:bCs/>
        </w:rPr>
        <w:t>И</w:t>
      </w:r>
      <w:r w:rsidRPr="00014AC3">
        <w:rPr>
          <w:bCs/>
        </w:rPr>
        <w:t>звещение о проведен</w:t>
      </w:r>
      <w:proofErr w:type="gramStart"/>
      <w:r w:rsidRPr="00014AC3">
        <w:rPr>
          <w:bCs/>
        </w:rPr>
        <w:t>ии ау</w:t>
      </w:r>
      <w:proofErr w:type="gramEnd"/>
      <w:r w:rsidRPr="00014AC3">
        <w:rPr>
          <w:bCs/>
        </w:rPr>
        <w:t>кциона должно содержать сведения об организаторе аукциона:</w:t>
      </w:r>
    </w:p>
    <w:p w:rsidR="00277445" w:rsidRPr="00014AC3" w:rsidRDefault="00277445" w:rsidP="00277445">
      <w:pPr>
        <w:pStyle w:val="31"/>
        <w:tabs>
          <w:tab w:val="left" w:pos="1080"/>
        </w:tabs>
        <w:rPr>
          <w:rFonts w:cs="Times New Roman"/>
          <w:bCs/>
          <w:sz w:val="24"/>
        </w:rPr>
      </w:pPr>
      <w:r w:rsidRPr="00014AC3">
        <w:rPr>
          <w:rFonts w:cs="Times New Roman"/>
          <w:bCs/>
          <w:sz w:val="24"/>
        </w:rPr>
        <w:t>- наименование органа местного самоуправления, принявшего решение об условиях предоставления земельного участка в целях для жилищного и иного строительства, реквизиты указанного решения;</w:t>
      </w:r>
    </w:p>
    <w:p w:rsidR="00277445" w:rsidRPr="00014AC3" w:rsidRDefault="00277445" w:rsidP="00277445">
      <w:pPr>
        <w:tabs>
          <w:tab w:val="left" w:pos="1080"/>
        </w:tabs>
        <w:jc w:val="both"/>
        <w:rPr>
          <w:bCs/>
        </w:rPr>
      </w:pPr>
      <w:r w:rsidRPr="00014AC3">
        <w:rPr>
          <w:bCs/>
        </w:rPr>
        <w:t>- форма проведения торгов – аукцион;</w:t>
      </w:r>
    </w:p>
    <w:p w:rsidR="00277445" w:rsidRPr="00014AC3" w:rsidRDefault="00277445" w:rsidP="00277445">
      <w:pPr>
        <w:tabs>
          <w:tab w:val="left" w:pos="1080"/>
        </w:tabs>
        <w:jc w:val="both"/>
        <w:rPr>
          <w:bCs/>
        </w:rPr>
      </w:pPr>
      <w:r w:rsidRPr="00014AC3">
        <w:rPr>
          <w:bCs/>
        </w:rPr>
        <w:t>- сведения о земельных участках, которые выставляются на торги;</w:t>
      </w:r>
    </w:p>
    <w:p w:rsidR="00277445" w:rsidRPr="00014AC3" w:rsidRDefault="00277445" w:rsidP="00277445">
      <w:pPr>
        <w:tabs>
          <w:tab w:val="left" w:pos="1080"/>
        </w:tabs>
        <w:jc w:val="both"/>
        <w:rPr>
          <w:bCs/>
        </w:rPr>
      </w:pPr>
      <w:r w:rsidRPr="00014AC3">
        <w:rPr>
          <w:bCs/>
        </w:rPr>
        <w:t xml:space="preserve">- организатор торгов </w:t>
      </w:r>
    </w:p>
    <w:p w:rsidR="00277445" w:rsidRPr="00014AC3" w:rsidRDefault="00277445" w:rsidP="00277445">
      <w:pPr>
        <w:tabs>
          <w:tab w:val="left" w:pos="1080"/>
        </w:tabs>
        <w:jc w:val="both"/>
        <w:rPr>
          <w:bCs/>
        </w:rPr>
      </w:pPr>
      <w:r w:rsidRPr="00014AC3">
        <w:rPr>
          <w:bCs/>
        </w:rPr>
        <w:t>- срок принятия решения об отказе в проведении торгов;</w:t>
      </w:r>
    </w:p>
    <w:p w:rsidR="00277445" w:rsidRPr="00014AC3" w:rsidRDefault="00277445" w:rsidP="00277445">
      <w:pPr>
        <w:tabs>
          <w:tab w:val="left" w:pos="1080"/>
        </w:tabs>
        <w:jc w:val="both"/>
        <w:rPr>
          <w:bCs/>
        </w:rPr>
      </w:pPr>
      <w:r w:rsidRPr="00014AC3">
        <w:rPr>
          <w:bCs/>
        </w:rPr>
        <w:t>- о порядке приема, об адресе места приема, о дате и о времени начала и окончания приема заявок на участие в аукционе;</w:t>
      </w:r>
    </w:p>
    <w:p w:rsidR="00277445" w:rsidRPr="00014AC3" w:rsidRDefault="00277445" w:rsidP="00277445">
      <w:pPr>
        <w:tabs>
          <w:tab w:val="left" w:pos="1080"/>
        </w:tabs>
        <w:jc w:val="both"/>
        <w:rPr>
          <w:bCs/>
        </w:rPr>
      </w:pPr>
      <w:r w:rsidRPr="00014AC3">
        <w:rPr>
          <w:bCs/>
        </w:rPr>
        <w:t>- о месте, дате, времени и порядке проведения аукциона;</w:t>
      </w:r>
    </w:p>
    <w:p w:rsidR="00277445" w:rsidRPr="00014AC3" w:rsidRDefault="00277445" w:rsidP="00277445">
      <w:pPr>
        <w:tabs>
          <w:tab w:val="left" w:pos="1080"/>
        </w:tabs>
        <w:jc w:val="both"/>
        <w:rPr>
          <w:bCs/>
        </w:rPr>
      </w:pPr>
      <w:r w:rsidRPr="00014AC3">
        <w:rPr>
          <w:bCs/>
        </w:rPr>
        <w:t>- дата, время и порядок осмотра земельного участка на местности;</w:t>
      </w:r>
    </w:p>
    <w:p w:rsidR="00277445" w:rsidRPr="00014AC3" w:rsidRDefault="00277445" w:rsidP="00277445">
      <w:pPr>
        <w:tabs>
          <w:tab w:val="left" w:pos="1080"/>
        </w:tabs>
        <w:jc w:val="both"/>
        <w:rPr>
          <w:bCs/>
        </w:rPr>
      </w:pPr>
      <w:r w:rsidRPr="00014AC3">
        <w:rPr>
          <w:bCs/>
        </w:rPr>
        <w:t>- условия и сроки платежа, необходимые реквизиты счетов;</w:t>
      </w:r>
    </w:p>
    <w:p w:rsidR="00277445" w:rsidRPr="00014AC3" w:rsidRDefault="00277445" w:rsidP="00277445">
      <w:pPr>
        <w:tabs>
          <w:tab w:val="left" w:pos="1080"/>
        </w:tabs>
        <w:jc w:val="both"/>
        <w:rPr>
          <w:bCs/>
        </w:rPr>
      </w:pPr>
      <w:r w:rsidRPr="00014AC3">
        <w:rPr>
          <w:bCs/>
        </w:rPr>
        <w:t>- о размере задатка, о порядке его внесения участниками аукциона и возврата им, о реквизитах счета для перечисления задатка;</w:t>
      </w:r>
    </w:p>
    <w:p w:rsidR="00277445" w:rsidRPr="00014AC3" w:rsidRDefault="00277445" w:rsidP="00277445">
      <w:pPr>
        <w:tabs>
          <w:tab w:val="left" w:pos="1080"/>
        </w:tabs>
        <w:jc w:val="both"/>
        <w:rPr>
          <w:bCs/>
        </w:rPr>
      </w:pPr>
      <w:r w:rsidRPr="00014AC3">
        <w:rPr>
          <w:bCs/>
        </w:rPr>
        <w:t>- перечень документов представляемых претендентами для участия в торгах;</w:t>
      </w:r>
    </w:p>
    <w:p w:rsidR="00277445" w:rsidRPr="00014AC3" w:rsidRDefault="00277445" w:rsidP="00277445">
      <w:pPr>
        <w:tabs>
          <w:tab w:val="left" w:pos="1080"/>
        </w:tabs>
        <w:jc w:val="both"/>
        <w:rPr>
          <w:bCs/>
        </w:rPr>
      </w:pPr>
      <w:r w:rsidRPr="00014AC3">
        <w:rPr>
          <w:bCs/>
        </w:rPr>
        <w:t>- существенные условия договора купли-продажи или договора аренды земельного участка, в том числе срок заключения договора;</w:t>
      </w:r>
    </w:p>
    <w:p w:rsidR="00277445" w:rsidRPr="00014AC3" w:rsidRDefault="00277445" w:rsidP="00277445">
      <w:pPr>
        <w:tabs>
          <w:tab w:val="left" w:pos="1080"/>
        </w:tabs>
        <w:jc w:val="both"/>
        <w:rPr>
          <w:bCs/>
        </w:rPr>
      </w:pPr>
      <w:r w:rsidRPr="00014AC3">
        <w:rPr>
          <w:bCs/>
        </w:rPr>
        <w:t>- место, дата, время и порядок определения участников торгов;</w:t>
      </w:r>
    </w:p>
    <w:p w:rsidR="00277445" w:rsidRPr="00014AC3" w:rsidRDefault="00277445" w:rsidP="00277445">
      <w:pPr>
        <w:tabs>
          <w:tab w:val="left" w:pos="1080"/>
        </w:tabs>
        <w:jc w:val="both"/>
        <w:rPr>
          <w:bCs/>
        </w:rPr>
      </w:pPr>
      <w:r w:rsidRPr="00014AC3">
        <w:rPr>
          <w:bCs/>
        </w:rPr>
        <w:t>- порядок определения победителей торгов;</w:t>
      </w:r>
    </w:p>
    <w:p w:rsidR="00277445" w:rsidRPr="00014AC3" w:rsidRDefault="00DB317E" w:rsidP="00277445">
      <w:pPr>
        <w:pStyle w:val="31"/>
        <w:tabs>
          <w:tab w:val="left" w:pos="0"/>
        </w:tabs>
        <w:rPr>
          <w:rFonts w:cs="Times New Roman"/>
          <w:bCs/>
          <w:sz w:val="24"/>
        </w:rPr>
      </w:pPr>
      <w:r w:rsidRPr="00014AC3">
        <w:rPr>
          <w:rFonts w:cs="Times New Roman"/>
          <w:bCs/>
          <w:sz w:val="24"/>
        </w:rPr>
        <w:tab/>
        <w:t>С</w:t>
      </w:r>
      <w:r w:rsidRPr="00014AC3">
        <w:rPr>
          <w:bCs/>
          <w:sz w:val="24"/>
        </w:rPr>
        <w:t>пециалист отдела</w:t>
      </w:r>
      <w:r w:rsidR="00277445" w:rsidRPr="00014AC3">
        <w:rPr>
          <w:rFonts w:cs="Times New Roman"/>
          <w:bCs/>
          <w:sz w:val="24"/>
        </w:rPr>
        <w:t xml:space="preserve"> публикует извещение об отказе в проведен</w:t>
      </w:r>
      <w:proofErr w:type="gramStart"/>
      <w:r w:rsidR="00277445" w:rsidRPr="00014AC3">
        <w:rPr>
          <w:rFonts w:cs="Times New Roman"/>
          <w:bCs/>
          <w:sz w:val="24"/>
        </w:rPr>
        <w:t>ии ау</w:t>
      </w:r>
      <w:proofErr w:type="gramEnd"/>
      <w:r w:rsidR="00277445" w:rsidRPr="00014AC3">
        <w:rPr>
          <w:rFonts w:cs="Times New Roman"/>
          <w:bCs/>
          <w:sz w:val="24"/>
        </w:rPr>
        <w:t xml:space="preserve">кциона в течение трех дней в СМИ, не позднее, чем за 15 </w:t>
      </w:r>
      <w:r w:rsidRPr="00014AC3">
        <w:rPr>
          <w:rFonts w:cs="Times New Roman"/>
          <w:bCs/>
          <w:sz w:val="24"/>
        </w:rPr>
        <w:t>дней до дня проведения аукциона, далее:</w:t>
      </w:r>
    </w:p>
    <w:p w:rsidR="00277445" w:rsidRPr="00014AC3" w:rsidRDefault="00277445" w:rsidP="00277445">
      <w:pPr>
        <w:pStyle w:val="31"/>
        <w:tabs>
          <w:tab w:val="left" w:pos="0"/>
        </w:tabs>
        <w:rPr>
          <w:rFonts w:cs="Times New Roman"/>
          <w:bCs/>
          <w:sz w:val="24"/>
        </w:rPr>
      </w:pPr>
      <w:r w:rsidRPr="00014AC3">
        <w:rPr>
          <w:rFonts w:cs="Times New Roman"/>
          <w:bCs/>
          <w:sz w:val="24"/>
        </w:rPr>
        <w:tab/>
      </w:r>
      <w:r w:rsidR="00DB317E" w:rsidRPr="00014AC3">
        <w:rPr>
          <w:rFonts w:cs="Times New Roman"/>
          <w:bCs/>
          <w:sz w:val="24"/>
        </w:rPr>
        <w:t xml:space="preserve">- осуществляет прием </w:t>
      </w:r>
      <w:r w:rsidRPr="00014AC3">
        <w:rPr>
          <w:rFonts w:cs="Times New Roman"/>
          <w:bCs/>
          <w:sz w:val="24"/>
        </w:rPr>
        <w:t>заявок от претендентов на участие в аукционе (далее – заявки) и прилагаемые к ним документы, с даты, объявленной в информационном сообщении в СМИ;</w:t>
      </w:r>
    </w:p>
    <w:p w:rsidR="00277445" w:rsidRPr="00014AC3" w:rsidRDefault="00277445" w:rsidP="00277445">
      <w:pPr>
        <w:pStyle w:val="31"/>
        <w:tabs>
          <w:tab w:val="left" w:pos="0"/>
        </w:tabs>
        <w:rPr>
          <w:rFonts w:cs="Times New Roman"/>
          <w:bCs/>
          <w:sz w:val="24"/>
        </w:rPr>
      </w:pPr>
      <w:r w:rsidRPr="00014AC3">
        <w:rPr>
          <w:rFonts w:cs="Times New Roman"/>
          <w:bCs/>
          <w:sz w:val="24"/>
        </w:rPr>
        <w:tab/>
      </w:r>
      <w:r w:rsidR="00DB317E" w:rsidRPr="00014AC3">
        <w:rPr>
          <w:rFonts w:cs="Times New Roman"/>
          <w:bCs/>
          <w:sz w:val="24"/>
        </w:rPr>
        <w:t>-</w:t>
      </w:r>
      <w:r w:rsidRPr="00014AC3">
        <w:rPr>
          <w:rFonts w:cs="Times New Roman"/>
          <w:bCs/>
          <w:sz w:val="24"/>
        </w:rPr>
        <w:t xml:space="preserve"> проверяет правильность оформления представленных претендентами документов и определяет их соответствие требованиям законодательства РФ и установленному </w:t>
      </w:r>
      <w:r w:rsidRPr="00014AC3">
        <w:rPr>
          <w:rFonts w:cs="Times New Roman"/>
          <w:bCs/>
          <w:sz w:val="24"/>
        </w:rPr>
        <w:lastRenderedPageBreak/>
        <w:t>перечню;</w:t>
      </w:r>
    </w:p>
    <w:p w:rsidR="00277445" w:rsidRPr="00014AC3" w:rsidRDefault="00277445" w:rsidP="00277445">
      <w:pPr>
        <w:pStyle w:val="31"/>
        <w:tabs>
          <w:tab w:val="left" w:pos="0"/>
        </w:tabs>
        <w:rPr>
          <w:rFonts w:cs="Times New Roman"/>
          <w:bCs/>
          <w:sz w:val="24"/>
        </w:rPr>
      </w:pPr>
      <w:r w:rsidRPr="00014AC3">
        <w:rPr>
          <w:rFonts w:cs="Times New Roman"/>
          <w:bCs/>
          <w:sz w:val="24"/>
        </w:rPr>
        <w:tab/>
      </w:r>
      <w:r w:rsidR="00DB317E" w:rsidRPr="00014AC3">
        <w:rPr>
          <w:rFonts w:cs="Times New Roman"/>
          <w:bCs/>
          <w:sz w:val="24"/>
        </w:rPr>
        <w:t>-</w:t>
      </w:r>
      <w:r w:rsidRPr="00014AC3">
        <w:rPr>
          <w:rFonts w:cs="Times New Roman"/>
          <w:bCs/>
          <w:sz w:val="24"/>
        </w:rPr>
        <w:t xml:space="preserve"> регистрирует заявку с прилагаемыми к ней документами в журнале приема заявок, присваивает каждой заявке номер, указывает дату и время подачи документов. На каждом экземпляре документов </w:t>
      </w:r>
      <w:r w:rsidR="00DB317E" w:rsidRPr="00014AC3">
        <w:rPr>
          <w:bCs/>
          <w:sz w:val="24"/>
        </w:rPr>
        <w:t>специалистом отдела</w:t>
      </w:r>
      <w:r w:rsidRPr="00014AC3">
        <w:rPr>
          <w:rFonts w:cs="Times New Roman"/>
          <w:bCs/>
          <w:sz w:val="24"/>
        </w:rPr>
        <w:t xml:space="preserve"> делается отметка о принятии заявки с указанием номера, даты и времени подачи документов</w:t>
      </w:r>
      <w:r w:rsidR="00DB317E" w:rsidRPr="00014AC3">
        <w:rPr>
          <w:rFonts w:cs="Times New Roman"/>
          <w:bCs/>
          <w:sz w:val="24"/>
        </w:rPr>
        <w:t>. З</w:t>
      </w:r>
      <w:r w:rsidRPr="00014AC3">
        <w:rPr>
          <w:rFonts w:cs="Times New Roman"/>
          <w:bCs/>
          <w:sz w:val="24"/>
        </w:rPr>
        <w:t xml:space="preserve">аявку, поступившую по истечении срока ее приема, вместе с документами, об отказе в принятии документов с указанием причины отказа, </w:t>
      </w:r>
      <w:r w:rsidR="00DB317E" w:rsidRPr="00014AC3">
        <w:rPr>
          <w:bCs/>
          <w:sz w:val="24"/>
        </w:rPr>
        <w:t>специалист отдела</w:t>
      </w:r>
      <w:r w:rsidRPr="00014AC3">
        <w:rPr>
          <w:rFonts w:cs="Times New Roman"/>
          <w:bCs/>
          <w:sz w:val="24"/>
        </w:rPr>
        <w:t xml:space="preserve"> возвращает в день ее поступления претенденту лично, по почте заказным письмом или его уполномоченному представителю под расписку;</w:t>
      </w:r>
    </w:p>
    <w:p w:rsidR="00277445" w:rsidRPr="00014AC3" w:rsidRDefault="00277445" w:rsidP="00277445">
      <w:pPr>
        <w:pStyle w:val="31"/>
        <w:tabs>
          <w:tab w:val="left" w:pos="0"/>
        </w:tabs>
        <w:rPr>
          <w:rFonts w:cs="Times New Roman"/>
          <w:bCs/>
          <w:sz w:val="24"/>
        </w:rPr>
      </w:pPr>
      <w:r w:rsidRPr="00014AC3">
        <w:rPr>
          <w:rFonts w:cs="Times New Roman"/>
          <w:bCs/>
          <w:sz w:val="24"/>
        </w:rPr>
        <w:tab/>
      </w:r>
      <w:r w:rsidR="00DB317E" w:rsidRPr="00014AC3">
        <w:rPr>
          <w:rFonts w:cs="Times New Roman"/>
          <w:bCs/>
          <w:sz w:val="24"/>
        </w:rPr>
        <w:t xml:space="preserve">- </w:t>
      </w:r>
      <w:r w:rsidRPr="00014AC3">
        <w:rPr>
          <w:rFonts w:cs="Times New Roman"/>
          <w:bCs/>
          <w:sz w:val="24"/>
        </w:rPr>
        <w:t>обеспечивает сохранность представленных заявок, документов и предложений, а также конфиденциальность сведений о претендентах, их предложениях и содержания представленных ими документов до момента их оглашения при проведен</w:t>
      </w:r>
      <w:proofErr w:type="gramStart"/>
      <w:r w:rsidRPr="00014AC3">
        <w:rPr>
          <w:rFonts w:cs="Times New Roman"/>
          <w:bCs/>
          <w:sz w:val="24"/>
        </w:rPr>
        <w:t>ии ау</w:t>
      </w:r>
      <w:proofErr w:type="gramEnd"/>
      <w:r w:rsidRPr="00014AC3">
        <w:rPr>
          <w:rFonts w:cs="Times New Roman"/>
          <w:bCs/>
          <w:sz w:val="24"/>
        </w:rPr>
        <w:t>кциона;</w:t>
      </w:r>
    </w:p>
    <w:p w:rsidR="00277445" w:rsidRPr="00014AC3" w:rsidRDefault="00277445" w:rsidP="00277445">
      <w:pPr>
        <w:pStyle w:val="31"/>
        <w:tabs>
          <w:tab w:val="left" w:pos="0"/>
        </w:tabs>
        <w:rPr>
          <w:rFonts w:cs="Times New Roman"/>
          <w:bCs/>
          <w:sz w:val="24"/>
        </w:rPr>
      </w:pPr>
      <w:r w:rsidRPr="00014AC3">
        <w:rPr>
          <w:rFonts w:cs="Times New Roman"/>
          <w:bCs/>
          <w:sz w:val="24"/>
        </w:rPr>
        <w:tab/>
      </w:r>
      <w:r w:rsidR="00DB317E" w:rsidRPr="00014AC3">
        <w:rPr>
          <w:rFonts w:cs="Times New Roman"/>
          <w:bCs/>
          <w:sz w:val="24"/>
        </w:rPr>
        <w:t>-</w:t>
      </w:r>
      <w:r w:rsidRPr="00014AC3">
        <w:rPr>
          <w:rFonts w:cs="Times New Roman"/>
          <w:bCs/>
          <w:sz w:val="24"/>
        </w:rPr>
        <w:t xml:space="preserve"> заключает с претендентами договоры задатков (приложение № 1). Задаток для участия в аукционе определяется в размере 20% начальной цены земельного участка или арендной платы земельного участка. </w:t>
      </w:r>
      <w:proofErr w:type="gramStart"/>
      <w:r w:rsidRPr="00014AC3">
        <w:rPr>
          <w:rFonts w:cs="Times New Roman"/>
          <w:bCs/>
          <w:sz w:val="24"/>
        </w:rPr>
        <w:t>Размер задатка, срок и порядок его внесения, реквизиты счета продавца, порядок возвращения задатка и иные условия договора о задатке, определенные продавцом, публикуются в информационном сообщении о проведении аукциона;</w:t>
      </w:r>
      <w:proofErr w:type="gramEnd"/>
    </w:p>
    <w:p w:rsidR="00277445" w:rsidRPr="00014AC3" w:rsidRDefault="00277445" w:rsidP="00277445">
      <w:pPr>
        <w:pStyle w:val="31"/>
        <w:rPr>
          <w:rFonts w:cs="Times New Roman"/>
          <w:bCs/>
          <w:sz w:val="24"/>
        </w:rPr>
      </w:pPr>
      <w:r w:rsidRPr="00014AC3">
        <w:rPr>
          <w:rFonts w:cs="Times New Roman"/>
          <w:bCs/>
          <w:sz w:val="24"/>
        </w:rPr>
        <w:tab/>
      </w:r>
      <w:r w:rsidR="00DB317E" w:rsidRPr="00014AC3">
        <w:rPr>
          <w:rFonts w:cs="Times New Roman"/>
          <w:bCs/>
          <w:sz w:val="24"/>
        </w:rPr>
        <w:t xml:space="preserve">- </w:t>
      </w:r>
      <w:r w:rsidRPr="00014AC3">
        <w:rPr>
          <w:rFonts w:cs="Times New Roman"/>
          <w:bCs/>
          <w:sz w:val="24"/>
        </w:rPr>
        <w:t>прекращает прием документов в день и час, указанный в опубликованном в СМИ извещении о проведен</w:t>
      </w:r>
      <w:proofErr w:type="gramStart"/>
      <w:r w:rsidRPr="00014AC3">
        <w:rPr>
          <w:rFonts w:cs="Times New Roman"/>
          <w:bCs/>
          <w:sz w:val="24"/>
        </w:rPr>
        <w:t>ии ау</w:t>
      </w:r>
      <w:proofErr w:type="gramEnd"/>
      <w:r w:rsidRPr="00014AC3">
        <w:rPr>
          <w:rFonts w:cs="Times New Roman"/>
          <w:bCs/>
          <w:sz w:val="24"/>
        </w:rPr>
        <w:t>кциона, т.е. не ранее, чем за два дня до дня проведения аукциона.</w:t>
      </w:r>
    </w:p>
    <w:p w:rsidR="00277445" w:rsidRPr="00014AC3" w:rsidRDefault="00277445" w:rsidP="00277445">
      <w:pPr>
        <w:pStyle w:val="31"/>
        <w:tabs>
          <w:tab w:val="left" w:pos="0"/>
        </w:tabs>
        <w:rPr>
          <w:rFonts w:cs="Times New Roman"/>
          <w:bCs/>
          <w:sz w:val="24"/>
        </w:rPr>
      </w:pPr>
      <w:r w:rsidRPr="00014AC3">
        <w:rPr>
          <w:rFonts w:cs="Times New Roman"/>
          <w:bCs/>
          <w:sz w:val="24"/>
        </w:rPr>
        <w:tab/>
      </w:r>
      <w:proofErr w:type="gramStart"/>
      <w:r w:rsidRPr="00014AC3">
        <w:rPr>
          <w:rFonts w:cs="Times New Roman"/>
          <w:bCs/>
          <w:sz w:val="24"/>
        </w:rPr>
        <w:t xml:space="preserve">Результатом подготовки к проведению торгов по предоставлению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 в целях жилищного и иного строительства является заседание комиссии по проведению аукционов и конкурсов по предоставлению в собственность или аренду земельных участков находящихся на территории  </w:t>
      </w:r>
      <w:proofErr w:type="spellStart"/>
      <w:r w:rsidRPr="00014AC3">
        <w:rPr>
          <w:rFonts w:cs="Times New Roman"/>
          <w:bCs/>
          <w:sz w:val="24"/>
        </w:rPr>
        <w:t>Североуральского</w:t>
      </w:r>
      <w:proofErr w:type="spellEnd"/>
      <w:r w:rsidRPr="00014AC3">
        <w:rPr>
          <w:rFonts w:cs="Times New Roman"/>
          <w:bCs/>
          <w:sz w:val="24"/>
        </w:rPr>
        <w:t xml:space="preserve"> городского округа (далее – Комиссия). </w:t>
      </w:r>
      <w:proofErr w:type="gramEnd"/>
    </w:p>
    <w:p w:rsidR="00277445" w:rsidRPr="00014AC3" w:rsidRDefault="00277445" w:rsidP="00277445">
      <w:pPr>
        <w:tabs>
          <w:tab w:val="left" w:pos="-1134"/>
        </w:tabs>
        <w:jc w:val="both"/>
        <w:rPr>
          <w:bCs/>
        </w:rPr>
      </w:pPr>
      <w:r w:rsidRPr="00014AC3">
        <w:t xml:space="preserve">3.2. </w:t>
      </w:r>
      <w:r w:rsidRPr="00014AC3">
        <w:rPr>
          <w:bCs/>
        </w:rPr>
        <w:t>Определение участников аукциона</w:t>
      </w:r>
    </w:p>
    <w:p w:rsidR="00277445" w:rsidRPr="00014AC3" w:rsidRDefault="00DB317E" w:rsidP="00277445">
      <w:pPr>
        <w:ind w:firstLine="708"/>
        <w:jc w:val="both"/>
        <w:rPr>
          <w:bCs/>
        </w:rPr>
      </w:pPr>
      <w:r w:rsidRPr="00014AC3">
        <w:rPr>
          <w:bCs/>
        </w:rPr>
        <w:t>3</w:t>
      </w:r>
      <w:r w:rsidR="00277445" w:rsidRPr="00014AC3">
        <w:rPr>
          <w:bCs/>
        </w:rPr>
        <w:t>.2.1. Основанием для определения участников аукциона является решение аукционной комиссии о признании претендентов участниками аукциона, об отказе в допуске претендентов к участию в аукционе, которое она принимает на заседании в соответствии с результатами рассмотрения документов.</w:t>
      </w:r>
    </w:p>
    <w:p w:rsidR="00277445" w:rsidRPr="00014AC3" w:rsidRDefault="00DB317E" w:rsidP="00277445">
      <w:pPr>
        <w:ind w:firstLine="708"/>
        <w:jc w:val="both"/>
        <w:rPr>
          <w:bCs/>
        </w:rPr>
      </w:pPr>
      <w:r w:rsidRPr="00014AC3">
        <w:rPr>
          <w:bCs/>
        </w:rPr>
        <w:t>3</w:t>
      </w:r>
      <w:r w:rsidR="00277445" w:rsidRPr="00014AC3">
        <w:rPr>
          <w:bCs/>
        </w:rPr>
        <w:t>.2.2. При определении участников аукциона организатор осуществляет следующие административные действия:</w:t>
      </w:r>
    </w:p>
    <w:p w:rsidR="00277445" w:rsidRPr="00014AC3" w:rsidRDefault="00277445" w:rsidP="00277445">
      <w:pPr>
        <w:ind w:firstLine="708"/>
        <w:jc w:val="both"/>
        <w:rPr>
          <w:bCs/>
        </w:rPr>
      </w:pPr>
      <w:r w:rsidRPr="00014AC3">
        <w:rPr>
          <w:bCs/>
        </w:rPr>
        <w:t xml:space="preserve">а) назначает место, день и время заседания комиссии, за один рабочий день до назначенной даты проведения аукциона, о чем письменно уведомляет всех членов комиссии; </w:t>
      </w:r>
    </w:p>
    <w:p w:rsidR="00277445" w:rsidRPr="00014AC3" w:rsidRDefault="00277445" w:rsidP="00277445">
      <w:pPr>
        <w:ind w:firstLine="708"/>
        <w:jc w:val="both"/>
        <w:rPr>
          <w:bCs/>
        </w:rPr>
      </w:pPr>
      <w:r w:rsidRPr="00014AC3">
        <w:rPr>
          <w:bCs/>
        </w:rPr>
        <w:t>б) на заседании в составе комиссии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Решение комиссии по результатам рассмотрения документов оформляется в виде протокола  признания претендентов участниками аукциона.</w:t>
      </w:r>
    </w:p>
    <w:p w:rsidR="00277445" w:rsidRPr="00014AC3" w:rsidRDefault="00277445" w:rsidP="00277445">
      <w:pPr>
        <w:ind w:firstLine="708"/>
        <w:jc w:val="both"/>
        <w:rPr>
          <w:bCs/>
        </w:rPr>
      </w:pPr>
      <w:r w:rsidRPr="00014AC3">
        <w:rPr>
          <w:bCs/>
        </w:rPr>
        <w:t xml:space="preserve">в) протокол признания претендентов участниками аукциона оформляет </w:t>
      </w:r>
      <w:r w:rsidR="00DB317E" w:rsidRPr="00014AC3">
        <w:rPr>
          <w:bCs/>
        </w:rPr>
        <w:t>специалист отдела.</w:t>
      </w:r>
    </w:p>
    <w:p w:rsidR="00277445" w:rsidRPr="00014AC3" w:rsidRDefault="00277445" w:rsidP="00277445">
      <w:pPr>
        <w:ind w:firstLine="708"/>
        <w:jc w:val="both"/>
        <w:rPr>
          <w:bCs/>
        </w:rPr>
      </w:pPr>
      <w:r w:rsidRPr="00014AC3">
        <w:rPr>
          <w:bCs/>
        </w:rPr>
        <w:t>г) протокол признания претендентов участниками аукциона подписывается всеми присутствовавшими членами комиссии в день заседания;</w:t>
      </w:r>
    </w:p>
    <w:p w:rsidR="00277445" w:rsidRPr="00014AC3" w:rsidRDefault="00277445" w:rsidP="00277445">
      <w:pPr>
        <w:ind w:firstLine="708"/>
        <w:jc w:val="both"/>
        <w:rPr>
          <w:bCs/>
        </w:rPr>
      </w:pPr>
      <w:proofErr w:type="spellStart"/>
      <w:r w:rsidRPr="00014AC3">
        <w:rPr>
          <w:bCs/>
        </w:rPr>
        <w:t>д</w:t>
      </w:r>
      <w:proofErr w:type="spellEnd"/>
      <w:r w:rsidRPr="00014AC3">
        <w:rPr>
          <w:bCs/>
        </w:rPr>
        <w:t>) не допускает претендентов к участию в аукционе по следующим основаниям:</w:t>
      </w:r>
    </w:p>
    <w:p w:rsidR="00277445" w:rsidRPr="00014AC3" w:rsidRDefault="00277445" w:rsidP="00277445">
      <w:pPr>
        <w:pStyle w:val="31"/>
        <w:rPr>
          <w:rFonts w:cs="Times New Roman"/>
          <w:bCs/>
          <w:sz w:val="24"/>
        </w:rPr>
      </w:pPr>
      <w:r w:rsidRPr="00014AC3">
        <w:rPr>
          <w:rFonts w:cs="Times New Roman"/>
          <w:bCs/>
          <w:sz w:val="24"/>
        </w:rPr>
        <w:t>- заявка подана лицом, в отношении которого законодательством Российской Федерации установлены ограничения участия в предоставлении земельного участка;</w:t>
      </w:r>
    </w:p>
    <w:p w:rsidR="00277445" w:rsidRPr="00014AC3" w:rsidRDefault="00277445" w:rsidP="00277445">
      <w:pPr>
        <w:tabs>
          <w:tab w:val="left" w:pos="720"/>
          <w:tab w:val="left" w:pos="2214"/>
        </w:tabs>
        <w:jc w:val="both"/>
        <w:rPr>
          <w:bCs/>
        </w:rPr>
      </w:pPr>
      <w:r w:rsidRPr="00014AC3">
        <w:rPr>
          <w:bCs/>
        </w:rPr>
        <w:lastRenderedPageBreak/>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277445" w:rsidRPr="00014AC3" w:rsidRDefault="00277445" w:rsidP="00277445">
      <w:pPr>
        <w:tabs>
          <w:tab w:val="left" w:pos="720"/>
          <w:tab w:val="left" w:pos="2214"/>
        </w:tabs>
        <w:jc w:val="both"/>
        <w:rPr>
          <w:bCs/>
        </w:rPr>
      </w:pPr>
      <w:r w:rsidRPr="00014AC3">
        <w:rPr>
          <w:bCs/>
        </w:rPr>
        <w:t>- заявка подана лицом, не уполномоченным претендентом на осуществление таких действий;</w:t>
      </w:r>
    </w:p>
    <w:p w:rsidR="00277445" w:rsidRPr="00014AC3" w:rsidRDefault="00277445" w:rsidP="00277445">
      <w:pPr>
        <w:jc w:val="both"/>
        <w:rPr>
          <w:bCs/>
        </w:rPr>
      </w:pPr>
      <w:r w:rsidRPr="00014AC3">
        <w:rPr>
          <w:bCs/>
        </w:rPr>
        <w:t>- не подтверждено поступление в установленный срок задатка на счет, указанный в извещении о проведен</w:t>
      </w:r>
      <w:proofErr w:type="gramStart"/>
      <w:r w:rsidRPr="00014AC3">
        <w:rPr>
          <w:bCs/>
        </w:rPr>
        <w:t>ии ау</w:t>
      </w:r>
      <w:proofErr w:type="gramEnd"/>
      <w:r w:rsidRPr="00014AC3">
        <w:rPr>
          <w:bCs/>
        </w:rPr>
        <w:t>кциона.</w:t>
      </w:r>
    </w:p>
    <w:p w:rsidR="00277445" w:rsidRPr="00014AC3" w:rsidRDefault="00277445" w:rsidP="00277445">
      <w:pPr>
        <w:tabs>
          <w:tab w:val="left" w:pos="-1134"/>
        </w:tabs>
        <w:jc w:val="both"/>
        <w:rPr>
          <w:bCs/>
          <w:shd w:val="clear" w:color="auto" w:fill="FFFF00"/>
        </w:rPr>
      </w:pPr>
    </w:p>
    <w:p w:rsidR="00277445" w:rsidRPr="00014AC3" w:rsidRDefault="00277445" w:rsidP="00277445">
      <w:pPr>
        <w:jc w:val="both"/>
      </w:pPr>
      <w:r w:rsidRPr="00014AC3">
        <w:t xml:space="preserve">     </w:t>
      </w:r>
      <w:r w:rsidR="00DB317E" w:rsidRPr="00014AC3">
        <w:t>3.</w:t>
      </w:r>
      <w:r w:rsidRPr="00014AC3">
        <w:t>3. Проведение аукциона.</w:t>
      </w:r>
    </w:p>
    <w:p w:rsidR="00277445" w:rsidRPr="00014AC3" w:rsidRDefault="00DB317E" w:rsidP="00277445">
      <w:pPr>
        <w:ind w:firstLine="708"/>
        <w:jc w:val="both"/>
        <w:rPr>
          <w:bCs/>
        </w:rPr>
      </w:pPr>
      <w:r w:rsidRPr="00014AC3">
        <w:rPr>
          <w:bCs/>
        </w:rPr>
        <w:t>3</w:t>
      </w:r>
      <w:r w:rsidR="00277445" w:rsidRPr="00014AC3">
        <w:rPr>
          <w:bCs/>
        </w:rPr>
        <w:t xml:space="preserve">.3.1. Аукцион проводится не позднее 5 календарных дней </w:t>
      </w:r>
      <w:proofErr w:type="gramStart"/>
      <w:r w:rsidR="00277445" w:rsidRPr="00014AC3">
        <w:rPr>
          <w:bCs/>
        </w:rPr>
        <w:t>с даты определения</w:t>
      </w:r>
      <w:proofErr w:type="gramEnd"/>
      <w:r w:rsidR="00277445" w:rsidRPr="00014AC3">
        <w:rPr>
          <w:bCs/>
        </w:rPr>
        <w:t xml:space="preserve"> участников аукциона, указанной в информационном сообщении о проведении торгов.</w:t>
      </w:r>
    </w:p>
    <w:p w:rsidR="00277445" w:rsidRPr="00014AC3" w:rsidRDefault="00DB317E" w:rsidP="00277445">
      <w:pPr>
        <w:ind w:firstLine="708"/>
        <w:jc w:val="both"/>
        <w:rPr>
          <w:bCs/>
        </w:rPr>
      </w:pPr>
      <w:r w:rsidRPr="00014AC3">
        <w:rPr>
          <w:bCs/>
        </w:rPr>
        <w:t>3</w:t>
      </w:r>
      <w:r w:rsidR="00277445" w:rsidRPr="00014AC3">
        <w:rPr>
          <w:bCs/>
        </w:rPr>
        <w:t xml:space="preserve">.3.2. Торги проводятся </w:t>
      </w:r>
      <w:r w:rsidRPr="00014AC3">
        <w:rPr>
          <w:bCs/>
        </w:rPr>
        <w:t xml:space="preserve">Администрацией </w:t>
      </w:r>
      <w:proofErr w:type="spellStart"/>
      <w:r w:rsidRPr="00014AC3">
        <w:rPr>
          <w:bCs/>
        </w:rPr>
        <w:t>Североуральского</w:t>
      </w:r>
      <w:proofErr w:type="spellEnd"/>
      <w:r w:rsidRPr="00014AC3">
        <w:rPr>
          <w:bCs/>
        </w:rPr>
        <w:t xml:space="preserve"> городского округа, </w:t>
      </w:r>
      <w:r w:rsidR="00277445" w:rsidRPr="00014AC3">
        <w:rPr>
          <w:bCs/>
        </w:rPr>
        <w:t xml:space="preserve">в специально отведенном для этого помещении в здании Администрации </w:t>
      </w:r>
      <w:proofErr w:type="spellStart"/>
      <w:r w:rsidR="00277445" w:rsidRPr="00014AC3">
        <w:rPr>
          <w:bCs/>
        </w:rPr>
        <w:t>Североуральского</w:t>
      </w:r>
      <w:proofErr w:type="spellEnd"/>
      <w:r w:rsidR="00277445" w:rsidRPr="00014AC3">
        <w:rPr>
          <w:bCs/>
        </w:rPr>
        <w:t xml:space="preserve"> городского округа, расположенном по адресу: </w:t>
      </w:r>
      <w:proofErr w:type="gramStart"/>
      <w:r w:rsidR="00277445" w:rsidRPr="00014AC3">
        <w:rPr>
          <w:bCs/>
        </w:rPr>
        <w:t>г</w:t>
      </w:r>
      <w:proofErr w:type="gramEnd"/>
      <w:r w:rsidR="00277445" w:rsidRPr="00014AC3">
        <w:rPr>
          <w:bCs/>
        </w:rPr>
        <w:t>. Североуральск, ул. Чайковского, 15.</w:t>
      </w:r>
    </w:p>
    <w:p w:rsidR="00277445" w:rsidRPr="00014AC3" w:rsidRDefault="00DB317E" w:rsidP="00277445">
      <w:pPr>
        <w:ind w:firstLine="708"/>
        <w:jc w:val="both"/>
        <w:rPr>
          <w:bCs/>
        </w:rPr>
      </w:pPr>
      <w:r w:rsidRPr="00014AC3">
        <w:rPr>
          <w:bCs/>
        </w:rPr>
        <w:t>3</w:t>
      </w:r>
      <w:r w:rsidR="00277445" w:rsidRPr="00014AC3">
        <w:rPr>
          <w:bCs/>
        </w:rPr>
        <w:t>.3.3. Основанием для проведения торгов является решение комиссии об открыт</w:t>
      </w:r>
      <w:proofErr w:type="gramStart"/>
      <w:r w:rsidR="00277445" w:rsidRPr="00014AC3">
        <w:rPr>
          <w:bCs/>
        </w:rPr>
        <w:t>ии ау</w:t>
      </w:r>
      <w:proofErr w:type="gramEnd"/>
      <w:r w:rsidR="00277445" w:rsidRPr="00014AC3">
        <w:rPr>
          <w:bCs/>
        </w:rPr>
        <w:t>кциона.</w:t>
      </w:r>
    </w:p>
    <w:p w:rsidR="00277445" w:rsidRPr="00014AC3" w:rsidRDefault="00DB317E" w:rsidP="00277445">
      <w:pPr>
        <w:ind w:firstLine="708"/>
        <w:jc w:val="both"/>
        <w:rPr>
          <w:bCs/>
        </w:rPr>
      </w:pPr>
      <w:r w:rsidRPr="00014AC3">
        <w:rPr>
          <w:bCs/>
        </w:rPr>
        <w:t>3</w:t>
      </w:r>
      <w:r w:rsidR="00277445" w:rsidRPr="00014AC3">
        <w:rPr>
          <w:bCs/>
        </w:rPr>
        <w:t xml:space="preserve">.3.4. </w:t>
      </w:r>
      <w:proofErr w:type="gramStart"/>
      <w:r w:rsidR="00277445" w:rsidRPr="00014AC3">
        <w:rPr>
          <w:bCs/>
        </w:rPr>
        <w:t>Заседание комиссии, посвященное проведению аукциона начинается</w:t>
      </w:r>
      <w:proofErr w:type="gramEnd"/>
      <w:r w:rsidR="00277445" w:rsidRPr="00014AC3">
        <w:rPr>
          <w:bCs/>
        </w:rPr>
        <w:t xml:space="preserve"> с объявления председателя комиссии о начале заседания. Далее председатель комиссии - ведущий аукциона докладывает о готовности к проведению аукциона, а именно: о кворуме состава Комиссии, об участниках, подавших заявки, о поступлении задатков.</w:t>
      </w:r>
    </w:p>
    <w:p w:rsidR="00277445" w:rsidRPr="00014AC3" w:rsidRDefault="00DB317E" w:rsidP="00277445">
      <w:pPr>
        <w:ind w:firstLine="708"/>
        <w:jc w:val="both"/>
        <w:rPr>
          <w:bCs/>
        </w:rPr>
      </w:pPr>
      <w:r w:rsidRPr="00014AC3">
        <w:rPr>
          <w:bCs/>
        </w:rPr>
        <w:t>3</w:t>
      </w:r>
      <w:r w:rsidR="00277445" w:rsidRPr="00014AC3">
        <w:rPr>
          <w:bCs/>
        </w:rPr>
        <w:t xml:space="preserve">.3.5. По результатам доклада председателя комиссии членами комиссии большинством голосов принимается решение об открытии (закрытии) аукциона. </w:t>
      </w:r>
    </w:p>
    <w:p w:rsidR="00277445" w:rsidRPr="00014AC3" w:rsidRDefault="00DB317E" w:rsidP="00277445">
      <w:pPr>
        <w:ind w:firstLine="708"/>
        <w:jc w:val="both"/>
        <w:rPr>
          <w:bCs/>
        </w:rPr>
      </w:pPr>
      <w:r w:rsidRPr="00014AC3">
        <w:rPr>
          <w:bCs/>
        </w:rPr>
        <w:t>3</w:t>
      </w:r>
      <w:r w:rsidR="00277445" w:rsidRPr="00014AC3">
        <w:rPr>
          <w:bCs/>
        </w:rPr>
        <w:t>.3.6. Если комиссия принимает решение об открыт</w:t>
      </w:r>
      <w:proofErr w:type="gramStart"/>
      <w:r w:rsidR="00277445" w:rsidRPr="00014AC3">
        <w:rPr>
          <w:bCs/>
        </w:rPr>
        <w:t>ии ау</w:t>
      </w:r>
      <w:proofErr w:type="gramEnd"/>
      <w:r w:rsidR="00277445" w:rsidRPr="00014AC3">
        <w:rPr>
          <w:bCs/>
        </w:rPr>
        <w:t>кциона, председатель комиссии объявляет об открытии аукциона.</w:t>
      </w:r>
    </w:p>
    <w:p w:rsidR="00277445" w:rsidRPr="00014AC3" w:rsidRDefault="00DB317E" w:rsidP="00277445">
      <w:pPr>
        <w:ind w:firstLine="708"/>
        <w:jc w:val="both"/>
        <w:rPr>
          <w:bCs/>
        </w:rPr>
      </w:pPr>
      <w:r w:rsidRPr="00014AC3">
        <w:rPr>
          <w:bCs/>
        </w:rPr>
        <w:t>3</w:t>
      </w:r>
      <w:r w:rsidR="00277445" w:rsidRPr="00014AC3">
        <w:rPr>
          <w:bCs/>
        </w:rPr>
        <w:t xml:space="preserve">.3.7. Член комиссии приглашает участников аукциона, выдает им пронумерованные карточки участников аукциона (далее – карточки). </w:t>
      </w:r>
    </w:p>
    <w:p w:rsidR="00277445" w:rsidRPr="00014AC3" w:rsidRDefault="00DB317E" w:rsidP="00277445">
      <w:pPr>
        <w:ind w:firstLine="708"/>
        <w:jc w:val="both"/>
        <w:rPr>
          <w:bCs/>
        </w:rPr>
      </w:pPr>
      <w:r w:rsidRPr="00014AC3">
        <w:rPr>
          <w:bCs/>
        </w:rPr>
        <w:t>3</w:t>
      </w:r>
      <w:r w:rsidR="00277445" w:rsidRPr="00014AC3">
        <w:rPr>
          <w:bCs/>
        </w:rPr>
        <w:t>.3.8. Торги ведет аукционист. Он информирует состав комиссии и участников аукциона о: предмете аукциона, его основных характеристиках, начальной цене продажи или арендной плате, «шаге аукциона».</w:t>
      </w:r>
    </w:p>
    <w:p w:rsidR="00277445" w:rsidRPr="00014AC3" w:rsidRDefault="00277445" w:rsidP="00277445">
      <w:pPr>
        <w:ind w:firstLine="708"/>
        <w:jc w:val="both"/>
        <w:rPr>
          <w:bCs/>
        </w:rPr>
      </w:pPr>
      <w:r w:rsidRPr="00014AC3">
        <w:rPr>
          <w:bCs/>
        </w:rPr>
        <w:t>“Шаг аукциона” устанавливается продавцом в фиксированной сумме, составляющей 5% начальной цены продажи или арендной платы, и не изменяется в течение хода торгов.</w:t>
      </w:r>
    </w:p>
    <w:p w:rsidR="00277445" w:rsidRPr="00014AC3" w:rsidRDefault="00DB317E" w:rsidP="00277445">
      <w:pPr>
        <w:ind w:firstLine="708"/>
        <w:jc w:val="both"/>
        <w:rPr>
          <w:bCs/>
        </w:rPr>
      </w:pPr>
      <w:r w:rsidRPr="00014AC3">
        <w:rPr>
          <w:bCs/>
        </w:rPr>
        <w:t>3</w:t>
      </w:r>
      <w:r w:rsidR="00277445" w:rsidRPr="00014AC3">
        <w:rPr>
          <w:bCs/>
        </w:rPr>
        <w:t>.3.9. После оглашения  начальной цены продажи или арендной платы аукционист предлагает участникам аукциона заявить эту цену или арендную плату путем поднятия карточек.</w:t>
      </w:r>
    </w:p>
    <w:p w:rsidR="00277445" w:rsidRPr="00014AC3" w:rsidRDefault="00DB317E" w:rsidP="00277445">
      <w:pPr>
        <w:ind w:firstLine="708"/>
        <w:jc w:val="both"/>
        <w:rPr>
          <w:bCs/>
        </w:rPr>
      </w:pPr>
      <w:r w:rsidRPr="00014AC3">
        <w:rPr>
          <w:bCs/>
        </w:rPr>
        <w:t>3</w:t>
      </w:r>
      <w:r w:rsidR="00277445" w:rsidRPr="00014AC3">
        <w:rPr>
          <w:bCs/>
        </w:rPr>
        <w:t>.3.10. Каждый последующий размер цены или арендной платы аукционист назначает путем увеличения текущего размера на «шаг аукциона», превышающей начальную цену или начальную арендную плату. После объявления очередной цены или арендной платы, превышающей предыдущую цену или арендную плату на “шаг аукциона”, аукционист называет номер карточки участника аукциона, который первым поднял карточку, и указывает на этого участника аукциона и объявляет цену или арендную плату. При отсутствии желающих со стороны иных участников аукциона аукционист повторяет эту цену или арендную плату 3 раза. Если до третьего повторения цены или арендной платы ни один из участников аукциона не поднял карточку, аукцион завершается.</w:t>
      </w:r>
    </w:p>
    <w:p w:rsidR="00277445" w:rsidRPr="00014AC3" w:rsidRDefault="00DB317E" w:rsidP="00277445">
      <w:pPr>
        <w:ind w:firstLine="708"/>
        <w:jc w:val="both"/>
        <w:rPr>
          <w:bCs/>
        </w:rPr>
      </w:pPr>
      <w:r w:rsidRPr="00014AC3">
        <w:rPr>
          <w:bCs/>
        </w:rPr>
        <w:t>3</w:t>
      </w:r>
      <w:r w:rsidR="00277445" w:rsidRPr="00014AC3">
        <w:rPr>
          <w:bCs/>
        </w:rPr>
        <w:t>.3.11. По завершен</w:t>
      </w:r>
      <w:proofErr w:type="gramStart"/>
      <w:r w:rsidR="00277445" w:rsidRPr="00014AC3">
        <w:rPr>
          <w:bCs/>
        </w:rPr>
        <w:t>ии ау</w:t>
      </w:r>
      <w:proofErr w:type="gramEnd"/>
      <w:r w:rsidR="00277445" w:rsidRPr="00014AC3">
        <w:rPr>
          <w:bCs/>
        </w:rPr>
        <w:t>кциона аукционист объявляет о предоставлении в собственность или аренду земельного участка в целях жилищного и иного строительства, называет его продажную цену или арендную плату и номер карточки победителя аукциона. Победителем аукциона признается участник, номер карточки которого и заявленная им цена или арендная плата были названы аукционистом последними.</w:t>
      </w:r>
    </w:p>
    <w:p w:rsidR="00277445" w:rsidRPr="00014AC3" w:rsidRDefault="00DB317E" w:rsidP="00277445">
      <w:pPr>
        <w:ind w:firstLine="708"/>
        <w:jc w:val="both"/>
        <w:rPr>
          <w:bCs/>
        </w:rPr>
      </w:pPr>
      <w:r w:rsidRPr="00014AC3">
        <w:rPr>
          <w:bCs/>
        </w:rPr>
        <w:lastRenderedPageBreak/>
        <w:t>3</w:t>
      </w:r>
      <w:r w:rsidR="00277445" w:rsidRPr="00014AC3">
        <w:rPr>
          <w:bCs/>
        </w:rPr>
        <w:t>.3.12. Результатом проведения аукциона является итоговый протокол, в который заносится цена или арендная плата земельного участка, фамилия, имя, отчество (наименование) победителя аукциона.</w:t>
      </w:r>
    </w:p>
    <w:p w:rsidR="00277445" w:rsidRPr="00014AC3" w:rsidRDefault="00DB317E" w:rsidP="00277445">
      <w:pPr>
        <w:ind w:firstLine="708"/>
        <w:jc w:val="both"/>
        <w:rPr>
          <w:bCs/>
        </w:rPr>
      </w:pPr>
      <w:r w:rsidRPr="00014AC3">
        <w:rPr>
          <w:bCs/>
        </w:rPr>
        <w:t>3</w:t>
      </w:r>
      <w:r w:rsidR="00277445" w:rsidRPr="00014AC3">
        <w:rPr>
          <w:bCs/>
        </w:rPr>
        <w:t xml:space="preserve">.3.13. Итоговый протокол готовит </w:t>
      </w:r>
      <w:r w:rsidRPr="00014AC3">
        <w:rPr>
          <w:bCs/>
        </w:rPr>
        <w:t xml:space="preserve">специалист отдела </w:t>
      </w:r>
      <w:r w:rsidR="00277445" w:rsidRPr="00014AC3">
        <w:rPr>
          <w:bCs/>
        </w:rPr>
        <w:t xml:space="preserve">в присутствии членов комиссии. Протокол составляется в двух экземплярах, подписывается здесь же всеми присутствовавшими членами комиссии и победителем аукциона. </w:t>
      </w:r>
    </w:p>
    <w:p w:rsidR="00277445" w:rsidRPr="00014AC3" w:rsidRDefault="00DB317E" w:rsidP="00277445">
      <w:pPr>
        <w:ind w:firstLine="708"/>
        <w:jc w:val="both"/>
        <w:rPr>
          <w:bCs/>
        </w:rPr>
      </w:pPr>
      <w:r w:rsidRPr="00014AC3">
        <w:rPr>
          <w:bCs/>
        </w:rPr>
        <w:t>3</w:t>
      </w:r>
      <w:r w:rsidR="00277445" w:rsidRPr="00014AC3">
        <w:rPr>
          <w:bCs/>
        </w:rPr>
        <w:t xml:space="preserve">.3.14. Итоговый протокол одновременно с уведомлением о признании  победителем аукциона </w:t>
      </w:r>
      <w:r w:rsidRPr="00014AC3">
        <w:rPr>
          <w:bCs/>
        </w:rPr>
        <w:t>специалист отдела</w:t>
      </w:r>
      <w:r w:rsidR="00277445" w:rsidRPr="00014AC3">
        <w:rPr>
          <w:bCs/>
        </w:rPr>
        <w:t xml:space="preserve"> вручает лично  победителю в течени</w:t>
      </w:r>
      <w:proofErr w:type="gramStart"/>
      <w:r w:rsidR="00277445" w:rsidRPr="00014AC3">
        <w:rPr>
          <w:bCs/>
        </w:rPr>
        <w:t>и</w:t>
      </w:r>
      <w:proofErr w:type="gramEnd"/>
      <w:r w:rsidR="00277445" w:rsidRPr="00014AC3">
        <w:rPr>
          <w:bCs/>
        </w:rPr>
        <w:t xml:space="preserve"> 5 дней с даты подведения итогов аукциона.</w:t>
      </w:r>
    </w:p>
    <w:p w:rsidR="00277445" w:rsidRPr="00014AC3" w:rsidRDefault="00DB317E" w:rsidP="00277445">
      <w:pPr>
        <w:ind w:firstLine="708"/>
        <w:jc w:val="both"/>
        <w:rPr>
          <w:bCs/>
        </w:rPr>
      </w:pPr>
      <w:r w:rsidRPr="00014AC3">
        <w:rPr>
          <w:bCs/>
        </w:rPr>
        <w:t>3</w:t>
      </w:r>
      <w:r w:rsidR="00277445" w:rsidRPr="00014AC3">
        <w:rPr>
          <w:bCs/>
        </w:rPr>
        <w:t>.3.15. После подписания итогового протокола аукциона всеми членами Комиссии и победителем аукциона председатель Комиссии объявляет о закрыт</w:t>
      </w:r>
      <w:proofErr w:type="gramStart"/>
      <w:r w:rsidR="00277445" w:rsidRPr="00014AC3">
        <w:rPr>
          <w:bCs/>
        </w:rPr>
        <w:t>ии ау</w:t>
      </w:r>
      <w:proofErr w:type="gramEnd"/>
      <w:r w:rsidR="00277445" w:rsidRPr="00014AC3">
        <w:rPr>
          <w:bCs/>
        </w:rPr>
        <w:t>кциона.</w:t>
      </w:r>
    </w:p>
    <w:p w:rsidR="00277445" w:rsidRPr="00014AC3" w:rsidRDefault="00DB317E" w:rsidP="00277445">
      <w:pPr>
        <w:ind w:firstLine="708"/>
        <w:jc w:val="both"/>
        <w:rPr>
          <w:bCs/>
        </w:rPr>
      </w:pPr>
      <w:r w:rsidRPr="00014AC3">
        <w:rPr>
          <w:bCs/>
        </w:rPr>
        <w:t>3</w:t>
      </w:r>
      <w:r w:rsidR="00277445" w:rsidRPr="00014AC3">
        <w:rPr>
          <w:bCs/>
        </w:rPr>
        <w:t xml:space="preserve">.3.16 </w:t>
      </w:r>
      <w:r w:rsidRPr="00014AC3">
        <w:rPr>
          <w:bCs/>
        </w:rPr>
        <w:t>Специалист отдела</w:t>
      </w:r>
      <w:r w:rsidR="00277445" w:rsidRPr="00014AC3">
        <w:rPr>
          <w:bCs/>
        </w:rPr>
        <w:t xml:space="preserve"> возвращает задаток участникам аукциона, за исключением его победителя, в течение 5 дней со дня подведения итогов аукциона.</w:t>
      </w:r>
    </w:p>
    <w:p w:rsidR="00277445" w:rsidRPr="00014AC3" w:rsidRDefault="00DB317E" w:rsidP="00277445">
      <w:pPr>
        <w:ind w:firstLine="708"/>
        <w:jc w:val="both"/>
        <w:rPr>
          <w:bCs/>
        </w:rPr>
      </w:pPr>
      <w:r w:rsidRPr="00014AC3">
        <w:rPr>
          <w:bCs/>
        </w:rPr>
        <w:t>3</w:t>
      </w:r>
      <w:r w:rsidR="00277445" w:rsidRPr="00014AC3">
        <w:rPr>
          <w:bCs/>
        </w:rPr>
        <w:t xml:space="preserve">.3.17. Комиссия принимает решение о признании торгов </w:t>
      </w:r>
      <w:proofErr w:type="gramStart"/>
      <w:r w:rsidR="00277445" w:rsidRPr="00014AC3">
        <w:rPr>
          <w:bCs/>
        </w:rPr>
        <w:t>несостоявшимися</w:t>
      </w:r>
      <w:proofErr w:type="gramEnd"/>
      <w:r w:rsidR="00277445" w:rsidRPr="00014AC3">
        <w:rPr>
          <w:bCs/>
        </w:rPr>
        <w:t xml:space="preserve"> в случаях:</w:t>
      </w:r>
    </w:p>
    <w:p w:rsidR="00277445" w:rsidRPr="00014AC3" w:rsidRDefault="00277445" w:rsidP="00277445">
      <w:pPr>
        <w:ind w:firstLine="708"/>
        <w:jc w:val="both"/>
        <w:rPr>
          <w:bCs/>
        </w:rPr>
      </w:pPr>
      <w:r w:rsidRPr="00014AC3">
        <w:rPr>
          <w:bCs/>
        </w:rPr>
        <w:t>- если  после троекратного объявления начальной цены продажи ни один из участников аукциона не поднял карточку;</w:t>
      </w:r>
    </w:p>
    <w:p w:rsidR="00277445" w:rsidRPr="00014AC3" w:rsidRDefault="00277445" w:rsidP="00277445">
      <w:pPr>
        <w:ind w:firstLine="708"/>
        <w:jc w:val="both"/>
        <w:rPr>
          <w:bCs/>
        </w:rPr>
      </w:pPr>
      <w:r w:rsidRPr="00014AC3">
        <w:rPr>
          <w:bCs/>
        </w:rPr>
        <w:t>- если  в торгах участвовало менее двух участников;</w:t>
      </w:r>
    </w:p>
    <w:p w:rsidR="00277445" w:rsidRPr="00014AC3" w:rsidRDefault="00277445" w:rsidP="00277445">
      <w:pPr>
        <w:ind w:firstLine="708"/>
        <w:jc w:val="both"/>
        <w:rPr>
          <w:bCs/>
        </w:rPr>
      </w:pPr>
      <w:r w:rsidRPr="00014AC3">
        <w:rPr>
          <w:bCs/>
        </w:rPr>
        <w:t>- если победитель торгов уклонился от подписания протокола о результатах торгов, заключения договора купли-продажи или договора аренды земельного участка.</w:t>
      </w:r>
    </w:p>
    <w:p w:rsidR="00277445" w:rsidRPr="00014AC3" w:rsidRDefault="00277445" w:rsidP="00277445">
      <w:pPr>
        <w:ind w:firstLine="708"/>
        <w:jc w:val="both"/>
        <w:rPr>
          <w:bCs/>
        </w:rPr>
      </w:pPr>
      <w:r w:rsidRPr="00014AC3">
        <w:rPr>
          <w:bCs/>
        </w:rPr>
        <w:t>В случае признания торгов несостоявшимися продавец в тот же день составляет соответствующий протокол, подписываемый продавцом и членами комиссии.</w:t>
      </w:r>
    </w:p>
    <w:p w:rsidR="00277445" w:rsidRPr="00014AC3" w:rsidRDefault="00014AC3" w:rsidP="00277445">
      <w:pPr>
        <w:ind w:firstLine="708"/>
        <w:jc w:val="both"/>
        <w:rPr>
          <w:bCs/>
        </w:rPr>
      </w:pPr>
      <w:r w:rsidRPr="00014AC3">
        <w:rPr>
          <w:bCs/>
        </w:rPr>
        <w:t>3</w:t>
      </w:r>
      <w:r w:rsidR="00277445" w:rsidRPr="00014AC3">
        <w:rPr>
          <w:bCs/>
        </w:rPr>
        <w:t xml:space="preserve">.3.18. </w:t>
      </w:r>
      <w:r w:rsidR="00DB317E" w:rsidRPr="00014AC3">
        <w:rPr>
          <w:bCs/>
        </w:rPr>
        <w:t>Специалист отдела</w:t>
      </w:r>
      <w:r w:rsidR="00277445" w:rsidRPr="00014AC3">
        <w:rPr>
          <w:bCs/>
        </w:rPr>
        <w:t xml:space="preserve"> в течение 30 дней со дня подписания протокола об итогах аукциона публикует информационное сообщение об итогах аукциона в тех же СМИ, в которых было опубликовано информационное сообщение о проведен</w:t>
      </w:r>
      <w:proofErr w:type="gramStart"/>
      <w:r w:rsidR="00277445" w:rsidRPr="00014AC3">
        <w:rPr>
          <w:bCs/>
        </w:rPr>
        <w:t>ии ау</w:t>
      </w:r>
      <w:proofErr w:type="gramEnd"/>
      <w:r w:rsidR="00277445" w:rsidRPr="00014AC3">
        <w:rPr>
          <w:bCs/>
        </w:rPr>
        <w:t>кциона.</w:t>
      </w:r>
    </w:p>
    <w:p w:rsidR="00277445" w:rsidRPr="00014AC3" w:rsidRDefault="00277445" w:rsidP="00277445">
      <w:pPr>
        <w:tabs>
          <w:tab w:val="left" w:pos="2400"/>
        </w:tabs>
        <w:jc w:val="both"/>
        <w:rPr>
          <w:bCs/>
        </w:rPr>
      </w:pPr>
    </w:p>
    <w:p w:rsidR="00277445" w:rsidRPr="00014AC3" w:rsidRDefault="00277445" w:rsidP="00277445">
      <w:pPr>
        <w:tabs>
          <w:tab w:val="left" w:pos="2505"/>
        </w:tabs>
        <w:jc w:val="both"/>
      </w:pPr>
      <w:r w:rsidRPr="00014AC3">
        <w:t xml:space="preserve">      </w:t>
      </w:r>
      <w:r w:rsidR="00014AC3" w:rsidRPr="00014AC3">
        <w:t>3</w:t>
      </w:r>
      <w:r w:rsidRPr="00014AC3">
        <w:t>.4. Заключение договора купли-продажи или аренды земельного участка</w:t>
      </w:r>
    </w:p>
    <w:p w:rsidR="00277445" w:rsidRPr="00014AC3" w:rsidRDefault="00277445" w:rsidP="00277445">
      <w:pPr>
        <w:tabs>
          <w:tab w:val="left" w:pos="720"/>
        </w:tabs>
        <w:jc w:val="both"/>
        <w:rPr>
          <w:bCs/>
        </w:rPr>
      </w:pPr>
      <w:r w:rsidRPr="00014AC3">
        <w:rPr>
          <w:bCs/>
        </w:rPr>
        <w:tab/>
      </w:r>
      <w:r w:rsidR="00014AC3" w:rsidRPr="00014AC3">
        <w:rPr>
          <w:bCs/>
        </w:rPr>
        <w:t>3</w:t>
      </w:r>
      <w:r w:rsidRPr="00014AC3">
        <w:rPr>
          <w:bCs/>
        </w:rPr>
        <w:t xml:space="preserve">.4.1. Основанием для заключения договора купли-продажи или аренды земельного участка является итоговый протокол, подписанный членами комиссии по проведению аукционов и победителем аукциона. </w:t>
      </w:r>
    </w:p>
    <w:p w:rsidR="00277445" w:rsidRPr="00014AC3" w:rsidRDefault="00277445" w:rsidP="00277445">
      <w:pPr>
        <w:tabs>
          <w:tab w:val="left" w:pos="720"/>
        </w:tabs>
        <w:jc w:val="both"/>
        <w:rPr>
          <w:bCs/>
        </w:rPr>
      </w:pPr>
      <w:r w:rsidRPr="00014AC3">
        <w:rPr>
          <w:bCs/>
        </w:rPr>
        <w:tab/>
      </w:r>
      <w:r w:rsidR="00014AC3" w:rsidRPr="00014AC3">
        <w:rPr>
          <w:bCs/>
        </w:rPr>
        <w:t>3</w:t>
      </w:r>
      <w:r w:rsidRPr="00014AC3">
        <w:rPr>
          <w:bCs/>
        </w:rPr>
        <w:t>.4.2. Ответственным за заключение договора купли-продажи или аренды земельного участка является организатор аукциона.</w:t>
      </w:r>
    </w:p>
    <w:p w:rsidR="00277445" w:rsidRPr="00014AC3" w:rsidRDefault="00277445" w:rsidP="00277445">
      <w:pPr>
        <w:tabs>
          <w:tab w:val="left" w:pos="720"/>
        </w:tabs>
        <w:jc w:val="both"/>
        <w:rPr>
          <w:bCs/>
        </w:rPr>
      </w:pPr>
      <w:r w:rsidRPr="00014AC3">
        <w:rPr>
          <w:bCs/>
        </w:rPr>
        <w:tab/>
      </w:r>
      <w:r w:rsidR="00014AC3" w:rsidRPr="00014AC3">
        <w:rPr>
          <w:bCs/>
        </w:rPr>
        <w:t>3</w:t>
      </w:r>
      <w:r w:rsidRPr="00014AC3">
        <w:rPr>
          <w:bCs/>
        </w:rPr>
        <w:t xml:space="preserve">.4.3. Сторонами договора купли-продажи являются продавец земельного участка, Администрация </w:t>
      </w:r>
      <w:proofErr w:type="spellStart"/>
      <w:r w:rsidRPr="00014AC3">
        <w:rPr>
          <w:bCs/>
        </w:rPr>
        <w:t>Североуральского</w:t>
      </w:r>
      <w:proofErr w:type="spellEnd"/>
      <w:r w:rsidRPr="00014AC3">
        <w:rPr>
          <w:bCs/>
        </w:rPr>
        <w:t xml:space="preserve"> городского округа в лице Главы </w:t>
      </w:r>
      <w:proofErr w:type="spellStart"/>
      <w:r w:rsidRPr="00014AC3">
        <w:rPr>
          <w:bCs/>
        </w:rPr>
        <w:t>Североуральского</w:t>
      </w:r>
      <w:proofErr w:type="spellEnd"/>
      <w:r w:rsidRPr="00014AC3">
        <w:rPr>
          <w:bCs/>
        </w:rPr>
        <w:t xml:space="preserve"> городского округа и покупатель земельного участка, в лице победителя аукциона.</w:t>
      </w:r>
    </w:p>
    <w:p w:rsidR="00277445" w:rsidRPr="00014AC3" w:rsidRDefault="00277445" w:rsidP="00277445">
      <w:pPr>
        <w:tabs>
          <w:tab w:val="left" w:pos="720"/>
        </w:tabs>
        <w:jc w:val="both"/>
        <w:rPr>
          <w:bCs/>
        </w:rPr>
      </w:pPr>
      <w:r w:rsidRPr="00014AC3">
        <w:rPr>
          <w:bCs/>
        </w:rPr>
        <w:tab/>
      </w:r>
      <w:r w:rsidR="00014AC3" w:rsidRPr="00014AC3">
        <w:rPr>
          <w:bCs/>
        </w:rPr>
        <w:t>3</w:t>
      </w:r>
      <w:r w:rsidRPr="00014AC3">
        <w:rPr>
          <w:bCs/>
        </w:rPr>
        <w:t xml:space="preserve">.4.4. Сторонами договора аренды являются арендодатель земельного участка, Администрация </w:t>
      </w:r>
      <w:proofErr w:type="spellStart"/>
      <w:r w:rsidRPr="00014AC3">
        <w:rPr>
          <w:bCs/>
        </w:rPr>
        <w:t>Североуральского</w:t>
      </w:r>
      <w:proofErr w:type="spellEnd"/>
      <w:r w:rsidRPr="00014AC3">
        <w:rPr>
          <w:bCs/>
        </w:rPr>
        <w:t xml:space="preserve"> городского округа в лице Главы </w:t>
      </w:r>
      <w:proofErr w:type="spellStart"/>
      <w:r w:rsidRPr="00014AC3">
        <w:rPr>
          <w:bCs/>
        </w:rPr>
        <w:t>Североуральского</w:t>
      </w:r>
      <w:proofErr w:type="spellEnd"/>
      <w:r w:rsidRPr="00014AC3">
        <w:rPr>
          <w:bCs/>
        </w:rPr>
        <w:t xml:space="preserve"> городского округа и арендатор земельного участка, в лице победителя аукциона.</w:t>
      </w:r>
    </w:p>
    <w:p w:rsidR="00277445" w:rsidRPr="00014AC3" w:rsidRDefault="00277445" w:rsidP="00277445">
      <w:pPr>
        <w:tabs>
          <w:tab w:val="left" w:pos="720"/>
        </w:tabs>
        <w:jc w:val="both"/>
        <w:rPr>
          <w:bCs/>
        </w:rPr>
      </w:pPr>
      <w:r w:rsidRPr="00014AC3">
        <w:rPr>
          <w:bCs/>
        </w:rPr>
        <w:tab/>
      </w:r>
      <w:r w:rsidR="00014AC3" w:rsidRPr="00014AC3">
        <w:rPr>
          <w:bCs/>
        </w:rPr>
        <w:t>3</w:t>
      </w:r>
      <w:r w:rsidRPr="00014AC3">
        <w:rPr>
          <w:bCs/>
        </w:rPr>
        <w:t>.4.5. Продавец и покупатель заключают договор купли-продажи в течение пяти дней с момента подписания  протокола об итогах аукциона.</w:t>
      </w:r>
    </w:p>
    <w:p w:rsidR="00277445" w:rsidRPr="00014AC3" w:rsidRDefault="00277445" w:rsidP="00277445">
      <w:pPr>
        <w:tabs>
          <w:tab w:val="left" w:pos="720"/>
        </w:tabs>
        <w:jc w:val="both"/>
        <w:rPr>
          <w:bCs/>
        </w:rPr>
      </w:pPr>
      <w:r w:rsidRPr="00014AC3">
        <w:rPr>
          <w:bCs/>
        </w:rPr>
        <w:tab/>
      </w:r>
      <w:r w:rsidR="00014AC3" w:rsidRPr="00014AC3">
        <w:rPr>
          <w:bCs/>
        </w:rPr>
        <w:t>3</w:t>
      </w:r>
      <w:r w:rsidRPr="00014AC3">
        <w:rPr>
          <w:bCs/>
        </w:rPr>
        <w:t>.4.6. Арендодатель и арендатор заключают договор аренды в течение пяти дней с момента подписания  протокола об итогах аукциона.</w:t>
      </w:r>
    </w:p>
    <w:p w:rsidR="00277445" w:rsidRPr="00014AC3" w:rsidRDefault="00014AC3" w:rsidP="00277445">
      <w:pPr>
        <w:ind w:firstLine="708"/>
        <w:jc w:val="both"/>
        <w:rPr>
          <w:bCs/>
        </w:rPr>
      </w:pPr>
      <w:r w:rsidRPr="00014AC3">
        <w:rPr>
          <w:bCs/>
        </w:rPr>
        <w:t>3</w:t>
      </w:r>
      <w:r w:rsidR="00277445" w:rsidRPr="00014AC3">
        <w:rPr>
          <w:bCs/>
        </w:rPr>
        <w:t>.4.7. При уклонении или отказе победителя аукциона от заключения в установленный срок договора купли – продажи или аренды земельного участка, результаты аукциона аннулируются продавцом.</w:t>
      </w:r>
    </w:p>
    <w:p w:rsidR="00277445" w:rsidRPr="00014AC3" w:rsidRDefault="00014AC3" w:rsidP="00277445">
      <w:pPr>
        <w:ind w:firstLine="708"/>
        <w:jc w:val="both"/>
        <w:rPr>
          <w:bCs/>
        </w:rPr>
      </w:pPr>
      <w:r w:rsidRPr="00014AC3">
        <w:rPr>
          <w:bCs/>
        </w:rPr>
        <w:t>3</w:t>
      </w:r>
      <w:r w:rsidR="00277445" w:rsidRPr="00014AC3">
        <w:rPr>
          <w:bCs/>
        </w:rPr>
        <w:t>.4.8. Результатом заключения договора купли-продажи или аренды является выполнение сторонами своих обязательств по договору:</w:t>
      </w:r>
    </w:p>
    <w:p w:rsidR="00277445" w:rsidRPr="00014AC3" w:rsidRDefault="00277445" w:rsidP="00277445">
      <w:pPr>
        <w:pStyle w:val="31"/>
        <w:tabs>
          <w:tab w:val="left" w:pos="720"/>
        </w:tabs>
        <w:rPr>
          <w:rFonts w:cs="Times New Roman"/>
          <w:bCs/>
          <w:sz w:val="24"/>
        </w:rPr>
      </w:pPr>
      <w:r w:rsidRPr="00014AC3">
        <w:rPr>
          <w:rFonts w:cs="Times New Roman"/>
          <w:bCs/>
          <w:sz w:val="24"/>
        </w:rPr>
        <w:t>- покупатель производит оплату приобретенного на аукционе земельного участка, в порядке, размере и сроки, определенные в договоре. Задаток, внесенный покупателем на счет продавца, засчитывается в оплату приобретаемого земельного участка;</w:t>
      </w:r>
    </w:p>
    <w:p w:rsidR="00277445" w:rsidRPr="00014AC3" w:rsidRDefault="00277445" w:rsidP="00277445">
      <w:pPr>
        <w:tabs>
          <w:tab w:val="left" w:pos="720"/>
        </w:tabs>
        <w:jc w:val="both"/>
        <w:rPr>
          <w:bCs/>
        </w:rPr>
      </w:pPr>
      <w:r w:rsidRPr="00014AC3">
        <w:rPr>
          <w:bCs/>
        </w:rPr>
        <w:lastRenderedPageBreak/>
        <w:t xml:space="preserve">- арендатор производит арендную плату арендуемого земельного участка, в порядке, размере и сроки, определенные в договоре. Задаток, внесенный арендатором на счет продавца, засчитывается в оплату арендуемого земельного участка; </w:t>
      </w:r>
    </w:p>
    <w:p w:rsidR="00277445" w:rsidRPr="00014AC3" w:rsidRDefault="00277445" w:rsidP="00277445">
      <w:pPr>
        <w:tabs>
          <w:tab w:val="left" w:pos="720"/>
        </w:tabs>
        <w:jc w:val="both"/>
        <w:rPr>
          <w:bCs/>
        </w:rPr>
      </w:pPr>
      <w:r w:rsidRPr="00014AC3">
        <w:rPr>
          <w:bCs/>
        </w:rPr>
        <w:t>- продавец обеспечивает передачу приобретенного покупателем земельного участка в сроки, указанные в договоре. Факт передачи имущества фиксируется в акте приема-передачи земельного участка, который подписывается сторонами договора.</w:t>
      </w:r>
    </w:p>
    <w:p w:rsidR="00277445" w:rsidRPr="00014AC3" w:rsidRDefault="00014AC3" w:rsidP="00277445">
      <w:pPr>
        <w:ind w:firstLine="708"/>
        <w:jc w:val="both"/>
        <w:rPr>
          <w:bCs/>
        </w:rPr>
      </w:pPr>
      <w:r w:rsidRPr="00014AC3">
        <w:rPr>
          <w:bCs/>
        </w:rPr>
        <w:t>3</w:t>
      </w:r>
      <w:r w:rsidR="00277445" w:rsidRPr="00014AC3">
        <w:rPr>
          <w:bCs/>
        </w:rPr>
        <w:t>.4.9. Ответственность сторон в случае отказа или уклонения от исполнения своих обязательств в установленные сроки предусматривается, в соответствии с законодательством РФ, в договоре купли-продажи или в договоре аренды.</w:t>
      </w:r>
    </w:p>
    <w:p w:rsidR="00277445" w:rsidRPr="00014AC3" w:rsidRDefault="00014AC3" w:rsidP="00277445">
      <w:pPr>
        <w:ind w:firstLine="708"/>
        <w:jc w:val="both"/>
        <w:rPr>
          <w:bCs/>
        </w:rPr>
      </w:pPr>
      <w:r w:rsidRPr="00014AC3">
        <w:rPr>
          <w:bCs/>
        </w:rPr>
        <w:t>3</w:t>
      </w:r>
      <w:r w:rsidR="00277445" w:rsidRPr="00014AC3">
        <w:rPr>
          <w:bCs/>
        </w:rPr>
        <w:t xml:space="preserve">.4.10. После заключения договора аренды земельного участка, один экземпляр договора выдается на руки заявителю для последующей регистрации </w:t>
      </w:r>
      <w:proofErr w:type="gramStart"/>
      <w:r w:rsidR="00277445" w:rsidRPr="00014AC3">
        <w:rPr>
          <w:bCs/>
        </w:rPr>
        <w:t>в</w:t>
      </w:r>
      <w:proofErr w:type="gramEnd"/>
      <w:r w:rsidR="00277445" w:rsidRPr="00014AC3">
        <w:rPr>
          <w:bCs/>
        </w:rPr>
        <w:t xml:space="preserve"> </w:t>
      </w:r>
      <w:proofErr w:type="gramStart"/>
      <w:r w:rsidR="00277445" w:rsidRPr="00014AC3">
        <w:rPr>
          <w:bCs/>
        </w:rPr>
        <w:t>Североуральском</w:t>
      </w:r>
      <w:proofErr w:type="gramEnd"/>
      <w:r w:rsidR="00277445" w:rsidRPr="00014AC3">
        <w:rPr>
          <w:bCs/>
        </w:rPr>
        <w:t xml:space="preserve"> отделе Управления Федеральной регистрационной службы по Свердловской области, другой подшивается в дело по проведению аукциона.</w:t>
      </w:r>
    </w:p>
    <w:p w:rsidR="0005267E" w:rsidRPr="00014AC3" w:rsidRDefault="0005267E" w:rsidP="00014AC3">
      <w:pPr>
        <w:pStyle w:val="a4"/>
        <w:rPr>
          <w:rFonts w:ascii="Times New Roman" w:hAnsi="Times New Roman" w:cs="Times New Roman"/>
          <w:sz w:val="24"/>
          <w:szCs w:val="24"/>
        </w:rPr>
      </w:pPr>
    </w:p>
    <w:p w:rsidR="0005267E" w:rsidRPr="00014AC3" w:rsidRDefault="0005267E" w:rsidP="0005267E">
      <w:pPr>
        <w:pStyle w:val="a4"/>
        <w:ind w:firstLine="567"/>
        <w:jc w:val="center"/>
        <w:rPr>
          <w:rFonts w:ascii="Times New Roman" w:hAnsi="Times New Roman" w:cs="Times New Roman"/>
          <w:sz w:val="24"/>
          <w:szCs w:val="24"/>
        </w:rPr>
      </w:pPr>
      <w:r w:rsidRPr="00014AC3">
        <w:rPr>
          <w:rFonts w:ascii="Times New Roman" w:hAnsi="Times New Roman" w:cs="Times New Roman"/>
          <w:sz w:val="24"/>
          <w:szCs w:val="24"/>
        </w:rPr>
        <w:t xml:space="preserve">4. ФОРМЫ </w:t>
      </w:r>
      <w:proofErr w:type="gramStart"/>
      <w:r w:rsidRPr="00014AC3">
        <w:rPr>
          <w:rFonts w:ascii="Times New Roman" w:hAnsi="Times New Roman" w:cs="Times New Roman"/>
          <w:sz w:val="24"/>
          <w:szCs w:val="24"/>
        </w:rPr>
        <w:t>КОНТРОЛЯ ЗА</w:t>
      </w:r>
      <w:proofErr w:type="gramEnd"/>
      <w:r w:rsidRPr="00014AC3">
        <w:rPr>
          <w:rFonts w:ascii="Times New Roman" w:hAnsi="Times New Roman" w:cs="Times New Roman"/>
          <w:sz w:val="24"/>
          <w:szCs w:val="24"/>
        </w:rPr>
        <w:t xml:space="preserve"> ИСПОЛНЕНИЕМ</w:t>
      </w:r>
    </w:p>
    <w:p w:rsidR="0005267E" w:rsidRPr="00014AC3" w:rsidRDefault="0005267E" w:rsidP="0005267E">
      <w:pPr>
        <w:pStyle w:val="a4"/>
        <w:ind w:firstLine="567"/>
        <w:jc w:val="center"/>
        <w:rPr>
          <w:rFonts w:ascii="Times New Roman" w:hAnsi="Times New Roman" w:cs="Times New Roman"/>
          <w:sz w:val="24"/>
          <w:szCs w:val="24"/>
        </w:rPr>
      </w:pPr>
      <w:r w:rsidRPr="00014AC3">
        <w:rPr>
          <w:rFonts w:ascii="Times New Roman" w:hAnsi="Times New Roman" w:cs="Times New Roman"/>
          <w:sz w:val="24"/>
          <w:szCs w:val="24"/>
        </w:rPr>
        <w:t>АДМИНИСТРАТИВНОГО РЕГЛАМЕНТА</w:t>
      </w:r>
    </w:p>
    <w:p w:rsidR="0005267E" w:rsidRPr="00014AC3" w:rsidRDefault="0005267E" w:rsidP="0005267E">
      <w:pPr>
        <w:pStyle w:val="a4"/>
        <w:ind w:firstLine="567"/>
        <w:rPr>
          <w:rFonts w:ascii="Times New Roman" w:hAnsi="Times New Roman" w:cs="Times New Roman"/>
          <w:sz w:val="24"/>
          <w:szCs w:val="24"/>
        </w:rPr>
      </w:pP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4.1. Формами </w:t>
      </w:r>
      <w:proofErr w:type="gramStart"/>
      <w:r w:rsidRPr="00014AC3">
        <w:rPr>
          <w:rFonts w:ascii="Times New Roman" w:hAnsi="Times New Roman" w:cs="Times New Roman"/>
          <w:sz w:val="24"/>
          <w:szCs w:val="24"/>
        </w:rPr>
        <w:t>контроля за</w:t>
      </w:r>
      <w:proofErr w:type="gramEnd"/>
      <w:r w:rsidRPr="00014AC3">
        <w:rPr>
          <w:rFonts w:ascii="Times New Roman" w:hAnsi="Times New Roman" w:cs="Times New Roman"/>
          <w:sz w:val="24"/>
          <w:szCs w:val="24"/>
        </w:rPr>
        <w:t xml:space="preserve"> исполнением настоящего Регламента являются плановые и внеплановые проверки.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4.2. Плановые проверки проводятся 1 раз в год в соответствии с ежегодным планом-графиком работы отдела экономики и потребительского рынка, утверждаемым заместителем главы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городскому хозяйству и землепользованию.</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4.3. Проверки проводятся комиссией, формируемой на основании постановления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к дисциплинарной ответственности в соответствии с действующим законодательством Российской Федерации.</w:t>
      </w:r>
    </w:p>
    <w:p w:rsidR="0005267E" w:rsidRPr="00014AC3" w:rsidRDefault="0005267E" w:rsidP="0005267E">
      <w:pPr>
        <w:pStyle w:val="a4"/>
        <w:ind w:firstLine="567"/>
        <w:rPr>
          <w:rFonts w:ascii="Times New Roman" w:hAnsi="Times New Roman" w:cs="Times New Roman"/>
          <w:sz w:val="24"/>
          <w:szCs w:val="24"/>
        </w:rPr>
      </w:pPr>
    </w:p>
    <w:p w:rsidR="0005267E" w:rsidRPr="00014AC3" w:rsidRDefault="0005267E" w:rsidP="0005267E">
      <w:pPr>
        <w:pStyle w:val="a4"/>
        <w:ind w:firstLine="567"/>
        <w:jc w:val="center"/>
        <w:rPr>
          <w:rFonts w:ascii="Times New Roman" w:hAnsi="Times New Roman" w:cs="Times New Roman"/>
          <w:sz w:val="24"/>
          <w:szCs w:val="24"/>
        </w:rPr>
      </w:pPr>
      <w:r w:rsidRPr="00014AC3">
        <w:rPr>
          <w:rFonts w:ascii="Times New Roman" w:hAnsi="Times New Roman" w:cs="Times New Roman"/>
          <w:sz w:val="24"/>
          <w:szCs w:val="24"/>
        </w:rPr>
        <w:t>5. ДОСУДЕБНЫЙ (ВНЕСУДЕБНЫЙ) ПОРЯДОК</w:t>
      </w:r>
    </w:p>
    <w:p w:rsidR="0005267E" w:rsidRPr="00014AC3" w:rsidRDefault="0005267E" w:rsidP="0005267E">
      <w:pPr>
        <w:pStyle w:val="a4"/>
        <w:ind w:firstLine="567"/>
        <w:jc w:val="center"/>
        <w:rPr>
          <w:rFonts w:ascii="Times New Roman" w:hAnsi="Times New Roman" w:cs="Times New Roman"/>
          <w:sz w:val="24"/>
          <w:szCs w:val="24"/>
        </w:rPr>
      </w:pPr>
      <w:r w:rsidRPr="00014AC3">
        <w:rPr>
          <w:rFonts w:ascii="Times New Roman" w:hAnsi="Times New Roman" w:cs="Times New Roman"/>
          <w:sz w:val="24"/>
          <w:szCs w:val="24"/>
        </w:rPr>
        <w:t>ОБЖАЛОВАНИЯ РЕШЕНИЙ И ДЕЙСТВИЙ (БЕЗДЕЙСТВИЯ), ПРИНИМАЕМЫХ (ОСУЩЕСТВЛЯЕМЫХ) ПРИ ПРЕДОСТАВЛЕНИИ МУНИЦИПАЛЬНОЙ УСЛУГИ</w:t>
      </w:r>
    </w:p>
    <w:p w:rsidR="0005267E" w:rsidRPr="00014AC3" w:rsidRDefault="0005267E" w:rsidP="0005267E">
      <w:pPr>
        <w:pStyle w:val="a4"/>
        <w:ind w:firstLine="567"/>
        <w:rPr>
          <w:rFonts w:ascii="Times New Roman" w:hAnsi="Times New Roman" w:cs="Times New Roman"/>
          <w:sz w:val="24"/>
          <w:szCs w:val="24"/>
        </w:rPr>
      </w:pP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5.1.Решения и действия (бездействие)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либо муниципального служащего могут быть обжалованы заявителем в досудебном (внесудебном) порядке либо в судебном порядке.</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5.2. Заявитель может обратиться с жалобой в досудебном (внесудебном) </w:t>
      </w:r>
      <w:proofErr w:type="gramStart"/>
      <w:r w:rsidRPr="00014AC3">
        <w:rPr>
          <w:rFonts w:ascii="Times New Roman" w:hAnsi="Times New Roman" w:cs="Times New Roman"/>
          <w:sz w:val="24"/>
          <w:szCs w:val="24"/>
        </w:rPr>
        <w:t>порядке</w:t>
      </w:r>
      <w:proofErr w:type="gramEnd"/>
      <w:r w:rsidRPr="00014AC3">
        <w:rPr>
          <w:rFonts w:ascii="Times New Roman" w:hAnsi="Times New Roman" w:cs="Times New Roman"/>
          <w:sz w:val="24"/>
          <w:szCs w:val="24"/>
        </w:rPr>
        <w:t xml:space="preserve"> в том числе в следующих случаях:</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lastRenderedPageBreak/>
        <w:t>2) нарушение срока предоставления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для предоставления муниципальной услуги;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для предоставления муниципальной услуги, у заявителя;</w:t>
      </w:r>
    </w:p>
    <w:p w:rsidR="0005267E" w:rsidRPr="00014AC3" w:rsidRDefault="0005267E" w:rsidP="0005267E">
      <w:pPr>
        <w:pStyle w:val="a4"/>
        <w:ind w:firstLine="567"/>
        <w:rPr>
          <w:rFonts w:ascii="Times New Roman" w:hAnsi="Times New Roman" w:cs="Times New Roman"/>
          <w:sz w:val="24"/>
          <w:szCs w:val="24"/>
        </w:rPr>
      </w:pPr>
      <w:proofErr w:type="gramStart"/>
      <w:r w:rsidRPr="00014AC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w:t>
      </w:r>
      <w:proofErr w:type="gramEnd"/>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w:t>
      </w:r>
    </w:p>
    <w:p w:rsidR="0005267E" w:rsidRPr="00014AC3" w:rsidRDefault="0005267E" w:rsidP="0005267E">
      <w:pPr>
        <w:pStyle w:val="a4"/>
        <w:ind w:firstLine="567"/>
        <w:rPr>
          <w:rFonts w:ascii="Times New Roman" w:hAnsi="Times New Roman" w:cs="Times New Roman"/>
          <w:sz w:val="24"/>
          <w:szCs w:val="24"/>
        </w:rPr>
      </w:pPr>
      <w:proofErr w:type="gramStart"/>
      <w:r w:rsidRPr="00014AC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5.3. Жалоба подается в письменной форме на бумажном носителе, в электронной форме на имя заведующего отделом либо Главы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5.5. Жалоба, адресованная заведующему отделом, может быть направлена почтой по адресу: 624480, Свердловская область, город Североуральск, улица Чайковского, дом 15, либо электронной почтой по адресу </w:t>
      </w:r>
      <w:r w:rsidRPr="00014AC3">
        <w:rPr>
          <w:rFonts w:ascii="Times New Roman" w:hAnsi="Times New Roman" w:cs="Times New Roman"/>
          <w:sz w:val="24"/>
          <w:szCs w:val="24"/>
          <w:lang w:val="en-US"/>
        </w:rPr>
        <w:t>www</w:t>
      </w:r>
      <w:r w:rsidRPr="00014AC3">
        <w:rPr>
          <w:rFonts w:ascii="Times New Roman" w:hAnsi="Times New Roman" w:cs="Times New Roman"/>
          <w:sz w:val="24"/>
          <w:szCs w:val="24"/>
        </w:rPr>
        <w:t>.</w:t>
      </w:r>
      <w:proofErr w:type="spellStart"/>
      <w:r w:rsidRPr="00014AC3">
        <w:rPr>
          <w:rFonts w:ascii="Times New Roman" w:hAnsi="Times New Roman" w:cs="Times New Roman"/>
          <w:sz w:val="24"/>
          <w:szCs w:val="24"/>
          <w:lang w:val="en-US"/>
        </w:rPr>
        <w:t>glazowa</w:t>
      </w:r>
      <w:proofErr w:type="spellEnd"/>
      <w:r w:rsidRPr="00014AC3">
        <w:rPr>
          <w:rFonts w:ascii="Times New Roman" w:hAnsi="Times New Roman" w:cs="Times New Roman"/>
          <w:sz w:val="24"/>
          <w:szCs w:val="24"/>
        </w:rPr>
        <w:t>.</w:t>
      </w:r>
      <w:proofErr w:type="spellStart"/>
      <w:r w:rsidRPr="00014AC3">
        <w:rPr>
          <w:rFonts w:ascii="Times New Roman" w:hAnsi="Times New Roman" w:cs="Times New Roman"/>
          <w:sz w:val="24"/>
          <w:szCs w:val="24"/>
          <w:lang w:val="en-US"/>
        </w:rPr>
        <w:t>nata</w:t>
      </w:r>
      <w:proofErr w:type="spellEnd"/>
      <w:r w:rsidRPr="00014AC3">
        <w:rPr>
          <w:rFonts w:ascii="Times New Roman" w:hAnsi="Times New Roman" w:cs="Times New Roman"/>
          <w:sz w:val="24"/>
          <w:szCs w:val="24"/>
        </w:rPr>
        <w:t>@</w:t>
      </w:r>
      <w:proofErr w:type="spellStart"/>
      <w:r w:rsidRPr="00014AC3">
        <w:rPr>
          <w:rFonts w:ascii="Times New Roman" w:hAnsi="Times New Roman" w:cs="Times New Roman"/>
          <w:sz w:val="24"/>
          <w:szCs w:val="24"/>
          <w:lang w:val="en-US"/>
        </w:rPr>
        <w:t>yandex</w:t>
      </w:r>
      <w:proofErr w:type="spellEnd"/>
      <w:r w:rsidRPr="00014AC3">
        <w:rPr>
          <w:rFonts w:ascii="Times New Roman" w:hAnsi="Times New Roman" w:cs="Times New Roman"/>
          <w:sz w:val="24"/>
          <w:szCs w:val="24"/>
        </w:rPr>
        <w:t>.</w:t>
      </w:r>
      <w:proofErr w:type="spellStart"/>
      <w:r w:rsidRPr="00014AC3">
        <w:rPr>
          <w:rFonts w:ascii="Times New Roman" w:hAnsi="Times New Roman" w:cs="Times New Roman"/>
          <w:sz w:val="24"/>
          <w:szCs w:val="24"/>
          <w:lang w:val="en-US"/>
        </w:rPr>
        <w:t>ru</w:t>
      </w:r>
      <w:proofErr w:type="spellEnd"/>
      <w:r w:rsidRPr="00014AC3">
        <w:rPr>
          <w:rFonts w:ascii="Times New Roman" w:hAnsi="Times New Roman" w:cs="Times New Roman"/>
          <w:sz w:val="24"/>
          <w:szCs w:val="24"/>
        </w:rPr>
        <w:t>.</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Жалоба, адресованная Главе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может быть направлена почтой по адресу: 624480, Свердловская область, город Североуральск, улица Чайковского</w:t>
      </w:r>
      <w:proofErr w:type="gramStart"/>
      <w:r w:rsidRPr="00014AC3">
        <w:rPr>
          <w:rFonts w:ascii="Times New Roman" w:hAnsi="Times New Roman" w:cs="Times New Roman"/>
          <w:sz w:val="24"/>
          <w:szCs w:val="24"/>
        </w:rPr>
        <w:t xml:space="preserve"> ,</w:t>
      </w:r>
      <w:proofErr w:type="gramEnd"/>
      <w:r w:rsidRPr="00014AC3">
        <w:rPr>
          <w:rFonts w:ascii="Times New Roman" w:hAnsi="Times New Roman" w:cs="Times New Roman"/>
          <w:sz w:val="24"/>
          <w:szCs w:val="24"/>
        </w:rPr>
        <w:t xml:space="preserve"> дом 15, либо электронной почтой по адресу: </w:t>
      </w:r>
      <w:hyperlink r:id="rId6" w:history="1">
        <w:r w:rsidRPr="00014AC3">
          <w:rPr>
            <w:rStyle w:val="a3"/>
            <w:rFonts w:ascii="Times New Roman" w:eastAsia="Arial Unicode MS" w:hAnsi="Times New Roman" w:cs="Times New Roman"/>
            <w:sz w:val="24"/>
            <w:szCs w:val="24"/>
            <w:lang w:val="en-US"/>
          </w:rPr>
          <w:t>www</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s</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uralsk</w:t>
        </w:r>
        <w:r w:rsidRPr="00014AC3">
          <w:rPr>
            <w:rStyle w:val="a3"/>
            <w:rFonts w:ascii="Times New Roman" w:eastAsia="Arial Unicode MS" w:hAnsi="Times New Roman" w:cs="Times New Roman"/>
            <w:sz w:val="24"/>
            <w:szCs w:val="24"/>
          </w:rPr>
          <w:t>_</w:t>
        </w:r>
        <w:r w:rsidRPr="00014AC3">
          <w:rPr>
            <w:rStyle w:val="a3"/>
            <w:rFonts w:ascii="Times New Roman" w:eastAsia="Arial Unicode MS" w:hAnsi="Times New Roman" w:cs="Times New Roman"/>
            <w:sz w:val="24"/>
            <w:szCs w:val="24"/>
            <w:lang w:val="en-US"/>
          </w:rPr>
          <w:t>adm</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org</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mail</w:t>
        </w:r>
        <w:r w:rsidRPr="00014AC3">
          <w:rPr>
            <w:rStyle w:val="a3"/>
            <w:rFonts w:ascii="Times New Roman" w:eastAsia="Arial Unicode MS" w:hAnsi="Times New Roman" w:cs="Times New Roman"/>
            <w:sz w:val="24"/>
            <w:szCs w:val="24"/>
          </w:rPr>
          <w:t>.</w:t>
        </w:r>
        <w:r w:rsidRPr="00014AC3">
          <w:rPr>
            <w:rStyle w:val="a3"/>
            <w:rFonts w:ascii="Times New Roman" w:eastAsia="Arial Unicode MS" w:hAnsi="Times New Roman" w:cs="Times New Roman"/>
            <w:sz w:val="24"/>
            <w:szCs w:val="24"/>
            <w:lang w:val="en-US"/>
          </w:rPr>
          <w:t>ru</w:t>
        </w:r>
      </w:hyperlink>
      <w:r w:rsidRPr="00014AC3">
        <w:rPr>
          <w:rFonts w:ascii="Times New Roman" w:hAnsi="Times New Roman" w:cs="Times New Roman"/>
          <w:sz w:val="24"/>
          <w:szCs w:val="24"/>
        </w:rPr>
        <w:t>.</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Жалоба может быть подана лично по адресу: 624480 Свердловская область, город Североуральск, улица Чайковского, дом 15.</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Жалоба также может быть направлена через официальный сайт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в сети "Интернет"</w:t>
      </w:r>
      <w:proofErr w:type="gramStart"/>
      <w:r w:rsidRPr="00014AC3">
        <w:rPr>
          <w:rFonts w:ascii="Times New Roman" w:hAnsi="Times New Roman" w:cs="Times New Roman"/>
          <w:sz w:val="24"/>
          <w:szCs w:val="24"/>
        </w:rPr>
        <w:t xml:space="preserve"> .</w:t>
      </w:r>
      <w:proofErr w:type="gramEnd"/>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Запись на личный прием к Главе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осуществляется по телефону: (34380) 2-45-52.</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Информация о времени личного приема Главой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размещена на официальном сайте Администрации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в сети "Интернет".</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5.6. Жалоба должна содержать:</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2) фамилию, имя, отчество (последнее - при наличии), сведения о месте жительства </w:t>
      </w:r>
      <w:proofErr w:type="gramStart"/>
      <w:r w:rsidRPr="00014AC3">
        <w:rPr>
          <w:rFonts w:ascii="Times New Roman" w:hAnsi="Times New Roman" w:cs="Times New Roman"/>
          <w:sz w:val="24"/>
          <w:szCs w:val="24"/>
        </w:rPr>
        <w:t xml:space="preserve">заявителя - физического лица либо наименование, сведения о месте нахождения заявителя </w:t>
      </w:r>
      <w:r w:rsidRPr="00014AC3">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05267E" w:rsidRPr="00014AC3" w:rsidRDefault="0005267E" w:rsidP="0005267E">
      <w:pPr>
        <w:pStyle w:val="a4"/>
        <w:ind w:firstLine="567"/>
        <w:rPr>
          <w:rFonts w:ascii="Times New Roman" w:hAnsi="Times New Roman" w:cs="Times New Roman"/>
          <w:sz w:val="24"/>
          <w:szCs w:val="24"/>
        </w:rPr>
      </w:pPr>
      <w:proofErr w:type="gramStart"/>
      <w:r w:rsidRPr="00014AC3">
        <w:rPr>
          <w:rFonts w:ascii="Times New Roman" w:hAnsi="Times New Roman" w:cs="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Случаи, при которых срок рассмотрения жалобы может быть сокращен, могут быть установлены Правительством Российской Федерации.</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5.8. По результатам рассмотрения жалобы орган, предоставляющий муниципальную услугу, принимает одно из следующих решений:</w:t>
      </w:r>
    </w:p>
    <w:p w:rsidR="0005267E" w:rsidRPr="00014AC3" w:rsidRDefault="0005267E" w:rsidP="0005267E">
      <w:pPr>
        <w:pStyle w:val="a4"/>
        <w:ind w:firstLine="567"/>
        <w:rPr>
          <w:rFonts w:ascii="Times New Roman" w:hAnsi="Times New Roman" w:cs="Times New Roman"/>
          <w:sz w:val="24"/>
          <w:szCs w:val="24"/>
        </w:rPr>
      </w:pPr>
      <w:proofErr w:type="gramStart"/>
      <w:r w:rsidRPr="00014AC3">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014AC3">
        <w:rPr>
          <w:rFonts w:ascii="Times New Roman" w:hAnsi="Times New Roman" w:cs="Times New Roman"/>
          <w:sz w:val="24"/>
          <w:szCs w:val="24"/>
        </w:rPr>
        <w:t>Североуральского</w:t>
      </w:r>
      <w:proofErr w:type="spellEnd"/>
      <w:r w:rsidRPr="00014AC3">
        <w:rPr>
          <w:rFonts w:ascii="Times New Roman" w:hAnsi="Times New Roman" w:cs="Times New Roman"/>
          <w:sz w:val="24"/>
          <w:szCs w:val="24"/>
        </w:rPr>
        <w:t xml:space="preserve"> городского округа, а также в иных формах;</w:t>
      </w:r>
      <w:proofErr w:type="gramEnd"/>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2) отказывает в удовлетворении жалобы.</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5.10. 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7" w:history="1">
        <w:r w:rsidRPr="00014AC3">
          <w:rPr>
            <w:rStyle w:val="a3"/>
            <w:rFonts w:ascii="Times New Roman" w:eastAsia="Arial Unicode MS" w:hAnsi="Times New Roman" w:cs="Times New Roman"/>
            <w:sz w:val="24"/>
            <w:szCs w:val="24"/>
          </w:rPr>
          <w:t>законом</w:t>
        </w:r>
      </w:hyperlink>
      <w:r w:rsidRPr="00014AC3">
        <w:rPr>
          <w:rFonts w:ascii="Times New Roman" w:hAnsi="Times New Roman" w:cs="Times New Roman"/>
          <w:sz w:val="24"/>
          <w:szCs w:val="24"/>
        </w:rPr>
        <w:t xml:space="preserve">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w:t>
      </w:r>
      <w:hyperlink r:id="rId8" w:history="1">
        <w:r w:rsidRPr="00014AC3">
          <w:rPr>
            <w:rStyle w:val="a3"/>
            <w:rFonts w:ascii="Times New Roman" w:eastAsia="Arial Unicode MS" w:hAnsi="Times New Roman" w:cs="Times New Roman"/>
            <w:sz w:val="24"/>
            <w:szCs w:val="24"/>
          </w:rPr>
          <w:t>законом</w:t>
        </w:r>
      </w:hyperlink>
      <w:r w:rsidRPr="00014AC3">
        <w:rPr>
          <w:rFonts w:ascii="Times New Roman" w:hAnsi="Times New Roman" w:cs="Times New Roman"/>
          <w:sz w:val="24"/>
          <w:szCs w:val="24"/>
        </w:rPr>
        <w:t>.</w:t>
      </w:r>
    </w:p>
    <w:p w:rsidR="0005267E" w:rsidRPr="00014AC3" w:rsidRDefault="0005267E" w:rsidP="0005267E">
      <w:pPr>
        <w:pStyle w:val="a4"/>
        <w:ind w:firstLine="567"/>
        <w:rPr>
          <w:rFonts w:ascii="Times New Roman" w:hAnsi="Times New Roman" w:cs="Times New Roman"/>
          <w:sz w:val="24"/>
          <w:szCs w:val="24"/>
        </w:rPr>
      </w:pPr>
      <w:r w:rsidRPr="00014AC3">
        <w:rPr>
          <w:rFonts w:ascii="Times New Roman" w:hAnsi="Times New Roman" w:cs="Times New Roman"/>
          <w:sz w:val="24"/>
          <w:szCs w:val="24"/>
        </w:rPr>
        <w:t xml:space="preserve">5.11.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w:t>
      </w:r>
      <w:proofErr w:type="spellStart"/>
      <w:r w:rsidRPr="00014AC3">
        <w:rPr>
          <w:rFonts w:ascii="Times New Roman" w:hAnsi="Times New Roman" w:cs="Times New Roman"/>
          <w:sz w:val="24"/>
          <w:szCs w:val="24"/>
        </w:rPr>
        <w:t>Североуральский</w:t>
      </w:r>
      <w:proofErr w:type="spellEnd"/>
      <w:r w:rsidRPr="00014AC3">
        <w:rPr>
          <w:rFonts w:ascii="Times New Roman" w:hAnsi="Times New Roman" w:cs="Times New Roman"/>
          <w:sz w:val="24"/>
          <w:szCs w:val="24"/>
        </w:rPr>
        <w:t xml:space="preserve"> городской суд в порядке и в сроки, которые установлены гражданским процессуальным законодательством Российской Федерации. </w:t>
      </w:r>
    </w:p>
    <w:p w:rsidR="0005267E" w:rsidRPr="00014AC3" w:rsidRDefault="0005267E" w:rsidP="0005267E">
      <w:pPr>
        <w:pStyle w:val="a4"/>
        <w:ind w:firstLine="567"/>
        <w:rPr>
          <w:rFonts w:ascii="Times New Roman" w:hAnsi="Times New Roman" w:cs="Times New Roman"/>
          <w:sz w:val="24"/>
          <w:szCs w:val="24"/>
        </w:rPr>
      </w:pPr>
    </w:p>
    <w:p w:rsidR="00857B8D" w:rsidRDefault="00614637"/>
    <w:p w:rsidR="008F7443" w:rsidRDefault="008F7443"/>
    <w:p w:rsidR="008F7443" w:rsidRDefault="008F7443"/>
    <w:p w:rsidR="008F7443" w:rsidRDefault="008F7443"/>
    <w:p w:rsidR="008F7443" w:rsidRDefault="008F7443"/>
    <w:p w:rsidR="008F7443" w:rsidRDefault="008F7443"/>
    <w:p w:rsidR="008F7443" w:rsidRPr="008F7443" w:rsidRDefault="008F7443" w:rsidP="008F7443">
      <w:pPr>
        <w:pStyle w:val="1"/>
        <w:keepLines w:val="0"/>
        <w:widowControl w:val="0"/>
        <w:numPr>
          <w:ilvl w:val="0"/>
          <w:numId w:val="4"/>
        </w:numPr>
        <w:tabs>
          <w:tab w:val="left" w:pos="0"/>
        </w:tabs>
        <w:suppressAutoHyphens/>
        <w:spacing w:before="240" w:after="60" w:line="240" w:lineRule="auto"/>
        <w:jc w:val="center"/>
        <w:rPr>
          <w:rFonts w:ascii="Times New Roman" w:hAnsi="Times New Roman" w:cs="Times New Roman"/>
          <w:b w:val="0"/>
          <w:sz w:val="24"/>
          <w:szCs w:val="24"/>
        </w:rPr>
      </w:pPr>
      <w:r w:rsidRPr="008F7443">
        <w:rPr>
          <w:rFonts w:ascii="Times New Roman" w:hAnsi="Times New Roman" w:cs="Times New Roman"/>
          <w:b w:val="0"/>
          <w:sz w:val="24"/>
          <w:szCs w:val="24"/>
        </w:rPr>
        <w:t>Договор о задатке</w:t>
      </w:r>
    </w:p>
    <w:p w:rsidR="008F7443" w:rsidRPr="008F7443" w:rsidRDefault="008F7443" w:rsidP="008F7443">
      <w:pPr>
        <w:tabs>
          <w:tab w:val="left" w:pos="0"/>
        </w:tabs>
        <w:jc w:val="both"/>
        <w:rPr>
          <w:bCs/>
        </w:rPr>
      </w:pPr>
    </w:p>
    <w:p w:rsidR="008F7443" w:rsidRPr="008F7443" w:rsidRDefault="008F7443" w:rsidP="008F7443">
      <w:pPr>
        <w:tabs>
          <w:tab w:val="left" w:pos="0"/>
        </w:tabs>
        <w:jc w:val="both"/>
        <w:rPr>
          <w:bCs/>
        </w:rPr>
      </w:pPr>
      <w:r w:rsidRPr="008F7443">
        <w:rPr>
          <w:bCs/>
        </w:rPr>
        <w:t>________________</w:t>
      </w:r>
      <w:r>
        <w:rPr>
          <w:bCs/>
        </w:rPr>
        <w:t xml:space="preserve">                                                                                </w:t>
      </w:r>
      <w:proofErr w:type="gramStart"/>
      <w:r w:rsidRPr="008F7443">
        <w:rPr>
          <w:bCs/>
        </w:rPr>
        <w:t>г</w:t>
      </w:r>
      <w:proofErr w:type="gramEnd"/>
      <w:r w:rsidRPr="008F7443">
        <w:rPr>
          <w:bCs/>
        </w:rPr>
        <w:t xml:space="preserve">. Североуральск                                                                                                   </w:t>
      </w:r>
    </w:p>
    <w:p w:rsidR="008F7443" w:rsidRDefault="008F7443" w:rsidP="008F7443">
      <w:pPr>
        <w:tabs>
          <w:tab w:val="left" w:pos="0"/>
          <w:tab w:val="left" w:pos="8640"/>
        </w:tabs>
        <w:rPr>
          <w:bCs/>
        </w:rPr>
      </w:pPr>
      <w:r w:rsidRPr="008F7443">
        <w:rPr>
          <w:bCs/>
        </w:rPr>
        <w:t>(дата)</w:t>
      </w:r>
    </w:p>
    <w:p w:rsidR="008F7443" w:rsidRPr="008F7443" w:rsidRDefault="008F7443" w:rsidP="008F7443">
      <w:pPr>
        <w:tabs>
          <w:tab w:val="left" w:pos="0"/>
          <w:tab w:val="left" w:pos="8640"/>
        </w:tabs>
        <w:rPr>
          <w:bCs/>
        </w:rPr>
      </w:pPr>
      <w:r w:rsidRPr="008F7443">
        <w:rPr>
          <w:bCs/>
        </w:rPr>
        <w:tab/>
      </w:r>
    </w:p>
    <w:p w:rsidR="008F7443" w:rsidRPr="008F7443" w:rsidRDefault="008F7443" w:rsidP="008F7443">
      <w:pPr>
        <w:tabs>
          <w:tab w:val="left" w:pos="0"/>
        </w:tabs>
        <w:jc w:val="both"/>
        <w:rPr>
          <w:bCs/>
        </w:rPr>
      </w:pPr>
      <w:proofErr w:type="spellStart"/>
      <w:r w:rsidRPr="008F7443">
        <w:rPr>
          <w:bCs/>
        </w:rPr>
        <w:t>Претендент____________________________________________</w:t>
      </w:r>
      <w:proofErr w:type="spellEnd"/>
      <w:r w:rsidRPr="008F7443">
        <w:rPr>
          <w:bCs/>
        </w:rPr>
        <w:t xml:space="preserve">, _________ года рождения, </w:t>
      </w:r>
    </w:p>
    <w:p w:rsidR="008F7443" w:rsidRPr="008F7443" w:rsidRDefault="008F7443" w:rsidP="008F7443">
      <w:pPr>
        <w:tabs>
          <w:tab w:val="left" w:pos="0"/>
          <w:tab w:val="left" w:pos="2829"/>
          <w:tab w:val="left" w:pos="6994"/>
        </w:tabs>
        <w:jc w:val="both"/>
        <w:rPr>
          <w:bCs/>
          <w:sz w:val="20"/>
          <w:szCs w:val="20"/>
        </w:rPr>
      </w:pPr>
      <w:r w:rsidRPr="008F7443">
        <w:rPr>
          <w:bCs/>
        </w:rPr>
        <w:tab/>
      </w:r>
      <w:r w:rsidRPr="008F7443">
        <w:rPr>
          <w:bCs/>
          <w:sz w:val="20"/>
          <w:szCs w:val="20"/>
        </w:rPr>
        <w:t>(Ф.И.О. заявителя)                              (дата)</w:t>
      </w:r>
    </w:p>
    <w:p w:rsidR="008F7443" w:rsidRDefault="008F7443" w:rsidP="008F7443">
      <w:pPr>
        <w:tabs>
          <w:tab w:val="left" w:pos="0"/>
        </w:tabs>
        <w:jc w:val="both"/>
        <w:rPr>
          <w:bCs/>
        </w:rPr>
      </w:pPr>
      <w:r w:rsidRPr="008F7443">
        <w:rPr>
          <w:bCs/>
        </w:rPr>
        <w:t>паспорт ______________</w:t>
      </w:r>
      <w:proofErr w:type="gramStart"/>
      <w:r w:rsidRPr="008F7443">
        <w:rPr>
          <w:bCs/>
        </w:rPr>
        <w:t xml:space="preserve">  ,</w:t>
      </w:r>
      <w:proofErr w:type="gramEnd"/>
      <w:r w:rsidRPr="008F7443">
        <w:rPr>
          <w:bCs/>
        </w:rPr>
        <w:t xml:space="preserve"> выдан ________________________________</w:t>
      </w:r>
    </w:p>
    <w:p w:rsidR="008F7443" w:rsidRPr="008F7443" w:rsidRDefault="008F7443" w:rsidP="008F7443">
      <w:pPr>
        <w:tabs>
          <w:tab w:val="left" w:pos="0"/>
        </w:tabs>
        <w:jc w:val="both"/>
        <w:rPr>
          <w:bCs/>
          <w:sz w:val="20"/>
          <w:szCs w:val="20"/>
        </w:rPr>
      </w:pPr>
      <w:r>
        <w:rPr>
          <w:bCs/>
        </w:rPr>
        <w:t xml:space="preserve">                   </w:t>
      </w:r>
      <w:proofErr w:type="gramStart"/>
      <w:r w:rsidRPr="008F7443">
        <w:rPr>
          <w:bCs/>
          <w:sz w:val="20"/>
          <w:szCs w:val="20"/>
        </w:rPr>
        <w:t>(серия, номер                                        (кем, когда)</w:t>
      </w:r>
      <w:proofErr w:type="gramEnd"/>
    </w:p>
    <w:p w:rsidR="008F7443" w:rsidRPr="008F7443" w:rsidRDefault="008F7443" w:rsidP="008F7443">
      <w:pPr>
        <w:tabs>
          <w:tab w:val="left" w:pos="0"/>
        </w:tabs>
        <w:jc w:val="both"/>
        <w:rPr>
          <w:bCs/>
        </w:rPr>
      </w:pPr>
      <w:r w:rsidRPr="008F7443">
        <w:rPr>
          <w:bCs/>
        </w:rPr>
        <w:t xml:space="preserve">__________________, </w:t>
      </w:r>
    </w:p>
    <w:p w:rsidR="008F7443" w:rsidRPr="008F7443" w:rsidRDefault="008F7443" w:rsidP="008F7443">
      <w:pPr>
        <w:tabs>
          <w:tab w:val="left" w:pos="0"/>
          <w:tab w:val="left" w:pos="964"/>
          <w:tab w:val="left" w:pos="6621"/>
        </w:tabs>
        <w:jc w:val="both"/>
        <w:rPr>
          <w:bCs/>
        </w:rPr>
      </w:pPr>
      <w:r w:rsidRPr="008F7443">
        <w:rPr>
          <w:bCs/>
        </w:rPr>
        <w:tab/>
        <w:t xml:space="preserve">                                                                        </w:t>
      </w:r>
    </w:p>
    <w:p w:rsidR="008F7443" w:rsidRDefault="008F7443" w:rsidP="008F7443">
      <w:pPr>
        <w:tabs>
          <w:tab w:val="left" w:pos="0"/>
        </w:tabs>
        <w:jc w:val="both"/>
        <w:rPr>
          <w:bCs/>
        </w:rPr>
      </w:pPr>
      <w:proofErr w:type="gramStart"/>
      <w:r w:rsidRPr="008F7443">
        <w:rPr>
          <w:bCs/>
        </w:rPr>
        <w:t>проживающий</w:t>
      </w:r>
      <w:proofErr w:type="gramEnd"/>
      <w:r w:rsidRPr="008F7443">
        <w:rPr>
          <w:bCs/>
        </w:rPr>
        <w:t xml:space="preserve"> по адресу: ________________________</w:t>
      </w:r>
      <w:r>
        <w:rPr>
          <w:bCs/>
        </w:rPr>
        <w:t>________________________</w:t>
      </w:r>
    </w:p>
    <w:p w:rsidR="008F7443" w:rsidRPr="008F7443" w:rsidRDefault="008F7443" w:rsidP="008F7443">
      <w:pPr>
        <w:tabs>
          <w:tab w:val="left" w:pos="0"/>
        </w:tabs>
        <w:jc w:val="both"/>
        <w:rPr>
          <w:bCs/>
        </w:rPr>
      </w:pPr>
      <w:r w:rsidRPr="008F7443">
        <w:rPr>
          <w:bCs/>
        </w:rPr>
        <w:t xml:space="preserve">_________________________________, </w:t>
      </w:r>
    </w:p>
    <w:p w:rsidR="008F7443" w:rsidRPr="008F7443" w:rsidRDefault="008F7443" w:rsidP="008F7443">
      <w:pPr>
        <w:tabs>
          <w:tab w:val="left" w:pos="0"/>
          <w:tab w:val="left" w:pos="1418"/>
        </w:tabs>
        <w:jc w:val="both"/>
        <w:rPr>
          <w:bCs/>
          <w:sz w:val="20"/>
          <w:szCs w:val="20"/>
        </w:rPr>
      </w:pPr>
      <w:r w:rsidRPr="008F7443">
        <w:rPr>
          <w:bCs/>
        </w:rPr>
        <w:tab/>
      </w:r>
      <w:r w:rsidRPr="008F7443">
        <w:rPr>
          <w:bCs/>
          <w:sz w:val="20"/>
          <w:szCs w:val="20"/>
        </w:rPr>
        <w:t xml:space="preserve">     </w:t>
      </w:r>
      <w:proofErr w:type="gramStart"/>
      <w:r w:rsidRPr="008F7443">
        <w:rPr>
          <w:bCs/>
          <w:sz w:val="20"/>
          <w:szCs w:val="20"/>
        </w:rPr>
        <w:t>(область, город (поселок), улица, номер дома, номер корпуса, номер квартиры (комнаты)</w:t>
      </w:r>
      <w:proofErr w:type="gramEnd"/>
    </w:p>
    <w:p w:rsidR="008F7443" w:rsidRPr="008F7443" w:rsidRDefault="008F7443" w:rsidP="008F7443">
      <w:pPr>
        <w:tabs>
          <w:tab w:val="left" w:pos="0"/>
        </w:tabs>
        <w:jc w:val="both"/>
        <w:rPr>
          <w:bCs/>
        </w:rPr>
      </w:pPr>
      <w:r w:rsidRPr="008F7443">
        <w:rPr>
          <w:bCs/>
        </w:rPr>
        <w:t xml:space="preserve">именуемый в дальнейшем «Гражданин» и </w:t>
      </w:r>
      <w:r>
        <w:rPr>
          <w:bCs/>
        </w:rPr>
        <w:t xml:space="preserve">Администрация </w:t>
      </w:r>
      <w:proofErr w:type="spellStart"/>
      <w:r>
        <w:rPr>
          <w:bCs/>
        </w:rPr>
        <w:t>Североуральского</w:t>
      </w:r>
      <w:proofErr w:type="spellEnd"/>
      <w:r>
        <w:rPr>
          <w:bCs/>
        </w:rPr>
        <w:t xml:space="preserve"> городского округа</w:t>
      </w:r>
      <w:r w:rsidRPr="008F7443">
        <w:rPr>
          <w:bCs/>
        </w:rPr>
        <w:t xml:space="preserve"> в лице </w:t>
      </w:r>
      <w:r>
        <w:rPr>
          <w:bCs/>
        </w:rPr>
        <w:t xml:space="preserve">Главы </w:t>
      </w:r>
      <w:proofErr w:type="spellStart"/>
      <w:r>
        <w:rPr>
          <w:bCs/>
        </w:rPr>
        <w:t>Североуральского</w:t>
      </w:r>
      <w:proofErr w:type="spellEnd"/>
      <w:r>
        <w:rPr>
          <w:bCs/>
        </w:rPr>
        <w:t xml:space="preserve"> городского округа</w:t>
      </w:r>
      <w:r w:rsidRPr="008F7443">
        <w:rPr>
          <w:bCs/>
        </w:rPr>
        <w:t>, действующ</w:t>
      </w:r>
      <w:r>
        <w:rPr>
          <w:bCs/>
        </w:rPr>
        <w:t>его</w:t>
      </w:r>
      <w:r w:rsidRPr="008F7443">
        <w:rPr>
          <w:bCs/>
        </w:rPr>
        <w:t xml:space="preserve"> на основании Положения, именуемое в дальнейшем «</w:t>
      </w:r>
      <w:r>
        <w:rPr>
          <w:bCs/>
        </w:rPr>
        <w:t>Администрация</w:t>
      </w:r>
      <w:r w:rsidRPr="008F7443">
        <w:rPr>
          <w:bCs/>
        </w:rPr>
        <w:t>», заключили настоящий договор о нижеследующем:</w:t>
      </w:r>
    </w:p>
    <w:p w:rsidR="008F7443" w:rsidRPr="008F7443" w:rsidRDefault="008F7443" w:rsidP="008F7443">
      <w:pPr>
        <w:pStyle w:val="a9"/>
        <w:tabs>
          <w:tab w:val="left" w:pos="0"/>
        </w:tabs>
        <w:ind w:firstLine="284"/>
        <w:rPr>
          <w:bCs/>
        </w:rPr>
      </w:pPr>
      <w:r w:rsidRPr="008F7443">
        <w:rPr>
          <w:bCs/>
        </w:rPr>
        <w:t xml:space="preserve">    1. «Претендент» передает </w:t>
      </w:r>
      <w:r>
        <w:rPr>
          <w:bCs/>
        </w:rPr>
        <w:t>Администрации</w:t>
      </w:r>
      <w:r w:rsidRPr="008F7443">
        <w:rPr>
          <w:bCs/>
        </w:rPr>
        <w:t xml:space="preserve"> задаток в сумме</w:t>
      </w:r>
      <w:proofErr w:type="gramStart"/>
      <w:r w:rsidRPr="008F7443">
        <w:rPr>
          <w:bCs/>
        </w:rPr>
        <w:t xml:space="preserve"> _________ (______________________) </w:t>
      </w:r>
      <w:proofErr w:type="gramEnd"/>
    </w:p>
    <w:p w:rsidR="008F7443" w:rsidRPr="008F7443" w:rsidRDefault="008F7443" w:rsidP="008F7443">
      <w:pPr>
        <w:pStyle w:val="a9"/>
        <w:tabs>
          <w:tab w:val="left" w:pos="0"/>
          <w:tab w:val="left" w:pos="7033"/>
        </w:tabs>
        <w:rPr>
          <w:bCs/>
        </w:rPr>
      </w:pPr>
      <w:r w:rsidRPr="008F7443">
        <w:rPr>
          <w:bCs/>
        </w:rPr>
        <w:tab/>
        <w:t xml:space="preserve">           (сумма прописью)</w:t>
      </w:r>
    </w:p>
    <w:p w:rsidR="008F7443" w:rsidRPr="008F7443" w:rsidRDefault="008F7443" w:rsidP="008F7443">
      <w:pPr>
        <w:pStyle w:val="a9"/>
        <w:tabs>
          <w:tab w:val="left" w:pos="0"/>
        </w:tabs>
        <w:rPr>
          <w:bCs/>
        </w:rPr>
      </w:pPr>
      <w:r w:rsidRPr="008F7443">
        <w:rPr>
          <w:bCs/>
        </w:rPr>
        <w:t>рублей в счет обеспечения оплаты приобретаемого на аукционе права аренды на земельный участок, расположенный по адресу: Свердловская область, ____________________________</w:t>
      </w:r>
      <w:r w:rsidRPr="008F7443">
        <w:rPr>
          <w:bCs/>
          <w:spacing w:val="-1"/>
        </w:rPr>
        <w:t>,</w:t>
      </w:r>
      <w:r w:rsidRPr="008F7443">
        <w:rPr>
          <w:bCs/>
        </w:rPr>
        <w:t xml:space="preserve"> </w:t>
      </w:r>
    </w:p>
    <w:p w:rsidR="008F7443" w:rsidRPr="008F7443" w:rsidRDefault="008F7443" w:rsidP="008F7443">
      <w:pPr>
        <w:pStyle w:val="a9"/>
        <w:tabs>
          <w:tab w:val="left" w:pos="0"/>
          <w:tab w:val="left" w:pos="6171"/>
        </w:tabs>
        <w:rPr>
          <w:bCs/>
        </w:rPr>
      </w:pPr>
      <w:r w:rsidRPr="008F7443">
        <w:rPr>
          <w:bCs/>
        </w:rPr>
        <w:tab/>
        <w:t xml:space="preserve">          (город (поселок), улица)</w:t>
      </w:r>
    </w:p>
    <w:p w:rsidR="008F7443" w:rsidRPr="008F7443" w:rsidRDefault="008F7443" w:rsidP="008F7443">
      <w:pPr>
        <w:pStyle w:val="a9"/>
        <w:tabs>
          <w:tab w:val="left" w:pos="0"/>
        </w:tabs>
        <w:rPr>
          <w:bCs/>
        </w:rPr>
      </w:pPr>
      <w:r w:rsidRPr="008F7443">
        <w:rPr>
          <w:bCs/>
        </w:rPr>
        <w:t xml:space="preserve">в пользу </w:t>
      </w:r>
      <w:r>
        <w:rPr>
          <w:bCs/>
        </w:rPr>
        <w:t>Администрации</w:t>
      </w:r>
      <w:r w:rsidRPr="008F7443">
        <w:rPr>
          <w:bCs/>
        </w:rPr>
        <w:t>.</w:t>
      </w:r>
    </w:p>
    <w:p w:rsidR="008F7443" w:rsidRPr="008F7443" w:rsidRDefault="008F7443" w:rsidP="008F7443">
      <w:pPr>
        <w:tabs>
          <w:tab w:val="left" w:pos="0"/>
        </w:tabs>
        <w:ind w:firstLine="284"/>
        <w:jc w:val="both"/>
        <w:rPr>
          <w:bCs/>
        </w:rPr>
      </w:pPr>
      <w:r w:rsidRPr="008F7443">
        <w:rPr>
          <w:bCs/>
        </w:rPr>
        <w:t xml:space="preserve">    2. Задаток, упомянутый в п. 1 настоящего договора, является доказательством участия в аукционе,  проводимым </w:t>
      </w:r>
      <w:r>
        <w:rPr>
          <w:bCs/>
        </w:rPr>
        <w:t>Администрацией</w:t>
      </w:r>
      <w:r w:rsidRPr="008F7443">
        <w:rPr>
          <w:bCs/>
        </w:rPr>
        <w:t>.</w:t>
      </w:r>
    </w:p>
    <w:p w:rsidR="008F7443" w:rsidRPr="008F7443" w:rsidRDefault="008F7443" w:rsidP="008F7443">
      <w:pPr>
        <w:tabs>
          <w:tab w:val="left" w:pos="0"/>
        </w:tabs>
        <w:jc w:val="both"/>
        <w:rPr>
          <w:bCs/>
        </w:rPr>
      </w:pPr>
      <w:r w:rsidRPr="008F7443">
        <w:rPr>
          <w:bCs/>
        </w:rPr>
        <w:t xml:space="preserve">        3. Все изменения настоящего Договора производятся по взаимному согласию сторон и только в письменной форме.</w:t>
      </w:r>
    </w:p>
    <w:p w:rsidR="008F7443" w:rsidRPr="008F7443" w:rsidRDefault="008F7443" w:rsidP="008F7443">
      <w:pPr>
        <w:tabs>
          <w:tab w:val="left" w:pos="0"/>
        </w:tabs>
        <w:jc w:val="both"/>
        <w:rPr>
          <w:bCs/>
        </w:rPr>
      </w:pPr>
      <w:r w:rsidRPr="008F7443">
        <w:rPr>
          <w:bCs/>
        </w:rPr>
        <w:t xml:space="preserve">        4. Срок действия договора  с __________ года </w:t>
      </w:r>
      <w:proofErr w:type="gramStart"/>
      <w:r w:rsidRPr="008F7443">
        <w:rPr>
          <w:bCs/>
        </w:rPr>
        <w:t>по</w:t>
      </w:r>
      <w:proofErr w:type="gramEnd"/>
      <w:r w:rsidRPr="008F7443">
        <w:rPr>
          <w:bCs/>
        </w:rPr>
        <w:t xml:space="preserve"> </w:t>
      </w:r>
      <w:proofErr w:type="spellStart"/>
      <w:r w:rsidRPr="008F7443">
        <w:rPr>
          <w:bCs/>
        </w:rPr>
        <w:t>__________года</w:t>
      </w:r>
      <w:proofErr w:type="spellEnd"/>
      <w:r w:rsidRPr="008F7443">
        <w:rPr>
          <w:bCs/>
        </w:rPr>
        <w:t xml:space="preserve">. </w:t>
      </w:r>
    </w:p>
    <w:p w:rsidR="008F7443" w:rsidRPr="008F7443" w:rsidRDefault="008F7443" w:rsidP="008F7443">
      <w:pPr>
        <w:tabs>
          <w:tab w:val="left" w:pos="0"/>
          <w:tab w:val="left" w:pos="3947"/>
          <w:tab w:val="left" w:pos="6030"/>
        </w:tabs>
        <w:jc w:val="both"/>
        <w:rPr>
          <w:bCs/>
        </w:rPr>
      </w:pPr>
      <w:r w:rsidRPr="008F7443">
        <w:rPr>
          <w:bCs/>
        </w:rPr>
        <w:tab/>
        <w:t>(</w:t>
      </w:r>
      <w:proofErr w:type="gramStart"/>
      <w:r w:rsidRPr="008F7443">
        <w:rPr>
          <w:bCs/>
        </w:rPr>
        <w:t>д</w:t>
      </w:r>
      <w:proofErr w:type="gramEnd"/>
      <w:r w:rsidRPr="008F7443">
        <w:rPr>
          <w:bCs/>
        </w:rPr>
        <w:t>ата)</w:t>
      </w:r>
      <w:r w:rsidRPr="008F7443">
        <w:rPr>
          <w:bCs/>
        </w:rPr>
        <w:tab/>
        <w:t>(дата)</w:t>
      </w:r>
    </w:p>
    <w:p w:rsidR="008F7443" w:rsidRPr="008F7443" w:rsidRDefault="008F7443" w:rsidP="008F7443">
      <w:pPr>
        <w:tabs>
          <w:tab w:val="left" w:pos="0"/>
        </w:tabs>
        <w:ind w:firstLine="567"/>
        <w:jc w:val="both"/>
        <w:rPr>
          <w:bCs/>
        </w:rPr>
      </w:pPr>
      <w:r w:rsidRPr="008F7443">
        <w:rPr>
          <w:bCs/>
        </w:rPr>
        <w:t xml:space="preserve">5. </w:t>
      </w:r>
      <w:proofErr w:type="gramStart"/>
      <w:r w:rsidRPr="008F7443">
        <w:rPr>
          <w:bCs/>
        </w:rPr>
        <w:t>Настоящий договор прекращается досрочно в случаях: когда заявитель не допущен к участию в аукционе, не признан победителем аукциона, отзывает заявку в соответствии  с Положением об организации торгов по продаже земельных участков или права на заключение договоров аренды земельных участков, находящихся в муниципальной собственности, а также земельных участков, находящихся в государственной собственности, предоставляемых для целей, не связанных с предпринимательской деятельностью в</w:t>
      </w:r>
      <w:proofErr w:type="gramEnd"/>
      <w:r w:rsidRPr="008F7443">
        <w:rPr>
          <w:bCs/>
        </w:rPr>
        <w:t xml:space="preserve"> </w:t>
      </w:r>
      <w:proofErr w:type="gramStart"/>
      <w:r w:rsidRPr="008F7443">
        <w:rPr>
          <w:bCs/>
        </w:rPr>
        <w:t>течении</w:t>
      </w:r>
      <w:proofErr w:type="gramEnd"/>
      <w:r w:rsidRPr="008F7443">
        <w:rPr>
          <w:bCs/>
        </w:rPr>
        <w:t xml:space="preserve"> срока приема заявок, при письменном уведомлении Комитета аукционной комиссии об отзыве. </w:t>
      </w:r>
      <w:r>
        <w:rPr>
          <w:bCs/>
        </w:rPr>
        <w:t>Администрация</w:t>
      </w:r>
      <w:r w:rsidRPr="008F7443">
        <w:rPr>
          <w:bCs/>
        </w:rPr>
        <w:t xml:space="preserve"> Комитету возвращает заявителю сумму внесенного задатка в течение 5 дней </w:t>
      </w:r>
      <w:proofErr w:type="gramStart"/>
      <w:r w:rsidRPr="008F7443">
        <w:rPr>
          <w:bCs/>
        </w:rPr>
        <w:t>с даты подведения</w:t>
      </w:r>
      <w:proofErr w:type="gramEnd"/>
      <w:r w:rsidRPr="008F7443">
        <w:rPr>
          <w:bCs/>
        </w:rPr>
        <w:t xml:space="preserve"> итогов аукциона на счет «Гражданина» </w:t>
      </w:r>
    </w:p>
    <w:p w:rsidR="008F7443" w:rsidRPr="008F7443" w:rsidRDefault="008F7443" w:rsidP="008F7443">
      <w:pPr>
        <w:tabs>
          <w:tab w:val="left" w:pos="0"/>
        </w:tabs>
        <w:ind w:firstLine="567"/>
        <w:jc w:val="both"/>
        <w:rPr>
          <w:bCs/>
        </w:rPr>
      </w:pPr>
      <w:r w:rsidRPr="008F7443">
        <w:rPr>
          <w:bCs/>
        </w:rPr>
        <w:t>Банковские реквизиты получателя для возврата задатка: : ИНН 663100</w:t>
      </w:r>
      <w:r>
        <w:rPr>
          <w:bCs/>
        </w:rPr>
        <w:t>____</w:t>
      </w:r>
      <w:r w:rsidRPr="008F7443">
        <w:rPr>
          <w:bCs/>
        </w:rPr>
        <w:t xml:space="preserve">, КПП 663101001, наименование банка </w:t>
      </w:r>
      <w:r>
        <w:rPr>
          <w:bCs/>
        </w:rPr>
        <w:t>_____________________</w:t>
      </w:r>
      <w:r w:rsidRPr="008F7443">
        <w:rPr>
          <w:bCs/>
        </w:rPr>
        <w:t xml:space="preserve">, номер расчетного (лицевого) счета </w:t>
      </w:r>
      <w:r>
        <w:rPr>
          <w:bCs/>
        </w:rPr>
        <w:t>__________________</w:t>
      </w:r>
      <w:proofErr w:type="gramStart"/>
      <w:r w:rsidRPr="008F7443">
        <w:rPr>
          <w:bCs/>
        </w:rPr>
        <w:t xml:space="preserve"> ,</w:t>
      </w:r>
      <w:proofErr w:type="gramEnd"/>
      <w:r w:rsidRPr="008F7443">
        <w:rPr>
          <w:bCs/>
        </w:rPr>
        <w:t xml:space="preserve"> к/с </w:t>
      </w:r>
      <w:r>
        <w:rPr>
          <w:bCs/>
        </w:rPr>
        <w:t>_________________________, БИК ________________</w:t>
      </w:r>
      <w:r w:rsidRPr="008F7443">
        <w:rPr>
          <w:bCs/>
        </w:rPr>
        <w:t>.</w:t>
      </w:r>
    </w:p>
    <w:p w:rsidR="008F7443" w:rsidRPr="008F7443" w:rsidRDefault="008F7443" w:rsidP="008F7443">
      <w:pPr>
        <w:tabs>
          <w:tab w:val="left" w:pos="0"/>
        </w:tabs>
        <w:ind w:left="-6" w:firstLine="567"/>
        <w:jc w:val="both"/>
        <w:rPr>
          <w:bCs/>
        </w:rPr>
      </w:pPr>
      <w:r w:rsidRPr="008F7443">
        <w:rPr>
          <w:bCs/>
        </w:rPr>
        <w:t>6. Задаток, упомянутый в п.1 насто</w:t>
      </w:r>
      <w:r>
        <w:rPr>
          <w:bCs/>
        </w:rPr>
        <w:t xml:space="preserve">ящего Договора, передается </w:t>
      </w:r>
      <w:proofErr w:type="spellStart"/>
      <w:r>
        <w:rPr>
          <w:bCs/>
        </w:rPr>
        <w:t>Администраци</w:t>
      </w:r>
      <w:proofErr w:type="spellEnd"/>
      <w:r w:rsidRPr="008F7443">
        <w:rPr>
          <w:bCs/>
        </w:rPr>
        <w:t xml:space="preserve"> путем перечисления на его  расчетный счет № </w:t>
      </w:r>
      <w:r>
        <w:rPr>
          <w:bCs/>
        </w:rPr>
        <w:t>_______________</w:t>
      </w:r>
      <w:r w:rsidRPr="008F7443">
        <w:rPr>
          <w:bCs/>
        </w:rPr>
        <w:t xml:space="preserve"> в банк  </w:t>
      </w:r>
      <w:r w:rsidR="00614637">
        <w:rPr>
          <w:bCs/>
        </w:rPr>
        <w:t>________________</w:t>
      </w:r>
      <w:r w:rsidRPr="008F7443">
        <w:rPr>
          <w:bCs/>
        </w:rPr>
        <w:t>, ИНН 663100</w:t>
      </w:r>
      <w:r w:rsidR="00614637">
        <w:rPr>
          <w:bCs/>
        </w:rPr>
        <w:t>________</w:t>
      </w:r>
      <w:r w:rsidRPr="008F7443">
        <w:rPr>
          <w:bCs/>
        </w:rPr>
        <w:t xml:space="preserve">, БИК 046577674, </w:t>
      </w:r>
      <w:proofErr w:type="spellStart"/>
      <w:proofErr w:type="gramStart"/>
      <w:r w:rsidRPr="008F7443">
        <w:rPr>
          <w:bCs/>
        </w:rPr>
        <w:t>кор</w:t>
      </w:r>
      <w:proofErr w:type="spellEnd"/>
      <w:r w:rsidRPr="008F7443">
        <w:rPr>
          <w:bCs/>
        </w:rPr>
        <w:t>. счет</w:t>
      </w:r>
      <w:proofErr w:type="gramEnd"/>
      <w:r w:rsidRPr="008F7443">
        <w:rPr>
          <w:bCs/>
        </w:rPr>
        <w:t xml:space="preserve"> </w:t>
      </w:r>
      <w:r w:rsidR="00614637">
        <w:rPr>
          <w:bCs/>
        </w:rPr>
        <w:t>___________</w:t>
      </w:r>
      <w:r w:rsidRPr="008F7443">
        <w:rPr>
          <w:bCs/>
        </w:rPr>
        <w:t xml:space="preserve"> КПП </w:t>
      </w:r>
      <w:r w:rsidR="00614637">
        <w:rPr>
          <w:bCs/>
        </w:rPr>
        <w:t>_____________-</w:t>
      </w:r>
    </w:p>
    <w:p w:rsidR="008F7443" w:rsidRPr="008F7443" w:rsidRDefault="008F7443" w:rsidP="008F7443">
      <w:pPr>
        <w:tabs>
          <w:tab w:val="left" w:pos="0"/>
        </w:tabs>
        <w:ind w:firstLine="720"/>
        <w:jc w:val="both"/>
        <w:rPr>
          <w:bCs/>
        </w:rPr>
      </w:pPr>
      <w:r w:rsidRPr="008F7443">
        <w:rPr>
          <w:bCs/>
        </w:rPr>
        <w:lastRenderedPageBreak/>
        <w:t>7. Все расчеты сторон по настоящему договору осуществляются в безналичной форме, в  установленном законом порядке.</w:t>
      </w:r>
    </w:p>
    <w:p w:rsidR="008F7443" w:rsidRPr="008F7443" w:rsidRDefault="008F7443" w:rsidP="008F7443">
      <w:pPr>
        <w:tabs>
          <w:tab w:val="left" w:pos="0"/>
        </w:tabs>
        <w:ind w:firstLine="720"/>
        <w:jc w:val="both"/>
        <w:rPr>
          <w:bCs/>
        </w:rPr>
      </w:pPr>
      <w:r w:rsidRPr="008F7443">
        <w:rPr>
          <w:bCs/>
        </w:rPr>
        <w:t xml:space="preserve">8. </w:t>
      </w:r>
      <w:proofErr w:type="gramStart"/>
      <w:r w:rsidRPr="008F7443">
        <w:rPr>
          <w:bCs/>
        </w:rPr>
        <w:t xml:space="preserve">Во всем остальном стороны руководствуются нормами Гражданского кодекса РФ, Решением Думы </w:t>
      </w:r>
      <w:proofErr w:type="spellStart"/>
      <w:r w:rsidRPr="008F7443">
        <w:rPr>
          <w:bCs/>
        </w:rPr>
        <w:t>Североуральского</w:t>
      </w:r>
      <w:proofErr w:type="spellEnd"/>
      <w:r w:rsidRPr="008F7443">
        <w:rPr>
          <w:bCs/>
        </w:rPr>
        <w:t xml:space="preserve"> городского округа от 27.10.2006 года № 104 «Об утверждении Порядка организации работы исполнительных органов местного самоуправления </w:t>
      </w:r>
      <w:proofErr w:type="spellStart"/>
      <w:r w:rsidRPr="008F7443">
        <w:rPr>
          <w:bCs/>
        </w:rPr>
        <w:t>Североуральского</w:t>
      </w:r>
      <w:proofErr w:type="spellEnd"/>
      <w:r w:rsidRPr="008F7443">
        <w:rPr>
          <w:bCs/>
        </w:rPr>
        <w:t xml:space="preserve"> городского округа по предоставлению в собственность или аренду земельных участков путем проведения публичных торгов по продаже земельных участков или права на заключение договора аренды земельного участка»., и иными актами  гражданского законодательства, действующего</w:t>
      </w:r>
      <w:proofErr w:type="gramEnd"/>
      <w:r w:rsidRPr="008F7443">
        <w:rPr>
          <w:bCs/>
        </w:rPr>
        <w:t xml:space="preserve"> на территории РФ.</w:t>
      </w:r>
    </w:p>
    <w:p w:rsidR="008F7443" w:rsidRPr="008F7443" w:rsidRDefault="008F7443" w:rsidP="008F7443">
      <w:pPr>
        <w:tabs>
          <w:tab w:val="left" w:pos="0"/>
        </w:tabs>
        <w:ind w:firstLine="720"/>
        <w:jc w:val="both"/>
        <w:rPr>
          <w:bCs/>
        </w:rPr>
      </w:pPr>
      <w:r w:rsidRPr="008F7443">
        <w:rPr>
          <w:bCs/>
        </w:rPr>
        <w:t>9. Настоящий Договор составлен в 2-х экземплярах: по одному для каждой из сторон.</w:t>
      </w:r>
    </w:p>
    <w:p w:rsidR="008F7443" w:rsidRPr="008F7443" w:rsidRDefault="008F7443" w:rsidP="008F7443">
      <w:pPr>
        <w:tabs>
          <w:tab w:val="left" w:pos="0"/>
        </w:tabs>
        <w:jc w:val="both"/>
        <w:rPr>
          <w:bCs/>
        </w:rPr>
      </w:pPr>
    </w:p>
    <w:p w:rsidR="008F7443" w:rsidRPr="008F7443" w:rsidRDefault="008F7443" w:rsidP="008F7443">
      <w:pPr>
        <w:tabs>
          <w:tab w:val="left" w:pos="0"/>
        </w:tabs>
        <w:jc w:val="both"/>
        <w:rPr>
          <w:bCs/>
        </w:rPr>
      </w:pPr>
      <w:r w:rsidRPr="008F7443">
        <w:rPr>
          <w:bCs/>
        </w:rPr>
        <w:t xml:space="preserve">                              Юридические адреса и реквизиты сторон:</w:t>
      </w:r>
    </w:p>
    <w:p w:rsidR="008F7443" w:rsidRPr="008F7443" w:rsidRDefault="008F7443" w:rsidP="008F7443">
      <w:pPr>
        <w:tabs>
          <w:tab w:val="left" w:pos="0"/>
        </w:tabs>
        <w:jc w:val="both"/>
        <w:rPr>
          <w:bCs/>
        </w:rPr>
      </w:pPr>
    </w:p>
    <w:p w:rsidR="008F7443" w:rsidRPr="008F7443" w:rsidRDefault="008F7443" w:rsidP="008F7443">
      <w:pPr>
        <w:tabs>
          <w:tab w:val="left" w:pos="0"/>
        </w:tabs>
        <w:jc w:val="both"/>
        <w:rPr>
          <w:bCs/>
        </w:rPr>
      </w:pPr>
      <w:r w:rsidRPr="008F7443">
        <w:rPr>
          <w:bCs/>
        </w:rPr>
        <w:t>Организатор торгов:                                                                       Претендент:</w:t>
      </w:r>
    </w:p>
    <w:p w:rsidR="008F7443" w:rsidRPr="008F7443" w:rsidRDefault="008F7443" w:rsidP="008F7443">
      <w:pPr>
        <w:tabs>
          <w:tab w:val="left" w:pos="0"/>
        </w:tabs>
        <w:jc w:val="both"/>
        <w:rPr>
          <w:bCs/>
        </w:rPr>
      </w:pPr>
    </w:p>
    <w:p w:rsidR="008F7443" w:rsidRPr="008F7443" w:rsidRDefault="00614637" w:rsidP="008F7443">
      <w:pPr>
        <w:tabs>
          <w:tab w:val="left" w:pos="0"/>
        </w:tabs>
        <w:jc w:val="both"/>
        <w:rPr>
          <w:bCs/>
        </w:rPr>
      </w:pPr>
      <w:r>
        <w:rPr>
          <w:bCs/>
        </w:rPr>
        <w:t>Администрация</w:t>
      </w:r>
      <w:r w:rsidRPr="008F7443">
        <w:rPr>
          <w:bCs/>
        </w:rPr>
        <w:t xml:space="preserve"> </w:t>
      </w:r>
      <w:proofErr w:type="spellStart"/>
      <w:r w:rsidR="008F7443" w:rsidRPr="008F7443">
        <w:rPr>
          <w:bCs/>
        </w:rPr>
        <w:t>Североуральского</w:t>
      </w:r>
      <w:proofErr w:type="spellEnd"/>
    </w:p>
    <w:p w:rsidR="008F7443" w:rsidRPr="008F7443" w:rsidRDefault="008F7443" w:rsidP="008F7443">
      <w:pPr>
        <w:tabs>
          <w:tab w:val="left" w:pos="0"/>
        </w:tabs>
        <w:jc w:val="both"/>
        <w:rPr>
          <w:bCs/>
        </w:rPr>
      </w:pPr>
      <w:r w:rsidRPr="008F7443">
        <w:rPr>
          <w:bCs/>
        </w:rPr>
        <w:t>городского округа»</w:t>
      </w:r>
    </w:p>
    <w:p w:rsidR="008F7443" w:rsidRPr="008F7443" w:rsidRDefault="008F7443" w:rsidP="008F7443">
      <w:pPr>
        <w:tabs>
          <w:tab w:val="left" w:pos="0"/>
        </w:tabs>
        <w:jc w:val="both"/>
        <w:rPr>
          <w:bCs/>
        </w:rPr>
      </w:pPr>
      <w:r w:rsidRPr="008F7443">
        <w:rPr>
          <w:bCs/>
        </w:rPr>
        <w:t xml:space="preserve">Адрес: </w:t>
      </w:r>
      <w:proofErr w:type="gramStart"/>
      <w:r w:rsidRPr="008F7443">
        <w:rPr>
          <w:bCs/>
        </w:rPr>
        <w:t>г</w:t>
      </w:r>
      <w:proofErr w:type="gramEnd"/>
      <w:r w:rsidRPr="008F7443">
        <w:rPr>
          <w:bCs/>
        </w:rPr>
        <w:t xml:space="preserve">. Североуральск,           </w:t>
      </w:r>
      <w:r w:rsidR="00614637">
        <w:rPr>
          <w:bCs/>
        </w:rPr>
        <w:t xml:space="preserve">              </w:t>
      </w:r>
      <w:r w:rsidRPr="008F7443">
        <w:rPr>
          <w:bCs/>
        </w:rPr>
        <w:t>Адрес: _______________________________</w:t>
      </w:r>
    </w:p>
    <w:p w:rsidR="008F7443" w:rsidRPr="008F7443" w:rsidRDefault="008F7443" w:rsidP="008F7443">
      <w:pPr>
        <w:tabs>
          <w:tab w:val="left" w:pos="0"/>
          <w:tab w:val="left" w:pos="6493"/>
        </w:tabs>
        <w:jc w:val="both"/>
        <w:rPr>
          <w:bCs/>
        </w:rPr>
      </w:pPr>
      <w:r w:rsidRPr="008F7443">
        <w:rPr>
          <w:bCs/>
        </w:rPr>
        <w:t xml:space="preserve">ул. Чайковского,   15                                      </w:t>
      </w:r>
      <w:r w:rsidR="00614637">
        <w:rPr>
          <w:bCs/>
        </w:rPr>
        <w:t xml:space="preserve">         </w:t>
      </w:r>
      <w:r w:rsidRPr="008F7443">
        <w:rPr>
          <w:bCs/>
        </w:rPr>
        <w:t xml:space="preserve"> (город (поселок), улица, дом, квартира) </w:t>
      </w:r>
    </w:p>
    <w:p w:rsidR="008F7443" w:rsidRPr="008F7443" w:rsidRDefault="008F7443" w:rsidP="008F7443">
      <w:pPr>
        <w:tabs>
          <w:tab w:val="left" w:pos="0"/>
          <w:tab w:val="left" w:pos="6493"/>
        </w:tabs>
        <w:jc w:val="both"/>
        <w:rPr>
          <w:bCs/>
        </w:rPr>
      </w:pPr>
    </w:p>
    <w:p w:rsidR="008F7443" w:rsidRPr="008F7443" w:rsidRDefault="008F7443" w:rsidP="008F7443">
      <w:pPr>
        <w:tabs>
          <w:tab w:val="left" w:pos="0"/>
          <w:tab w:val="left" w:pos="6493"/>
        </w:tabs>
        <w:jc w:val="both"/>
        <w:rPr>
          <w:bCs/>
        </w:rPr>
      </w:pPr>
      <w:r w:rsidRPr="008F7443">
        <w:rPr>
          <w:bCs/>
        </w:rPr>
        <w:t>подписи сторон:</w:t>
      </w:r>
    </w:p>
    <w:p w:rsidR="008F7443" w:rsidRPr="008F7443" w:rsidRDefault="008F7443" w:rsidP="008F7443">
      <w:pPr>
        <w:tabs>
          <w:tab w:val="left" w:pos="0"/>
        </w:tabs>
        <w:jc w:val="both"/>
        <w:rPr>
          <w:bCs/>
        </w:rPr>
      </w:pPr>
    </w:p>
    <w:p w:rsidR="008F7443" w:rsidRPr="008F7443" w:rsidRDefault="00614637" w:rsidP="008F7443">
      <w:pPr>
        <w:tabs>
          <w:tab w:val="left" w:pos="0"/>
        </w:tabs>
        <w:jc w:val="both"/>
        <w:rPr>
          <w:bCs/>
        </w:rPr>
      </w:pPr>
      <w:r>
        <w:rPr>
          <w:bCs/>
        </w:rPr>
        <w:t xml:space="preserve">Глава </w:t>
      </w:r>
    </w:p>
    <w:p w:rsidR="00614637" w:rsidRDefault="008F7443" w:rsidP="008F7443">
      <w:pPr>
        <w:tabs>
          <w:tab w:val="left" w:pos="0"/>
        </w:tabs>
        <w:jc w:val="both"/>
        <w:rPr>
          <w:bCs/>
        </w:rPr>
      </w:pPr>
      <w:proofErr w:type="spellStart"/>
      <w:r w:rsidRPr="008F7443">
        <w:rPr>
          <w:bCs/>
        </w:rPr>
        <w:t>Североуральского</w:t>
      </w:r>
      <w:proofErr w:type="spellEnd"/>
      <w:r w:rsidRPr="008F7443">
        <w:rPr>
          <w:bCs/>
        </w:rPr>
        <w:t xml:space="preserve"> </w:t>
      </w:r>
    </w:p>
    <w:p w:rsidR="008F7443" w:rsidRPr="008F7443" w:rsidRDefault="008F7443" w:rsidP="008F7443">
      <w:pPr>
        <w:tabs>
          <w:tab w:val="left" w:pos="0"/>
        </w:tabs>
        <w:jc w:val="both"/>
        <w:rPr>
          <w:bCs/>
        </w:rPr>
      </w:pPr>
      <w:r w:rsidRPr="008F7443">
        <w:rPr>
          <w:bCs/>
        </w:rPr>
        <w:t>городского округа»_______________________________________________</w:t>
      </w:r>
    </w:p>
    <w:p w:rsidR="008F7443" w:rsidRPr="008F7443" w:rsidRDefault="008F7443" w:rsidP="008F7443">
      <w:pPr>
        <w:tabs>
          <w:tab w:val="left" w:pos="0"/>
        </w:tabs>
        <w:ind w:left="4956" w:firstLine="708"/>
        <w:jc w:val="both"/>
        <w:rPr>
          <w:bCs/>
        </w:rPr>
      </w:pPr>
      <w:r w:rsidRPr="008F7443">
        <w:rPr>
          <w:bCs/>
        </w:rPr>
        <w:t>(Ф.И.О.)</w:t>
      </w:r>
    </w:p>
    <w:p w:rsidR="008F7443" w:rsidRPr="008F7443" w:rsidRDefault="008F7443" w:rsidP="008F7443">
      <w:pPr>
        <w:tabs>
          <w:tab w:val="left" w:pos="0"/>
        </w:tabs>
        <w:jc w:val="both"/>
        <w:rPr>
          <w:bCs/>
        </w:rPr>
      </w:pPr>
    </w:p>
    <w:p w:rsidR="008F7443" w:rsidRPr="008F7443" w:rsidRDefault="008F7443" w:rsidP="008F7443">
      <w:pPr>
        <w:tabs>
          <w:tab w:val="left" w:pos="0"/>
        </w:tabs>
        <w:jc w:val="both"/>
        <w:rPr>
          <w:bCs/>
        </w:rPr>
      </w:pPr>
      <w:r w:rsidRPr="008F7443">
        <w:rPr>
          <w:bCs/>
        </w:rPr>
        <w:t>_______________________________________________</w:t>
      </w:r>
      <w:r w:rsidR="00614637">
        <w:rPr>
          <w:bCs/>
        </w:rPr>
        <w:t>______________</w:t>
      </w:r>
    </w:p>
    <w:p w:rsidR="008F7443" w:rsidRPr="008F7443" w:rsidRDefault="008F7443" w:rsidP="008F7443">
      <w:pPr>
        <w:tabs>
          <w:tab w:val="left" w:pos="0"/>
        </w:tabs>
        <w:ind w:left="4956" w:firstLine="708"/>
        <w:jc w:val="both"/>
        <w:rPr>
          <w:bCs/>
        </w:rPr>
      </w:pPr>
      <w:r w:rsidRPr="008F7443">
        <w:rPr>
          <w:bCs/>
        </w:rPr>
        <w:t>(Ф.И.О.)</w:t>
      </w:r>
    </w:p>
    <w:p w:rsidR="008F7443" w:rsidRPr="008F7443" w:rsidRDefault="008F7443" w:rsidP="008F7443">
      <w:pPr>
        <w:tabs>
          <w:tab w:val="left" w:pos="0"/>
        </w:tabs>
        <w:jc w:val="right"/>
        <w:rPr>
          <w:bCs/>
        </w:rPr>
      </w:pPr>
    </w:p>
    <w:p w:rsidR="008F7443" w:rsidRPr="008F7443" w:rsidRDefault="008F7443" w:rsidP="008F7443">
      <w:pPr>
        <w:tabs>
          <w:tab w:val="left" w:pos="0"/>
        </w:tabs>
        <w:jc w:val="right"/>
        <w:rPr>
          <w:bCs/>
        </w:rPr>
      </w:pPr>
    </w:p>
    <w:p w:rsidR="008F7443" w:rsidRPr="008F7443" w:rsidRDefault="008F7443" w:rsidP="008F7443">
      <w:pPr>
        <w:tabs>
          <w:tab w:val="left" w:pos="0"/>
        </w:tabs>
        <w:jc w:val="right"/>
        <w:rPr>
          <w:bCs/>
        </w:rPr>
      </w:pPr>
    </w:p>
    <w:p w:rsidR="008F7443" w:rsidRPr="008F7443" w:rsidRDefault="008F7443" w:rsidP="008F7443">
      <w:pPr>
        <w:tabs>
          <w:tab w:val="left" w:pos="0"/>
        </w:tabs>
        <w:jc w:val="right"/>
        <w:rPr>
          <w:bCs/>
        </w:rPr>
      </w:pPr>
    </w:p>
    <w:p w:rsidR="008F7443" w:rsidRPr="008F7443" w:rsidRDefault="008F7443" w:rsidP="008F7443">
      <w:pPr>
        <w:tabs>
          <w:tab w:val="left" w:pos="0"/>
        </w:tabs>
        <w:jc w:val="right"/>
        <w:rPr>
          <w:bCs/>
        </w:rPr>
      </w:pPr>
    </w:p>
    <w:p w:rsidR="008F7443" w:rsidRPr="008F7443" w:rsidRDefault="008F7443" w:rsidP="008F7443">
      <w:pPr>
        <w:tabs>
          <w:tab w:val="left" w:pos="0"/>
        </w:tabs>
        <w:jc w:val="right"/>
        <w:rPr>
          <w:bCs/>
        </w:rPr>
      </w:pPr>
    </w:p>
    <w:p w:rsidR="008F7443" w:rsidRPr="008F7443" w:rsidRDefault="008F7443" w:rsidP="008F7443">
      <w:pPr>
        <w:tabs>
          <w:tab w:val="left" w:pos="0"/>
        </w:tabs>
        <w:rPr>
          <w:bCs/>
        </w:rPr>
      </w:pPr>
    </w:p>
    <w:p w:rsidR="008F7443" w:rsidRPr="008F7443" w:rsidRDefault="008F7443" w:rsidP="008F7443">
      <w:pPr>
        <w:tabs>
          <w:tab w:val="left" w:pos="0"/>
        </w:tabs>
        <w:jc w:val="right"/>
        <w:rPr>
          <w:bCs/>
        </w:rPr>
      </w:pPr>
    </w:p>
    <w:p w:rsidR="008F7443" w:rsidRPr="008F7443" w:rsidRDefault="008F7443" w:rsidP="008F7443">
      <w:pPr>
        <w:tabs>
          <w:tab w:val="left" w:pos="0"/>
          <w:tab w:val="left" w:pos="6270"/>
        </w:tabs>
        <w:jc w:val="right"/>
        <w:rPr>
          <w:bCs/>
        </w:rPr>
      </w:pPr>
    </w:p>
    <w:tbl>
      <w:tblPr>
        <w:tblW w:w="10065" w:type="dxa"/>
        <w:tblLayout w:type="fixed"/>
        <w:tblLook w:val="04A0"/>
      </w:tblPr>
      <w:tblGrid>
        <w:gridCol w:w="4247"/>
        <w:gridCol w:w="5818"/>
      </w:tblGrid>
      <w:tr w:rsidR="008F7443" w:rsidRPr="008F7443" w:rsidTr="00C13A44">
        <w:trPr>
          <w:trHeight w:val="2127"/>
        </w:trPr>
        <w:tc>
          <w:tcPr>
            <w:tcW w:w="4248" w:type="dxa"/>
          </w:tcPr>
          <w:p w:rsidR="008F7443" w:rsidRPr="008F7443" w:rsidRDefault="008F7443" w:rsidP="00C13A44">
            <w:pPr>
              <w:tabs>
                <w:tab w:val="left" w:pos="0"/>
              </w:tabs>
              <w:jc w:val="right"/>
              <w:rPr>
                <w:bCs/>
              </w:rPr>
            </w:pPr>
          </w:p>
        </w:tc>
        <w:tc>
          <w:tcPr>
            <w:tcW w:w="5820" w:type="dxa"/>
            <w:hideMark/>
          </w:tcPr>
          <w:p w:rsidR="008F7443" w:rsidRPr="008F7443" w:rsidRDefault="008F7443" w:rsidP="00C13A44">
            <w:pPr>
              <w:tabs>
                <w:tab w:val="left" w:pos="0"/>
              </w:tabs>
              <w:jc w:val="right"/>
              <w:rPr>
                <w:bCs/>
              </w:rPr>
            </w:pPr>
            <w:r w:rsidRPr="008F7443">
              <w:rPr>
                <w:bCs/>
              </w:rPr>
              <w:t>Утверждаю:</w:t>
            </w:r>
          </w:p>
          <w:p w:rsidR="008F7443" w:rsidRPr="008F7443" w:rsidRDefault="00614637" w:rsidP="00C13A44">
            <w:pPr>
              <w:tabs>
                <w:tab w:val="left" w:pos="0"/>
              </w:tabs>
              <w:jc w:val="right"/>
              <w:rPr>
                <w:bCs/>
              </w:rPr>
            </w:pPr>
            <w:r>
              <w:rPr>
                <w:bCs/>
              </w:rPr>
              <w:t>Глава</w:t>
            </w:r>
          </w:p>
          <w:p w:rsidR="008F7443" w:rsidRPr="008F7443" w:rsidRDefault="008F7443" w:rsidP="00C13A44">
            <w:pPr>
              <w:tabs>
                <w:tab w:val="left" w:pos="0"/>
              </w:tabs>
              <w:jc w:val="right"/>
              <w:rPr>
                <w:bCs/>
              </w:rPr>
            </w:pPr>
            <w:proofErr w:type="spellStart"/>
            <w:r w:rsidRPr="008F7443">
              <w:rPr>
                <w:bCs/>
              </w:rPr>
              <w:t>Североуральского</w:t>
            </w:r>
            <w:proofErr w:type="spellEnd"/>
            <w:r w:rsidRPr="008F7443">
              <w:rPr>
                <w:bCs/>
              </w:rPr>
              <w:t xml:space="preserve"> городского округа»</w:t>
            </w:r>
          </w:p>
          <w:p w:rsidR="008F7443" w:rsidRPr="008F7443" w:rsidRDefault="008F7443" w:rsidP="00C13A44">
            <w:pPr>
              <w:tabs>
                <w:tab w:val="left" w:pos="0"/>
              </w:tabs>
              <w:jc w:val="right"/>
              <w:rPr>
                <w:bCs/>
              </w:rPr>
            </w:pPr>
            <w:r w:rsidRPr="008F7443">
              <w:rPr>
                <w:bCs/>
              </w:rPr>
              <w:t>___________________________Ф.И.О.</w:t>
            </w:r>
          </w:p>
          <w:p w:rsidR="008F7443" w:rsidRPr="008F7443" w:rsidRDefault="00614637" w:rsidP="00C13A44">
            <w:pPr>
              <w:tabs>
                <w:tab w:val="left" w:pos="0"/>
              </w:tabs>
              <w:jc w:val="right"/>
              <w:rPr>
                <w:bCs/>
              </w:rPr>
            </w:pPr>
            <w:r>
              <w:rPr>
                <w:bCs/>
              </w:rPr>
              <w:t>"______"___________________20</w:t>
            </w:r>
            <w:r w:rsidR="008F7443" w:rsidRPr="008F7443">
              <w:rPr>
                <w:bCs/>
              </w:rPr>
              <w:t>___г.</w:t>
            </w:r>
          </w:p>
        </w:tc>
      </w:tr>
    </w:tbl>
    <w:p w:rsidR="008F7443" w:rsidRPr="008F7443" w:rsidRDefault="008F7443" w:rsidP="008F7443">
      <w:pPr>
        <w:pStyle w:val="21"/>
        <w:tabs>
          <w:tab w:val="left" w:pos="0"/>
        </w:tabs>
        <w:spacing w:after="0" w:line="240" w:lineRule="auto"/>
        <w:ind w:left="-709" w:right="45" w:firstLine="709"/>
        <w:jc w:val="right"/>
        <w:rPr>
          <w:bCs/>
        </w:rPr>
      </w:pPr>
      <w:r w:rsidRPr="008F7443">
        <w:rPr>
          <w:bCs/>
        </w:rPr>
        <w:t>Номер регистрации ______________________</w:t>
      </w:r>
    </w:p>
    <w:p w:rsidR="008F7443" w:rsidRPr="008F7443" w:rsidRDefault="008F7443" w:rsidP="008F7443">
      <w:pPr>
        <w:pStyle w:val="21"/>
        <w:tabs>
          <w:tab w:val="left" w:pos="0"/>
        </w:tabs>
        <w:spacing w:after="0" w:line="240" w:lineRule="auto"/>
        <w:ind w:left="-709" w:right="45" w:firstLine="709"/>
        <w:jc w:val="right"/>
        <w:rPr>
          <w:bCs/>
        </w:rPr>
      </w:pPr>
      <w:r w:rsidRPr="008F7443">
        <w:rPr>
          <w:bCs/>
        </w:rPr>
        <w:t>Дата регистрации________________________</w:t>
      </w:r>
    </w:p>
    <w:p w:rsidR="008F7443" w:rsidRPr="008F7443" w:rsidRDefault="008F7443" w:rsidP="008F7443">
      <w:pPr>
        <w:pStyle w:val="21"/>
        <w:tabs>
          <w:tab w:val="left" w:pos="0"/>
        </w:tabs>
        <w:spacing w:after="0" w:line="240" w:lineRule="auto"/>
        <w:ind w:left="-709" w:right="45" w:firstLine="709"/>
        <w:jc w:val="right"/>
        <w:rPr>
          <w:bCs/>
        </w:rPr>
      </w:pPr>
      <w:r w:rsidRPr="008F7443">
        <w:rPr>
          <w:bCs/>
        </w:rPr>
        <w:t xml:space="preserve">Время регистрации </w:t>
      </w:r>
      <w:proofErr w:type="spellStart"/>
      <w:r w:rsidRPr="008F7443">
        <w:rPr>
          <w:bCs/>
        </w:rPr>
        <w:t>_________час</w:t>
      </w:r>
      <w:proofErr w:type="gramStart"/>
      <w:r w:rsidRPr="008F7443">
        <w:rPr>
          <w:bCs/>
        </w:rPr>
        <w:t>.</w:t>
      </w:r>
      <w:proofErr w:type="gramEnd"/>
      <w:r w:rsidRPr="008F7443">
        <w:rPr>
          <w:bCs/>
        </w:rPr>
        <w:t>______</w:t>
      </w:r>
      <w:proofErr w:type="gramStart"/>
      <w:r w:rsidRPr="008F7443">
        <w:rPr>
          <w:bCs/>
        </w:rPr>
        <w:t>м</w:t>
      </w:r>
      <w:proofErr w:type="gramEnd"/>
      <w:r w:rsidRPr="008F7443">
        <w:rPr>
          <w:bCs/>
        </w:rPr>
        <w:t>ин</w:t>
      </w:r>
      <w:proofErr w:type="spellEnd"/>
      <w:r w:rsidRPr="008F7443">
        <w:rPr>
          <w:bCs/>
        </w:rPr>
        <w:t>.</w:t>
      </w:r>
    </w:p>
    <w:p w:rsidR="008F7443" w:rsidRPr="008F7443" w:rsidRDefault="008F7443" w:rsidP="008F7443">
      <w:pPr>
        <w:pStyle w:val="21"/>
        <w:tabs>
          <w:tab w:val="left" w:pos="0"/>
        </w:tabs>
        <w:spacing w:after="0" w:line="240" w:lineRule="auto"/>
        <w:ind w:left="-709" w:right="45" w:firstLine="709"/>
        <w:jc w:val="right"/>
        <w:rPr>
          <w:bCs/>
        </w:rPr>
      </w:pPr>
      <w:r w:rsidRPr="008F7443">
        <w:rPr>
          <w:bCs/>
        </w:rPr>
        <w:t>Подпись регистрирующего лица_________________</w:t>
      </w:r>
    </w:p>
    <w:p w:rsidR="008F7443" w:rsidRPr="008F7443" w:rsidRDefault="008F7443" w:rsidP="008F7443">
      <w:pPr>
        <w:pStyle w:val="21"/>
        <w:tabs>
          <w:tab w:val="left" w:pos="0"/>
        </w:tabs>
        <w:spacing w:after="0" w:line="240" w:lineRule="auto"/>
        <w:ind w:right="45"/>
        <w:jc w:val="right"/>
        <w:rPr>
          <w:bCs/>
        </w:rPr>
      </w:pPr>
      <w:r w:rsidRPr="008F7443">
        <w:rPr>
          <w:bCs/>
        </w:rPr>
        <w:t>Организатору торгов:___________________________</w:t>
      </w:r>
    </w:p>
    <w:p w:rsidR="008F7443" w:rsidRPr="008F7443" w:rsidRDefault="008F7443" w:rsidP="008F7443">
      <w:pPr>
        <w:pStyle w:val="21"/>
        <w:tabs>
          <w:tab w:val="left" w:pos="0"/>
        </w:tabs>
        <w:spacing w:after="0" w:line="240" w:lineRule="auto"/>
        <w:ind w:right="45"/>
        <w:jc w:val="right"/>
        <w:rPr>
          <w:bCs/>
        </w:rPr>
      </w:pPr>
      <w:r w:rsidRPr="008F7443">
        <w:rPr>
          <w:bCs/>
        </w:rPr>
        <w:t>от____________________________________________</w:t>
      </w:r>
    </w:p>
    <w:p w:rsidR="008F7443" w:rsidRPr="008F7443" w:rsidRDefault="008F7443" w:rsidP="008F7443">
      <w:pPr>
        <w:pStyle w:val="21"/>
        <w:tabs>
          <w:tab w:val="left" w:pos="0"/>
        </w:tabs>
        <w:spacing w:after="0" w:line="240" w:lineRule="auto"/>
        <w:ind w:left="-709" w:right="45" w:firstLine="709"/>
        <w:jc w:val="right"/>
        <w:rPr>
          <w:bCs/>
        </w:rPr>
      </w:pPr>
      <w:r w:rsidRPr="008F7443">
        <w:rPr>
          <w:bCs/>
        </w:rPr>
        <w:lastRenderedPageBreak/>
        <w:t xml:space="preserve">                           (Фамилия имя отчество претендента)</w:t>
      </w:r>
    </w:p>
    <w:p w:rsidR="008F7443" w:rsidRPr="008F7443" w:rsidRDefault="008F7443" w:rsidP="008F7443">
      <w:pPr>
        <w:pStyle w:val="21"/>
        <w:tabs>
          <w:tab w:val="left" w:pos="0"/>
        </w:tabs>
        <w:spacing w:after="0" w:line="240" w:lineRule="auto"/>
        <w:ind w:left="-709" w:right="45" w:firstLine="709"/>
        <w:jc w:val="right"/>
        <w:rPr>
          <w:bCs/>
        </w:rPr>
      </w:pPr>
      <w:r w:rsidRPr="008F7443">
        <w:rPr>
          <w:bCs/>
        </w:rPr>
        <w:t>Адрес претендента:_____________________________</w:t>
      </w:r>
    </w:p>
    <w:p w:rsidR="008F7443" w:rsidRPr="008F7443" w:rsidRDefault="008F7443" w:rsidP="008F7443">
      <w:pPr>
        <w:pStyle w:val="21"/>
        <w:tabs>
          <w:tab w:val="left" w:pos="0"/>
        </w:tabs>
        <w:spacing w:after="0" w:line="240" w:lineRule="auto"/>
        <w:ind w:left="-709" w:right="45" w:firstLine="709"/>
        <w:jc w:val="right"/>
        <w:rPr>
          <w:bCs/>
        </w:rPr>
      </w:pPr>
      <w:r w:rsidRPr="008F7443">
        <w:rPr>
          <w:bCs/>
        </w:rPr>
        <w:t>Телефон:________________________</w:t>
      </w:r>
    </w:p>
    <w:p w:rsidR="008F7443" w:rsidRPr="008F7443" w:rsidRDefault="008F7443" w:rsidP="008F7443">
      <w:pPr>
        <w:pStyle w:val="21"/>
        <w:tabs>
          <w:tab w:val="left" w:pos="0"/>
        </w:tabs>
        <w:spacing w:after="0" w:line="240" w:lineRule="auto"/>
        <w:ind w:left="-709" w:right="43" w:firstLine="709"/>
        <w:jc w:val="center"/>
        <w:rPr>
          <w:bCs/>
        </w:rPr>
      </w:pPr>
      <w:r w:rsidRPr="008F7443">
        <w:rPr>
          <w:bCs/>
        </w:rPr>
        <w:t>Заявка</w:t>
      </w:r>
    </w:p>
    <w:p w:rsidR="008F7443" w:rsidRPr="008F7443" w:rsidRDefault="008F7443" w:rsidP="008F7443">
      <w:pPr>
        <w:pStyle w:val="21"/>
        <w:tabs>
          <w:tab w:val="left" w:pos="0"/>
        </w:tabs>
        <w:spacing w:after="0" w:line="240" w:lineRule="auto"/>
        <w:ind w:left="-709" w:right="43" w:firstLine="709"/>
        <w:jc w:val="center"/>
        <w:rPr>
          <w:bCs/>
        </w:rPr>
      </w:pPr>
      <w:r w:rsidRPr="008F7443">
        <w:rPr>
          <w:bCs/>
        </w:rPr>
        <w:t>на участие в торгах по продаже права на заключение договора аренды земельного участка</w:t>
      </w:r>
    </w:p>
    <w:p w:rsidR="008F7443" w:rsidRPr="008F7443" w:rsidRDefault="008F7443" w:rsidP="008F7443">
      <w:pPr>
        <w:pStyle w:val="21"/>
        <w:tabs>
          <w:tab w:val="left" w:pos="0"/>
        </w:tabs>
        <w:spacing w:after="0" w:line="240" w:lineRule="auto"/>
        <w:ind w:right="45"/>
        <w:jc w:val="both"/>
        <w:rPr>
          <w:bCs/>
        </w:rPr>
      </w:pPr>
      <w:r w:rsidRPr="008F7443">
        <w:rPr>
          <w:bCs/>
        </w:rPr>
        <w:t>Претендент _____________________________________________________________________</w:t>
      </w:r>
    </w:p>
    <w:p w:rsidR="008F7443" w:rsidRPr="008F7443" w:rsidRDefault="008F7443" w:rsidP="008F7443">
      <w:pPr>
        <w:pStyle w:val="21"/>
        <w:tabs>
          <w:tab w:val="left" w:pos="0"/>
        </w:tabs>
        <w:spacing w:after="0" w:line="240" w:lineRule="auto"/>
        <w:ind w:right="45"/>
        <w:jc w:val="both"/>
        <w:rPr>
          <w:bCs/>
        </w:rPr>
      </w:pPr>
      <w:r w:rsidRPr="008F7443">
        <w:rPr>
          <w:bCs/>
        </w:rPr>
        <w:t xml:space="preserve">желает участвовать в торгах, проводимых </w:t>
      </w:r>
      <w:r w:rsidR="00614637">
        <w:rPr>
          <w:bCs/>
        </w:rPr>
        <w:t>Администрацией</w:t>
      </w:r>
      <w:r w:rsidRPr="008F7443">
        <w:rPr>
          <w:bCs/>
        </w:rPr>
        <w:t xml:space="preserve"> </w:t>
      </w:r>
      <w:proofErr w:type="spellStart"/>
      <w:r w:rsidRPr="008F7443">
        <w:rPr>
          <w:bCs/>
        </w:rPr>
        <w:t>Североуральского</w:t>
      </w:r>
      <w:proofErr w:type="spellEnd"/>
      <w:r w:rsidRPr="008F7443">
        <w:rPr>
          <w:bCs/>
        </w:rPr>
        <w:t xml:space="preserve"> городского округа", которые состоятся </w:t>
      </w:r>
      <w:proofErr w:type="spellStart"/>
      <w:r w:rsidRPr="008F7443">
        <w:rPr>
          <w:bCs/>
        </w:rPr>
        <w:t>__________</w:t>
      </w:r>
      <w:proofErr w:type="gramStart"/>
      <w:r w:rsidRPr="008F7443">
        <w:rPr>
          <w:bCs/>
        </w:rPr>
        <w:t>г</w:t>
      </w:r>
      <w:proofErr w:type="spellEnd"/>
      <w:proofErr w:type="gramEnd"/>
      <w:r w:rsidRPr="008F7443">
        <w:rPr>
          <w:bCs/>
        </w:rPr>
        <w:t>., по продаже права на заключение договора аренды земельного участка из земель поселений, расположенного по адресу: Свердловская область, город Североуральск, ______________________________________, для использования под индивидуальное жилищное строительство, в пределах кадастрового квартала ______________________.</w:t>
      </w:r>
    </w:p>
    <w:p w:rsidR="008F7443" w:rsidRPr="008F7443" w:rsidRDefault="008F7443" w:rsidP="008F7443">
      <w:pPr>
        <w:pStyle w:val="21"/>
        <w:tabs>
          <w:tab w:val="left" w:pos="0"/>
        </w:tabs>
        <w:spacing w:after="0" w:line="240" w:lineRule="auto"/>
        <w:ind w:right="45"/>
        <w:jc w:val="both"/>
        <w:rPr>
          <w:bCs/>
        </w:rPr>
      </w:pPr>
      <w:r w:rsidRPr="008F7443">
        <w:rPr>
          <w:bCs/>
        </w:rPr>
        <w:tab/>
        <w:t>В случае победы на торгах претендент принимает на себя обязательства:</w:t>
      </w:r>
    </w:p>
    <w:p w:rsidR="008F7443" w:rsidRPr="008F7443" w:rsidRDefault="008F7443" w:rsidP="008F7443">
      <w:pPr>
        <w:pStyle w:val="21"/>
        <w:tabs>
          <w:tab w:val="left" w:pos="0"/>
        </w:tabs>
        <w:spacing w:after="0" w:line="240" w:lineRule="auto"/>
        <w:ind w:right="45"/>
        <w:jc w:val="both"/>
        <w:rPr>
          <w:bCs/>
        </w:rPr>
      </w:pPr>
      <w:r w:rsidRPr="008F7443">
        <w:rPr>
          <w:bCs/>
        </w:rPr>
        <w:t>1) подписать в день проведения торгов Протокол по результатам проведения торгов по предоставлению в собственность Участка путем проведения торгов права на заключение договора аренды Участка;</w:t>
      </w:r>
    </w:p>
    <w:p w:rsidR="008F7443" w:rsidRPr="008F7443" w:rsidRDefault="008F7443" w:rsidP="008F7443">
      <w:pPr>
        <w:pStyle w:val="21"/>
        <w:tabs>
          <w:tab w:val="left" w:pos="0"/>
        </w:tabs>
        <w:spacing w:after="0" w:line="240" w:lineRule="auto"/>
        <w:ind w:right="45"/>
        <w:jc w:val="both"/>
        <w:rPr>
          <w:bCs/>
        </w:rPr>
      </w:pPr>
      <w:r w:rsidRPr="008F7443">
        <w:rPr>
          <w:bCs/>
        </w:rPr>
        <w:t>2) заключить договор аренды Участка в течение ________________ дней.</w:t>
      </w:r>
    </w:p>
    <w:p w:rsidR="008F7443" w:rsidRPr="008F7443" w:rsidRDefault="008F7443" w:rsidP="008F7443">
      <w:pPr>
        <w:pStyle w:val="21"/>
        <w:tabs>
          <w:tab w:val="left" w:pos="0"/>
        </w:tabs>
        <w:spacing w:after="0" w:line="240" w:lineRule="auto"/>
        <w:ind w:right="45"/>
        <w:jc w:val="both"/>
        <w:rPr>
          <w:bCs/>
        </w:rPr>
      </w:pPr>
      <w:r w:rsidRPr="008F7443">
        <w:rPr>
          <w:bCs/>
        </w:rPr>
        <w:t>3) перечислить в течение трех банковских дней с момента подписания Протокола сумму окончательного размера арендной платы Участка, уменьшенную на сумму внесенного задатка.</w:t>
      </w:r>
    </w:p>
    <w:p w:rsidR="008F7443" w:rsidRPr="008F7443" w:rsidRDefault="008F7443" w:rsidP="008F7443">
      <w:pPr>
        <w:pStyle w:val="21"/>
        <w:tabs>
          <w:tab w:val="left" w:pos="0"/>
        </w:tabs>
        <w:spacing w:after="0" w:line="240" w:lineRule="auto"/>
        <w:ind w:right="45"/>
        <w:jc w:val="both"/>
        <w:rPr>
          <w:bCs/>
        </w:rPr>
      </w:pPr>
      <w:r w:rsidRPr="008F7443">
        <w:rPr>
          <w:bCs/>
        </w:rPr>
        <w:t>Банковские реквизиты получателя для возврата задатка, в случаях установленных законодательством: ИНН</w:t>
      </w:r>
      <w:proofErr w:type="gramStart"/>
      <w:r w:rsidRPr="008F7443">
        <w:rPr>
          <w:bCs/>
        </w:rPr>
        <w:t>__________________,</w:t>
      </w:r>
      <w:proofErr w:type="gramEnd"/>
      <w:r w:rsidRPr="008F7443">
        <w:rPr>
          <w:bCs/>
        </w:rPr>
        <w:t xml:space="preserve">КПП_____________, наименование банка </w:t>
      </w:r>
      <w:proofErr w:type="spellStart"/>
      <w:r w:rsidRPr="008F7443">
        <w:rPr>
          <w:bCs/>
        </w:rPr>
        <w:t>______________________,номер</w:t>
      </w:r>
      <w:proofErr w:type="spellEnd"/>
      <w:r w:rsidRPr="008F7443">
        <w:rPr>
          <w:bCs/>
        </w:rPr>
        <w:t xml:space="preserve"> счета отделения банка </w:t>
      </w:r>
      <w:proofErr w:type="spellStart"/>
      <w:r w:rsidRPr="008F7443">
        <w:rPr>
          <w:bCs/>
        </w:rPr>
        <w:t>____________________,номер</w:t>
      </w:r>
      <w:proofErr w:type="spellEnd"/>
      <w:r w:rsidRPr="008F7443">
        <w:rPr>
          <w:bCs/>
        </w:rPr>
        <w:t xml:space="preserve"> расчетного (лицевого) счета </w:t>
      </w:r>
      <w:proofErr w:type="spellStart"/>
      <w:r w:rsidRPr="008F7443">
        <w:rPr>
          <w:bCs/>
        </w:rPr>
        <w:t>_______________________________________,номер</w:t>
      </w:r>
      <w:proofErr w:type="spellEnd"/>
      <w:r w:rsidRPr="008F7443">
        <w:rPr>
          <w:bCs/>
        </w:rPr>
        <w:t xml:space="preserve"> корреспондентского счета _________________________________, БИК_______________________</w:t>
      </w:r>
    </w:p>
    <w:p w:rsidR="008F7443" w:rsidRPr="008F7443" w:rsidRDefault="008F7443" w:rsidP="008F7443">
      <w:pPr>
        <w:pStyle w:val="21"/>
        <w:tabs>
          <w:tab w:val="left" w:pos="0"/>
        </w:tabs>
        <w:spacing w:after="0" w:line="240" w:lineRule="auto"/>
        <w:ind w:right="45"/>
        <w:rPr>
          <w:bCs/>
        </w:rPr>
      </w:pPr>
      <w:r w:rsidRPr="008F7443">
        <w:rPr>
          <w:bCs/>
        </w:rPr>
        <w:t>Приложение:_________________________________________________________</w:t>
      </w:r>
    </w:p>
    <w:p w:rsidR="008F7443" w:rsidRPr="008F7443" w:rsidRDefault="008F7443" w:rsidP="008F7443">
      <w:pPr>
        <w:pStyle w:val="21"/>
        <w:tabs>
          <w:tab w:val="left" w:pos="0"/>
        </w:tabs>
        <w:spacing w:after="0" w:line="240" w:lineRule="auto"/>
        <w:ind w:right="45"/>
        <w:rPr>
          <w:bCs/>
        </w:rPr>
      </w:pPr>
      <w:r w:rsidRPr="008F7443">
        <w:rPr>
          <w:bCs/>
        </w:rPr>
        <w:t xml:space="preserve">                                          (перечисляются прилагаемые к заявке документы)</w:t>
      </w:r>
    </w:p>
    <w:p w:rsidR="008F7443" w:rsidRPr="008F7443" w:rsidRDefault="008F7443" w:rsidP="008F7443">
      <w:pPr>
        <w:pStyle w:val="21"/>
        <w:tabs>
          <w:tab w:val="left" w:pos="0"/>
        </w:tabs>
        <w:spacing w:after="0" w:line="240" w:lineRule="auto"/>
        <w:ind w:right="45"/>
        <w:rPr>
          <w:bCs/>
        </w:rPr>
      </w:pPr>
      <w:r w:rsidRPr="008F7443">
        <w:rPr>
          <w:bCs/>
        </w:rPr>
        <w:t>Претендент:_______________________________               ________________</w:t>
      </w:r>
    </w:p>
    <w:p w:rsidR="008F7443" w:rsidRPr="008F7443" w:rsidRDefault="008F7443" w:rsidP="008F7443">
      <w:pPr>
        <w:pStyle w:val="21"/>
        <w:tabs>
          <w:tab w:val="left" w:pos="0"/>
        </w:tabs>
        <w:spacing w:after="0" w:line="240" w:lineRule="auto"/>
        <w:ind w:right="45"/>
        <w:rPr>
          <w:bCs/>
        </w:rPr>
      </w:pPr>
      <w:r w:rsidRPr="008F7443">
        <w:rPr>
          <w:bCs/>
        </w:rPr>
        <w:t xml:space="preserve">                           (Ф.И.О. физического лица)                                  (подпись)</w:t>
      </w:r>
    </w:p>
    <w:p w:rsidR="008F7443" w:rsidRPr="008F7443" w:rsidRDefault="008F7443" w:rsidP="008F7443">
      <w:pPr>
        <w:tabs>
          <w:tab w:val="left" w:pos="0"/>
          <w:tab w:val="left" w:pos="960"/>
        </w:tabs>
        <w:jc w:val="center"/>
        <w:rPr>
          <w:bCs/>
        </w:rPr>
      </w:pPr>
      <w:r w:rsidRPr="008F7443">
        <w:rPr>
          <w:bCs/>
        </w:rPr>
        <w:br w:type="page"/>
      </w:r>
    </w:p>
    <w:p w:rsidR="008F7443" w:rsidRPr="008F7443" w:rsidRDefault="008F7443" w:rsidP="008F7443">
      <w:pPr>
        <w:pStyle w:val="2"/>
        <w:numPr>
          <w:ilvl w:val="1"/>
          <w:numId w:val="4"/>
        </w:numPr>
        <w:tabs>
          <w:tab w:val="left" w:pos="0"/>
        </w:tabs>
        <w:spacing w:before="0" w:after="0"/>
        <w:ind w:left="851"/>
        <w:jc w:val="right"/>
        <w:rPr>
          <w:rFonts w:ascii="Times New Roman" w:hAnsi="Times New Roman" w:cs="Times New Roman"/>
          <w:b w:val="0"/>
          <w:bCs w:val="0"/>
          <w:sz w:val="24"/>
          <w:szCs w:val="24"/>
        </w:rPr>
      </w:pPr>
      <w:r w:rsidRPr="008F7443">
        <w:rPr>
          <w:rFonts w:ascii="Times New Roman" w:hAnsi="Times New Roman" w:cs="Times New Roman"/>
          <w:b w:val="0"/>
          <w:bCs w:val="0"/>
          <w:sz w:val="24"/>
          <w:szCs w:val="24"/>
        </w:rPr>
        <w:lastRenderedPageBreak/>
        <w:t>Приложение к заявке</w:t>
      </w:r>
    </w:p>
    <w:p w:rsidR="008F7443" w:rsidRPr="008F7443" w:rsidRDefault="008F7443" w:rsidP="008F7443">
      <w:pPr>
        <w:pStyle w:val="21"/>
        <w:tabs>
          <w:tab w:val="left" w:pos="0"/>
        </w:tabs>
        <w:spacing w:after="0" w:line="240" w:lineRule="auto"/>
        <w:ind w:left="-709" w:right="43" w:firstLine="709"/>
        <w:jc w:val="right"/>
        <w:rPr>
          <w:bCs/>
        </w:rPr>
      </w:pPr>
      <w:r w:rsidRPr="008F7443">
        <w:rPr>
          <w:bCs/>
        </w:rPr>
        <w:t xml:space="preserve">на участие в торгах по продаже права </w:t>
      </w:r>
    </w:p>
    <w:p w:rsidR="008F7443" w:rsidRPr="008F7443" w:rsidRDefault="008F7443" w:rsidP="008F7443">
      <w:pPr>
        <w:pStyle w:val="21"/>
        <w:tabs>
          <w:tab w:val="left" w:pos="0"/>
        </w:tabs>
        <w:spacing w:after="0" w:line="240" w:lineRule="auto"/>
        <w:ind w:left="-709" w:right="43" w:firstLine="709"/>
        <w:jc w:val="right"/>
        <w:rPr>
          <w:bCs/>
        </w:rPr>
      </w:pPr>
      <w:r w:rsidRPr="008F7443">
        <w:rPr>
          <w:bCs/>
        </w:rPr>
        <w:t xml:space="preserve">на заключение договора аренды </w:t>
      </w:r>
    </w:p>
    <w:p w:rsidR="008F7443" w:rsidRPr="008F7443" w:rsidRDefault="008F7443" w:rsidP="008F7443">
      <w:pPr>
        <w:pStyle w:val="21"/>
        <w:tabs>
          <w:tab w:val="left" w:pos="0"/>
        </w:tabs>
        <w:spacing w:after="0" w:line="240" w:lineRule="auto"/>
        <w:ind w:left="-709" w:right="43" w:firstLine="709"/>
        <w:jc w:val="right"/>
        <w:rPr>
          <w:bCs/>
        </w:rPr>
      </w:pPr>
      <w:r w:rsidRPr="008F7443">
        <w:rPr>
          <w:bCs/>
        </w:rPr>
        <w:t>земельного участка</w:t>
      </w:r>
    </w:p>
    <w:p w:rsidR="008F7443" w:rsidRPr="008F7443" w:rsidRDefault="008F7443" w:rsidP="008F7443">
      <w:pPr>
        <w:tabs>
          <w:tab w:val="left" w:pos="0"/>
        </w:tabs>
        <w:rPr>
          <w:bCs/>
        </w:rPr>
      </w:pPr>
    </w:p>
    <w:p w:rsidR="008F7443" w:rsidRPr="008F7443" w:rsidRDefault="008F7443" w:rsidP="008F7443">
      <w:pPr>
        <w:tabs>
          <w:tab w:val="left" w:pos="0"/>
        </w:tabs>
        <w:jc w:val="center"/>
        <w:rPr>
          <w:bCs/>
        </w:rPr>
      </w:pPr>
      <w:r w:rsidRPr="008F7443">
        <w:rPr>
          <w:bCs/>
        </w:rPr>
        <w:t>Расписка в получении документов</w:t>
      </w:r>
    </w:p>
    <w:p w:rsidR="008F7443" w:rsidRPr="008F7443" w:rsidRDefault="008F7443" w:rsidP="008F7443">
      <w:pPr>
        <w:tabs>
          <w:tab w:val="left" w:pos="0"/>
        </w:tabs>
        <w:rPr>
          <w:bCs/>
        </w:rPr>
      </w:pPr>
    </w:p>
    <w:p w:rsidR="008F7443" w:rsidRPr="008F7443" w:rsidRDefault="008F7443" w:rsidP="008F7443">
      <w:pPr>
        <w:tabs>
          <w:tab w:val="left" w:pos="0"/>
        </w:tabs>
        <w:rPr>
          <w:bCs/>
        </w:rPr>
      </w:pPr>
      <w:r w:rsidRPr="008F7443">
        <w:rPr>
          <w:bCs/>
        </w:rPr>
        <w:t>Получено от ______________________________________________________</w:t>
      </w:r>
    </w:p>
    <w:p w:rsidR="008F7443" w:rsidRPr="008F7443" w:rsidRDefault="008F7443" w:rsidP="008F7443">
      <w:pPr>
        <w:tabs>
          <w:tab w:val="left" w:pos="0"/>
        </w:tabs>
        <w:rPr>
          <w:bCs/>
        </w:rPr>
      </w:pPr>
    </w:p>
    <w:p w:rsidR="008F7443" w:rsidRPr="008F7443" w:rsidRDefault="008F7443" w:rsidP="008F7443">
      <w:pPr>
        <w:tabs>
          <w:tab w:val="left" w:pos="0"/>
        </w:tabs>
        <w:rPr>
          <w:bCs/>
        </w:rPr>
      </w:pPr>
      <w:r w:rsidRPr="008F7443">
        <w:rPr>
          <w:bCs/>
        </w:rPr>
        <w:t>по заявке №_______________________________________________________</w:t>
      </w:r>
    </w:p>
    <w:p w:rsidR="008F7443" w:rsidRPr="008F7443" w:rsidRDefault="008F7443" w:rsidP="008F7443">
      <w:pPr>
        <w:tabs>
          <w:tab w:val="left" w:pos="0"/>
        </w:tabs>
        <w:rPr>
          <w:bCs/>
        </w:rPr>
      </w:pPr>
    </w:p>
    <w:tbl>
      <w:tblPr>
        <w:tblW w:w="936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071"/>
        <w:gridCol w:w="1839"/>
        <w:gridCol w:w="1699"/>
      </w:tblGrid>
      <w:tr w:rsidR="008F7443" w:rsidRPr="008F7443" w:rsidTr="00C13A44">
        <w:trPr>
          <w:trHeight w:val="540"/>
        </w:trPr>
        <w:tc>
          <w:tcPr>
            <w:tcW w:w="75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r w:rsidRPr="008F7443">
              <w:rPr>
                <w:bCs/>
              </w:rPr>
              <w:t>№№</w:t>
            </w:r>
          </w:p>
          <w:p w:rsidR="008F7443" w:rsidRPr="008F7443" w:rsidRDefault="008F7443" w:rsidP="00C13A44">
            <w:pPr>
              <w:tabs>
                <w:tab w:val="left" w:pos="0"/>
              </w:tabs>
              <w:rPr>
                <w:bCs/>
              </w:rPr>
            </w:pP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r w:rsidRPr="008F7443">
              <w:rPr>
                <w:bCs/>
              </w:rPr>
              <w:t>Наименование документа</w:t>
            </w:r>
          </w:p>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Кол-во листов и экземпляров</w:t>
            </w: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r w:rsidRPr="008F7443">
              <w:rPr>
                <w:bCs/>
              </w:rPr>
              <w:t>Примечание</w:t>
            </w:r>
          </w:p>
          <w:p w:rsidR="008F7443" w:rsidRPr="008F7443" w:rsidRDefault="008F7443" w:rsidP="00C13A44">
            <w:pPr>
              <w:tabs>
                <w:tab w:val="left" w:pos="0"/>
              </w:tabs>
              <w:rPr>
                <w:bCs/>
              </w:rPr>
            </w:pPr>
          </w:p>
        </w:tc>
      </w:tr>
      <w:tr w:rsidR="008F7443" w:rsidRPr="008F7443" w:rsidTr="00C13A44">
        <w:trPr>
          <w:cantSplit/>
          <w:trHeight w:val="685"/>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1</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cantSplit/>
          <w:trHeight w:val="6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2</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cantSplit/>
          <w:trHeight w:val="67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3</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cantSplit/>
          <w:trHeight w:val="6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4</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cantSplit/>
          <w:trHeight w:val="6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5</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trHeight w:val="5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6</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trHeight w:val="5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7</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trHeight w:val="5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8</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trHeight w:val="5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9</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trHeight w:val="5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10</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trHeight w:val="5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11</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r w:rsidR="008F7443" w:rsidRPr="008F7443" w:rsidTr="00C13A44">
        <w:trPr>
          <w:trHeight w:val="540"/>
        </w:trPr>
        <w:tc>
          <w:tcPr>
            <w:tcW w:w="751" w:type="dxa"/>
            <w:tcBorders>
              <w:top w:val="single" w:sz="4" w:space="0" w:color="auto"/>
              <w:left w:val="single" w:sz="4" w:space="0" w:color="auto"/>
              <w:bottom w:val="single" w:sz="4" w:space="0" w:color="auto"/>
              <w:right w:val="single" w:sz="4" w:space="0" w:color="auto"/>
            </w:tcBorders>
            <w:hideMark/>
          </w:tcPr>
          <w:p w:rsidR="008F7443" w:rsidRPr="008F7443" w:rsidRDefault="008F7443" w:rsidP="00C13A44">
            <w:pPr>
              <w:tabs>
                <w:tab w:val="left" w:pos="0"/>
              </w:tabs>
              <w:rPr>
                <w:bCs/>
              </w:rPr>
            </w:pPr>
            <w:r w:rsidRPr="008F7443">
              <w:rPr>
                <w:bCs/>
              </w:rPr>
              <w:t>12</w:t>
            </w:r>
          </w:p>
        </w:tc>
        <w:tc>
          <w:tcPr>
            <w:tcW w:w="5071"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83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c>
          <w:tcPr>
            <w:tcW w:w="1699" w:type="dxa"/>
            <w:tcBorders>
              <w:top w:val="single" w:sz="4" w:space="0" w:color="auto"/>
              <w:left w:val="single" w:sz="4" w:space="0" w:color="auto"/>
              <w:bottom w:val="single" w:sz="4" w:space="0" w:color="auto"/>
              <w:right w:val="single" w:sz="4" w:space="0" w:color="auto"/>
            </w:tcBorders>
          </w:tcPr>
          <w:p w:rsidR="008F7443" w:rsidRPr="008F7443" w:rsidRDefault="008F7443" w:rsidP="00C13A44">
            <w:pPr>
              <w:tabs>
                <w:tab w:val="left" w:pos="0"/>
              </w:tabs>
              <w:rPr>
                <w:bCs/>
              </w:rPr>
            </w:pPr>
          </w:p>
        </w:tc>
      </w:tr>
    </w:tbl>
    <w:p w:rsidR="008F7443" w:rsidRPr="008F7443" w:rsidRDefault="008F7443" w:rsidP="008F7443">
      <w:pPr>
        <w:tabs>
          <w:tab w:val="left" w:pos="0"/>
        </w:tabs>
        <w:rPr>
          <w:bCs/>
        </w:rPr>
      </w:pPr>
    </w:p>
    <w:p w:rsidR="008F7443" w:rsidRPr="008F7443" w:rsidRDefault="008F7443" w:rsidP="008F7443">
      <w:pPr>
        <w:tabs>
          <w:tab w:val="left" w:pos="0"/>
        </w:tabs>
        <w:rPr>
          <w:bCs/>
        </w:rPr>
      </w:pPr>
      <w:r w:rsidRPr="008F7443">
        <w:rPr>
          <w:bCs/>
        </w:rPr>
        <w:t>Всего____________________ документов на______________ листах</w:t>
      </w:r>
    </w:p>
    <w:p w:rsidR="008F7443" w:rsidRPr="008F7443" w:rsidRDefault="008F7443" w:rsidP="008F7443">
      <w:pPr>
        <w:tabs>
          <w:tab w:val="left" w:pos="0"/>
        </w:tabs>
        <w:rPr>
          <w:bCs/>
        </w:rPr>
      </w:pPr>
    </w:p>
    <w:p w:rsidR="008F7443" w:rsidRPr="008F7443" w:rsidRDefault="00614637" w:rsidP="008F7443">
      <w:pPr>
        <w:tabs>
          <w:tab w:val="left" w:pos="0"/>
        </w:tabs>
        <w:rPr>
          <w:bCs/>
        </w:rPr>
      </w:pPr>
      <w:r>
        <w:rPr>
          <w:bCs/>
        </w:rPr>
        <w:t>Дата _______________20</w:t>
      </w:r>
      <w:r w:rsidR="008F7443" w:rsidRPr="008F7443">
        <w:rPr>
          <w:bCs/>
        </w:rPr>
        <w:t>__ год</w:t>
      </w:r>
    </w:p>
    <w:p w:rsidR="008F7443" w:rsidRPr="008F7443" w:rsidRDefault="008F7443" w:rsidP="008F7443">
      <w:pPr>
        <w:tabs>
          <w:tab w:val="left" w:pos="0"/>
        </w:tabs>
        <w:rPr>
          <w:bCs/>
        </w:rPr>
      </w:pPr>
    </w:p>
    <w:p w:rsidR="008F7443" w:rsidRPr="008F7443" w:rsidRDefault="008F7443" w:rsidP="008F7443">
      <w:pPr>
        <w:tabs>
          <w:tab w:val="left" w:pos="0"/>
        </w:tabs>
        <w:rPr>
          <w:bCs/>
        </w:rPr>
      </w:pPr>
      <w:r w:rsidRPr="008F7443">
        <w:rPr>
          <w:bCs/>
        </w:rPr>
        <w:t xml:space="preserve">Документы принял специалист </w:t>
      </w:r>
      <w:r w:rsidR="00614637">
        <w:rPr>
          <w:bCs/>
        </w:rPr>
        <w:t>отдела по землепользованию</w:t>
      </w:r>
      <w:r w:rsidRPr="008F7443">
        <w:rPr>
          <w:bCs/>
        </w:rPr>
        <w:t xml:space="preserve"> </w:t>
      </w:r>
      <w:proofErr w:type="spellStart"/>
      <w:r w:rsidRPr="008F7443">
        <w:rPr>
          <w:bCs/>
        </w:rPr>
        <w:t>Североуральского</w:t>
      </w:r>
      <w:proofErr w:type="spellEnd"/>
      <w:r w:rsidRPr="008F7443">
        <w:rPr>
          <w:bCs/>
        </w:rPr>
        <w:t xml:space="preserve"> городского округа»__________________________________</w:t>
      </w:r>
    </w:p>
    <w:p w:rsidR="008F7443" w:rsidRPr="008F7443" w:rsidRDefault="008F7443" w:rsidP="008F7443">
      <w:pPr>
        <w:tabs>
          <w:tab w:val="left" w:pos="0"/>
        </w:tabs>
      </w:pPr>
    </w:p>
    <w:p w:rsidR="008F7443" w:rsidRPr="008F7443" w:rsidRDefault="008F7443" w:rsidP="008F7443">
      <w:pPr>
        <w:tabs>
          <w:tab w:val="left" w:pos="0"/>
        </w:tabs>
        <w:rPr>
          <w:bCs/>
        </w:rPr>
      </w:pPr>
    </w:p>
    <w:p w:rsidR="008F7443" w:rsidRPr="008F7443" w:rsidRDefault="008F7443" w:rsidP="008F7443"/>
    <w:p w:rsidR="008F7443" w:rsidRPr="008F7443" w:rsidRDefault="008F7443"/>
    <w:sectPr w:rsidR="008F7443" w:rsidRPr="008F7443" w:rsidSect="00245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lvl w:ilvl="0">
      <w:start w:val="1"/>
      <w:numFmt w:val="bullet"/>
      <w:lvlText w:val=""/>
      <w:lvlJc w:val="left"/>
      <w:pPr>
        <w:tabs>
          <w:tab w:val="num" w:pos="900"/>
        </w:tabs>
        <w:ind w:left="900" w:hanging="360"/>
      </w:pPr>
      <w:rPr>
        <w:rFonts w:ascii="Symbol" w:hAnsi="Symbol"/>
      </w:rPr>
    </w:lvl>
  </w:abstractNum>
  <w:abstractNum w:abstractNumId="2">
    <w:nsid w:val="00000014"/>
    <w:multiLevelType w:val="multilevel"/>
    <w:tmpl w:val="00000014"/>
    <w:name w:val="WW8Num20"/>
    <w:lvl w:ilvl="0">
      <w:start w:val="1"/>
      <w:numFmt w:val="none"/>
      <w:suff w:val="nothing"/>
      <w:lvlText w:val=""/>
      <w:lvlJc w:val="left"/>
      <w:pPr>
        <w:tabs>
          <w:tab w:val="num" w:pos="4248"/>
        </w:tabs>
        <w:ind w:left="4248" w:firstLine="0"/>
      </w:pPr>
    </w:lvl>
    <w:lvl w:ilvl="1">
      <w:start w:val="1"/>
      <w:numFmt w:val="none"/>
      <w:suff w:val="nothing"/>
      <w:lvlText w:val=""/>
      <w:lvlJc w:val="left"/>
      <w:pPr>
        <w:tabs>
          <w:tab w:val="num" w:pos="4248"/>
        </w:tabs>
        <w:ind w:left="4248" w:firstLine="0"/>
      </w:pPr>
    </w:lvl>
    <w:lvl w:ilvl="2">
      <w:start w:val="1"/>
      <w:numFmt w:val="none"/>
      <w:suff w:val="nothing"/>
      <w:lvlText w:val=""/>
      <w:lvlJc w:val="left"/>
      <w:pPr>
        <w:tabs>
          <w:tab w:val="num" w:pos="4248"/>
        </w:tabs>
        <w:ind w:left="4248" w:firstLine="0"/>
      </w:pPr>
    </w:lvl>
    <w:lvl w:ilvl="3">
      <w:start w:val="1"/>
      <w:numFmt w:val="none"/>
      <w:suff w:val="nothing"/>
      <w:lvlText w:val=""/>
      <w:lvlJc w:val="left"/>
      <w:pPr>
        <w:tabs>
          <w:tab w:val="num" w:pos="4248"/>
        </w:tabs>
        <w:ind w:left="4248" w:firstLine="0"/>
      </w:pPr>
    </w:lvl>
    <w:lvl w:ilvl="4">
      <w:start w:val="1"/>
      <w:numFmt w:val="none"/>
      <w:suff w:val="nothing"/>
      <w:lvlText w:val=""/>
      <w:lvlJc w:val="left"/>
      <w:pPr>
        <w:tabs>
          <w:tab w:val="num" w:pos="4248"/>
        </w:tabs>
        <w:ind w:left="4248" w:firstLine="0"/>
      </w:pPr>
    </w:lvl>
    <w:lvl w:ilvl="5">
      <w:start w:val="1"/>
      <w:numFmt w:val="none"/>
      <w:suff w:val="nothing"/>
      <w:lvlText w:val=""/>
      <w:lvlJc w:val="left"/>
      <w:pPr>
        <w:tabs>
          <w:tab w:val="num" w:pos="4248"/>
        </w:tabs>
        <w:ind w:left="4248" w:firstLine="0"/>
      </w:pPr>
    </w:lvl>
    <w:lvl w:ilvl="6">
      <w:start w:val="1"/>
      <w:numFmt w:val="none"/>
      <w:suff w:val="nothing"/>
      <w:lvlText w:val=""/>
      <w:lvlJc w:val="left"/>
      <w:pPr>
        <w:tabs>
          <w:tab w:val="num" w:pos="4248"/>
        </w:tabs>
        <w:ind w:left="4248" w:firstLine="0"/>
      </w:pPr>
    </w:lvl>
    <w:lvl w:ilvl="7">
      <w:start w:val="1"/>
      <w:numFmt w:val="none"/>
      <w:suff w:val="nothing"/>
      <w:lvlText w:val=""/>
      <w:lvlJc w:val="left"/>
      <w:pPr>
        <w:tabs>
          <w:tab w:val="num" w:pos="4248"/>
        </w:tabs>
        <w:ind w:left="4248" w:firstLine="0"/>
      </w:pPr>
    </w:lvl>
    <w:lvl w:ilvl="8">
      <w:start w:val="1"/>
      <w:numFmt w:val="none"/>
      <w:suff w:val="nothing"/>
      <w:lvlText w:val=""/>
      <w:lvlJc w:val="left"/>
      <w:pPr>
        <w:tabs>
          <w:tab w:val="num" w:pos="4248"/>
        </w:tabs>
        <w:ind w:left="4248" w:firstLine="0"/>
      </w:pPr>
    </w:lvl>
  </w:abstractNum>
  <w:abstractNum w:abstractNumId="3">
    <w:nsid w:val="7BEF4849"/>
    <w:multiLevelType w:val="hybridMultilevel"/>
    <w:tmpl w:val="C18A4B54"/>
    <w:lvl w:ilvl="0" w:tplc="40684BF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5267E"/>
    <w:rsid w:val="00014AC3"/>
    <w:rsid w:val="0005267E"/>
    <w:rsid w:val="0024527A"/>
    <w:rsid w:val="00277445"/>
    <w:rsid w:val="003338A9"/>
    <w:rsid w:val="003550C7"/>
    <w:rsid w:val="004D6781"/>
    <w:rsid w:val="004E4656"/>
    <w:rsid w:val="00614637"/>
    <w:rsid w:val="00704872"/>
    <w:rsid w:val="008F7443"/>
    <w:rsid w:val="009C1E91"/>
    <w:rsid w:val="00DB317E"/>
    <w:rsid w:val="00F55619"/>
    <w:rsid w:val="00FE3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74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05267E"/>
    <w:pPr>
      <w:keepNext/>
      <w:widowControl w:val="0"/>
      <w:suppressAutoHyphens/>
      <w:spacing w:before="240" w:after="60"/>
      <w:outlineLvl w:val="1"/>
    </w:pPr>
    <w:rPr>
      <w:rFonts w:ascii="Arial" w:eastAsia="Arial Unicode MS" w:hAnsi="Arial" w:cs="Arial"/>
      <w:b/>
      <w:bCs/>
      <w:i/>
      <w:i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267E"/>
    <w:rPr>
      <w:rFonts w:ascii="Arial" w:eastAsia="Arial Unicode MS" w:hAnsi="Arial" w:cs="Arial"/>
      <w:b/>
      <w:bCs/>
      <w:i/>
      <w:iCs/>
      <w:kern w:val="1"/>
      <w:sz w:val="28"/>
      <w:szCs w:val="28"/>
      <w:lang w:eastAsia="ru-RU"/>
    </w:rPr>
  </w:style>
  <w:style w:type="character" w:styleId="a3">
    <w:name w:val="Hyperlink"/>
    <w:basedOn w:val="a0"/>
    <w:uiPriority w:val="99"/>
    <w:rsid w:val="0005267E"/>
    <w:rPr>
      <w:color w:val="0000FF"/>
      <w:u w:val="single"/>
    </w:rPr>
  </w:style>
  <w:style w:type="paragraph" w:styleId="a4">
    <w:name w:val="No Spacing"/>
    <w:uiPriority w:val="99"/>
    <w:qFormat/>
    <w:rsid w:val="0005267E"/>
    <w:pPr>
      <w:spacing w:after="0" w:line="240" w:lineRule="auto"/>
    </w:pPr>
    <w:rPr>
      <w:rFonts w:ascii="Calibri" w:eastAsia="Times New Roman" w:hAnsi="Calibri" w:cs="Calibri"/>
      <w:lang w:eastAsia="ru-RU"/>
    </w:rPr>
  </w:style>
  <w:style w:type="paragraph" w:styleId="a5">
    <w:name w:val="List Paragraph"/>
    <w:basedOn w:val="a"/>
    <w:uiPriority w:val="34"/>
    <w:qFormat/>
    <w:rsid w:val="0005267E"/>
    <w:pPr>
      <w:ind w:left="720"/>
      <w:contextualSpacing/>
    </w:pPr>
  </w:style>
  <w:style w:type="paragraph" w:customStyle="1" w:styleId="ConsPlusNormal">
    <w:name w:val="ConsPlusNormal"/>
    <w:rsid w:val="0005267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FontStyle47">
    <w:name w:val="Font Style47"/>
    <w:basedOn w:val="a0"/>
    <w:rsid w:val="0005267E"/>
    <w:rPr>
      <w:rFonts w:ascii="Times New Roman" w:hAnsi="Times New Roman" w:cs="Times New Roman"/>
      <w:sz w:val="22"/>
      <w:szCs w:val="22"/>
    </w:rPr>
  </w:style>
  <w:style w:type="paragraph" w:styleId="a6">
    <w:name w:val="Body Text Indent"/>
    <w:basedOn w:val="a"/>
    <w:link w:val="a7"/>
    <w:rsid w:val="004D6781"/>
    <w:pPr>
      <w:widowControl w:val="0"/>
      <w:suppressAutoHyphens/>
      <w:ind w:firstLine="720"/>
      <w:jc w:val="both"/>
    </w:pPr>
    <w:rPr>
      <w:rFonts w:eastAsia="Arial Unicode MS" w:cs="MS Mincho"/>
      <w:color w:val="000000"/>
      <w:lang w:eastAsia="en-US" w:bidi="en-US"/>
    </w:rPr>
  </w:style>
  <w:style w:type="character" w:customStyle="1" w:styleId="a7">
    <w:name w:val="Основной текст с отступом Знак"/>
    <w:basedOn w:val="a0"/>
    <w:link w:val="a6"/>
    <w:rsid w:val="004D6781"/>
    <w:rPr>
      <w:rFonts w:ascii="Times New Roman" w:eastAsia="Arial Unicode MS" w:hAnsi="Times New Roman" w:cs="MS Mincho"/>
      <w:color w:val="000000"/>
      <w:sz w:val="24"/>
      <w:szCs w:val="24"/>
      <w:lang w:bidi="en-US"/>
    </w:rPr>
  </w:style>
  <w:style w:type="paragraph" w:customStyle="1" w:styleId="31">
    <w:name w:val="Основной текст 31"/>
    <w:basedOn w:val="a"/>
    <w:rsid w:val="00704872"/>
    <w:pPr>
      <w:widowControl w:val="0"/>
      <w:suppressAutoHyphens/>
      <w:jc w:val="both"/>
    </w:pPr>
    <w:rPr>
      <w:rFonts w:eastAsia="Arial Unicode MS" w:cs="MS Mincho"/>
      <w:color w:val="000000"/>
      <w:sz w:val="28"/>
      <w:lang w:eastAsia="en-US" w:bidi="en-US"/>
    </w:rPr>
  </w:style>
  <w:style w:type="paragraph" w:styleId="3">
    <w:name w:val="Body Text 3"/>
    <w:basedOn w:val="a"/>
    <w:link w:val="30"/>
    <w:uiPriority w:val="99"/>
    <w:semiHidden/>
    <w:unhideWhenUsed/>
    <w:rsid w:val="00704872"/>
    <w:pPr>
      <w:spacing w:after="120"/>
    </w:pPr>
    <w:rPr>
      <w:sz w:val="16"/>
      <w:szCs w:val="16"/>
    </w:rPr>
  </w:style>
  <w:style w:type="character" w:customStyle="1" w:styleId="30">
    <w:name w:val="Основной текст 3 Знак"/>
    <w:basedOn w:val="a0"/>
    <w:link w:val="3"/>
    <w:uiPriority w:val="99"/>
    <w:semiHidden/>
    <w:rsid w:val="00704872"/>
    <w:rPr>
      <w:rFonts w:ascii="Times New Roman" w:eastAsia="Times New Roman" w:hAnsi="Times New Roman" w:cs="Times New Roman"/>
      <w:sz w:val="16"/>
      <w:szCs w:val="16"/>
      <w:lang w:eastAsia="ru-RU"/>
    </w:rPr>
  </w:style>
  <w:style w:type="paragraph" w:customStyle="1" w:styleId="a8">
    <w:name w:val="Заголовок"/>
    <w:basedOn w:val="a"/>
    <w:next w:val="a9"/>
    <w:rsid w:val="00277445"/>
    <w:pPr>
      <w:keepNext/>
      <w:widowControl w:val="0"/>
      <w:suppressAutoHyphens/>
      <w:spacing w:before="240" w:after="120"/>
    </w:pPr>
    <w:rPr>
      <w:rFonts w:ascii="Arial" w:eastAsia="MS Mincho" w:hAnsi="Arial" w:cs="MS Mincho"/>
      <w:color w:val="000000"/>
      <w:sz w:val="28"/>
      <w:szCs w:val="28"/>
      <w:lang w:eastAsia="en-US" w:bidi="en-US"/>
    </w:rPr>
  </w:style>
  <w:style w:type="paragraph" w:styleId="a9">
    <w:name w:val="Body Text"/>
    <w:basedOn w:val="a"/>
    <w:link w:val="aa"/>
    <w:uiPriority w:val="99"/>
    <w:semiHidden/>
    <w:unhideWhenUsed/>
    <w:rsid w:val="00277445"/>
    <w:pPr>
      <w:spacing w:after="120"/>
    </w:pPr>
  </w:style>
  <w:style w:type="character" w:customStyle="1" w:styleId="aa">
    <w:name w:val="Основной текст Знак"/>
    <w:basedOn w:val="a0"/>
    <w:link w:val="a9"/>
    <w:uiPriority w:val="99"/>
    <w:semiHidden/>
    <w:rsid w:val="0027744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F7443"/>
    <w:pPr>
      <w:spacing w:after="120" w:line="480" w:lineRule="auto"/>
    </w:pPr>
  </w:style>
  <w:style w:type="character" w:customStyle="1" w:styleId="22">
    <w:name w:val="Основной текст 2 Знак"/>
    <w:basedOn w:val="a0"/>
    <w:link w:val="21"/>
    <w:uiPriority w:val="99"/>
    <w:semiHidden/>
    <w:rsid w:val="008F744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4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C1489A25FA9590E21B4025FAFA1EAA29DE1E5DB3DE7944D1967600C7FX9H" TargetMode="External"/><Relationship Id="rId3" Type="http://schemas.openxmlformats.org/officeDocument/2006/relationships/settings" Target="settings.xml"/><Relationship Id="rId7" Type="http://schemas.openxmlformats.org/officeDocument/2006/relationships/hyperlink" Target="consultantplus://offline/ref=A58C1489A25FA9590E21B4025FAFA1EAA29DE1E5DB3DE7944D1967600C7FX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alsk_adm.org@mail.ru/" TargetMode="External"/><Relationship Id="rId5" Type="http://schemas.openxmlformats.org/officeDocument/2006/relationships/hyperlink" Target="mailto:adm.sgo.zem@mail.ru%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6854</Words>
  <Characters>39069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Computer 1</cp:lastModifiedBy>
  <cp:revision>3</cp:revision>
  <dcterms:created xsi:type="dcterms:W3CDTF">2013-04-16T18:45:00Z</dcterms:created>
  <dcterms:modified xsi:type="dcterms:W3CDTF">2013-04-16T20:29:00Z</dcterms:modified>
</cp:coreProperties>
</file>